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5D1E" w14:textId="10F1F565" w:rsidR="004B3834" w:rsidRDefault="00166F2B">
      <w:r>
        <w:t>Exploratory Data Analysis</w:t>
      </w:r>
    </w:p>
    <w:p w14:paraId="1D34B305" w14:textId="4A74ABD8" w:rsidR="00166F2B" w:rsidRDefault="00166F2B">
      <w:r>
        <w:t>In this project, we are going to try to predict the volatility of the price of apple stock. The first step in any data science project is to explore the data to guide modelling decisions. I created four different views of the apple stock price. This is simply the adjusted close price for apple over the past ten years:</w:t>
      </w:r>
    </w:p>
    <w:p w14:paraId="378B1F06" w14:textId="6DDDD34D" w:rsidR="00166F2B" w:rsidRDefault="00166F2B">
      <w:r>
        <w:rPr>
          <w:noProof/>
        </w:rPr>
        <w:drawing>
          <wp:inline distT="0" distB="0" distL="0" distR="0" wp14:anchorId="303AEAD0" wp14:editId="248DC57B">
            <wp:extent cx="2200275" cy="145658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792" cy="1462882"/>
                    </a:xfrm>
                    <a:prstGeom prst="rect">
                      <a:avLst/>
                    </a:prstGeom>
                    <a:noFill/>
                    <a:ln>
                      <a:noFill/>
                    </a:ln>
                  </pic:spPr>
                </pic:pic>
              </a:graphicData>
            </a:graphic>
          </wp:inline>
        </w:drawing>
      </w:r>
    </w:p>
    <w:p w14:paraId="140B0116" w14:textId="29E46EBD" w:rsidR="00166F2B" w:rsidRDefault="00166F2B">
      <w:r>
        <w:t xml:space="preserve">Residual plots are useful to understand how a time series changes over time. This is a residual plot of the apple stock price. </w:t>
      </w:r>
    </w:p>
    <w:p w14:paraId="1514F87C" w14:textId="3B790CD8" w:rsidR="00166F2B" w:rsidRDefault="00166F2B">
      <w:r>
        <w:rPr>
          <w:noProof/>
        </w:rPr>
        <w:drawing>
          <wp:inline distT="0" distB="0" distL="0" distR="0" wp14:anchorId="22BC2545" wp14:editId="3D9A7B06">
            <wp:extent cx="2324100" cy="149374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0212" cy="1504098"/>
                    </a:xfrm>
                    <a:prstGeom prst="rect">
                      <a:avLst/>
                    </a:prstGeom>
                    <a:noFill/>
                    <a:ln>
                      <a:noFill/>
                    </a:ln>
                  </pic:spPr>
                </pic:pic>
              </a:graphicData>
            </a:graphic>
          </wp:inline>
        </w:drawing>
      </w:r>
    </w:p>
    <w:p w14:paraId="2DEE9F8C" w14:textId="5FCFBEF9" w:rsidR="00166F2B" w:rsidRDefault="00166F2B">
      <w:r>
        <w:t>When dealing with assets, it is often more useful to work with percentage residuals rather than the absolute residual. The is the plot of the percentage change day-over-day of the apple stock price:</w:t>
      </w:r>
    </w:p>
    <w:p w14:paraId="3FDE4C05" w14:textId="675A75C1" w:rsidR="00166F2B" w:rsidRDefault="00166F2B">
      <w:r>
        <w:rPr>
          <w:noProof/>
        </w:rPr>
        <w:drawing>
          <wp:inline distT="0" distB="0" distL="0" distR="0" wp14:anchorId="4871ACF5" wp14:editId="061BAD9A">
            <wp:extent cx="2324100" cy="1493742"/>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179" cy="1500220"/>
                    </a:xfrm>
                    <a:prstGeom prst="rect">
                      <a:avLst/>
                    </a:prstGeom>
                    <a:noFill/>
                    <a:ln>
                      <a:noFill/>
                    </a:ln>
                  </pic:spPr>
                </pic:pic>
              </a:graphicData>
            </a:graphic>
          </wp:inline>
        </w:drawing>
      </w:r>
    </w:p>
    <w:p w14:paraId="4E776EBE" w14:textId="23B68A14" w:rsidR="00166F2B" w:rsidRDefault="00166F2B">
      <w:r>
        <w:t>Predicting the price of a stock is notoriously difficult because stock prices are very noisy. An easier, but still important, task is predicting the volatility of a stock’s price. This plot is the standard deviation of the percentage change day-over-day of apple’s stock price, calculated over a ten-day window.</w:t>
      </w:r>
    </w:p>
    <w:p w14:paraId="51857016" w14:textId="6BCB198B" w:rsidR="00166F2B" w:rsidRDefault="00166F2B">
      <w:r>
        <w:rPr>
          <w:noProof/>
        </w:rPr>
        <w:lastRenderedPageBreak/>
        <w:drawing>
          <wp:inline distT="0" distB="0" distL="0" distR="0" wp14:anchorId="3B4666C4" wp14:editId="18C9B2B9">
            <wp:extent cx="2419350" cy="1657981"/>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706" cy="1663022"/>
                    </a:xfrm>
                    <a:prstGeom prst="rect">
                      <a:avLst/>
                    </a:prstGeom>
                    <a:noFill/>
                    <a:ln>
                      <a:noFill/>
                    </a:ln>
                  </pic:spPr>
                </pic:pic>
              </a:graphicData>
            </a:graphic>
          </wp:inline>
        </w:drawing>
      </w:r>
    </w:p>
    <w:p w14:paraId="699FD16B" w14:textId="683E9F62" w:rsidR="00166F2B" w:rsidRDefault="00166F2B">
      <w:r>
        <w:t>And this is the variance of the price.</w:t>
      </w:r>
    </w:p>
    <w:p w14:paraId="117F3EEA" w14:textId="55F06C73" w:rsidR="00166F2B" w:rsidRDefault="00166F2B">
      <w:r>
        <w:rPr>
          <w:noProof/>
        </w:rPr>
        <w:drawing>
          <wp:inline distT="0" distB="0" distL="0" distR="0" wp14:anchorId="7A152CFC" wp14:editId="1060357B">
            <wp:extent cx="2895600" cy="1901674"/>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640" cy="1905641"/>
                    </a:xfrm>
                    <a:prstGeom prst="rect">
                      <a:avLst/>
                    </a:prstGeom>
                    <a:noFill/>
                    <a:ln>
                      <a:noFill/>
                    </a:ln>
                  </pic:spPr>
                </pic:pic>
              </a:graphicData>
            </a:graphic>
          </wp:inline>
        </w:drawing>
      </w:r>
    </w:p>
    <w:p w14:paraId="037D5D89" w14:textId="4AA9047F" w:rsidR="00166F2B" w:rsidRDefault="00166F2B">
      <w:r>
        <w:t>There seems to be more signal in the variance and standard deviation plots than the percentage residual</w:t>
      </w:r>
      <w:r w:rsidR="00E547AD">
        <w:t xml:space="preserve"> plot, which looks like Gaussian noise</w:t>
      </w:r>
      <w:r>
        <w:t>. The standard deviation plot has a clear increasing trend. The variance plot also tends to increase towards the end.</w:t>
      </w:r>
      <w:r w:rsidR="00E547AD">
        <w:t xml:space="preserve"> Additionally, it seems that the variance plot can be decomposed into seasons. </w:t>
      </w:r>
    </w:p>
    <w:sectPr w:rsidR="00166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2B"/>
    <w:rsid w:val="00166F2B"/>
    <w:rsid w:val="004B3834"/>
    <w:rsid w:val="00E5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E567"/>
  <w15:chartTrackingRefBased/>
  <w15:docId w15:val="{0DF8D69B-5D6B-4B03-AB6D-B7D4ECE5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Gabriel Berlin</cp:lastModifiedBy>
  <cp:revision>1</cp:revision>
  <dcterms:created xsi:type="dcterms:W3CDTF">2021-10-04T01:40:00Z</dcterms:created>
  <dcterms:modified xsi:type="dcterms:W3CDTF">2021-10-04T01:52:00Z</dcterms:modified>
</cp:coreProperties>
</file>