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3522"/>
        <w:gridCol w:w="2307"/>
        <w:gridCol w:w="3522"/>
      </w:tblGrid>
      <w:tr>
        <w:trPr>
          <w:jc w:val="center"/>
        </w:trPr>
        <w:tc>
          <w:tcPr>
            <w:tcW w:w="3522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5829" w:type="dxa"/>
            <w:gridSpan w:val="2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14 </w:t>
            </w:r>
            <w:r>
              <w:rPr>
                <w:rFonts w:ascii="Arial" w:cs="Arial" w:hAnsi="Arial"/>
              </w:rPr>
              <w:t>October</w:t>
            </w:r>
            <w:r>
              <w:rPr>
                <w:rFonts w:ascii="Arial" w:cs="Arial" w:hAnsi="Arial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3522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5829" w:type="dxa"/>
            <w:gridSpan w:val="2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PNT2022TMID</w:t>
            </w:r>
            <w:r>
              <w:rPr>
                <w:rFonts w:ascii="Arial" w:cs="Arial" w:hAnsi="Arial"/>
                <w:lang w:val="en-US"/>
              </w:rPr>
              <w:t>07543</w:t>
            </w:r>
          </w:p>
        </w:tc>
      </w:tr>
      <w:tr>
        <w:tblPrEx/>
        <w:trPr>
          <w:gridAfter w:val="1"/>
          <w:jc w:val="center"/>
        </w:trPr>
        <w:tc>
          <w:tcPr>
            <w:tcW w:w="5829" w:type="dxa"/>
            <w:gridSpan w:val="2"/>
            <w:tcBorders/>
          </w:tcPr>
          <w:p>
            <w:pPr>
              <w:pStyle w:val="style3"/>
              <w:shd w:val="clear" w:color="auto" w:fill="ffffff"/>
              <w:spacing w:afterAutospacing="false" w:lineRule="atLeast" w:line="310"/>
              <w:rPr>
                <w:rFonts w:ascii="Arial" w:cs="Arial" w:hAnsi="Arial"/>
                <w:color w:val="35475c"/>
                <w:sz w:val="18"/>
                <w:szCs w:val="18"/>
              </w:rPr>
            </w:pPr>
            <w:r>
              <w:rPr>
                <w:rFonts w:ascii="Arial" w:cs="Arial" w:hAnsi="Arial"/>
                <w:color w:val="35475c"/>
                <w:sz w:val="18"/>
                <w:szCs w:val="18"/>
                <w:lang w:val="en-US"/>
              </w:rPr>
              <w:t xml:space="preserve">Subject                                                                  data analysis based     visualization and predictions of heart disease 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</w:tc>
      </w:tr>
      <w:tr>
        <w:tblPrEx/>
        <w:trPr>
          <w:jc w:val="center"/>
        </w:trPr>
        <w:tc>
          <w:tcPr>
            <w:tcW w:w="3522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5829" w:type="dxa"/>
            <w:gridSpan w:val="2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  <w:r>
              <w:rPr>
                <w:rFonts w:ascii="Arial" w:cs="Arial" w:hAnsi="Arial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br w:clear="all"/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Table-</w:t>
      </w:r>
      <w:r>
        <w:rPr>
          <w:rFonts w:ascii="Arial" w:cs="Arial" w:hAnsi="Arial"/>
          <w:b/>
          <w:bCs/>
        </w:rPr>
        <w:t>1 :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Components &amp; Technologies: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04"/>
        <w:gridCol w:w="1477"/>
        <w:gridCol w:w="7678"/>
        <w:gridCol w:w="4106"/>
      </w:tblGrid>
      <w:tr>
        <w:trPr>
          <w:trHeight w:val="881" w:hRule="atLeast"/>
        </w:trPr>
        <w:tc>
          <w:tcPr>
            <w:tcW w:w="15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S.No</w:t>
            </w: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Component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Description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User Interface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How user interacts with </w:t>
            </w:r>
            <w:r>
              <w:rPr>
                <w:rFonts w:ascii="Arial" w:cs="Arial" w:hAnsi="Arial"/>
              </w:rPr>
              <w:t>application e.g.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Web UI, Mobile App, </w:t>
            </w:r>
            <w:r>
              <w:rPr>
                <w:rFonts w:ascii="Arial" w:cs="Arial" w:hAnsi="Arial"/>
              </w:rPr>
              <w:t>Chatbot</w:t>
            </w:r>
            <w:r>
              <w:rPr>
                <w:rFonts w:ascii="Arial" w:cs="Arial" w:hAnsi="Arial"/>
              </w:rPr>
              <w:t xml:space="preserve"> etc.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HTML, CSS, JavaScript / Angular Js / React Js etc.</w:t>
            </w:r>
          </w:p>
        </w:tc>
      </w:tr>
      <w:tr>
        <w:tblPrEx/>
        <w:trPr>
          <w:trHeight w:val="470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</w:t>
            </w:r>
            <w:r>
              <w:rPr>
                <w:rFonts w:ascii="Arial" w:cs="Arial" w:hAnsi="Arial"/>
              </w:rPr>
              <w:t>-1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Logic for a process in the application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Python</w:t>
            </w:r>
          </w:p>
        </w:tc>
      </w:tr>
      <w:tr>
        <w:tblPrEx/>
        <w:trPr>
          <w:trHeight w:val="470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Logic-2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Logic for a process in the application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Watson/node red</w:t>
            </w:r>
          </w:p>
        </w:tc>
      </w:tr>
      <w:tr>
        <w:tblPrEx/>
        <w:trPr>
          <w:trHeight w:val="470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Logic-3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Logic for a process in the application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Watson/node red</w:t>
            </w:r>
          </w:p>
        </w:tc>
      </w:tr>
      <w:tr>
        <w:tblPrEx/>
        <w:trPr>
          <w:trHeight w:val="489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Database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 Type, Configurations etc.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MySQL</w:t>
            </w:r>
            <w:r>
              <w:rPr>
                <w:rFonts w:ascii="Arial" w:cs="Arial" w:hAnsi="Arial"/>
              </w:rPr>
              <w:t xml:space="preserve">, </w:t>
            </w:r>
            <w:r>
              <w:rPr>
                <w:rFonts w:ascii="Arial" w:cs="Arial" w:hAnsi="Arial"/>
              </w:rPr>
              <w:t>NoSQL</w:t>
            </w:r>
            <w:r>
              <w:rPr>
                <w:rFonts w:ascii="Arial" w:cs="Arial" w:hAnsi="Arial"/>
              </w:rPr>
              <w:t>, etc.</w:t>
            </w:r>
          </w:p>
        </w:tc>
      </w:tr>
      <w:tr>
        <w:tblPrEx/>
        <w:trPr>
          <w:trHeight w:val="489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Cloud Database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Database Service on Cloud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</w:t>
            </w:r>
            <w:r>
              <w:rPr>
                <w:rFonts w:ascii="Arial" w:cs="Arial" w:hAnsi="Arial"/>
              </w:rPr>
              <w:t>Cloudant</w:t>
            </w:r>
            <w:r>
              <w:rPr>
                <w:rFonts w:ascii="Arial" w:cs="Arial" w:hAnsi="Arial"/>
              </w:rPr>
              <w:t>.</w:t>
            </w:r>
          </w:p>
        </w:tc>
      </w:tr>
      <w:tr>
        <w:tblPrEx/>
        <w:trPr>
          <w:trHeight w:val="489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Temperature sensor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Monitor the temperature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TMP36</w:t>
            </w:r>
          </w:p>
        </w:tc>
      </w:tr>
      <w:tr>
        <w:tblPrEx/>
        <w:trPr>
          <w:trHeight w:val="489" w:hRule="atLeast"/>
        </w:trPr>
        <w:tc>
          <w:tcPr>
            <w:tcW w:w="1504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14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Humidity sensor</w:t>
            </w:r>
          </w:p>
        </w:tc>
        <w:tc>
          <w:tcPr>
            <w:tcW w:w="767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Monitor the humidity</w:t>
            </w:r>
          </w:p>
        </w:tc>
        <w:tc>
          <w:tcPr>
            <w:tcW w:w="41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DHT11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Table-2: </w:t>
      </w:r>
      <w:r>
        <w:rPr>
          <w:rFonts w:ascii="Arial" w:cs="Arial" w:hAnsi="Arial"/>
          <w:b/>
          <w:bCs/>
        </w:rPr>
        <w:t>Application Characteristics: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04"/>
        <w:gridCol w:w="3962"/>
        <w:gridCol w:w="5177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S.No</w:t>
            </w:r>
          </w:p>
        </w:tc>
        <w:tc>
          <w:tcPr>
            <w:tcW w:w="396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Characteristics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Open-Source Frameworks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Clarifai,Node</w:t>
            </w:r>
            <w:r>
              <w:rPr>
                <w:rFonts w:ascii="Arial" w:cs="Arial" w:hAnsi="Arial"/>
              </w:rPr>
              <w:t>- red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Software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Security</w:t>
            </w:r>
            <w:r>
              <w:rPr>
                <w:rFonts w:ascii="Arial" w:cs="Arial" w:hAnsi="Arial"/>
              </w:rPr>
              <w:t xml:space="preserve"> Implementations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Senisitive</w:t>
            </w:r>
            <w:r>
              <w:rPr>
                <w:rFonts w:ascii="Arial" w:cs="Arial" w:hAnsi="Arial"/>
              </w:rPr>
              <w:t xml:space="preserve"> and private data must be protected from their protection </w:t>
            </w:r>
            <w:r>
              <w:rPr>
                <w:rFonts w:ascii="Arial" w:cs="Arial" w:hAnsi="Arial"/>
              </w:rPr>
              <w:t>untill</w:t>
            </w:r>
            <w:r>
              <w:rPr>
                <w:rFonts w:ascii="Arial" w:cs="Arial" w:hAnsi="Arial"/>
              </w:rPr>
              <w:t xml:space="preserve"> the decision-making and storage stages.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Encryption process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Scalable Architecture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Scalability is a major concern for </w:t>
            </w:r>
            <w:r>
              <w:rPr>
                <w:rFonts w:ascii="Arial" w:cs="Arial" w:hAnsi="Arial"/>
                <w:lang w:val="en-US"/>
              </w:rPr>
              <w:t xml:space="preserve">data analytics </w:t>
            </w:r>
            <w:r>
              <w:rPr>
                <w:rFonts w:ascii="Arial" w:cs="Arial" w:hAnsi="Arial"/>
              </w:rPr>
              <w:t xml:space="preserve">platform it has been shown that different architectural choices of </w:t>
            </w:r>
            <w:r>
              <w:rPr>
                <w:rFonts w:ascii="Arial" w:cs="Arial" w:hAnsi="Arial"/>
                <w:lang w:val="en-US"/>
              </w:rPr>
              <w:t xml:space="preserve">data analysis </w:t>
            </w:r>
            <w:r>
              <w:rPr>
                <w:rFonts w:ascii="Arial" w:cs="Arial" w:hAnsi="Arial"/>
              </w:rPr>
              <w:t>platform  affect</w:t>
            </w:r>
            <w:r>
              <w:rPr>
                <w:rFonts w:ascii="Arial" w:cs="Arial" w:hAnsi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Software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Availability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Automatic adjustment of </w:t>
            </w:r>
            <w:r>
              <w:rPr>
                <w:rFonts w:ascii="Arial" w:cs="Arial" w:hAnsi="Arial"/>
                <w:lang w:val="en-US"/>
              </w:rPr>
              <w:t xml:space="preserve">heart disease </w:t>
            </w:r>
            <w:r>
              <w:rPr>
                <w:rFonts w:ascii="Arial" w:cs="Arial" w:hAnsi="Arial"/>
              </w:rPr>
              <w:t xml:space="preserve">equipment made </w:t>
            </w:r>
            <w:r>
              <w:rPr>
                <w:rFonts w:ascii="Arial" w:cs="Arial" w:hAnsi="Arial"/>
                <w:lang w:val="en-US"/>
              </w:rPr>
              <w:t xml:space="preserve">liking information like patients heart beat ,sugar level,cholesterol etc  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Software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Performance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The ideas of implementing </w:t>
            </w:r>
            <w:r>
              <w:rPr>
                <w:rFonts w:ascii="Arial" w:cs="Arial" w:hAnsi="Arial"/>
              </w:rPr>
              <w:t>integerated</w:t>
            </w:r>
            <w:r>
              <w:rPr>
                <w:rFonts w:ascii="Arial" w:cs="Arial" w:hAnsi="Arial"/>
              </w:rPr>
              <w:t xml:space="preserve"> sensors with sensing soil and </w:t>
            </w:r>
            <w:r>
              <w:rPr>
                <w:rFonts w:ascii="Arial" w:cs="Arial" w:hAnsi="Arial"/>
              </w:rPr>
              <w:t>envirenmental</w:t>
            </w:r>
            <w:r>
              <w:rPr>
                <w:rFonts w:ascii="Arial" w:cs="Arial" w:hAnsi="Arial"/>
              </w:rPr>
              <w:t xml:space="preserve"> or ambient parameters in framing will be more efficient for overall </w:t>
            </w:r>
            <w:r>
              <w:rPr>
                <w:rFonts w:ascii="Arial" w:cs="Arial" w:hAnsi="Arial"/>
              </w:rPr>
              <w:t>monitoring 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Software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/>
        <w:drawing>
          <wp:inline distL="114300" distT="0" distB="0" distR="114300">
            <wp:extent cx="8827551" cy="351415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27551" cy="351415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CEBF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3 Char_566ae12d-cdf0-43de-872a-7646e8b9ff4b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236</Words>
  <Pages>3</Pages>
  <Characters>1479</Characters>
  <Application>WPS Office</Application>
  <DocSecurity>0</DocSecurity>
  <Paragraphs>100</Paragraphs>
  <ScaleCrop>false</ScaleCrop>
  <LinksUpToDate>false</LinksUpToDate>
  <CharactersWithSpaces>1739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2022-10-26T08:34:00Z</dcterms:created>
  <dc:creator>Amarender Katkam</dc:creator>
  <lastModifiedBy>RMX3081</lastModifiedBy>
  <lastPrinted>2022-10-12T07:05:00Z</lastPrinted>
  <dcterms:modified xsi:type="dcterms:W3CDTF">2022-11-01T11:09:12Z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6c1da6fcff014c3cb505019140771627</vt:lpwstr>
  </property>
</Properties>
</file>