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6A7E5" w14:textId="39A42D37" w:rsidR="00C75B95" w:rsidRDefault="00C75B95" w:rsidP="00CA3B29">
      <w:pPr>
        <w:rPr>
          <w:rFonts w:ascii="Aparajita" w:hAnsi="Aparajita" w:cs="Aparajita"/>
          <w:b/>
          <w:bCs/>
          <w:color w:val="EE0000"/>
          <w:sz w:val="72"/>
          <w:szCs w:val="72"/>
        </w:rPr>
      </w:pPr>
    </w:p>
    <w:p w14:paraId="506A146D" w14:textId="50515EC6" w:rsidR="00C75B95" w:rsidRDefault="00FC58D8" w:rsidP="00CA3B29">
      <w:pPr>
        <w:rPr>
          <w:rFonts w:ascii="Aparajita" w:hAnsi="Aparajita" w:cs="Aparajita"/>
          <w:b/>
          <w:bCs/>
          <w:color w:val="EE0000"/>
          <w:sz w:val="72"/>
          <w:szCs w:val="72"/>
        </w:rPr>
      </w:pPr>
      <w:r>
        <w:rPr>
          <w:rFonts w:ascii="Aparajita" w:hAnsi="Aparajita" w:cs="Aparajita"/>
          <w:b/>
          <w:bCs/>
          <w:noProof/>
          <w:color w:val="EE0000"/>
          <w:sz w:val="72"/>
          <w:szCs w:val="72"/>
        </w:rPr>
        <w:drawing>
          <wp:inline distT="0" distB="0" distL="0" distR="0" wp14:anchorId="5CADA480" wp14:editId="0C8CA2C9">
            <wp:extent cx="5730240" cy="2269067"/>
            <wp:effectExtent l="0" t="0" r="0" b="0"/>
            <wp:docPr id="6956159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15931" name="Picture 69561593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46838" cy="2275640"/>
                    </a:xfrm>
                    <a:prstGeom prst="rect">
                      <a:avLst/>
                    </a:prstGeom>
                  </pic:spPr>
                </pic:pic>
              </a:graphicData>
            </a:graphic>
          </wp:inline>
        </w:drawing>
      </w:r>
    </w:p>
    <w:p w14:paraId="6B2DB23C" w14:textId="77777777" w:rsidR="00C96ABE" w:rsidRDefault="00C96ABE" w:rsidP="00C96ABE">
      <w:pPr>
        <w:rPr>
          <w:rFonts w:ascii="Aparajita" w:hAnsi="Aparajita" w:cs="Aparajita"/>
          <w:b/>
          <w:bCs/>
          <w:color w:val="EE0000"/>
          <w:sz w:val="72"/>
          <w:szCs w:val="72"/>
        </w:rPr>
      </w:pPr>
    </w:p>
    <w:p w14:paraId="6C41B214" w14:textId="5303A80D" w:rsidR="00300CC5" w:rsidRPr="002837F8" w:rsidRDefault="00D1524F" w:rsidP="00C96ABE">
      <w:pPr>
        <w:jc w:val="center"/>
        <w:rPr>
          <w:rFonts w:ascii="Aparajita" w:hAnsi="Aparajita" w:cs="Aparajita"/>
          <w:b/>
          <w:bCs/>
          <w:color w:val="EE0000"/>
          <w:sz w:val="72"/>
          <w:szCs w:val="72"/>
        </w:rPr>
      </w:pPr>
      <w:r w:rsidRPr="002837F8">
        <w:rPr>
          <w:rFonts w:ascii="Aparajita" w:hAnsi="Aparajita" w:cs="Aparajita"/>
          <w:b/>
          <w:bCs/>
          <w:color w:val="EE0000"/>
          <w:sz w:val="72"/>
          <w:szCs w:val="72"/>
        </w:rPr>
        <w:t>Y</w:t>
      </w:r>
      <w:r w:rsidR="002837F8" w:rsidRPr="002837F8">
        <w:rPr>
          <w:rFonts w:ascii="Aparajita" w:hAnsi="Aparajita" w:cs="Aparajita"/>
          <w:b/>
          <w:bCs/>
          <w:color w:val="EE0000"/>
          <w:sz w:val="72"/>
          <w:szCs w:val="72"/>
        </w:rPr>
        <w:t>OUTUBE TRENDING VEDIOS ANALY</w:t>
      </w:r>
      <w:r w:rsidR="00734764">
        <w:rPr>
          <w:rFonts w:ascii="Aparajita" w:hAnsi="Aparajita" w:cs="Aparajita"/>
          <w:b/>
          <w:bCs/>
          <w:color w:val="EE0000"/>
          <w:sz w:val="72"/>
          <w:szCs w:val="72"/>
        </w:rPr>
        <w:t>TICS</w:t>
      </w:r>
      <w:r w:rsidR="002837F8" w:rsidRPr="002837F8">
        <w:rPr>
          <w:rFonts w:ascii="Aparajita" w:hAnsi="Aparajita" w:cs="Aparajita"/>
          <w:b/>
          <w:bCs/>
          <w:color w:val="EE0000"/>
          <w:sz w:val="72"/>
          <w:szCs w:val="72"/>
        </w:rPr>
        <w:t xml:space="preserve"> PROJECT</w:t>
      </w:r>
    </w:p>
    <w:p w14:paraId="38ACF1A3" w14:textId="77777777" w:rsidR="00072116" w:rsidRDefault="00072116" w:rsidP="00C75B95">
      <w:pPr>
        <w:jc w:val="center"/>
      </w:pPr>
    </w:p>
    <w:p w14:paraId="7D108C4C" w14:textId="77777777" w:rsidR="00072116" w:rsidRDefault="00072116"/>
    <w:p w14:paraId="1AB95585" w14:textId="4FA547FE" w:rsidR="00300CC5" w:rsidRPr="00DE0035" w:rsidRDefault="00072116" w:rsidP="005C4248">
      <w:pPr>
        <w:jc w:val="center"/>
        <w:rPr>
          <w:rFonts w:ascii="Aparajita" w:hAnsi="Aparajita" w:cs="Aparajita"/>
          <w:b/>
          <w:bCs/>
          <w:sz w:val="56"/>
          <w:szCs w:val="56"/>
        </w:rPr>
      </w:pPr>
      <w:r w:rsidRPr="00DE0035">
        <w:rPr>
          <w:rFonts w:ascii="Aparajita" w:hAnsi="Aparajita" w:cs="Aparajita"/>
          <w:b/>
          <w:bCs/>
          <w:sz w:val="56"/>
          <w:szCs w:val="56"/>
        </w:rPr>
        <w:t>Final Report</w:t>
      </w:r>
      <w:r w:rsidR="00300CC5" w:rsidRPr="00DE0035">
        <w:rPr>
          <w:rFonts w:ascii="Aparajita" w:hAnsi="Aparajita" w:cs="Aparajita"/>
          <w:b/>
          <w:bCs/>
          <w:sz w:val="56"/>
          <w:szCs w:val="56"/>
        </w:rPr>
        <w:br w:type="page"/>
      </w:r>
    </w:p>
    <w:p w14:paraId="74C77B62" w14:textId="2F599517" w:rsidR="00CA3B29" w:rsidRDefault="000546F2" w:rsidP="00CA3B29">
      <w:r>
        <w:rPr>
          <w:noProof/>
          <w:vanish/>
        </w:rPr>
        <w:lastRenderedPageBreak/>
        <w:drawing>
          <wp:inline distT="0" distB="0" distL="0" distR="0" wp14:anchorId="3F2DB6CE" wp14:editId="4455F080">
            <wp:extent cx="5731510" cy="2257425"/>
            <wp:effectExtent l="0" t="0" r="2540" b="9525"/>
            <wp:docPr id="90252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29904"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2257425"/>
                    </a:xfrm>
                    <a:prstGeom prst="rect">
                      <a:avLst/>
                    </a:prstGeom>
                  </pic:spPr>
                </pic:pic>
              </a:graphicData>
            </a:graphic>
          </wp:inline>
        </w:drawing>
      </w:r>
      <w:r w:rsidR="00CA3B29" w:rsidRPr="00CA3B29">
        <w:rPr>
          <w:vanish/>
        </w:rPr>
        <w:t>Python</w:t>
      </w:r>
    </w:p>
    <w:p w14:paraId="5CC0289D" w14:textId="77777777" w:rsidR="0098149F" w:rsidRPr="00CA3B29" w:rsidRDefault="0098149F" w:rsidP="00CA3B29">
      <w:pPr>
        <w:rPr>
          <w:vanish/>
        </w:rPr>
      </w:pPr>
    </w:p>
    <w:p w14:paraId="23D55271" w14:textId="77777777" w:rsidR="00CA3B29" w:rsidRPr="00CA3B29" w:rsidRDefault="00CA3B29" w:rsidP="00CA3B29">
      <w:pPr>
        <w:rPr>
          <w:vanish/>
        </w:rPr>
      </w:pPr>
      <w:r w:rsidRPr="00CA3B29">
        <w:rPr>
          <w:vanish/>
        </w:rPr>
        <w:t>import pandas as pd</w:t>
      </w:r>
    </w:p>
    <w:p w14:paraId="49C88BFF" w14:textId="77777777" w:rsidR="00CA3B29" w:rsidRPr="00CA3B29" w:rsidRDefault="00CA3B29" w:rsidP="00CA3B29">
      <w:pPr>
        <w:rPr>
          <w:vanish/>
        </w:rPr>
      </w:pPr>
      <w:r w:rsidRPr="00CA3B29">
        <w:rPr>
          <w:vanish/>
        </w:rPr>
        <w:t>import matplotlib.pyplot as plt</w:t>
      </w:r>
    </w:p>
    <w:p w14:paraId="2DAF9266" w14:textId="77777777" w:rsidR="00CA3B29" w:rsidRPr="00CA3B29" w:rsidRDefault="00CA3B29" w:rsidP="00CA3B29">
      <w:pPr>
        <w:rPr>
          <w:vanish/>
        </w:rPr>
      </w:pPr>
      <w:r w:rsidRPr="00CA3B29">
        <w:rPr>
          <w:vanish/>
        </w:rPr>
        <w:t>import seaborn as sns</w:t>
      </w:r>
    </w:p>
    <w:p w14:paraId="439027F3" w14:textId="77777777" w:rsidR="00CA3B29" w:rsidRPr="00CA3B29" w:rsidRDefault="00CA3B29" w:rsidP="00CA3B29">
      <w:pPr>
        <w:rPr>
          <w:vanish/>
        </w:rPr>
      </w:pPr>
    </w:p>
    <w:p w14:paraId="0C596767" w14:textId="77777777" w:rsidR="00CA3B29" w:rsidRPr="00CA3B29" w:rsidRDefault="00CA3B29" w:rsidP="00CA3B29">
      <w:pPr>
        <w:rPr>
          <w:vanish/>
        </w:rPr>
      </w:pPr>
      <w:r w:rsidRPr="00CA3B29">
        <w:rPr>
          <w:vanish/>
        </w:rPr>
        <w:t># Load the dataset</w:t>
      </w:r>
    </w:p>
    <w:p w14:paraId="5CE090E4" w14:textId="77777777" w:rsidR="00CA3B29" w:rsidRPr="00CA3B29" w:rsidRDefault="00CA3B29" w:rsidP="00CA3B29">
      <w:pPr>
        <w:rPr>
          <w:vanish/>
        </w:rPr>
      </w:pPr>
      <w:r w:rsidRPr="00CA3B29">
        <w:rPr>
          <w:vanish/>
        </w:rPr>
        <w:t>df = pd.read_csv('Tableau_data.csv')</w:t>
      </w:r>
    </w:p>
    <w:p w14:paraId="2E2356B1" w14:textId="77777777" w:rsidR="00CA3B29" w:rsidRPr="00CA3B29" w:rsidRDefault="00CA3B29" w:rsidP="00CA3B29">
      <w:pPr>
        <w:rPr>
          <w:vanish/>
        </w:rPr>
      </w:pPr>
    </w:p>
    <w:p w14:paraId="1CC1924E" w14:textId="77777777" w:rsidR="00CA3B29" w:rsidRPr="00CA3B29" w:rsidRDefault="00CA3B29" w:rsidP="00CA3B29">
      <w:pPr>
        <w:rPr>
          <w:vanish/>
        </w:rPr>
      </w:pPr>
      <w:r w:rsidRPr="00CA3B29">
        <w:rPr>
          <w:vanish/>
        </w:rPr>
        <w:t># Drop rows with missing values</w:t>
      </w:r>
    </w:p>
    <w:p w14:paraId="4916712F" w14:textId="77777777" w:rsidR="00CA3B29" w:rsidRPr="00CA3B29" w:rsidRDefault="00CA3B29" w:rsidP="00CA3B29">
      <w:pPr>
        <w:rPr>
          <w:vanish/>
        </w:rPr>
      </w:pPr>
      <w:r w:rsidRPr="00CA3B29">
        <w:rPr>
          <w:vanish/>
        </w:rPr>
        <w:t>df = df.dropna(subset=['like_ratio', 'engagement_category'])</w:t>
      </w:r>
    </w:p>
    <w:p w14:paraId="7D00F069" w14:textId="77777777" w:rsidR="00CA3B29" w:rsidRPr="00CA3B29" w:rsidRDefault="00CA3B29" w:rsidP="00CA3B29">
      <w:pPr>
        <w:rPr>
          <w:vanish/>
        </w:rPr>
      </w:pPr>
    </w:p>
    <w:p w14:paraId="2813F245" w14:textId="77777777" w:rsidR="00CA3B29" w:rsidRPr="00CA3B29" w:rsidRDefault="00CA3B29" w:rsidP="00CA3B29">
      <w:pPr>
        <w:rPr>
          <w:vanish/>
        </w:rPr>
      </w:pPr>
      <w:r w:rsidRPr="00CA3B29">
        <w:rPr>
          <w:vanish/>
        </w:rPr>
        <w:t># --- Part 2: Engagement and Sentiment Analysis ---</w:t>
      </w:r>
    </w:p>
    <w:p w14:paraId="2041F9F0" w14:textId="77777777" w:rsidR="00CA3B29" w:rsidRPr="00CA3B29" w:rsidRDefault="00CA3B29" w:rsidP="00CA3B29">
      <w:pPr>
        <w:rPr>
          <w:vanish/>
        </w:rPr>
      </w:pPr>
    </w:p>
    <w:p w14:paraId="1E1E40DC" w14:textId="77777777" w:rsidR="00CA3B29" w:rsidRPr="00CA3B29" w:rsidRDefault="00CA3B29" w:rsidP="00CA3B29">
      <w:pPr>
        <w:rPr>
          <w:vanish/>
        </w:rPr>
      </w:pPr>
      <w:r w:rsidRPr="00CA3B29">
        <w:rPr>
          <w:vanish/>
        </w:rPr>
        <w:t># Scatter plot of View Count vs. Likes</w:t>
      </w:r>
    </w:p>
    <w:p w14:paraId="09AAF524" w14:textId="77777777" w:rsidR="00CA3B29" w:rsidRPr="00CA3B29" w:rsidRDefault="00CA3B29" w:rsidP="00CA3B29">
      <w:pPr>
        <w:rPr>
          <w:vanish/>
        </w:rPr>
      </w:pPr>
      <w:r w:rsidRPr="00CA3B29">
        <w:rPr>
          <w:vanish/>
        </w:rPr>
        <w:t>plt.figure(figsize=(10, 6))</w:t>
      </w:r>
    </w:p>
    <w:p w14:paraId="7E8B28E9" w14:textId="77777777" w:rsidR="00CA3B29" w:rsidRPr="00CA3B29" w:rsidRDefault="00CA3B29" w:rsidP="00CA3B29">
      <w:pPr>
        <w:rPr>
          <w:vanish/>
        </w:rPr>
      </w:pPr>
      <w:r w:rsidRPr="00CA3B29">
        <w:rPr>
          <w:vanish/>
        </w:rPr>
        <w:t>sns.scatterplot(x='view_count', y='likes', data=df, alpha=0.5)</w:t>
      </w:r>
    </w:p>
    <w:p w14:paraId="3BAD73BF" w14:textId="77777777" w:rsidR="00CA3B29" w:rsidRPr="00CA3B29" w:rsidRDefault="00CA3B29" w:rsidP="00CA3B29">
      <w:pPr>
        <w:rPr>
          <w:vanish/>
        </w:rPr>
      </w:pPr>
      <w:r w:rsidRPr="00CA3B29">
        <w:rPr>
          <w:vanish/>
        </w:rPr>
        <w:t>plt.title('Relationship between View Count and Likes')</w:t>
      </w:r>
    </w:p>
    <w:p w14:paraId="083E3F08" w14:textId="77777777" w:rsidR="00CA3B29" w:rsidRPr="00CA3B29" w:rsidRDefault="00CA3B29" w:rsidP="00CA3B29">
      <w:pPr>
        <w:rPr>
          <w:vanish/>
        </w:rPr>
      </w:pPr>
      <w:r w:rsidRPr="00CA3B29">
        <w:rPr>
          <w:vanish/>
        </w:rPr>
        <w:t>plt.xlabel('View Count')</w:t>
      </w:r>
    </w:p>
    <w:p w14:paraId="5704C4CF" w14:textId="77777777" w:rsidR="00CA3B29" w:rsidRPr="00CA3B29" w:rsidRDefault="00CA3B29" w:rsidP="00CA3B29">
      <w:pPr>
        <w:rPr>
          <w:vanish/>
        </w:rPr>
      </w:pPr>
      <w:r w:rsidRPr="00CA3B29">
        <w:rPr>
          <w:vanish/>
        </w:rPr>
        <w:t>plt.ylabel('Likes')</w:t>
      </w:r>
    </w:p>
    <w:p w14:paraId="6CFF2E29" w14:textId="77777777" w:rsidR="00CA3B29" w:rsidRPr="00CA3B29" w:rsidRDefault="00CA3B29" w:rsidP="00CA3B29">
      <w:pPr>
        <w:rPr>
          <w:vanish/>
        </w:rPr>
      </w:pPr>
      <w:r w:rsidRPr="00CA3B29">
        <w:rPr>
          <w:vanish/>
        </w:rPr>
        <w:t>plt.ticklabel_format(style='plain', axis='both')</w:t>
      </w:r>
    </w:p>
    <w:p w14:paraId="149AC97E" w14:textId="77777777" w:rsidR="00CA3B29" w:rsidRPr="00CA3B29" w:rsidRDefault="00CA3B29" w:rsidP="00CA3B29">
      <w:pPr>
        <w:rPr>
          <w:vanish/>
        </w:rPr>
      </w:pPr>
      <w:r w:rsidRPr="00CA3B29">
        <w:rPr>
          <w:vanish/>
        </w:rPr>
        <w:t>plt.grid(True)</w:t>
      </w:r>
    </w:p>
    <w:p w14:paraId="11309E26" w14:textId="77777777" w:rsidR="00CA3B29" w:rsidRPr="00CA3B29" w:rsidRDefault="00CA3B29" w:rsidP="00CA3B29">
      <w:pPr>
        <w:rPr>
          <w:vanish/>
        </w:rPr>
      </w:pPr>
      <w:r w:rsidRPr="00CA3B29">
        <w:rPr>
          <w:vanish/>
        </w:rPr>
        <w:t>plt.tight_layout()</w:t>
      </w:r>
    </w:p>
    <w:p w14:paraId="112FD433" w14:textId="77777777" w:rsidR="00CA3B29" w:rsidRPr="00CA3B29" w:rsidRDefault="00CA3B29" w:rsidP="00CA3B29">
      <w:pPr>
        <w:rPr>
          <w:vanish/>
        </w:rPr>
      </w:pPr>
      <w:r w:rsidRPr="00CA3B29">
        <w:rPr>
          <w:vanish/>
        </w:rPr>
        <w:t>plt.savefig('views_vs_likes_scatter.png')</w:t>
      </w:r>
    </w:p>
    <w:p w14:paraId="72EC6B6F" w14:textId="77777777" w:rsidR="00CA3B29" w:rsidRPr="00CA3B29" w:rsidRDefault="00CA3B29" w:rsidP="00CA3B29">
      <w:pPr>
        <w:rPr>
          <w:vanish/>
        </w:rPr>
      </w:pPr>
      <w:r w:rsidRPr="00CA3B29">
        <w:rPr>
          <w:vanish/>
        </w:rPr>
        <w:t>plt.show()</w:t>
      </w:r>
    </w:p>
    <w:p w14:paraId="72E28964" w14:textId="77777777" w:rsidR="00CA3B29" w:rsidRPr="00CA3B29" w:rsidRDefault="00CA3B29" w:rsidP="00CA3B29">
      <w:pPr>
        <w:rPr>
          <w:vanish/>
        </w:rPr>
      </w:pPr>
    </w:p>
    <w:p w14:paraId="77BDBC22" w14:textId="77777777" w:rsidR="00CA3B29" w:rsidRPr="00CA3B29" w:rsidRDefault="00CA3B29" w:rsidP="00CA3B29">
      <w:pPr>
        <w:rPr>
          <w:vanish/>
        </w:rPr>
      </w:pPr>
    </w:p>
    <w:p w14:paraId="44E75977" w14:textId="77777777" w:rsidR="00CA3B29" w:rsidRPr="00CA3B29" w:rsidRDefault="00CA3B29" w:rsidP="00CA3B29">
      <w:pPr>
        <w:rPr>
          <w:vanish/>
        </w:rPr>
      </w:pPr>
      <w:r w:rsidRPr="00CA3B29">
        <w:rPr>
          <w:vanish/>
        </w:rPr>
        <w:t># Bar chart for Sentiment distribution</w:t>
      </w:r>
    </w:p>
    <w:p w14:paraId="7A600078" w14:textId="77777777" w:rsidR="00CA3B29" w:rsidRPr="00CA3B29" w:rsidRDefault="00CA3B29" w:rsidP="00CA3B29">
      <w:pPr>
        <w:rPr>
          <w:vanish/>
        </w:rPr>
      </w:pPr>
      <w:r w:rsidRPr="00CA3B29">
        <w:rPr>
          <w:vanish/>
        </w:rPr>
        <w:t>sentiment_counts = df['sentiment'].value_counts()</w:t>
      </w:r>
    </w:p>
    <w:p w14:paraId="4FFEFE6B" w14:textId="77777777" w:rsidR="00CA3B29" w:rsidRPr="00CA3B29" w:rsidRDefault="00CA3B29" w:rsidP="00CA3B29">
      <w:pPr>
        <w:rPr>
          <w:vanish/>
        </w:rPr>
      </w:pPr>
      <w:r w:rsidRPr="00CA3B29">
        <w:rPr>
          <w:vanish/>
        </w:rPr>
        <w:t>plt.figure(figsize=(8, 6))</w:t>
      </w:r>
    </w:p>
    <w:p w14:paraId="04732E69" w14:textId="77777777" w:rsidR="00CA3B29" w:rsidRPr="00CA3B29" w:rsidRDefault="00CA3B29" w:rsidP="00CA3B29">
      <w:pPr>
        <w:rPr>
          <w:vanish/>
        </w:rPr>
      </w:pPr>
      <w:r w:rsidRPr="00CA3B29">
        <w:rPr>
          <w:vanish/>
        </w:rPr>
        <w:t>sentiment_counts.plot(kind='bar', color=['lightgreen', 'skyblue', 'salmon'])</w:t>
      </w:r>
    </w:p>
    <w:p w14:paraId="51C815F6" w14:textId="77777777" w:rsidR="00CA3B29" w:rsidRPr="00CA3B29" w:rsidRDefault="00CA3B29" w:rsidP="00CA3B29">
      <w:pPr>
        <w:rPr>
          <w:vanish/>
        </w:rPr>
      </w:pPr>
      <w:r w:rsidRPr="00CA3B29">
        <w:rPr>
          <w:vanish/>
        </w:rPr>
        <w:t>plt.title('Distribution of Sentiments in Trending Videos')</w:t>
      </w:r>
    </w:p>
    <w:p w14:paraId="03FF5177" w14:textId="77777777" w:rsidR="00CA3B29" w:rsidRPr="00CA3B29" w:rsidRDefault="00CA3B29" w:rsidP="00CA3B29">
      <w:pPr>
        <w:rPr>
          <w:vanish/>
        </w:rPr>
      </w:pPr>
      <w:r w:rsidRPr="00CA3B29">
        <w:rPr>
          <w:vanish/>
        </w:rPr>
        <w:t>plt.xlabel('Sentiment')</w:t>
      </w:r>
    </w:p>
    <w:p w14:paraId="74E50690" w14:textId="77777777" w:rsidR="00CA3B29" w:rsidRPr="00CA3B29" w:rsidRDefault="00CA3B29" w:rsidP="00CA3B29">
      <w:pPr>
        <w:rPr>
          <w:vanish/>
        </w:rPr>
      </w:pPr>
      <w:r w:rsidRPr="00CA3B29">
        <w:rPr>
          <w:vanish/>
        </w:rPr>
        <w:t>plt.ylabel('Number of Videos')</w:t>
      </w:r>
    </w:p>
    <w:p w14:paraId="1139B555" w14:textId="77777777" w:rsidR="00CA3B29" w:rsidRPr="00CA3B29" w:rsidRDefault="00CA3B29" w:rsidP="00CA3B29">
      <w:pPr>
        <w:rPr>
          <w:vanish/>
        </w:rPr>
      </w:pPr>
      <w:r w:rsidRPr="00CA3B29">
        <w:rPr>
          <w:vanish/>
        </w:rPr>
        <w:t>plt.xticks(rotation=0)</w:t>
      </w:r>
    </w:p>
    <w:p w14:paraId="6DEE2A75" w14:textId="77777777" w:rsidR="00CA3B29" w:rsidRPr="00CA3B29" w:rsidRDefault="00CA3B29" w:rsidP="00CA3B29">
      <w:pPr>
        <w:rPr>
          <w:vanish/>
        </w:rPr>
      </w:pPr>
      <w:r w:rsidRPr="00CA3B29">
        <w:rPr>
          <w:vanish/>
        </w:rPr>
        <w:t>plt.tight_layout()</w:t>
      </w:r>
    </w:p>
    <w:p w14:paraId="64DFCDA0" w14:textId="77777777" w:rsidR="00CA3B29" w:rsidRPr="00CA3B29" w:rsidRDefault="00CA3B29" w:rsidP="00CA3B29">
      <w:pPr>
        <w:rPr>
          <w:vanish/>
        </w:rPr>
      </w:pPr>
      <w:r w:rsidRPr="00CA3B29">
        <w:rPr>
          <w:vanish/>
        </w:rPr>
        <w:t>plt.savefig('sentiment_distribution.png')</w:t>
      </w:r>
    </w:p>
    <w:p w14:paraId="78E06E87" w14:textId="77777777" w:rsidR="00CA3B29" w:rsidRPr="00CA3B29" w:rsidRDefault="00CA3B29" w:rsidP="00CA3B29">
      <w:pPr>
        <w:rPr>
          <w:vanish/>
        </w:rPr>
      </w:pPr>
      <w:r w:rsidRPr="00CA3B29">
        <w:rPr>
          <w:vanish/>
        </w:rPr>
        <w:t>plt.show()</w:t>
      </w:r>
    </w:p>
    <w:p w14:paraId="54FD3777" w14:textId="77777777" w:rsidR="00CA3B29" w:rsidRPr="00CA3B29" w:rsidRDefault="00CA3B29" w:rsidP="00CA3B29">
      <w:pPr>
        <w:rPr>
          <w:vanish/>
        </w:rPr>
      </w:pPr>
    </w:p>
    <w:p w14:paraId="1145A4FA" w14:textId="77777777" w:rsidR="00CA3B29" w:rsidRPr="00CA3B29" w:rsidRDefault="00CA3B29" w:rsidP="00CA3B29">
      <w:pPr>
        <w:rPr>
          <w:vanish/>
        </w:rPr>
      </w:pPr>
      <w:r w:rsidRPr="00CA3B29">
        <w:rPr>
          <w:vanish/>
        </w:rPr>
        <w:t># Calculate average like ratio per sentiment</w:t>
      </w:r>
    </w:p>
    <w:p w14:paraId="37D6CF02" w14:textId="77777777" w:rsidR="00CA3B29" w:rsidRPr="00CA3B29" w:rsidRDefault="00CA3B29" w:rsidP="00CA3B29">
      <w:pPr>
        <w:rPr>
          <w:vanish/>
        </w:rPr>
      </w:pPr>
      <w:r w:rsidRPr="00CA3B29">
        <w:rPr>
          <w:vanish/>
        </w:rPr>
        <w:t>avg_like_ratio_by_sentiment = df.groupby('sentiment')['like_ratio'].mean().reset_index()</w:t>
      </w:r>
    </w:p>
    <w:p w14:paraId="46D03E71" w14:textId="77777777" w:rsidR="00CA3B29" w:rsidRPr="00CA3B29" w:rsidRDefault="00CA3B29" w:rsidP="00CA3B29">
      <w:pPr>
        <w:rPr>
          <w:vanish/>
        </w:rPr>
      </w:pPr>
    </w:p>
    <w:p w14:paraId="3DF8502A" w14:textId="77777777" w:rsidR="00CA3B29" w:rsidRPr="00CA3B29" w:rsidRDefault="00CA3B29" w:rsidP="00CA3B29">
      <w:pPr>
        <w:rPr>
          <w:vanish/>
        </w:rPr>
      </w:pPr>
      <w:r w:rsidRPr="00CA3B29">
        <w:rPr>
          <w:vanish/>
        </w:rPr>
        <w:t># Print the results for the report</w:t>
      </w:r>
    </w:p>
    <w:p w14:paraId="7A28304C" w14:textId="77777777" w:rsidR="00CA3B29" w:rsidRPr="00CA3B29" w:rsidRDefault="00CA3B29" w:rsidP="00CA3B29">
      <w:pPr>
        <w:rPr>
          <w:vanish/>
        </w:rPr>
      </w:pPr>
      <w:r w:rsidRPr="00CA3B29">
        <w:rPr>
          <w:vanish/>
        </w:rPr>
        <w:t>print("Average Like Ratio by Sentiment:")</w:t>
      </w:r>
    </w:p>
    <w:p w14:paraId="72D1DA07" w14:textId="77777777" w:rsidR="00CA3B29" w:rsidRPr="00CA3B29" w:rsidRDefault="00CA3B29" w:rsidP="00CA3B29">
      <w:pPr>
        <w:rPr>
          <w:vanish/>
        </w:rPr>
      </w:pPr>
      <w:r w:rsidRPr="00CA3B29">
        <w:rPr>
          <w:vanish/>
        </w:rPr>
        <w:t>print(avg_like_ratio_by_sentiment)</w:t>
      </w:r>
    </w:p>
    <w:p w14:paraId="77A639A6" w14:textId="77777777" w:rsidR="00CA3B29" w:rsidRPr="00CA3B29" w:rsidRDefault="00CA3B29" w:rsidP="00CA3B29">
      <w:pPr>
        <w:rPr>
          <w:vanish/>
        </w:rPr>
      </w:pPr>
    </w:p>
    <w:p w14:paraId="3EFE7FEE" w14:textId="77777777" w:rsidR="00CA3B29" w:rsidRPr="00CA3B29" w:rsidRDefault="00CA3B29" w:rsidP="00CA3B29">
      <w:pPr>
        <w:rPr>
          <w:vanish/>
        </w:rPr>
      </w:pPr>
      <w:r w:rsidRPr="00CA3B29">
        <w:rPr>
          <w:vanish/>
        </w:rPr>
        <w:t># Save the sentiment data to CSV for the report</w:t>
      </w:r>
    </w:p>
    <w:p w14:paraId="447E9338" w14:textId="77777777" w:rsidR="00CA3B29" w:rsidRPr="00CA3B29" w:rsidRDefault="00CA3B29" w:rsidP="00CA3B29">
      <w:pPr>
        <w:rPr>
          <w:vanish/>
        </w:rPr>
      </w:pPr>
      <w:r w:rsidRPr="00CA3B29">
        <w:rPr>
          <w:vanish/>
        </w:rPr>
        <w:t>avg_like_ratio_by_sentiment.to_csv('avg_like_ratio_by_sentiment.csv', index=False)</w:t>
      </w:r>
    </w:p>
    <w:p w14:paraId="46E2A94E" w14:textId="77777777" w:rsidR="00CA3B29" w:rsidRPr="00CA3B29" w:rsidRDefault="00CA3B29" w:rsidP="00CA3B29">
      <w:pPr>
        <w:rPr>
          <w:b/>
          <w:bCs/>
        </w:rPr>
      </w:pPr>
      <w:r w:rsidRPr="00CA3B29">
        <w:rPr>
          <w:b/>
          <w:bCs/>
        </w:rPr>
        <w:t>Executive Summary</w:t>
      </w:r>
    </w:p>
    <w:p w14:paraId="0085E6A3" w14:textId="77777777" w:rsidR="00CA3B29" w:rsidRPr="00CA3B29" w:rsidRDefault="00CA3B29" w:rsidP="00CA3B29">
      <w:r w:rsidRPr="00CA3B29">
        <w:t>This report provides a data-driven analysis of YouTube's trending videos, based on the provided dataset. The key findings reveal which video categories and content types are most successful, as well as the relationship between video views, user engagement, and public sentiment.</w:t>
      </w:r>
    </w:p>
    <w:p w14:paraId="2BEDB1C4" w14:textId="6C381B49" w:rsidR="00CA3B29" w:rsidRPr="00CA3B29" w:rsidRDefault="00CA3B29" w:rsidP="00CA3B29">
      <w:pPr>
        <w:rPr>
          <w:b/>
          <w:bCs/>
        </w:rPr>
      </w:pPr>
      <w:r>
        <w:rPr>
          <w:rFonts w:ascii="Segoe UI Emoji" w:hAnsi="Segoe UI Emoji" w:cs="Segoe UI Emoji"/>
          <w:b/>
          <w:bCs/>
        </w:rPr>
        <w:t xml:space="preserve">   </w:t>
      </w:r>
      <w:r w:rsidRPr="00CA3B29">
        <w:rPr>
          <w:b/>
          <w:bCs/>
        </w:rPr>
        <w:t>Key Findings</w:t>
      </w:r>
    </w:p>
    <w:p w14:paraId="58C968AC" w14:textId="77777777" w:rsidR="00CA3B29" w:rsidRPr="00CA3B29" w:rsidRDefault="00CA3B29" w:rsidP="00CA3B29">
      <w:pPr>
        <w:numPr>
          <w:ilvl w:val="0"/>
          <w:numId w:val="2"/>
        </w:numPr>
      </w:pPr>
      <w:r w:rsidRPr="00CA3B29">
        <w:rPr>
          <w:b/>
          <w:bCs/>
        </w:rPr>
        <w:t>Top Categories:</w:t>
      </w:r>
      <w:r w:rsidRPr="00CA3B29">
        <w:t xml:space="preserve"> </w:t>
      </w:r>
      <w:r w:rsidRPr="00CA3B29">
        <w:rPr>
          <w:b/>
          <w:bCs/>
        </w:rPr>
        <w:t>Science &amp; Technology</w:t>
      </w:r>
      <w:r w:rsidRPr="00CA3B29">
        <w:t xml:space="preserve">, </w:t>
      </w:r>
      <w:r w:rsidRPr="00CA3B29">
        <w:rPr>
          <w:b/>
          <w:bCs/>
        </w:rPr>
        <w:t>Music</w:t>
      </w:r>
      <w:r w:rsidRPr="00CA3B29">
        <w:t xml:space="preserve">, and </w:t>
      </w:r>
      <w:r w:rsidRPr="00CA3B29">
        <w:rPr>
          <w:b/>
          <w:bCs/>
        </w:rPr>
        <w:t>Gaming</w:t>
      </w:r>
      <w:r w:rsidRPr="00CA3B29">
        <w:t xml:space="preserve"> consistently rank as the top three video categories with the highest average view counts. This indicates these genres have a strong, broad appeal among viewers.</w:t>
      </w:r>
    </w:p>
    <w:p w14:paraId="41C163DE" w14:textId="77777777" w:rsidR="00CA3B29" w:rsidRPr="00CA3B29" w:rsidRDefault="00CA3B29" w:rsidP="00CA3B29">
      <w:pPr>
        <w:numPr>
          <w:ilvl w:val="0"/>
          <w:numId w:val="2"/>
        </w:numPr>
      </w:pPr>
      <w:r w:rsidRPr="00CA3B29">
        <w:rPr>
          <w:b/>
          <w:bCs/>
        </w:rPr>
        <w:t>Engagement is Key:</w:t>
      </w:r>
      <w:r w:rsidRPr="00CA3B29">
        <w:t xml:space="preserve"> There is a </w:t>
      </w:r>
      <w:r w:rsidRPr="00CA3B29">
        <w:rPr>
          <w:b/>
          <w:bCs/>
        </w:rPr>
        <w:t>strong positive correlation</w:t>
      </w:r>
      <w:r w:rsidRPr="00CA3B29">
        <w:t xml:space="preserve"> between the number of views and the number of likes a video receives. This finding suggests that highly-viewed content successfully engages its audience, and a large number of views is a good predictor of a high number of likes.</w:t>
      </w:r>
    </w:p>
    <w:p w14:paraId="3321017C" w14:textId="77777777" w:rsidR="00CA3B29" w:rsidRPr="00CA3B29" w:rsidRDefault="00CA3B29" w:rsidP="00CA3B29">
      <w:pPr>
        <w:numPr>
          <w:ilvl w:val="0"/>
          <w:numId w:val="2"/>
        </w:numPr>
      </w:pPr>
      <w:r w:rsidRPr="00CA3B29">
        <w:rPr>
          <w:b/>
          <w:bCs/>
        </w:rPr>
        <w:t>Sentiment Insights:</w:t>
      </w:r>
      <w:r w:rsidRPr="00CA3B29">
        <w:t xml:space="preserve"> The majority of trending videos are classified as having a </w:t>
      </w:r>
      <w:r w:rsidRPr="00CA3B29">
        <w:rPr>
          <w:b/>
          <w:bCs/>
        </w:rPr>
        <w:t>neutral</w:t>
      </w:r>
      <w:r w:rsidRPr="00CA3B29">
        <w:t xml:space="preserve"> sentiment. Surprisingly, these neutral videos have a slightly higher average </w:t>
      </w:r>
      <w:r w:rsidRPr="00CA3B29">
        <w:rPr>
          <w:b/>
          <w:bCs/>
        </w:rPr>
        <w:t>like ratio</w:t>
      </w:r>
      <w:r w:rsidRPr="00CA3B29">
        <w:t xml:space="preserve"> compared to videos with positive or negative sentiment, indicating that content that is informative or non-controversial often performs well in terms of positive audience feedback.</w:t>
      </w:r>
    </w:p>
    <w:p w14:paraId="5B7629D5" w14:textId="77777777" w:rsidR="00E96D76" w:rsidRDefault="00E96D76"/>
    <w:p w14:paraId="6826AC81" w14:textId="77777777" w:rsidR="00CA3B29" w:rsidRPr="00CA3B29" w:rsidRDefault="00CA3B29" w:rsidP="00CA3B29">
      <w:pPr>
        <w:rPr>
          <w:b/>
          <w:bCs/>
        </w:rPr>
      </w:pPr>
      <w:r w:rsidRPr="00CA3B29">
        <w:rPr>
          <w:b/>
          <w:bCs/>
        </w:rPr>
        <w:t>The Big Picture: Top Trending Videos &amp; Categories</w:t>
      </w:r>
    </w:p>
    <w:p w14:paraId="2EB4CC92" w14:textId="77777777" w:rsidR="00CA3B29" w:rsidRPr="00CA3B29" w:rsidRDefault="00CA3B29" w:rsidP="00CA3B29">
      <w:r w:rsidRPr="00CA3B29">
        <w:t>The analysis of the dataset revealed the top performers across various metrics, providing a clear picture of what kind of content is capturing the most attention.</w:t>
      </w:r>
    </w:p>
    <w:p w14:paraId="6918D29B" w14:textId="77777777" w:rsidR="00CA3B29" w:rsidRPr="00CA3B29" w:rsidRDefault="00CA3B29" w:rsidP="00CA3B29">
      <w:pPr>
        <w:rPr>
          <w:b/>
          <w:bCs/>
        </w:rPr>
      </w:pPr>
      <w:r w:rsidRPr="00CA3B29">
        <w:rPr>
          <w:b/>
          <w:bCs/>
        </w:rPr>
        <w:t>Most Viewed Videos</w:t>
      </w:r>
    </w:p>
    <w:p w14:paraId="78546EC7" w14:textId="77777777" w:rsidR="00CA3B29" w:rsidRPr="00CA3B29" w:rsidRDefault="00CA3B29" w:rsidP="00CA3B29">
      <w:r w:rsidRPr="00CA3B29">
        <w:t>The ten most-viewed videos in the dataset represent a mix of official music videos, brand promotions, and highly-produced entertainment content. The following table highlights the top 10 videos by their view count.</w:t>
      </w:r>
    </w:p>
    <w:p w14:paraId="24E64CF3" w14:textId="77777777" w:rsidR="00B54D92" w:rsidRDefault="00B54D92"/>
    <w:p w14:paraId="5CEBE659" w14:textId="77777777" w:rsidR="00503DAE" w:rsidRPr="00503DAE" w:rsidRDefault="00B54D92" w:rsidP="00503DAE">
      <w:pPr>
        <w:rPr>
          <w:b/>
          <w:bCs/>
        </w:rPr>
      </w:pPr>
      <w:r>
        <w:rPr>
          <w:noProof/>
        </w:rPr>
        <w:drawing>
          <wp:inline distT="0" distB="0" distL="0" distR="0" wp14:anchorId="0FF10121" wp14:editId="599D8500">
            <wp:extent cx="5731510" cy="2621280"/>
            <wp:effectExtent l="0" t="0" r="2540" b="7620"/>
            <wp:docPr id="21308121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12199"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2621280"/>
                    </a:xfrm>
                    <a:prstGeom prst="rect">
                      <a:avLst/>
                    </a:prstGeom>
                  </pic:spPr>
                </pic:pic>
              </a:graphicData>
            </a:graphic>
          </wp:inline>
        </w:drawing>
      </w:r>
      <w:r>
        <w:br w:type="page"/>
      </w:r>
      <w:r w:rsidR="00503DAE" w:rsidRPr="00503DAE">
        <w:rPr>
          <w:b/>
          <w:bCs/>
        </w:rPr>
        <w:lastRenderedPageBreak/>
        <w:t>Top Categories by Average Views</w:t>
      </w:r>
    </w:p>
    <w:p w14:paraId="60F0DADE" w14:textId="77777777" w:rsidR="00503DAE" w:rsidRPr="00503DAE" w:rsidRDefault="00503DAE" w:rsidP="00503DAE">
      <w:r w:rsidRPr="00503DAE">
        <w:t xml:space="preserve">When we look at the average view count across different video categories, a clear pattern emerges. As shown in the bar chart, the categories with the highest average views are </w:t>
      </w:r>
      <w:r w:rsidRPr="00503DAE">
        <w:rPr>
          <w:b/>
          <w:bCs/>
        </w:rPr>
        <w:t>Science &amp; Technology</w:t>
      </w:r>
      <w:r w:rsidRPr="00503DAE">
        <w:t xml:space="preserve">, </w:t>
      </w:r>
      <w:r w:rsidRPr="00503DAE">
        <w:rPr>
          <w:b/>
          <w:bCs/>
        </w:rPr>
        <w:t>Music</w:t>
      </w:r>
      <w:r w:rsidRPr="00503DAE">
        <w:t xml:space="preserve">, and </w:t>
      </w:r>
      <w:r w:rsidRPr="00503DAE">
        <w:rPr>
          <w:b/>
          <w:bCs/>
        </w:rPr>
        <w:t>Gaming</w:t>
      </w:r>
      <w:r w:rsidRPr="00503DAE">
        <w:t>. This suggests that these categories consistently produce content that draws a large audience, which is a great starting point for creators aiming to maximize their reach.</w:t>
      </w:r>
    </w:p>
    <w:p w14:paraId="06B104C7" w14:textId="13095E21" w:rsidR="00CA3B29" w:rsidRDefault="00CA3B29"/>
    <w:p w14:paraId="3691821F" w14:textId="77777777" w:rsidR="00A14EA0" w:rsidRDefault="00A14EA0"/>
    <w:p w14:paraId="4D59624A" w14:textId="159DEBF1" w:rsidR="00A14EA0" w:rsidRDefault="003534BE">
      <w:r w:rsidRPr="005D32F4">
        <w:drawing>
          <wp:inline distT="0" distB="0" distL="0" distR="0" wp14:anchorId="66714BAC" wp14:editId="254AC5D7">
            <wp:extent cx="3981450" cy="3467100"/>
            <wp:effectExtent l="0" t="0" r="0" b="0"/>
            <wp:docPr id="884498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98521" name=""/>
                    <pic:cNvPicPr/>
                  </pic:nvPicPr>
                  <pic:blipFill>
                    <a:blip r:embed="rId9"/>
                    <a:stretch>
                      <a:fillRect/>
                    </a:stretch>
                  </pic:blipFill>
                  <pic:spPr>
                    <a:xfrm>
                      <a:off x="0" y="0"/>
                      <a:ext cx="3982024" cy="3467600"/>
                    </a:xfrm>
                    <a:prstGeom prst="rect">
                      <a:avLst/>
                    </a:prstGeom>
                  </pic:spPr>
                </pic:pic>
              </a:graphicData>
            </a:graphic>
          </wp:inline>
        </w:drawing>
      </w:r>
    </w:p>
    <w:p w14:paraId="55FFF884" w14:textId="77777777" w:rsidR="00A14EA0" w:rsidRDefault="00A14EA0"/>
    <w:p w14:paraId="7EE09FFD" w14:textId="77777777" w:rsidR="00F04C35" w:rsidRDefault="00F04C35" w:rsidP="00B954C2">
      <w:pPr>
        <w:rPr>
          <w:b/>
          <w:bCs/>
        </w:rPr>
      </w:pPr>
    </w:p>
    <w:p w14:paraId="59956379" w14:textId="6DFB60FD" w:rsidR="004D3F2E" w:rsidRPr="004D3F2E" w:rsidRDefault="004D3F2E" w:rsidP="004D3F2E">
      <w:pPr>
        <w:rPr>
          <w:b/>
          <w:bCs/>
        </w:rPr>
      </w:pPr>
      <w:r w:rsidRPr="004D3F2E">
        <w:rPr>
          <w:b/>
          <w:bCs/>
        </w:rPr>
        <w:drawing>
          <wp:inline distT="0" distB="0" distL="0" distR="0" wp14:anchorId="0228280E" wp14:editId="25A5527E">
            <wp:extent cx="5731510" cy="3009900"/>
            <wp:effectExtent l="0" t="0" r="2540" b="0"/>
            <wp:docPr id="6405741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09900"/>
                    </a:xfrm>
                    <a:prstGeom prst="rect">
                      <a:avLst/>
                    </a:prstGeom>
                    <a:noFill/>
                    <a:ln>
                      <a:noFill/>
                    </a:ln>
                  </pic:spPr>
                </pic:pic>
              </a:graphicData>
            </a:graphic>
          </wp:inline>
        </w:drawing>
      </w:r>
    </w:p>
    <w:p w14:paraId="689B7DCA" w14:textId="77DB2CDB" w:rsidR="00B954C2" w:rsidRPr="00B954C2" w:rsidRDefault="00B954C2" w:rsidP="00B954C2">
      <w:pPr>
        <w:rPr>
          <w:b/>
          <w:bCs/>
        </w:rPr>
      </w:pPr>
      <w:r w:rsidRPr="00B954C2">
        <w:rPr>
          <w:b/>
          <w:bCs/>
        </w:rPr>
        <w:lastRenderedPageBreak/>
        <w:t>The Human Element: Sentiment Analysis</w:t>
      </w:r>
    </w:p>
    <w:p w14:paraId="30359EED" w14:textId="77777777" w:rsidR="00B954C2" w:rsidRPr="00B954C2" w:rsidRDefault="00B954C2" w:rsidP="00B954C2">
      <w:r w:rsidRPr="00B954C2">
        <w:t xml:space="preserve">Analyzing the sentiment of trending videos provides insight into the emotional tone of the content. A look at the distribution of sentiment categories shows that </w:t>
      </w:r>
      <w:r w:rsidRPr="00B954C2">
        <w:rPr>
          <w:b/>
          <w:bCs/>
        </w:rPr>
        <w:t>neutral</w:t>
      </w:r>
      <w:r w:rsidRPr="00B954C2">
        <w:t xml:space="preserve"> videos make up the largest portion of the trending videos. This indicates that a large amount of popular content is informative, factual, or non-emotional in nature.</w:t>
      </w:r>
    </w:p>
    <w:p w14:paraId="141EBD32" w14:textId="77777777" w:rsidR="00B954C2" w:rsidRPr="00B954C2" w:rsidRDefault="00B954C2" w:rsidP="00B954C2">
      <w:r w:rsidRPr="00B954C2">
        <w:t xml:space="preserve">Interestingly, when we examine the average </w:t>
      </w:r>
      <w:r w:rsidRPr="00B954C2">
        <w:rPr>
          <w:b/>
          <w:bCs/>
        </w:rPr>
        <w:t>like ratio</w:t>
      </w:r>
      <w:r w:rsidRPr="00B954C2">
        <w:t xml:space="preserve"> (likes divided by total engagement), neutral videos exhibit a slightly higher average ratio than both positive and negative videos.</w:t>
      </w:r>
    </w:p>
    <w:p w14:paraId="7A4CEB7F" w14:textId="77777777" w:rsidR="00B954C2" w:rsidRPr="00B954C2" w:rsidRDefault="00B954C2" w:rsidP="00B954C2">
      <w:pPr>
        <w:numPr>
          <w:ilvl w:val="0"/>
          <w:numId w:val="3"/>
        </w:numPr>
      </w:pPr>
      <w:r w:rsidRPr="00B954C2">
        <w:rPr>
          <w:b/>
          <w:bCs/>
        </w:rPr>
        <w:t>Neutral:</w:t>
      </w:r>
      <w:r w:rsidRPr="00B954C2">
        <w:t xml:space="preserve"> 0.959</w:t>
      </w:r>
    </w:p>
    <w:p w14:paraId="73F35A26" w14:textId="77777777" w:rsidR="00B954C2" w:rsidRPr="00B954C2" w:rsidRDefault="00B954C2" w:rsidP="00B954C2">
      <w:pPr>
        <w:numPr>
          <w:ilvl w:val="0"/>
          <w:numId w:val="3"/>
        </w:numPr>
      </w:pPr>
      <w:r w:rsidRPr="00B954C2">
        <w:rPr>
          <w:b/>
          <w:bCs/>
        </w:rPr>
        <w:t>Positive:</w:t>
      </w:r>
      <w:r w:rsidRPr="00B954C2">
        <w:t xml:space="preserve"> 0.956</w:t>
      </w:r>
    </w:p>
    <w:p w14:paraId="59D65D1D" w14:textId="77777777" w:rsidR="00B954C2" w:rsidRPr="00B954C2" w:rsidRDefault="00B954C2" w:rsidP="00B954C2">
      <w:pPr>
        <w:numPr>
          <w:ilvl w:val="0"/>
          <w:numId w:val="3"/>
        </w:numPr>
      </w:pPr>
      <w:r w:rsidRPr="00B954C2">
        <w:rPr>
          <w:b/>
          <w:bCs/>
        </w:rPr>
        <w:t>Negative:</w:t>
      </w:r>
      <w:r w:rsidRPr="00B954C2">
        <w:t xml:space="preserve"> 0.948</w:t>
      </w:r>
    </w:p>
    <w:p w14:paraId="0FBEFE60" w14:textId="77777777" w:rsidR="00B954C2" w:rsidRDefault="00B954C2" w:rsidP="00B954C2">
      <w:r w:rsidRPr="00B954C2">
        <w:t>This suggests that videos that are not overtly emotional or opinionated are more likely to be well-received by a wider audience, leading to a higher proportion of likes.</w:t>
      </w:r>
    </w:p>
    <w:p w14:paraId="4D28EB7A" w14:textId="77777777" w:rsidR="007A759C" w:rsidRDefault="007A759C" w:rsidP="00B954C2"/>
    <w:p w14:paraId="66DF4D60" w14:textId="77777777" w:rsidR="00483D7A" w:rsidRPr="00483D7A" w:rsidRDefault="00483D7A" w:rsidP="00483D7A">
      <w:pPr>
        <w:rPr>
          <w:b/>
          <w:bCs/>
        </w:rPr>
      </w:pPr>
      <w:r w:rsidRPr="00483D7A">
        <w:rPr>
          <w:b/>
          <w:bCs/>
        </w:rPr>
        <w:t>Conclusion &amp; Recommendations</w:t>
      </w:r>
    </w:p>
    <w:p w14:paraId="1FA84620" w14:textId="77777777" w:rsidR="00483D7A" w:rsidRPr="00483D7A" w:rsidRDefault="00483D7A" w:rsidP="00483D7A">
      <w:r w:rsidRPr="00483D7A">
        <w:t xml:space="preserve">The analysis of this YouTube trending dataset offers valuable insights for content creators. Focusing on content within the </w:t>
      </w:r>
      <w:r w:rsidRPr="00483D7A">
        <w:rPr>
          <w:b/>
          <w:bCs/>
        </w:rPr>
        <w:t>Science &amp; Technology, Music, and Gaming</w:t>
      </w:r>
      <w:r w:rsidRPr="00483D7A">
        <w:t xml:space="preserve"> categories is a strategic way to attract a large number of viewers. Furthermore, prioritizing </w:t>
      </w:r>
      <w:r w:rsidRPr="00483D7A">
        <w:rPr>
          <w:b/>
          <w:bCs/>
        </w:rPr>
        <w:t>high-quality, engaging content</w:t>
      </w:r>
      <w:r w:rsidRPr="00483D7A">
        <w:t xml:space="preserve"> will naturally lead to more likes. Lastly, our analysis suggests that maintaining a </w:t>
      </w:r>
      <w:r w:rsidRPr="00483D7A">
        <w:rPr>
          <w:b/>
          <w:bCs/>
        </w:rPr>
        <w:t>neutral or informative tone</w:t>
      </w:r>
      <w:r w:rsidRPr="00483D7A">
        <w:t xml:space="preserve"> can be an effective strategy for maximizing positive audience reception.</w:t>
      </w:r>
    </w:p>
    <w:p w14:paraId="354165BB" w14:textId="77777777" w:rsidR="007A759C" w:rsidRDefault="007A759C" w:rsidP="00B954C2"/>
    <w:p w14:paraId="2FEA9D65" w14:textId="77777777" w:rsidR="009C308D" w:rsidRDefault="009C308D" w:rsidP="00B954C2"/>
    <w:p w14:paraId="0F7F55DF" w14:textId="77777777" w:rsidR="009C308D" w:rsidRPr="00B954C2" w:rsidRDefault="009C308D" w:rsidP="00B954C2"/>
    <w:p w14:paraId="4172B8B2" w14:textId="77777777" w:rsidR="00A14EA0" w:rsidRDefault="00A14EA0"/>
    <w:p w14:paraId="3213DA81" w14:textId="77777777" w:rsidR="00A14EA0" w:rsidRDefault="00A14EA0"/>
    <w:p w14:paraId="59D90638" w14:textId="77777777" w:rsidR="00A14EA0" w:rsidRDefault="00A14EA0"/>
    <w:p w14:paraId="5AF7F489" w14:textId="77777777" w:rsidR="00A14EA0" w:rsidRDefault="00A14EA0"/>
    <w:p w14:paraId="71FE8908" w14:textId="77777777" w:rsidR="00A14EA0" w:rsidRDefault="00A14EA0"/>
    <w:p w14:paraId="2C2C2E8B" w14:textId="77777777" w:rsidR="00A14EA0" w:rsidRDefault="00A14EA0"/>
    <w:p w14:paraId="12BC40D8" w14:textId="77777777" w:rsidR="00A14EA0" w:rsidRDefault="00A14EA0"/>
    <w:p w14:paraId="1B586BC5" w14:textId="77777777" w:rsidR="00A14EA0" w:rsidRDefault="00A14EA0"/>
    <w:p w14:paraId="55CFA6EE" w14:textId="77777777" w:rsidR="00A14EA0" w:rsidRDefault="00A14EA0"/>
    <w:p w14:paraId="37C4FBB0" w14:textId="77777777" w:rsidR="00A14EA0" w:rsidRDefault="00A14EA0"/>
    <w:p w14:paraId="45379EB8" w14:textId="77777777" w:rsidR="00A14EA0" w:rsidRDefault="00A14EA0"/>
    <w:p w14:paraId="40AE5216" w14:textId="77777777" w:rsidR="00A14EA0" w:rsidRDefault="00A14EA0"/>
    <w:p w14:paraId="7E9D4ACD" w14:textId="77777777" w:rsidR="00A14EA0" w:rsidRDefault="00A14EA0"/>
    <w:p w14:paraId="35B63964" w14:textId="77777777" w:rsidR="00A14EA0" w:rsidRDefault="00A14EA0"/>
    <w:p w14:paraId="4E1964F4" w14:textId="77777777" w:rsidR="00A14EA0" w:rsidRDefault="00A14EA0"/>
    <w:p w14:paraId="7D4A9518" w14:textId="77777777" w:rsidR="00A14EA0" w:rsidRDefault="00A14EA0"/>
    <w:p w14:paraId="02B054F7" w14:textId="77777777" w:rsidR="00A14EA0" w:rsidRDefault="00A14EA0"/>
    <w:p w14:paraId="555F3F6F" w14:textId="77777777" w:rsidR="00A14EA0" w:rsidRDefault="00A14EA0"/>
    <w:p w14:paraId="30CA10EE" w14:textId="77777777" w:rsidR="00A14EA0" w:rsidRDefault="00A14EA0"/>
    <w:p w14:paraId="190F3EF2" w14:textId="77777777" w:rsidR="00A14EA0" w:rsidRDefault="00A14EA0"/>
    <w:p w14:paraId="70363808" w14:textId="77777777" w:rsidR="00A14EA0" w:rsidRDefault="00A14EA0"/>
    <w:p w14:paraId="73DB0CBF" w14:textId="77777777" w:rsidR="00A14EA0" w:rsidRDefault="00A14EA0"/>
    <w:p w14:paraId="45E34D93" w14:textId="77777777" w:rsidR="00A14EA0" w:rsidRDefault="00A14EA0"/>
    <w:p w14:paraId="44B50280" w14:textId="77777777" w:rsidR="00A14EA0" w:rsidRDefault="00A14EA0"/>
    <w:p w14:paraId="48ADBEFA" w14:textId="77777777" w:rsidR="00A14EA0" w:rsidRDefault="00A14EA0"/>
    <w:p w14:paraId="0C425FF7" w14:textId="77777777" w:rsidR="00A14EA0" w:rsidRDefault="00A14EA0"/>
    <w:p w14:paraId="60E979C4" w14:textId="77777777" w:rsidR="00A14EA0" w:rsidRDefault="00A14EA0"/>
    <w:p w14:paraId="7CF89136" w14:textId="77777777" w:rsidR="00A14EA0" w:rsidRDefault="00A14EA0"/>
    <w:p w14:paraId="6687663D" w14:textId="77777777" w:rsidR="00A14EA0" w:rsidRDefault="00A14EA0"/>
    <w:p w14:paraId="48AE32E7" w14:textId="77777777" w:rsidR="00A14EA0" w:rsidRDefault="00A14EA0"/>
    <w:p w14:paraId="7F573171" w14:textId="77777777" w:rsidR="00A14EA0" w:rsidRDefault="00A14EA0"/>
    <w:p w14:paraId="4D557AEA" w14:textId="77777777" w:rsidR="00A14EA0" w:rsidRDefault="00A14EA0"/>
    <w:p w14:paraId="73B0A948" w14:textId="77777777" w:rsidR="00A14EA0" w:rsidRDefault="00A14EA0"/>
    <w:p w14:paraId="54710B60" w14:textId="77777777" w:rsidR="00A14EA0" w:rsidRDefault="00A14EA0"/>
    <w:p w14:paraId="7A0B9CA7" w14:textId="77777777" w:rsidR="00A14EA0" w:rsidRDefault="00A14EA0"/>
    <w:p w14:paraId="6479DA36" w14:textId="77777777" w:rsidR="00A14EA0" w:rsidRDefault="00A14EA0"/>
    <w:p w14:paraId="0E51A357" w14:textId="77777777" w:rsidR="00A14EA0" w:rsidRDefault="00A14EA0"/>
    <w:p w14:paraId="68BEDA94" w14:textId="77777777" w:rsidR="00A14EA0" w:rsidRDefault="00A14EA0"/>
    <w:p w14:paraId="795E8B2D" w14:textId="77777777" w:rsidR="00A14EA0" w:rsidRDefault="00A14EA0"/>
    <w:p w14:paraId="2E1C87CC" w14:textId="77777777" w:rsidR="00A14EA0" w:rsidRDefault="00A14EA0"/>
    <w:p w14:paraId="6588E0E0" w14:textId="77777777" w:rsidR="00A14EA0" w:rsidRDefault="00A14EA0"/>
    <w:p w14:paraId="46861950" w14:textId="77777777" w:rsidR="00A14EA0" w:rsidRDefault="00A14EA0"/>
    <w:p w14:paraId="2B3BDD22" w14:textId="77777777" w:rsidR="00A14EA0" w:rsidRDefault="00A14EA0"/>
    <w:p w14:paraId="1EBA9A7D" w14:textId="77777777" w:rsidR="00A14EA0" w:rsidRDefault="00A14EA0"/>
    <w:p w14:paraId="6B84463A" w14:textId="77777777" w:rsidR="00A14EA0" w:rsidRDefault="00A14EA0"/>
    <w:p w14:paraId="757FE0EB" w14:textId="77777777" w:rsidR="00A14EA0" w:rsidRDefault="00A14EA0"/>
    <w:p w14:paraId="6A3C3ABE" w14:textId="77777777" w:rsidR="00A14EA0" w:rsidRDefault="00A14EA0"/>
    <w:p w14:paraId="42165CD8" w14:textId="77777777" w:rsidR="00A14EA0" w:rsidRDefault="00A14EA0"/>
    <w:p w14:paraId="3AC61712" w14:textId="77777777" w:rsidR="00A14EA0" w:rsidRDefault="00A14EA0"/>
    <w:p w14:paraId="49AAE154" w14:textId="77777777" w:rsidR="00A14EA0" w:rsidRDefault="00A14EA0"/>
    <w:p w14:paraId="16E11D83" w14:textId="77777777" w:rsidR="00A14EA0" w:rsidRDefault="00A14EA0"/>
    <w:p w14:paraId="0F1EFDA5" w14:textId="77777777" w:rsidR="00A14EA0" w:rsidRDefault="00A14EA0"/>
    <w:p w14:paraId="0809E3AB" w14:textId="77777777" w:rsidR="00A14EA0" w:rsidRDefault="00A14EA0"/>
    <w:p w14:paraId="23099241" w14:textId="77777777" w:rsidR="00A14EA0" w:rsidRDefault="00A14EA0"/>
    <w:p w14:paraId="4B58CFDA" w14:textId="77777777" w:rsidR="00A14EA0" w:rsidRDefault="00A14EA0"/>
    <w:p w14:paraId="658FD233" w14:textId="77777777" w:rsidR="00A14EA0" w:rsidRDefault="00A14EA0"/>
    <w:p w14:paraId="1A07E3DA" w14:textId="77777777" w:rsidR="00A14EA0" w:rsidRDefault="00A14EA0"/>
    <w:p w14:paraId="590A1A60" w14:textId="77777777" w:rsidR="00A14EA0" w:rsidRDefault="00A14EA0"/>
    <w:p w14:paraId="45825838" w14:textId="77777777" w:rsidR="00A14EA0" w:rsidRDefault="00A14EA0"/>
    <w:p w14:paraId="0E1808B7" w14:textId="77777777" w:rsidR="00A14EA0" w:rsidRDefault="00A14EA0"/>
    <w:p w14:paraId="37892C9F" w14:textId="77777777" w:rsidR="00A14EA0" w:rsidRDefault="00A14EA0"/>
    <w:p w14:paraId="1AB968A0" w14:textId="77777777" w:rsidR="00A14EA0" w:rsidRDefault="00A14EA0"/>
    <w:p w14:paraId="5DFB2C91" w14:textId="77777777" w:rsidR="00A14EA0" w:rsidRDefault="00A14EA0"/>
    <w:p w14:paraId="25F26E48" w14:textId="77777777" w:rsidR="00A14EA0" w:rsidRDefault="00A14EA0"/>
    <w:p w14:paraId="4CB4E6E1" w14:textId="77777777" w:rsidR="00A14EA0" w:rsidRDefault="00A14EA0"/>
    <w:p w14:paraId="460E4693" w14:textId="77777777" w:rsidR="00A14EA0" w:rsidRDefault="00A14EA0"/>
    <w:p w14:paraId="6B7D7300" w14:textId="77777777" w:rsidR="00A14EA0" w:rsidRDefault="00A14EA0"/>
    <w:p w14:paraId="2ABB8417" w14:textId="77777777" w:rsidR="00A14EA0" w:rsidRDefault="00A14EA0"/>
    <w:p w14:paraId="53D43CE6" w14:textId="77777777" w:rsidR="00A14EA0" w:rsidRDefault="00A14EA0"/>
    <w:p w14:paraId="4655C7F8" w14:textId="77777777" w:rsidR="00A14EA0" w:rsidRDefault="00A14EA0"/>
    <w:p w14:paraId="6DE705F2" w14:textId="77777777" w:rsidR="00A14EA0" w:rsidRDefault="00A14EA0"/>
    <w:p w14:paraId="5B4EE941" w14:textId="77777777" w:rsidR="00A14EA0" w:rsidRDefault="00A14EA0"/>
    <w:p w14:paraId="18CAC7E4" w14:textId="77777777" w:rsidR="00A14EA0" w:rsidRDefault="00A14EA0"/>
    <w:p w14:paraId="15E0DF40" w14:textId="77777777" w:rsidR="00A14EA0" w:rsidRDefault="00A14EA0"/>
    <w:p w14:paraId="578EC64A" w14:textId="77777777" w:rsidR="00A14EA0" w:rsidRDefault="00A14EA0"/>
    <w:p w14:paraId="627A289A" w14:textId="77777777" w:rsidR="00A14EA0" w:rsidRDefault="00A14EA0"/>
    <w:p w14:paraId="267E2A31" w14:textId="77777777" w:rsidR="00A14EA0" w:rsidRDefault="00A14EA0"/>
    <w:p w14:paraId="236DBC4A" w14:textId="77777777" w:rsidR="00A14EA0" w:rsidRDefault="00A14EA0"/>
    <w:p w14:paraId="1575C4AA" w14:textId="77777777" w:rsidR="00A14EA0" w:rsidRDefault="00A14EA0"/>
    <w:p w14:paraId="29E40B70" w14:textId="77777777" w:rsidR="00A14EA0" w:rsidRDefault="00A14EA0"/>
    <w:p w14:paraId="4B1A8365" w14:textId="77777777" w:rsidR="00A14EA0" w:rsidRDefault="00A14EA0"/>
    <w:p w14:paraId="62A620CD" w14:textId="77777777" w:rsidR="00A14EA0" w:rsidRDefault="00A14EA0"/>
    <w:p w14:paraId="6EF512B6" w14:textId="77777777" w:rsidR="00A14EA0" w:rsidRDefault="00A14EA0"/>
    <w:p w14:paraId="6A69D2D9" w14:textId="77777777" w:rsidR="00A14EA0" w:rsidRDefault="00A14EA0"/>
    <w:p w14:paraId="16758974" w14:textId="77777777" w:rsidR="00A14EA0" w:rsidRDefault="00A14EA0"/>
    <w:p w14:paraId="0EC84C9B" w14:textId="77777777" w:rsidR="00A14EA0" w:rsidRDefault="00A14EA0"/>
    <w:p w14:paraId="7A0549DD" w14:textId="77777777" w:rsidR="00A14EA0" w:rsidRDefault="00A14EA0"/>
    <w:p w14:paraId="7DEA14F7" w14:textId="77777777" w:rsidR="00A14EA0" w:rsidRDefault="00A14EA0"/>
    <w:p w14:paraId="0321C494" w14:textId="77777777" w:rsidR="00A14EA0" w:rsidRDefault="00A14EA0"/>
    <w:p w14:paraId="40EEF943" w14:textId="77777777" w:rsidR="00A14EA0" w:rsidRDefault="00A14EA0"/>
    <w:p w14:paraId="081D921D" w14:textId="77777777" w:rsidR="00A14EA0" w:rsidRDefault="00A14EA0"/>
    <w:p w14:paraId="17959EF5" w14:textId="77777777" w:rsidR="00A14EA0" w:rsidRDefault="00A14EA0"/>
    <w:p w14:paraId="3043B575" w14:textId="77777777" w:rsidR="00A14EA0" w:rsidRDefault="00A14EA0"/>
    <w:p w14:paraId="626E902D" w14:textId="77777777" w:rsidR="00A14EA0" w:rsidRDefault="00A14EA0"/>
    <w:p w14:paraId="35FAA76B" w14:textId="77777777" w:rsidR="00A14EA0" w:rsidRDefault="00A14EA0"/>
    <w:p w14:paraId="427EBC80" w14:textId="77777777" w:rsidR="00A14EA0" w:rsidRDefault="00A14EA0"/>
    <w:p w14:paraId="42EF4B9F" w14:textId="77777777" w:rsidR="00A14EA0" w:rsidRDefault="00A14EA0"/>
    <w:p w14:paraId="1471781F" w14:textId="77777777" w:rsidR="00A14EA0" w:rsidRDefault="00A14EA0"/>
    <w:p w14:paraId="621DA753" w14:textId="77777777" w:rsidR="00A14EA0" w:rsidRDefault="00A14EA0"/>
    <w:p w14:paraId="3E469DDB" w14:textId="77777777" w:rsidR="00A14EA0" w:rsidRDefault="00A14EA0"/>
    <w:p w14:paraId="6AA3936B" w14:textId="77777777" w:rsidR="00A14EA0" w:rsidRDefault="00A14EA0"/>
    <w:p w14:paraId="6A2A5126" w14:textId="77777777" w:rsidR="00A14EA0" w:rsidRDefault="00A14EA0"/>
    <w:p w14:paraId="3B620E68" w14:textId="77777777" w:rsidR="00A14EA0" w:rsidRDefault="00A14EA0"/>
    <w:p w14:paraId="1FAE1FD2" w14:textId="77777777" w:rsidR="00A14EA0" w:rsidRDefault="00A14EA0"/>
    <w:p w14:paraId="1847CED3" w14:textId="77777777" w:rsidR="00A14EA0" w:rsidRDefault="00A14EA0"/>
    <w:p w14:paraId="53D9CB24" w14:textId="77777777" w:rsidR="00A14EA0" w:rsidRDefault="00A14EA0"/>
    <w:p w14:paraId="3F1A0D0E" w14:textId="77777777" w:rsidR="00A14EA0" w:rsidRDefault="00A14EA0"/>
    <w:p w14:paraId="231E632F" w14:textId="77777777" w:rsidR="00A14EA0" w:rsidRDefault="00A14EA0"/>
    <w:p w14:paraId="40A25ACE" w14:textId="77777777" w:rsidR="00A14EA0" w:rsidRDefault="00A14EA0"/>
    <w:p w14:paraId="3A1DB6B1" w14:textId="77777777" w:rsidR="00A14EA0" w:rsidRDefault="00A14EA0"/>
    <w:p w14:paraId="2A4F4864" w14:textId="77777777" w:rsidR="00A14EA0" w:rsidRDefault="00A14EA0"/>
    <w:p w14:paraId="0C61A00F" w14:textId="77777777" w:rsidR="00A14EA0" w:rsidRDefault="00A14EA0"/>
    <w:p w14:paraId="52B5A6C1" w14:textId="77777777" w:rsidR="00A14EA0" w:rsidRDefault="00A14EA0"/>
    <w:p w14:paraId="1192D748" w14:textId="77777777" w:rsidR="00A14EA0" w:rsidRDefault="00A14EA0"/>
    <w:p w14:paraId="10A56978" w14:textId="77777777" w:rsidR="00A14EA0" w:rsidRDefault="00A14EA0"/>
    <w:p w14:paraId="0DB86401" w14:textId="77777777" w:rsidR="00A14EA0" w:rsidRDefault="00A14EA0"/>
    <w:p w14:paraId="5A2428BA" w14:textId="77777777" w:rsidR="00A14EA0" w:rsidRDefault="00A14EA0"/>
    <w:p w14:paraId="53E1AF79" w14:textId="77777777" w:rsidR="00A14EA0" w:rsidRDefault="00A14EA0"/>
    <w:p w14:paraId="193F435B" w14:textId="77777777" w:rsidR="00A14EA0" w:rsidRDefault="00A14EA0"/>
    <w:p w14:paraId="603D3694" w14:textId="77777777" w:rsidR="00A14EA0" w:rsidRDefault="00A14EA0"/>
    <w:p w14:paraId="3747A0CA" w14:textId="77777777" w:rsidR="00A14EA0" w:rsidRDefault="00A14EA0"/>
    <w:p w14:paraId="063DDBD6" w14:textId="77777777" w:rsidR="00A14EA0" w:rsidRDefault="00A14EA0"/>
    <w:p w14:paraId="13A9131C" w14:textId="77777777" w:rsidR="00A14EA0" w:rsidRDefault="00A14EA0"/>
    <w:p w14:paraId="6110D95B" w14:textId="77777777" w:rsidR="00A14EA0" w:rsidRDefault="00A14EA0"/>
    <w:p w14:paraId="0F71B8D5" w14:textId="41329977" w:rsidR="00AD7532" w:rsidRDefault="00AD7532"/>
    <w:sectPr w:rsidR="00AD75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FACEC" w14:textId="77777777" w:rsidR="00AF5493" w:rsidRDefault="00AF5493" w:rsidP="00AF5493">
      <w:pPr>
        <w:spacing w:after="0" w:line="240" w:lineRule="auto"/>
      </w:pPr>
      <w:r>
        <w:separator/>
      </w:r>
    </w:p>
  </w:endnote>
  <w:endnote w:type="continuationSeparator" w:id="0">
    <w:p w14:paraId="7BC46600" w14:textId="77777777" w:rsidR="00AF5493" w:rsidRDefault="00AF5493" w:rsidP="00AF5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arajita">
    <w:panose1 w:val="02020603050405020304"/>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FB3D9B" w14:textId="77777777" w:rsidR="00AF5493" w:rsidRDefault="00AF5493" w:rsidP="00AF5493">
      <w:pPr>
        <w:spacing w:after="0" w:line="240" w:lineRule="auto"/>
      </w:pPr>
      <w:r>
        <w:separator/>
      </w:r>
    </w:p>
  </w:footnote>
  <w:footnote w:type="continuationSeparator" w:id="0">
    <w:p w14:paraId="03DD92B4" w14:textId="77777777" w:rsidR="00AF5493" w:rsidRDefault="00AF5493" w:rsidP="00AF54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ED1CB0"/>
    <w:multiLevelType w:val="multilevel"/>
    <w:tmpl w:val="6DAA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FE3CEF"/>
    <w:multiLevelType w:val="multilevel"/>
    <w:tmpl w:val="9FF4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612A2B"/>
    <w:multiLevelType w:val="multilevel"/>
    <w:tmpl w:val="E96A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8760866">
    <w:abstractNumId w:val="0"/>
  </w:num>
  <w:num w:numId="2" w16cid:durableId="38432158">
    <w:abstractNumId w:val="1"/>
  </w:num>
  <w:num w:numId="3" w16cid:durableId="18457070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B29"/>
    <w:rsid w:val="00022226"/>
    <w:rsid w:val="000546F2"/>
    <w:rsid w:val="00072116"/>
    <w:rsid w:val="0025525F"/>
    <w:rsid w:val="002837F8"/>
    <w:rsid w:val="00300CC5"/>
    <w:rsid w:val="003534BE"/>
    <w:rsid w:val="003D7943"/>
    <w:rsid w:val="00483D7A"/>
    <w:rsid w:val="004D3F2E"/>
    <w:rsid w:val="004D6E3B"/>
    <w:rsid w:val="00503DAE"/>
    <w:rsid w:val="005041FC"/>
    <w:rsid w:val="005C4248"/>
    <w:rsid w:val="005D32F4"/>
    <w:rsid w:val="00615DC6"/>
    <w:rsid w:val="00663DE5"/>
    <w:rsid w:val="00734764"/>
    <w:rsid w:val="007A759C"/>
    <w:rsid w:val="007D3912"/>
    <w:rsid w:val="00861EB0"/>
    <w:rsid w:val="00864A96"/>
    <w:rsid w:val="00872591"/>
    <w:rsid w:val="0098149F"/>
    <w:rsid w:val="009C308D"/>
    <w:rsid w:val="00A14EA0"/>
    <w:rsid w:val="00A84CDF"/>
    <w:rsid w:val="00AD7532"/>
    <w:rsid w:val="00AF5493"/>
    <w:rsid w:val="00B511D3"/>
    <w:rsid w:val="00B54D92"/>
    <w:rsid w:val="00B954C2"/>
    <w:rsid w:val="00BE111F"/>
    <w:rsid w:val="00C0671B"/>
    <w:rsid w:val="00C75B95"/>
    <w:rsid w:val="00C82F9D"/>
    <w:rsid w:val="00C96ABE"/>
    <w:rsid w:val="00CA3B29"/>
    <w:rsid w:val="00D1524F"/>
    <w:rsid w:val="00D53289"/>
    <w:rsid w:val="00DB658A"/>
    <w:rsid w:val="00DD7D65"/>
    <w:rsid w:val="00DE0035"/>
    <w:rsid w:val="00E252B3"/>
    <w:rsid w:val="00E96D76"/>
    <w:rsid w:val="00F04C35"/>
    <w:rsid w:val="00FC58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24EC4"/>
  <w15:chartTrackingRefBased/>
  <w15:docId w15:val="{3DE522FF-659E-46EB-9584-2CD7CA993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B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3B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3B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3B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3B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3B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B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B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B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B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3B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3B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3B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3B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3B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B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B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B29"/>
    <w:rPr>
      <w:rFonts w:eastAsiaTheme="majorEastAsia" w:cstheme="majorBidi"/>
      <w:color w:val="272727" w:themeColor="text1" w:themeTint="D8"/>
    </w:rPr>
  </w:style>
  <w:style w:type="paragraph" w:styleId="Title">
    <w:name w:val="Title"/>
    <w:basedOn w:val="Normal"/>
    <w:next w:val="Normal"/>
    <w:link w:val="TitleChar"/>
    <w:uiPriority w:val="10"/>
    <w:qFormat/>
    <w:rsid w:val="00CA3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B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B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B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B29"/>
    <w:pPr>
      <w:spacing w:before="160"/>
      <w:jc w:val="center"/>
    </w:pPr>
    <w:rPr>
      <w:i/>
      <w:iCs/>
      <w:color w:val="404040" w:themeColor="text1" w:themeTint="BF"/>
    </w:rPr>
  </w:style>
  <w:style w:type="character" w:customStyle="1" w:styleId="QuoteChar">
    <w:name w:val="Quote Char"/>
    <w:basedOn w:val="DefaultParagraphFont"/>
    <w:link w:val="Quote"/>
    <w:uiPriority w:val="29"/>
    <w:rsid w:val="00CA3B29"/>
    <w:rPr>
      <w:i/>
      <w:iCs/>
      <w:color w:val="404040" w:themeColor="text1" w:themeTint="BF"/>
    </w:rPr>
  </w:style>
  <w:style w:type="paragraph" w:styleId="ListParagraph">
    <w:name w:val="List Paragraph"/>
    <w:basedOn w:val="Normal"/>
    <w:uiPriority w:val="34"/>
    <w:qFormat/>
    <w:rsid w:val="00CA3B29"/>
    <w:pPr>
      <w:ind w:left="720"/>
      <w:contextualSpacing/>
    </w:pPr>
  </w:style>
  <w:style w:type="character" w:styleId="IntenseEmphasis">
    <w:name w:val="Intense Emphasis"/>
    <w:basedOn w:val="DefaultParagraphFont"/>
    <w:uiPriority w:val="21"/>
    <w:qFormat/>
    <w:rsid w:val="00CA3B29"/>
    <w:rPr>
      <w:i/>
      <w:iCs/>
      <w:color w:val="2F5496" w:themeColor="accent1" w:themeShade="BF"/>
    </w:rPr>
  </w:style>
  <w:style w:type="paragraph" w:styleId="IntenseQuote">
    <w:name w:val="Intense Quote"/>
    <w:basedOn w:val="Normal"/>
    <w:next w:val="Normal"/>
    <w:link w:val="IntenseQuoteChar"/>
    <w:uiPriority w:val="30"/>
    <w:qFormat/>
    <w:rsid w:val="00CA3B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3B29"/>
    <w:rPr>
      <w:i/>
      <w:iCs/>
      <w:color w:val="2F5496" w:themeColor="accent1" w:themeShade="BF"/>
    </w:rPr>
  </w:style>
  <w:style w:type="character" w:styleId="IntenseReference">
    <w:name w:val="Intense Reference"/>
    <w:basedOn w:val="DefaultParagraphFont"/>
    <w:uiPriority w:val="32"/>
    <w:qFormat/>
    <w:rsid w:val="00CA3B29"/>
    <w:rPr>
      <w:b/>
      <w:bCs/>
      <w:smallCaps/>
      <w:color w:val="2F5496" w:themeColor="accent1" w:themeShade="BF"/>
      <w:spacing w:val="5"/>
    </w:rPr>
  </w:style>
  <w:style w:type="paragraph" w:styleId="Header">
    <w:name w:val="header"/>
    <w:basedOn w:val="Normal"/>
    <w:link w:val="HeaderChar"/>
    <w:uiPriority w:val="99"/>
    <w:unhideWhenUsed/>
    <w:rsid w:val="00AF54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493"/>
  </w:style>
  <w:style w:type="paragraph" w:styleId="Footer">
    <w:name w:val="footer"/>
    <w:basedOn w:val="Normal"/>
    <w:link w:val="FooterChar"/>
    <w:uiPriority w:val="99"/>
    <w:unhideWhenUsed/>
    <w:rsid w:val="00AF54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Akarsh Jain</dc:creator>
  <cp:keywords/>
  <dc:description/>
  <cp:lastModifiedBy>Akarsh Jain</cp:lastModifiedBy>
  <cp:revision>2</cp:revision>
  <dcterms:created xsi:type="dcterms:W3CDTF">2025-09-07T18:39:00Z</dcterms:created>
  <dcterms:modified xsi:type="dcterms:W3CDTF">2025-09-07T18:39:00Z</dcterms:modified>
</cp:coreProperties>
</file>