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4A556" w14:textId="44F79FF1" w:rsidR="007341E4" w:rsidRDefault="000479F1">
      <w:r>
        <w:t xml:space="preserve">Section </w:t>
      </w:r>
      <w:r w:rsidR="00864212">
        <w:t>7</w:t>
      </w:r>
      <w:r w:rsidR="002470D0">
        <w:t xml:space="preserve"> FAQs:</w:t>
      </w:r>
    </w:p>
    <w:p w14:paraId="3D77FAFF" w14:textId="77777777" w:rsidR="002470D0" w:rsidRPr="002470D0" w:rsidRDefault="002470D0" w:rsidP="002470D0">
      <w:r w:rsidRPr="002470D0">
        <w:rPr>
          <w:b/>
          <w:bCs/>
        </w:rPr>
        <w:t>Wie lange dauert ein typischer Vortrag?</w:t>
      </w:r>
    </w:p>
    <w:p w14:paraId="3EE4CD32" w14:textId="77777777" w:rsidR="002470D0" w:rsidRDefault="002470D0" w:rsidP="002470D0">
      <w:r w:rsidRPr="002470D0">
        <w:t>&lt;p&gt;Ganz flexibel: Von 30 Minuten Impulsvortrag bis 90 Minuten Keynote ist alles möglich – je nach Eventformat, Zeitrahmen und Publikum.</w:t>
      </w:r>
      <w:r>
        <w:t xml:space="preserve"> Sie dürfen die Dauer bestimmen</w:t>
      </w:r>
      <w:r w:rsidRPr="002470D0">
        <w:t xml:space="preserve">&lt;/p&gt; </w:t>
      </w:r>
    </w:p>
    <w:p w14:paraId="5763D6D4" w14:textId="77777777" w:rsidR="002470D0" w:rsidRPr="002470D0" w:rsidRDefault="002470D0" w:rsidP="002470D0">
      <w:r w:rsidRPr="002470D0">
        <w:rPr>
          <w:b/>
          <w:bCs/>
        </w:rPr>
        <w:t>Kann im Anschluss eine Fragerunde stattfinden?</w:t>
      </w:r>
    </w:p>
    <w:p w14:paraId="2C35633A" w14:textId="77777777" w:rsidR="002470D0" w:rsidRDefault="002470D0" w:rsidP="002470D0">
      <w:r w:rsidRPr="002470D0">
        <w:t xml:space="preserve">&lt;p&gt;Sehr gerne! Das Publikum hat oft spannende Gedanken – und in der offenen Fragerunde können diese aufgegriffen, vertieft und lebendig diskutiert </w:t>
      </w:r>
      <w:proofErr w:type="gramStart"/>
      <w:r w:rsidRPr="002470D0">
        <w:t>werden.&lt;</w:t>
      </w:r>
      <w:proofErr w:type="gramEnd"/>
      <w:r w:rsidRPr="002470D0">
        <w:t xml:space="preserve">/p&gt; </w:t>
      </w:r>
    </w:p>
    <w:p w14:paraId="2AA2B15C" w14:textId="3C10F15B" w:rsidR="002470D0" w:rsidRPr="002470D0" w:rsidRDefault="002470D0" w:rsidP="002470D0">
      <w:r w:rsidRPr="002470D0">
        <w:rPr>
          <w:b/>
          <w:bCs/>
        </w:rPr>
        <w:t xml:space="preserve">Ist auch eine Teilnahme an einer </w:t>
      </w:r>
      <w:r>
        <w:rPr>
          <w:b/>
          <w:bCs/>
        </w:rPr>
        <w:t>Talkrunde</w:t>
      </w:r>
      <w:r w:rsidRPr="002470D0">
        <w:rPr>
          <w:b/>
          <w:bCs/>
        </w:rPr>
        <w:t xml:space="preserve"> möglich?</w:t>
      </w:r>
    </w:p>
    <w:p w14:paraId="3E7AEF5D" w14:textId="730F6B89" w:rsidR="002470D0" w:rsidRPr="002470D0" w:rsidRDefault="002470D0" w:rsidP="002470D0">
      <w:r w:rsidRPr="002470D0">
        <w:t xml:space="preserve">&lt;p&gt;Ja. </w:t>
      </w:r>
      <w:r>
        <w:t xml:space="preserve">Wenn die Talkrunde direkt im Anschluss an den Vortrag stattfindet, bringt sich </w:t>
      </w:r>
      <w:r w:rsidRPr="002470D0">
        <w:t>Jan Ditgen auch gerne auf eine</w:t>
      </w:r>
      <w:r>
        <w:t xml:space="preserve">r Diskussionsrunde </w:t>
      </w:r>
      <w:r w:rsidRPr="002470D0">
        <w:t>ein – mit klaren Standpunkten, Charme und der Fähigkeit, komplexe Themen verständlich und pointiert einzuordnen.</w:t>
      </w:r>
      <w:r>
        <w:t xml:space="preserve"> Die Talkrunde kostet nichts extra. </w:t>
      </w:r>
      <w:proofErr w:type="gramStart"/>
      <w:r w:rsidRPr="002470D0">
        <w:t>&lt;</w:t>
      </w:r>
      <w:proofErr w:type="gramEnd"/>
      <w:r w:rsidRPr="002470D0">
        <w:t xml:space="preserve">/p&gt; </w:t>
      </w:r>
    </w:p>
    <w:p w14:paraId="219DF266" w14:textId="77777777" w:rsidR="002470D0" w:rsidRPr="002470D0" w:rsidRDefault="002470D0" w:rsidP="002470D0">
      <w:r w:rsidRPr="002470D0">
        <w:rPr>
          <w:b/>
          <w:bCs/>
        </w:rPr>
        <w:t>Wie groß darf das Publikum sein?</w:t>
      </w:r>
    </w:p>
    <w:p w14:paraId="43690061" w14:textId="797DF721" w:rsidR="002470D0" w:rsidRDefault="002470D0" w:rsidP="002470D0">
      <w:r w:rsidRPr="002470D0">
        <w:t>&lt;p&gt;Ob 20 oder 2.000 – die Wirkung bleibt. Jan Ditgen versteht es, Nähe und Energie herzustellen, egal ob auf großer Bühne oder im kleinen Kreis.</w:t>
      </w:r>
      <w:r>
        <w:t xml:space="preserve"> Je größer das Publikum, </w:t>
      </w:r>
      <w:proofErr w:type="spellStart"/>
      <w:r>
        <w:t>um so</w:t>
      </w:r>
      <w:proofErr w:type="spellEnd"/>
      <w:r>
        <w:t xml:space="preserve"> besser wird die Stimmung. Je kleiner das Publikum, desto eher kann auf individuelle Fragen eingegangen werden. </w:t>
      </w:r>
      <w:r w:rsidRPr="002470D0">
        <w:t xml:space="preserve">&lt;/p&gt; </w:t>
      </w:r>
    </w:p>
    <w:p w14:paraId="49BE944F" w14:textId="085B8849" w:rsidR="002470D0" w:rsidRPr="002470D0" w:rsidRDefault="002470D0" w:rsidP="002470D0">
      <w:r w:rsidRPr="002470D0">
        <w:rPr>
          <w:b/>
          <w:bCs/>
        </w:rPr>
        <w:t>Wie kurzfristig ist eine Buchung möglich?</w:t>
      </w:r>
    </w:p>
    <w:p w14:paraId="2F4C85D9" w14:textId="416A4AB5" w:rsidR="002470D0" w:rsidRPr="002470D0" w:rsidRDefault="002470D0" w:rsidP="002470D0">
      <w:r w:rsidRPr="002470D0">
        <w:t>&lt;p&gt;Je nach Terminlage auch spontan. Am besten einfach anfragen – und wenn’s passt, wird’s möglich gemacht.</w:t>
      </w:r>
      <w:r>
        <w:t xml:space="preserve"> Ein paar Tage Vorbereitungszeit sind immer gut, da der Vortrag individuelle für die Veranstaltung konzipiert wird. Die kurzfristigste Anfrage war für </w:t>
      </w:r>
      <w:proofErr w:type="gramStart"/>
      <w:r>
        <w:t>den selben</w:t>
      </w:r>
      <w:proofErr w:type="gramEnd"/>
      <w:r>
        <w:t xml:space="preserve"> Tag (hat geklappt) die langfristigste zweieinhalb Jahre im Voraus. Die meisten Kunden fragen zwischen drei und sechs Monaten vorher </w:t>
      </w:r>
      <w:proofErr w:type="gramStart"/>
      <w:r>
        <w:t>an.</w:t>
      </w:r>
      <w:r w:rsidRPr="002470D0">
        <w:t>&lt;</w:t>
      </w:r>
      <w:proofErr w:type="gramEnd"/>
      <w:r w:rsidRPr="002470D0">
        <w:t xml:space="preserve">/p&gt; </w:t>
      </w:r>
    </w:p>
    <w:p w14:paraId="3A87FE0F" w14:textId="6F42C76B" w:rsidR="002470D0" w:rsidRPr="002470D0" w:rsidRDefault="002470D0" w:rsidP="002470D0">
      <w:r w:rsidRPr="002470D0">
        <w:rPr>
          <w:b/>
          <w:bCs/>
        </w:rPr>
        <w:t>Ist das eher ein Fachvortrag oder Unterhaltung?</w:t>
      </w:r>
    </w:p>
    <w:p w14:paraId="0E2A5F5E" w14:textId="6FA17561" w:rsidR="002470D0" w:rsidRPr="002470D0" w:rsidRDefault="002470D0" w:rsidP="002470D0">
      <w:r w:rsidRPr="002470D0">
        <w:t>&lt;p&gt;Beides! Es geht um fundiertes Wissen – verpackt in einem unterhaltsamen Format. Infotainment bedeutet: Inhalte bleiben hängen, weil sie zum Erlebnis werden.</w:t>
      </w:r>
      <w:r>
        <w:t xml:space="preserve"> In Absprache mit Ihnen kann der Schieberegler zwischen Information und Unterhaltung in die von Ihnen gewünschte Richtung verschoben </w:t>
      </w:r>
      <w:proofErr w:type="gramStart"/>
      <w:r>
        <w:t>werden.</w:t>
      </w:r>
      <w:r w:rsidRPr="002470D0">
        <w:t>&lt;</w:t>
      </w:r>
      <w:proofErr w:type="gramEnd"/>
      <w:r w:rsidRPr="002470D0">
        <w:t xml:space="preserve">/p&gt; </w:t>
      </w:r>
    </w:p>
    <w:p w14:paraId="14D5595F" w14:textId="20210114" w:rsidR="002470D0" w:rsidRPr="002470D0" w:rsidRDefault="002470D0" w:rsidP="002470D0">
      <w:r w:rsidRPr="002470D0">
        <w:rPr>
          <w:b/>
          <w:bCs/>
        </w:rPr>
        <w:t xml:space="preserve">Passt der Vortrag </w:t>
      </w:r>
      <w:proofErr w:type="gramStart"/>
      <w:r w:rsidRPr="002470D0">
        <w:rPr>
          <w:b/>
          <w:bCs/>
        </w:rPr>
        <w:t>wirklich zu</w:t>
      </w:r>
      <w:proofErr w:type="gramEnd"/>
      <w:r w:rsidRPr="002470D0">
        <w:rPr>
          <w:b/>
          <w:bCs/>
        </w:rPr>
        <w:t xml:space="preserve"> unserem Publikum?</w:t>
      </w:r>
    </w:p>
    <w:p w14:paraId="57D240B7" w14:textId="1044B612" w:rsidR="002470D0" w:rsidRPr="002470D0" w:rsidRDefault="002470D0" w:rsidP="002470D0">
      <w:r w:rsidRPr="002470D0">
        <w:t>&lt;p&gt;Ja – absolut! Jeder Vortrag wird individuell auf Zielgruppe, Branche und Anlass abgestimmt. Ob Führungskräftekreis, Mitarbeiterevent oder Kundentag – der Ton, das Tempo und die Inhalte passen zur Bühne und zum Publikum.</w:t>
      </w:r>
      <w:r>
        <w:t xml:space="preserve"> Nur, wenn Sie ein Runde von absoluten KI-Fachleuten mit mehrjähriger Erfahrung in allen Bereichen der KI sind, sollten Sie einen anderen Redner </w:t>
      </w:r>
      <w:proofErr w:type="gramStart"/>
      <w:r>
        <w:t>finden.</w:t>
      </w:r>
      <w:r w:rsidRPr="002470D0">
        <w:t>&lt;</w:t>
      </w:r>
      <w:proofErr w:type="gramEnd"/>
      <w:r w:rsidRPr="002470D0">
        <w:t xml:space="preserve">/p&gt; </w:t>
      </w:r>
    </w:p>
    <w:p w14:paraId="380996F4" w14:textId="79A02092" w:rsidR="002470D0" w:rsidRPr="002470D0" w:rsidRDefault="002470D0" w:rsidP="002470D0">
      <w:r w:rsidRPr="002470D0">
        <w:rPr>
          <w:b/>
          <w:bCs/>
        </w:rPr>
        <w:t>Was ist, wenn unser Publikum eher zurückhaltend ist?</w:t>
      </w:r>
    </w:p>
    <w:p w14:paraId="62F0ECC0" w14:textId="77777777" w:rsidR="002470D0" w:rsidRPr="002470D0" w:rsidRDefault="002470D0" w:rsidP="002470D0">
      <w:r w:rsidRPr="002470D0">
        <w:t xml:space="preserve">&lt;p&gt;Perfekt! Der Vortrag lebt nicht von lauter Interaktion, sondern von feinem Gespür für das Publikum. Auch ein ruhiger Saal kann lachen, staunen und sich inspirieren lassen – ohne sich aus der Komfortzone drängen zu </w:t>
      </w:r>
      <w:proofErr w:type="gramStart"/>
      <w:r w:rsidRPr="002470D0">
        <w:t>müssen.&lt;</w:t>
      </w:r>
      <w:proofErr w:type="gramEnd"/>
      <w:r w:rsidRPr="002470D0">
        <w:t xml:space="preserve">/p&gt; </w:t>
      </w:r>
    </w:p>
    <w:p w14:paraId="17E0B990" w14:textId="6D65F470" w:rsidR="002470D0" w:rsidRPr="002470D0" w:rsidRDefault="002470D0" w:rsidP="002470D0">
      <w:r w:rsidRPr="002470D0">
        <w:rPr>
          <w:b/>
          <w:bCs/>
        </w:rPr>
        <w:t xml:space="preserve">Wie profitieren unsere Teilnehmer konkret </w:t>
      </w:r>
      <w:r w:rsidR="001761E6">
        <w:rPr>
          <w:b/>
          <w:bCs/>
        </w:rPr>
        <w:t>von dem Vortrag</w:t>
      </w:r>
      <w:r w:rsidRPr="002470D0">
        <w:rPr>
          <w:b/>
          <w:bCs/>
        </w:rPr>
        <w:t>?</w:t>
      </w:r>
    </w:p>
    <w:p w14:paraId="233B8C27" w14:textId="73646787" w:rsidR="002470D0" w:rsidRPr="002470D0" w:rsidRDefault="002470D0" w:rsidP="002470D0">
      <w:r w:rsidRPr="002470D0">
        <w:lastRenderedPageBreak/>
        <w:t>&lt;p&gt;Sie gehen mit neuen Ideen, Perspektiven und direkt umsetzbaren Impulsen nach Hause. Kein Frontalunterricht – sondern ein Mitdenkerlebnis, das inspiriert und motiviert.</w:t>
      </w:r>
      <w:r w:rsidR="001761E6">
        <w:t xml:space="preserve"> Im Anschluss erhalten die Teilnehmer ein Handout, dass Ihnen praktische Anleitungen für die eigene Auseinandersetzung mit den vorgestellten KIs </w:t>
      </w:r>
      <w:proofErr w:type="gramStart"/>
      <w:r w:rsidR="001761E6">
        <w:t>gibt.</w:t>
      </w:r>
      <w:r w:rsidRPr="002470D0">
        <w:t>&lt;</w:t>
      </w:r>
      <w:proofErr w:type="gramEnd"/>
      <w:r w:rsidRPr="002470D0">
        <w:t xml:space="preserve">/p&gt; </w:t>
      </w:r>
    </w:p>
    <w:p w14:paraId="73E13936" w14:textId="70DCE44C" w:rsidR="002470D0" w:rsidRPr="002470D0" w:rsidRDefault="002470D0" w:rsidP="002470D0">
      <w:r w:rsidRPr="002470D0">
        <w:rPr>
          <w:b/>
          <w:bCs/>
        </w:rPr>
        <w:t>Können Sie auch in Englisch präsentieren?</w:t>
      </w:r>
    </w:p>
    <w:p w14:paraId="225CB405" w14:textId="77777777" w:rsidR="002470D0" w:rsidRPr="002470D0" w:rsidRDefault="002470D0" w:rsidP="002470D0">
      <w:r w:rsidRPr="002470D0">
        <w:t xml:space="preserve">&lt;p&gt;Natürlich. Alle Vorträge sind auf Deutsch und Englisch möglich – mit der gleichen Energie, Klarheit und </w:t>
      </w:r>
      <w:proofErr w:type="gramStart"/>
      <w:r w:rsidRPr="002470D0">
        <w:t>Wirkung.&lt;</w:t>
      </w:r>
      <w:proofErr w:type="gramEnd"/>
      <w:r w:rsidRPr="002470D0">
        <w:t xml:space="preserve">/p&gt; </w:t>
      </w:r>
    </w:p>
    <w:p w14:paraId="686EB9FE" w14:textId="5B1BEABF" w:rsidR="002470D0" w:rsidRPr="002470D0" w:rsidRDefault="002470D0" w:rsidP="002470D0">
      <w:r w:rsidRPr="002470D0">
        <w:rPr>
          <w:b/>
          <w:bCs/>
        </w:rPr>
        <w:t>Gibt es vorbereitendes Material für die Einladung oder Bewerbung des Vortrags?</w:t>
      </w:r>
    </w:p>
    <w:p w14:paraId="7AE236C9" w14:textId="77777777" w:rsidR="002470D0" w:rsidRPr="002470D0" w:rsidRDefault="002470D0" w:rsidP="002470D0">
      <w:r w:rsidRPr="002470D0">
        <w:t>&lt;p&gt;Ja. Sie erhalten auf Wunsch Texte, Fotos und Videoausschnitte für Ihre Einladungen, Social Media oder Event-</w:t>
      </w:r>
      <w:proofErr w:type="gramStart"/>
      <w:r w:rsidRPr="002470D0">
        <w:t>Webseite.&lt;</w:t>
      </w:r>
      <w:proofErr w:type="gramEnd"/>
      <w:r w:rsidRPr="002470D0">
        <w:t xml:space="preserve">/p&gt; </w:t>
      </w:r>
    </w:p>
    <w:p w14:paraId="535CC457" w14:textId="59097DB2" w:rsidR="002470D0" w:rsidRPr="002470D0" w:rsidRDefault="002470D0" w:rsidP="002470D0">
      <w:r w:rsidRPr="002470D0">
        <w:rPr>
          <w:b/>
          <w:bCs/>
        </w:rPr>
        <w:t>Ist der Vortrag auch für internationale Gäste geeignet?</w:t>
      </w:r>
    </w:p>
    <w:p w14:paraId="28E5193F" w14:textId="77777777" w:rsidR="002470D0" w:rsidRPr="002470D0" w:rsidRDefault="002470D0" w:rsidP="002470D0">
      <w:r w:rsidRPr="002470D0">
        <w:t xml:space="preserve">&lt;p&gt;Ja – sowohl sprachlich als auch inhaltlich. Kulturelle Unterschiede werden berücksichtigt, Fachbegriffe verständlich erklärt – und auf Englisch überzeugt Jan Ditgen mit der gleichen Klarheit und Präsenz wie auf </w:t>
      </w:r>
      <w:proofErr w:type="gramStart"/>
      <w:r w:rsidRPr="002470D0">
        <w:t>Deutsch.&lt;</w:t>
      </w:r>
      <w:proofErr w:type="gramEnd"/>
      <w:r w:rsidRPr="002470D0">
        <w:t xml:space="preserve">/p&gt; </w:t>
      </w:r>
    </w:p>
    <w:p w14:paraId="78063EFB" w14:textId="5C280D79" w:rsidR="002470D0" w:rsidRPr="002470D0" w:rsidRDefault="002470D0" w:rsidP="002470D0">
      <w:r w:rsidRPr="002470D0">
        <w:rPr>
          <w:b/>
          <w:bCs/>
        </w:rPr>
        <w:t>Wie technisch aufwendig ist der Vortrag?</w:t>
      </w:r>
    </w:p>
    <w:p w14:paraId="22AB0CC2" w14:textId="3B9348D4" w:rsidR="002470D0" w:rsidRPr="002470D0" w:rsidRDefault="002470D0" w:rsidP="002470D0">
      <w:r w:rsidRPr="002470D0">
        <w:t xml:space="preserve">&lt;p&gt;Ganz unkompliziert: </w:t>
      </w:r>
      <w:r w:rsidR="001761E6">
        <w:t>Man muss die Präsentation sehen und hören können und den Redner sehen und hören können. Der Laptop (Windows) muss auf dem Rednerpult stehen. Mehr braucht es nicht</w:t>
      </w:r>
      <w:r w:rsidRPr="002470D0">
        <w:t xml:space="preserve">. Technik-Check </w:t>
      </w:r>
      <w:r w:rsidR="001761E6">
        <w:t>kurz vor dem Vortrag</w:t>
      </w:r>
      <w:r w:rsidRPr="002470D0">
        <w:t xml:space="preserve"> ist </w:t>
      </w:r>
      <w:proofErr w:type="gramStart"/>
      <w:r w:rsidRPr="002470D0">
        <w:t>selbstverständlich.&lt;</w:t>
      </w:r>
      <w:proofErr w:type="gramEnd"/>
      <w:r w:rsidRPr="002470D0">
        <w:t xml:space="preserve">/p&gt; </w:t>
      </w:r>
    </w:p>
    <w:p w14:paraId="171545C5" w14:textId="1C5DB639" w:rsidR="002470D0" w:rsidRPr="002470D0" w:rsidRDefault="002470D0" w:rsidP="002470D0">
      <w:r w:rsidRPr="002470D0">
        <w:rPr>
          <w:b/>
          <w:bCs/>
        </w:rPr>
        <w:t>Was passiert, wenn sich das Publikum nicht für KI interessiert?</w:t>
      </w:r>
    </w:p>
    <w:p w14:paraId="2622617F" w14:textId="77777777" w:rsidR="002470D0" w:rsidRDefault="002470D0" w:rsidP="002470D0">
      <w:r w:rsidRPr="002470D0">
        <w:t xml:space="preserve">&lt;p&gt;Dann wird es sich wundern, wie sehr es doch betroffen ist. Der Vortrag zeigt, wie Künstliche Intelligenz unser Leben und Arbeiten verändert – ganz nah an der Lebensrealität, verständlich und faszinierend. Selbst Skeptiker hören gebannt </w:t>
      </w:r>
      <w:proofErr w:type="gramStart"/>
      <w:r w:rsidRPr="002470D0">
        <w:t>zu.&lt;</w:t>
      </w:r>
      <w:proofErr w:type="gramEnd"/>
      <w:r w:rsidRPr="002470D0">
        <w:t>/p&gt;</w:t>
      </w:r>
    </w:p>
    <w:p w14:paraId="5A9A8A18" w14:textId="6E41924D" w:rsidR="001761E6" w:rsidRPr="002470D0" w:rsidRDefault="001761E6" w:rsidP="002470D0">
      <w:pPr>
        <w:rPr>
          <w:bCs/>
        </w:rPr>
      </w:pPr>
      <w:r w:rsidRPr="001761E6">
        <w:rPr>
          <w:b/>
          <w:bCs/>
        </w:rPr>
        <w:t>Was kosten ein Vortrag?</w:t>
      </w:r>
      <w:r w:rsidRPr="001761E6">
        <w:rPr>
          <w:b/>
          <w:bCs/>
        </w:rPr>
        <w:br/>
      </w:r>
      <w:r w:rsidRPr="001761E6">
        <w:t>&lt;p&gt;</w:t>
      </w:r>
      <w:r>
        <w:t xml:space="preserve">Die Preise variieren je nach Teilnehmerzahl, Ort und Datum. Gemeinnützige Veranstalter bekommen einen Rabatt. Online-Vorträge sind ab 3.500 € möglich, bei ein Live-Event mit 2500 Teilnehmern kann der Vortrag auch schon mal 9.900 € kosten. Die meisten Veranstaltungen liegen dazwischen. </w:t>
      </w:r>
      <w:r>
        <w:rPr>
          <w:bCs/>
        </w:rPr>
        <w:t xml:space="preserve">Fordern Sie einfach ganz unverbindlich ein individuelles Angebot </w:t>
      </w:r>
      <w:proofErr w:type="gramStart"/>
      <w:r>
        <w:rPr>
          <w:bCs/>
        </w:rPr>
        <w:t>an.&lt;</w:t>
      </w:r>
      <w:proofErr w:type="gramEnd"/>
      <w:r>
        <w:rPr>
          <w:bCs/>
        </w:rPr>
        <w:t>/p&gt;</w:t>
      </w:r>
    </w:p>
    <w:p w14:paraId="5813A35C" w14:textId="77777777" w:rsidR="002470D0" w:rsidRDefault="002470D0"/>
    <w:sectPr w:rsidR="002470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F1"/>
    <w:rsid w:val="000479F1"/>
    <w:rsid w:val="001761E6"/>
    <w:rsid w:val="002470D0"/>
    <w:rsid w:val="006828CF"/>
    <w:rsid w:val="007341E4"/>
    <w:rsid w:val="008206D6"/>
    <w:rsid w:val="00864212"/>
    <w:rsid w:val="00C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1932"/>
  <w15:chartTrackingRefBased/>
  <w15:docId w15:val="{3EA431EA-F24D-4B2B-B194-2F83EEED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0D0"/>
  </w:style>
  <w:style w:type="paragraph" w:styleId="berschrift1">
    <w:name w:val="heading 1"/>
    <w:basedOn w:val="Standard"/>
    <w:next w:val="Standard"/>
    <w:link w:val="berschrift1Zchn"/>
    <w:uiPriority w:val="9"/>
    <w:qFormat/>
    <w:rsid w:val="0004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4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4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79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79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79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79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79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79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79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79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79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79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7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0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1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1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7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Ditgen</dc:creator>
  <cp:keywords/>
  <dc:description/>
  <cp:lastModifiedBy>Jan Ditgen</cp:lastModifiedBy>
  <cp:revision>2</cp:revision>
  <dcterms:created xsi:type="dcterms:W3CDTF">2025-03-23T19:52:00Z</dcterms:created>
  <dcterms:modified xsi:type="dcterms:W3CDTF">2025-03-23T19:52:00Z</dcterms:modified>
</cp:coreProperties>
</file>