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5D1AA" w14:textId="43EE4A86" w:rsidR="0074051C" w:rsidRDefault="00C50EFC">
      <w:r>
        <w:t>H2: Vergleich mit anderen Rednern</w:t>
      </w:r>
    </w:p>
    <w:p w14:paraId="517BB79E" w14:textId="70B6B482" w:rsidR="00C50EFC" w:rsidRDefault="00C50EFC" w:rsidP="00C50EFC">
      <w:r w:rsidRPr="00C50EFC">
        <w:t xml:space="preserve">&lt;p&gt;Ein guter Redner muss vor allem eins: zum Publikum passen. </w:t>
      </w:r>
      <w:r>
        <w:t>Redner unterscheiden sich.</w:t>
      </w:r>
      <w:r w:rsidRPr="00C50EFC">
        <w:t xml:space="preserve"> </w:t>
      </w:r>
      <w:r>
        <w:t>Mal passt der eine besser, mal der andere.</w:t>
      </w:r>
      <w:r w:rsidRPr="00C50EFC">
        <w:t xml:space="preserve"> Denn jedes Event ist anders – und der perfekte Impuls entsteht, wenn Inhalt, Stil und Persönlichkeit genau zur Zielgruppe passen.&lt;/p&gt;</w:t>
      </w:r>
    </w:p>
    <w:p w14:paraId="7286DE8A" w14:textId="300BFCC0" w:rsidR="00C50EFC" w:rsidRDefault="00C50EFC" w:rsidP="00C50EFC">
      <w:r>
        <w:t>Vergleich.png</w:t>
      </w:r>
    </w:p>
    <w:sectPr w:rsidR="00C50E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57"/>
    <w:rsid w:val="00705B57"/>
    <w:rsid w:val="0074051C"/>
    <w:rsid w:val="00C50EFC"/>
    <w:rsid w:val="00C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EA04"/>
  <w15:chartTrackingRefBased/>
  <w15:docId w15:val="{6B392615-130A-4392-A6D1-D0395DC1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5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05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05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05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5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5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5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5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5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5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05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05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05B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5B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5B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5B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5B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5B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05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5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05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5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05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05B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05B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05B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05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05B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05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271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Ditgen</dc:creator>
  <cp:keywords/>
  <dc:description/>
  <cp:lastModifiedBy>Jan Ditgen</cp:lastModifiedBy>
  <cp:revision>2</cp:revision>
  <dcterms:created xsi:type="dcterms:W3CDTF">2025-03-23T19:18:00Z</dcterms:created>
  <dcterms:modified xsi:type="dcterms:W3CDTF">2025-03-23T19:22:00Z</dcterms:modified>
</cp:coreProperties>
</file>