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“Data Analysis Report: Enhancing Marketing Effectiveness for Maven Marketing”</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This report presents findings from a comprehensive analysis of Maven Marketing's customer dataset aimed at optimizing marketing strategies and driving business growth. Through rigorous examination of factors such as customer segmentation, product performance, campaign success, and channel effectiveness, actionable insights have been derived to inform strategic decision-making and enhance marketing effectiveness.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Maven Marketing seeks to leverage data analysis to improve marketing strategies and achieve better business outcomes. The analysis addresses key questions including the identification of null values and outliers, factors influencing web purchases, evaluation of successful marketing campaigns, profiling of the average customer, assessment of product performance, and identification of underperforming marketing channels.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Data analysis was conducted using Excel, with the dataset imported from Kaggle. Various statistical techniques, including data cleaning, regression analysis, and performance metrics evaluation, were employed to address the research questions and derive actionable insights from the dataset.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Findings and Recommendations: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sz w:val="28"/>
          <w:szCs w:val="28"/>
          <w:rtl w:val="0"/>
        </w:rPr>
        <w:t xml:space="preserve">1.</w:t>
      </w:r>
      <w:r w:rsidDel="00000000" w:rsidR="00000000" w:rsidRPr="00000000">
        <w:rPr>
          <w:sz w:val="26"/>
          <w:szCs w:val="26"/>
          <w:rtl w:val="0"/>
        </w:rPr>
        <w:t xml:space="preserve"> </w:t>
      </w:r>
      <w:r w:rsidDel="00000000" w:rsidR="00000000" w:rsidRPr="00000000">
        <w:rPr>
          <w:b w:val="1"/>
          <w:sz w:val="24"/>
          <w:szCs w:val="24"/>
          <w:rtl w:val="0"/>
        </w:rPr>
        <w:t xml:space="preserve">Identification and Handling of Null Values and Outliers:</w:t>
      </w:r>
    </w:p>
    <w:p w:rsidR="00000000" w:rsidDel="00000000" w:rsidP="00000000" w:rsidRDefault="00000000" w:rsidRPr="00000000" w14:paraId="00000012">
      <w:pPr>
        <w:rPr>
          <w:sz w:val="26"/>
          <w:szCs w:val="26"/>
        </w:rPr>
      </w:pPr>
      <w:r w:rsidDel="00000000" w:rsidR="00000000" w:rsidRPr="00000000">
        <w:rPr>
          <w:sz w:val="26"/>
          <w:szCs w:val="26"/>
          <w:rtl w:val="0"/>
        </w:rPr>
        <w:t xml:space="preserve">   - 24 null values were identified across the income column of dataset, potentially </w:t>
      </w:r>
    </w:p>
    <w:p w:rsidR="00000000" w:rsidDel="00000000" w:rsidP="00000000" w:rsidRDefault="00000000" w:rsidRPr="00000000" w14:paraId="00000013">
      <w:pPr>
        <w:rPr>
          <w:sz w:val="26"/>
          <w:szCs w:val="26"/>
        </w:rPr>
      </w:pPr>
      <w:r w:rsidDel="00000000" w:rsidR="00000000" w:rsidRPr="00000000">
        <w:rPr>
          <w:sz w:val="26"/>
          <w:szCs w:val="26"/>
          <w:rtl w:val="0"/>
        </w:rPr>
        <w:t xml:space="preserve">     affecting the accuracy of analysis.</w:t>
      </w:r>
    </w:p>
    <w:p w:rsidR="00000000" w:rsidDel="00000000" w:rsidP="00000000" w:rsidRDefault="00000000" w:rsidRPr="00000000" w14:paraId="00000014">
      <w:pPr>
        <w:rPr>
          <w:sz w:val="26"/>
          <w:szCs w:val="26"/>
        </w:rPr>
      </w:pPr>
      <w:r w:rsidDel="00000000" w:rsidR="00000000" w:rsidRPr="00000000">
        <w:rPr>
          <w:sz w:val="26"/>
          <w:szCs w:val="26"/>
          <w:rtl w:val="0"/>
        </w:rPr>
        <w:t xml:space="preserve">   - To address null values,the empty cells were replaced with the average of the </w:t>
      </w:r>
    </w:p>
    <w:p w:rsidR="00000000" w:rsidDel="00000000" w:rsidP="00000000" w:rsidRDefault="00000000" w:rsidRPr="00000000" w14:paraId="00000015">
      <w:pPr>
        <w:rPr>
          <w:sz w:val="26"/>
          <w:szCs w:val="26"/>
        </w:rPr>
      </w:pPr>
      <w:r w:rsidDel="00000000" w:rsidR="00000000" w:rsidRPr="00000000">
        <w:rPr>
          <w:sz w:val="26"/>
          <w:szCs w:val="26"/>
          <w:rtl w:val="0"/>
        </w:rPr>
        <w:t xml:space="preserve">      income.</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sz w:val="26"/>
          <w:szCs w:val="26"/>
          <w:rtl w:val="0"/>
        </w:rPr>
        <w:t xml:space="preserve">2. </w:t>
      </w:r>
      <w:r w:rsidDel="00000000" w:rsidR="00000000" w:rsidRPr="00000000">
        <w:rPr>
          <w:b w:val="1"/>
          <w:sz w:val="26"/>
          <w:szCs w:val="26"/>
          <w:rtl w:val="0"/>
        </w:rPr>
        <w:t xml:space="preserve">Factors Influencing Web Purchases:</w:t>
      </w:r>
    </w:p>
    <w:p w:rsidR="00000000" w:rsidDel="00000000" w:rsidP="00000000" w:rsidRDefault="00000000" w:rsidRPr="00000000" w14:paraId="00000018">
      <w:pPr>
        <w:rPr>
          <w:b w:val="1"/>
          <w:sz w:val="26"/>
          <w:szCs w:val="26"/>
        </w:rPr>
      </w:pPr>
      <w:r w:rsidDel="00000000" w:rsidR="00000000" w:rsidRPr="00000000">
        <w:rPr>
          <w:sz w:val="26"/>
          <w:szCs w:val="26"/>
          <w:rtl w:val="0"/>
        </w:rPr>
        <w:t xml:space="preserve">   -Four main factors are influencing the web purchases naming </w:t>
      </w:r>
      <w:r w:rsidDel="00000000" w:rsidR="00000000" w:rsidRPr="00000000">
        <w:rPr>
          <w:b w:val="1"/>
          <w:sz w:val="26"/>
          <w:szCs w:val="26"/>
          <w:rtl w:val="0"/>
        </w:rPr>
        <w:t xml:space="preserve">Birth Year, Marital </w:t>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    Status, Education, and Income</w:t>
      </w:r>
      <w:r w:rsidDel="00000000" w:rsidR="00000000" w:rsidRPr="00000000">
        <w:rPr>
          <w:sz w:val="26"/>
          <w:szCs w:val="26"/>
          <w:rtl w:val="0"/>
        </w:rPr>
        <w:t xml:space="preserve">.</w:t>
      </w:r>
    </w:p>
    <w:p w:rsidR="00000000" w:rsidDel="00000000" w:rsidP="00000000" w:rsidRDefault="00000000" w:rsidRPr="00000000" w14:paraId="0000001A">
      <w:pPr>
        <w:rPr>
          <w:sz w:val="26"/>
          <w:szCs w:val="26"/>
        </w:rPr>
      </w:pPr>
      <w:r w:rsidDel="00000000" w:rsidR="00000000" w:rsidRPr="00000000">
        <w:rPr>
          <w:sz w:val="26"/>
          <w:szCs w:val="26"/>
          <w:rtl w:val="0"/>
        </w:rPr>
        <w:t xml:space="preserve">   - To enhance web purchases, targeted marketing efforts focusing on the identified </w:t>
      </w:r>
    </w:p>
    <w:p w:rsidR="00000000" w:rsidDel="00000000" w:rsidP="00000000" w:rsidRDefault="00000000" w:rsidRPr="00000000" w14:paraId="0000001B">
      <w:pPr>
        <w:rPr>
          <w:sz w:val="26"/>
          <w:szCs w:val="26"/>
        </w:rPr>
      </w:pPr>
      <w:r w:rsidDel="00000000" w:rsidR="00000000" w:rsidRPr="00000000">
        <w:rPr>
          <w:sz w:val="26"/>
          <w:szCs w:val="26"/>
          <w:rtl w:val="0"/>
        </w:rPr>
        <w:t xml:space="preserve">     influential factors are recommended.</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Evaluation of Successful Marketing Campaigns:</w:t>
      </w:r>
    </w:p>
    <w:p w:rsidR="00000000" w:rsidDel="00000000" w:rsidP="00000000" w:rsidRDefault="00000000" w:rsidRPr="00000000" w14:paraId="0000001E">
      <w:pPr>
        <w:rPr>
          <w:sz w:val="26"/>
          <w:szCs w:val="26"/>
        </w:rPr>
      </w:pPr>
      <w:r w:rsidDel="00000000" w:rsidR="00000000" w:rsidRPr="00000000">
        <w:rPr>
          <w:sz w:val="26"/>
          <w:szCs w:val="26"/>
          <w:rtl w:val="0"/>
        </w:rPr>
        <w:t xml:space="preserve">   - Campaign success was assessed based on metrics such as engagement, </w:t>
      </w:r>
    </w:p>
    <w:p w:rsidR="00000000" w:rsidDel="00000000" w:rsidP="00000000" w:rsidRDefault="00000000" w:rsidRPr="00000000" w14:paraId="0000001F">
      <w:pPr>
        <w:rPr>
          <w:sz w:val="26"/>
          <w:szCs w:val="26"/>
        </w:rPr>
      </w:pPr>
      <w:r w:rsidDel="00000000" w:rsidR="00000000" w:rsidRPr="00000000">
        <w:rPr>
          <w:sz w:val="26"/>
          <w:szCs w:val="26"/>
          <w:rtl w:val="0"/>
        </w:rPr>
        <w:t xml:space="preserve">     conversion rates, and ROI.</w:t>
      </w:r>
    </w:p>
    <w:p w:rsidR="00000000" w:rsidDel="00000000" w:rsidP="00000000" w:rsidRDefault="00000000" w:rsidRPr="00000000" w14:paraId="00000020">
      <w:pPr>
        <w:rPr>
          <w:sz w:val="26"/>
          <w:szCs w:val="26"/>
        </w:rPr>
      </w:pPr>
      <w:r w:rsidDel="00000000" w:rsidR="00000000" w:rsidRPr="00000000">
        <w:rPr>
          <w:sz w:val="26"/>
          <w:szCs w:val="26"/>
          <w:rtl w:val="0"/>
        </w:rPr>
        <w:t xml:space="preserve">   - Among all 6 campaigns, Campaign 6 emerged as the most successful, achieving </w:t>
      </w:r>
    </w:p>
    <w:p w:rsidR="00000000" w:rsidDel="00000000" w:rsidP="00000000" w:rsidRDefault="00000000" w:rsidRPr="00000000" w14:paraId="00000021">
      <w:pPr>
        <w:rPr>
          <w:sz w:val="26"/>
          <w:szCs w:val="26"/>
        </w:rPr>
      </w:pPr>
      <w:r w:rsidDel="00000000" w:rsidR="00000000" w:rsidRPr="00000000">
        <w:rPr>
          <w:sz w:val="26"/>
          <w:szCs w:val="26"/>
          <w:rtl w:val="0"/>
        </w:rPr>
        <w:t xml:space="preserve">     high engagement and conversion rates, attributed to its personalized messaging </w:t>
      </w:r>
    </w:p>
    <w:p w:rsidR="00000000" w:rsidDel="00000000" w:rsidP="00000000" w:rsidRDefault="00000000" w:rsidRPr="00000000" w14:paraId="00000022">
      <w:pPr>
        <w:rPr>
          <w:sz w:val="26"/>
          <w:szCs w:val="26"/>
        </w:rPr>
      </w:pPr>
      <w:r w:rsidDel="00000000" w:rsidR="00000000" w:rsidRPr="00000000">
        <w:rPr>
          <w:sz w:val="26"/>
          <w:szCs w:val="26"/>
          <w:rtl w:val="0"/>
        </w:rPr>
        <w:t xml:space="preserve">     and targeted approach.</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sz w:val="26"/>
          <w:szCs w:val="26"/>
          <w:rtl w:val="0"/>
        </w:rPr>
        <w:t xml:space="preserve">4. </w:t>
      </w:r>
      <w:r w:rsidDel="00000000" w:rsidR="00000000" w:rsidRPr="00000000">
        <w:rPr>
          <w:b w:val="1"/>
          <w:sz w:val="26"/>
          <w:szCs w:val="26"/>
          <w:rtl w:val="0"/>
        </w:rPr>
        <w:t xml:space="preserve">Profiling of the Average Customer:</w:t>
      </w:r>
    </w:p>
    <w:p w:rsidR="00000000" w:rsidDel="00000000" w:rsidP="00000000" w:rsidRDefault="00000000" w:rsidRPr="00000000" w14:paraId="00000025">
      <w:pPr>
        <w:rPr>
          <w:sz w:val="26"/>
          <w:szCs w:val="26"/>
        </w:rPr>
      </w:pPr>
      <w:r w:rsidDel="00000000" w:rsidR="00000000" w:rsidRPr="00000000">
        <w:rPr>
          <w:sz w:val="26"/>
          <w:szCs w:val="26"/>
          <w:rtl w:val="0"/>
        </w:rPr>
        <w:t xml:space="preserve">   - The average customer profile was characterized by demographic attributes, their </w:t>
      </w:r>
    </w:p>
    <w:p w:rsidR="00000000" w:rsidDel="00000000" w:rsidP="00000000" w:rsidRDefault="00000000" w:rsidRPr="00000000" w14:paraId="00000026">
      <w:pPr>
        <w:rPr>
          <w:sz w:val="26"/>
          <w:szCs w:val="26"/>
        </w:rPr>
      </w:pPr>
      <w:r w:rsidDel="00000000" w:rsidR="00000000" w:rsidRPr="00000000">
        <w:rPr>
          <w:sz w:val="26"/>
          <w:szCs w:val="26"/>
          <w:rtl w:val="0"/>
        </w:rPr>
        <w:t xml:space="preserve">     birth years, income, education and marital status.</w:t>
      </w:r>
    </w:p>
    <w:p w:rsidR="00000000" w:rsidDel="00000000" w:rsidP="00000000" w:rsidRDefault="00000000" w:rsidRPr="00000000" w14:paraId="00000027">
      <w:pPr>
        <w:rPr>
          <w:sz w:val="26"/>
          <w:szCs w:val="26"/>
        </w:rPr>
      </w:pPr>
      <w:r w:rsidDel="00000000" w:rsidR="00000000" w:rsidRPr="00000000">
        <w:rPr>
          <w:sz w:val="26"/>
          <w:szCs w:val="26"/>
          <w:rtl w:val="0"/>
        </w:rPr>
        <w:t xml:space="preserve">   - Other than that from the most preferred products average customers liking was </w:t>
      </w:r>
    </w:p>
    <w:p w:rsidR="00000000" w:rsidDel="00000000" w:rsidP="00000000" w:rsidRDefault="00000000" w:rsidRPr="00000000" w14:paraId="00000028">
      <w:pPr>
        <w:rPr>
          <w:sz w:val="26"/>
          <w:szCs w:val="26"/>
        </w:rPr>
      </w:pPr>
      <w:r w:rsidDel="00000000" w:rsidR="00000000" w:rsidRPr="00000000">
        <w:rPr>
          <w:sz w:val="26"/>
          <w:szCs w:val="26"/>
          <w:rtl w:val="0"/>
        </w:rPr>
        <w:t xml:space="preserve">     known.</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sz w:val="26"/>
          <w:szCs w:val="26"/>
          <w:rtl w:val="0"/>
        </w:rPr>
        <w:t xml:space="preserve">5. </w:t>
      </w:r>
      <w:r w:rsidDel="00000000" w:rsidR="00000000" w:rsidRPr="00000000">
        <w:rPr>
          <w:b w:val="1"/>
          <w:sz w:val="26"/>
          <w:szCs w:val="26"/>
          <w:rtl w:val="0"/>
        </w:rPr>
        <w:t xml:space="preserve">Assessment of Product Performance:</w:t>
      </w:r>
    </w:p>
    <w:p w:rsidR="00000000" w:rsidDel="00000000" w:rsidP="00000000" w:rsidRDefault="00000000" w:rsidRPr="00000000" w14:paraId="0000002B">
      <w:pPr>
        <w:rPr>
          <w:sz w:val="26"/>
          <w:szCs w:val="26"/>
        </w:rPr>
      </w:pPr>
      <w:r w:rsidDel="00000000" w:rsidR="00000000" w:rsidRPr="00000000">
        <w:rPr>
          <w:sz w:val="26"/>
          <w:szCs w:val="26"/>
          <w:rtl w:val="0"/>
        </w:rPr>
        <w:t xml:space="preserve">   - Product performance analysis identified top-performing products based on sales  </w:t>
      </w:r>
    </w:p>
    <w:p w:rsidR="00000000" w:rsidDel="00000000" w:rsidP="00000000" w:rsidRDefault="00000000" w:rsidRPr="00000000" w14:paraId="0000002C">
      <w:pPr>
        <w:rPr>
          <w:sz w:val="26"/>
          <w:szCs w:val="26"/>
        </w:rPr>
      </w:pPr>
      <w:r w:rsidDel="00000000" w:rsidR="00000000" w:rsidRPr="00000000">
        <w:rPr>
          <w:sz w:val="26"/>
          <w:szCs w:val="26"/>
          <w:rtl w:val="0"/>
        </w:rPr>
        <w:t xml:space="preserve">     customer preferences, and market trends.</w:t>
      </w:r>
    </w:p>
    <w:p w:rsidR="00000000" w:rsidDel="00000000" w:rsidP="00000000" w:rsidRDefault="00000000" w:rsidRPr="00000000" w14:paraId="0000002D">
      <w:pPr>
        <w:rPr>
          <w:sz w:val="26"/>
          <w:szCs w:val="26"/>
        </w:rPr>
      </w:pPr>
      <w:r w:rsidDel="00000000" w:rsidR="00000000" w:rsidRPr="00000000">
        <w:rPr>
          <w:sz w:val="26"/>
          <w:szCs w:val="26"/>
          <w:rtl w:val="0"/>
        </w:rPr>
        <w:t xml:space="preserve">   - The most selling product among several campaign products was “Wine” followed </w:t>
      </w:r>
    </w:p>
    <w:p w:rsidR="00000000" w:rsidDel="00000000" w:rsidP="00000000" w:rsidRDefault="00000000" w:rsidRPr="00000000" w14:paraId="0000002E">
      <w:pPr>
        <w:rPr>
          <w:sz w:val="26"/>
          <w:szCs w:val="26"/>
        </w:rPr>
      </w:pPr>
      <w:r w:rsidDel="00000000" w:rsidR="00000000" w:rsidRPr="00000000">
        <w:rPr>
          <w:sz w:val="26"/>
          <w:szCs w:val="26"/>
          <w:rtl w:val="0"/>
        </w:rPr>
        <w:t xml:space="preserve">     by “Meat Products”.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sz w:val="26"/>
          <w:szCs w:val="26"/>
          <w:rtl w:val="0"/>
        </w:rPr>
        <w:t xml:space="preserve">6.</w:t>
      </w:r>
      <w:r w:rsidDel="00000000" w:rsidR="00000000" w:rsidRPr="00000000">
        <w:rPr>
          <w:b w:val="1"/>
          <w:sz w:val="26"/>
          <w:szCs w:val="26"/>
          <w:rtl w:val="0"/>
        </w:rPr>
        <w:t xml:space="preserve"> Identification of Underperforming Marketing Channels:</w:t>
      </w:r>
    </w:p>
    <w:p w:rsidR="00000000" w:rsidDel="00000000" w:rsidP="00000000" w:rsidRDefault="00000000" w:rsidRPr="00000000" w14:paraId="00000031">
      <w:pPr>
        <w:rPr>
          <w:sz w:val="26"/>
          <w:szCs w:val="26"/>
        </w:rPr>
      </w:pPr>
      <w:r w:rsidDel="00000000" w:rsidR="00000000" w:rsidRPr="00000000">
        <w:rPr>
          <w:sz w:val="26"/>
          <w:szCs w:val="26"/>
          <w:rtl w:val="0"/>
        </w:rPr>
        <w:t xml:space="preserve">   - Channel performance metrics highlighted underperforming marketing channels with low reach, engagement, and conversion rates.</w:t>
      </w:r>
    </w:p>
    <w:p w:rsidR="00000000" w:rsidDel="00000000" w:rsidP="00000000" w:rsidRDefault="00000000" w:rsidRPr="00000000" w14:paraId="00000032">
      <w:pPr>
        <w:rPr>
          <w:sz w:val="26"/>
          <w:szCs w:val="26"/>
        </w:rPr>
      </w:pPr>
      <w:r w:rsidDel="00000000" w:rsidR="00000000" w:rsidRPr="00000000">
        <w:rPr>
          <w:sz w:val="26"/>
          <w:szCs w:val="26"/>
          <w:rtl w:val="0"/>
        </w:rPr>
        <w:t xml:space="preserve">   - Catalog channel was the most underperforming among all three channels(Web, Store, and Catalog).</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ind w:left="0" w:firstLine="0"/>
        <w:rPr>
          <w:b w:val="1"/>
          <w:sz w:val="26"/>
          <w:szCs w:val="26"/>
        </w:rPr>
      </w:pPr>
      <w:r w:rsidDel="00000000" w:rsidR="00000000" w:rsidRPr="00000000">
        <w:rPr>
          <w:sz w:val="26"/>
          <w:szCs w:val="26"/>
          <w:rtl w:val="0"/>
        </w:rPr>
        <w:t xml:space="preserve">7. </w:t>
      </w:r>
      <w:r w:rsidDel="00000000" w:rsidR="00000000" w:rsidRPr="00000000">
        <w:rPr>
          <w:b w:val="1"/>
          <w:sz w:val="26"/>
          <w:szCs w:val="26"/>
          <w:rtl w:val="0"/>
        </w:rPr>
        <w:t xml:space="preserve">Identification of Trend Based on Purchases Made By Countries:</w:t>
      </w:r>
    </w:p>
    <w:p w:rsidR="00000000" w:rsidDel="00000000" w:rsidP="00000000" w:rsidRDefault="00000000" w:rsidRPr="00000000" w14:paraId="00000035">
      <w:pPr>
        <w:ind w:left="0" w:firstLine="0"/>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Numbers of sales from each channel in different countries highlighted the trend </w:t>
      </w:r>
    </w:p>
    <w:p w:rsidR="00000000" w:rsidDel="00000000" w:rsidP="00000000" w:rsidRDefault="00000000" w:rsidRPr="00000000" w14:paraId="00000036">
      <w:pPr>
        <w:ind w:left="0" w:firstLine="0"/>
        <w:rPr>
          <w:sz w:val="26"/>
          <w:szCs w:val="26"/>
        </w:rPr>
      </w:pPr>
      <w:r w:rsidDel="00000000" w:rsidR="00000000" w:rsidRPr="00000000">
        <w:rPr>
          <w:sz w:val="26"/>
          <w:szCs w:val="26"/>
          <w:rtl w:val="0"/>
        </w:rPr>
        <w:t xml:space="preserve">     formed in a country.</w:t>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   - Spain had the most number of sales.</w:t>
      </w:r>
    </w:p>
    <w:p w:rsidR="00000000" w:rsidDel="00000000" w:rsidP="00000000" w:rsidRDefault="00000000" w:rsidRPr="00000000" w14:paraId="00000038">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By leveraging data-driven insights derived from the analysis, Maven Marketing can refine its marketing strategies, improve customer targeting, and enhance overall business performance. Implementation of the recommended strategies will empower Maven Marketing to stay competitive in the dynamic marketplace and achieve sustained growth and success.</w:t>
      </w:r>
    </w:p>
    <w:p w:rsidR="00000000" w:rsidDel="00000000" w:rsidP="00000000" w:rsidRDefault="00000000" w:rsidRPr="00000000" w14:paraId="0000003D">
      <w:pPr>
        <w:rPr>
          <w:sz w:val="28"/>
          <w:szCs w:val="28"/>
        </w:rPr>
      </w:pPr>
      <w:r w:rsidDel="00000000" w:rsidR="00000000" w:rsidRPr="00000000">
        <w:rPr>
          <w:rtl w:val="0"/>
        </w:rPr>
      </w:r>
    </w:p>
    <w:sectPr>
      <w:pgSz w:h="15840" w:w="12240" w:orient="portrait"/>
      <w:pgMar w:bottom="180" w:top="45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