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84C8" w14:textId="77777777" w:rsidR="008468AD" w:rsidRDefault="00000000">
      <w:pPr>
        <w:spacing w:after="4"/>
        <w:ind w:left="3243" w:right="2610"/>
        <w:jc w:val="center"/>
        <w:rPr>
          <w:b/>
          <w:sz w:val="24"/>
        </w:rPr>
      </w:pPr>
      <w:r>
        <w:rPr>
          <w:b/>
          <w:sz w:val="24"/>
        </w:rPr>
        <w:t xml:space="preserve">Project Design Phase </w:t>
      </w:r>
    </w:p>
    <w:p w14:paraId="295000D9" w14:textId="0D780E98" w:rsidR="00C15C4D" w:rsidRDefault="00000000">
      <w:pPr>
        <w:spacing w:after="4"/>
        <w:ind w:left="3243" w:right="2610"/>
        <w:jc w:val="center"/>
        <w:rPr>
          <w:b/>
          <w:sz w:val="24"/>
        </w:rPr>
      </w:pPr>
      <w:r>
        <w:rPr>
          <w:b/>
          <w:sz w:val="24"/>
        </w:rPr>
        <w:t xml:space="preserve">Solution Architecture </w:t>
      </w:r>
    </w:p>
    <w:p w14:paraId="4BB22D13" w14:textId="77777777" w:rsidR="008468AD" w:rsidRDefault="008468AD">
      <w:pPr>
        <w:spacing w:after="4"/>
        <w:ind w:left="3243" w:right="2610"/>
        <w:jc w:val="center"/>
      </w:pPr>
    </w:p>
    <w:tbl>
      <w:tblPr>
        <w:tblStyle w:val="TableGrid"/>
        <w:tblW w:w="9019" w:type="dxa"/>
        <w:tblInd w:w="188" w:type="dxa"/>
        <w:tblCellMar>
          <w:top w:w="20" w:type="dxa"/>
          <w:left w:w="105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C15C4D" w14:paraId="7C48E042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D5A52" w14:textId="77777777" w:rsidR="00C15C4D" w:rsidRDefault="00000000">
            <w:pPr>
              <w:spacing w:after="0"/>
              <w:ind w:left="5"/>
            </w:pPr>
            <w: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05A8" w14:textId="48A8DE90" w:rsidR="00C15C4D" w:rsidRDefault="00000000">
            <w:pPr>
              <w:spacing w:after="0"/>
            </w:pPr>
            <w:r>
              <w:t>2 NOV</w:t>
            </w:r>
            <w:r w:rsidR="008468AD">
              <w:t>EMBER</w:t>
            </w:r>
            <w:r>
              <w:t xml:space="preserve"> 2025 </w:t>
            </w:r>
          </w:p>
        </w:tc>
      </w:tr>
      <w:tr w:rsidR="00C15C4D" w14:paraId="7E758167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4934" w14:textId="77777777" w:rsidR="00C15C4D" w:rsidRDefault="00000000">
            <w:pPr>
              <w:spacing w:after="0"/>
              <w:ind w:left="5"/>
            </w:pPr>
            <w: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01DE" w14:textId="3B632F01" w:rsidR="00C15C4D" w:rsidRDefault="008468AD">
            <w:pPr>
              <w:spacing w:after="0"/>
            </w:pPr>
            <w:r w:rsidRPr="008468AD">
              <w:t>NM2025TMID01022</w:t>
            </w:r>
            <w:r w:rsidR="00000000">
              <w:t xml:space="preserve"> </w:t>
            </w:r>
          </w:p>
        </w:tc>
      </w:tr>
      <w:tr w:rsidR="00C15C4D" w14:paraId="3F88ED02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51DD" w14:textId="77777777" w:rsidR="00C15C4D" w:rsidRDefault="00000000">
            <w:pPr>
              <w:spacing w:after="0"/>
              <w:ind w:left="5"/>
            </w:pPr>
            <w:r>
              <w:t xml:space="preserve">Project Name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7874" w14:textId="77777777" w:rsidR="00C15C4D" w:rsidRDefault="00000000">
            <w:pPr>
              <w:spacing w:after="0"/>
            </w:pPr>
            <w:r>
              <w:rPr>
                <w:sz w:val="16"/>
              </w:rPr>
              <w:t>Streamlining Ticket Assignment for Effective Support System</w:t>
            </w:r>
          </w:p>
        </w:tc>
      </w:tr>
      <w:tr w:rsidR="00C15C4D" w14:paraId="312D851F" w14:textId="77777777">
        <w:trPr>
          <w:trHeight w:val="30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92ABD" w14:textId="77777777" w:rsidR="00C15C4D" w:rsidRDefault="00000000">
            <w:pPr>
              <w:spacing w:after="0"/>
              <w:ind w:left="5"/>
            </w:pPr>
            <w: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9534D" w14:textId="77777777" w:rsidR="00C15C4D" w:rsidRDefault="00000000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759FCE03" w14:textId="77777777" w:rsidR="008468AD" w:rsidRDefault="008468AD">
      <w:pPr>
        <w:spacing w:after="156" w:line="265" w:lineRule="auto"/>
        <w:ind w:left="178" w:hanging="10"/>
        <w:rPr>
          <w:rFonts w:ascii="Arial" w:eastAsia="Arial" w:hAnsi="Arial" w:cs="Arial"/>
          <w:b/>
          <w:sz w:val="24"/>
        </w:rPr>
      </w:pPr>
    </w:p>
    <w:p w14:paraId="3A58C011" w14:textId="60F6C2E6" w:rsidR="00C15C4D" w:rsidRDefault="00000000">
      <w:pPr>
        <w:spacing w:after="156" w:line="265" w:lineRule="auto"/>
        <w:ind w:left="178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79CD22CA" w14:textId="77777777" w:rsidR="00C15C4D" w:rsidRDefault="00000000">
      <w:pPr>
        <w:spacing w:after="113" w:line="265" w:lineRule="auto"/>
        <w:ind w:left="178" w:hanging="10"/>
      </w:pPr>
      <w:r>
        <w:rPr>
          <w:rFonts w:ascii="Arial" w:eastAsia="Arial" w:hAnsi="Arial" w:cs="Arial"/>
          <w:b/>
          <w:sz w:val="24"/>
        </w:rPr>
        <w:t>Goals of the Architecture</w:t>
      </w:r>
      <w:r>
        <w:rPr>
          <w:rFonts w:ascii="Arial" w:eastAsia="Arial" w:hAnsi="Arial" w:cs="Arial"/>
          <w:sz w:val="24"/>
        </w:rPr>
        <w:t xml:space="preserve">: </w:t>
      </w:r>
    </w:p>
    <w:p w14:paraId="4DBC9EAF" w14:textId="77777777" w:rsidR="00C15C4D" w:rsidRDefault="00000000">
      <w:pPr>
        <w:numPr>
          <w:ilvl w:val="0"/>
          <w:numId w:val="1"/>
        </w:numPr>
        <w:spacing w:after="113" w:line="262" w:lineRule="auto"/>
        <w:ind w:right="1686" w:firstLine="361"/>
      </w:pPr>
      <w:r>
        <w:rPr>
          <w:sz w:val="20"/>
        </w:rPr>
        <w:t>Automate ticket assignment to reduce manual intervention</w:t>
      </w:r>
      <w:r>
        <w:rPr>
          <w:rFonts w:ascii="Arial" w:eastAsia="Arial" w:hAnsi="Arial" w:cs="Arial"/>
          <w:sz w:val="24"/>
        </w:rPr>
        <w:t xml:space="preserve"> </w:t>
      </w:r>
    </w:p>
    <w:p w14:paraId="582090CA" w14:textId="77777777" w:rsidR="00C15C4D" w:rsidRDefault="00000000">
      <w:pPr>
        <w:numPr>
          <w:ilvl w:val="0"/>
          <w:numId w:val="1"/>
        </w:numPr>
        <w:spacing w:after="168" w:line="262" w:lineRule="auto"/>
        <w:ind w:right="1686" w:firstLine="361"/>
      </w:pPr>
      <w:r>
        <w:rPr>
          <w:sz w:val="20"/>
        </w:rPr>
        <w:t>Ensure balanced workload distribution among support agent</w:t>
      </w:r>
    </w:p>
    <w:p w14:paraId="745F80D4" w14:textId="77777777" w:rsidR="00C15C4D" w:rsidRDefault="00000000">
      <w:pPr>
        <w:numPr>
          <w:ilvl w:val="0"/>
          <w:numId w:val="1"/>
        </w:numPr>
        <w:spacing w:after="168" w:line="262" w:lineRule="auto"/>
        <w:ind w:right="1686" w:firstLine="361"/>
      </w:pPr>
      <w:r>
        <w:rPr>
          <w:sz w:val="20"/>
        </w:rPr>
        <w:t>Maintain transparency and traceability in the support process.</w:t>
      </w:r>
    </w:p>
    <w:p w14:paraId="0EDE30FE" w14:textId="77777777" w:rsidR="00C15C4D" w:rsidRDefault="00000000">
      <w:pPr>
        <w:spacing w:after="113" w:line="265" w:lineRule="auto"/>
        <w:ind w:left="178" w:hanging="10"/>
      </w:pPr>
      <w:r>
        <w:rPr>
          <w:rFonts w:ascii="Arial" w:eastAsia="Arial" w:hAnsi="Arial" w:cs="Arial"/>
          <w:b/>
          <w:sz w:val="24"/>
        </w:rPr>
        <w:t>Key Components</w:t>
      </w:r>
      <w:r>
        <w:rPr>
          <w:rFonts w:ascii="Arial" w:eastAsia="Arial" w:hAnsi="Arial" w:cs="Arial"/>
          <w:sz w:val="24"/>
        </w:rPr>
        <w:t xml:space="preserve">: </w:t>
      </w:r>
    </w:p>
    <w:p w14:paraId="7D0A2A01" w14:textId="77777777" w:rsidR="00C15C4D" w:rsidRDefault="00000000">
      <w:pPr>
        <w:numPr>
          <w:ilvl w:val="0"/>
          <w:numId w:val="1"/>
        </w:numPr>
        <w:spacing w:after="338" w:line="262" w:lineRule="auto"/>
        <w:ind w:right="1686" w:firstLine="361"/>
      </w:pPr>
      <w:r>
        <w:rPr>
          <w:sz w:val="20"/>
        </w:rPr>
        <w:t>Ticket Table – stores details of raised support tickets</w:t>
      </w:r>
    </w:p>
    <w:p w14:paraId="09FA6F3D" w14:textId="77777777" w:rsidR="00C15C4D" w:rsidRDefault="00000000">
      <w:pPr>
        <w:numPr>
          <w:ilvl w:val="0"/>
          <w:numId w:val="1"/>
        </w:numPr>
        <w:spacing w:after="168" w:line="262" w:lineRule="auto"/>
        <w:ind w:right="1686" w:firstLine="361"/>
      </w:pPr>
      <w:r>
        <w:rPr>
          <w:sz w:val="20"/>
        </w:rPr>
        <w:t xml:space="preserve">Agent Table / User Table – holds information about support agents </w:t>
      </w:r>
    </w:p>
    <w:p w14:paraId="678A28D6" w14:textId="77777777" w:rsidR="00C15C4D" w:rsidRDefault="00000000">
      <w:pPr>
        <w:numPr>
          <w:ilvl w:val="0"/>
          <w:numId w:val="1"/>
        </w:numPr>
        <w:spacing w:after="0" w:line="452" w:lineRule="auto"/>
        <w:ind w:right="1686" w:firstLine="361"/>
      </w:pPr>
      <w:r>
        <w:rPr>
          <w:sz w:val="20"/>
        </w:rPr>
        <w:t>Rule Engine / Assignment Logic – applies criteria like priority, workload, and expertise to assign tickets</w:t>
      </w:r>
    </w:p>
    <w:p w14:paraId="7FA011E1" w14:textId="77777777" w:rsidR="008468AD" w:rsidRDefault="00000000" w:rsidP="008468AD">
      <w:pPr>
        <w:spacing w:after="485" w:line="265" w:lineRule="auto"/>
      </w:pPr>
      <w:r>
        <w:rPr>
          <w:rFonts w:ascii="Arial" w:eastAsia="Arial" w:hAnsi="Arial" w:cs="Arial"/>
          <w:b/>
          <w:sz w:val="24"/>
        </w:rPr>
        <w:t>Development Phases</w:t>
      </w:r>
      <w:r>
        <w:rPr>
          <w:rFonts w:ascii="Arial" w:eastAsia="Arial" w:hAnsi="Arial" w:cs="Arial"/>
          <w:sz w:val="24"/>
        </w:rPr>
        <w:t xml:space="preserve">: </w:t>
      </w:r>
    </w:p>
    <w:p w14:paraId="4ACD707A" w14:textId="6CB54C80" w:rsidR="00C15C4D" w:rsidRDefault="00000000" w:rsidP="008468AD">
      <w:pPr>
        <w:pStyle w:val="ListParagraph"/>
        <w:numPr>
          <w:ilvl w:val="0"/>
          <w:numId w:val="3"/>
        </w:numPr>
        <w:spacing w:after="485" w:line="265" w:lineRule="auto"/>
      </w:pPr>
      <w:r w:rsidRPr="008468AD">
        <w:rPr>
          <w:rFonts w:ascii="Arial" w:eastAsia="Arial" w:hAnsi="Arial" w:cs="Arial"/>
          <w:sz w:val="24"/>
        </w:rPr>
        <w:t>Collect Ticket Data: Analy</w:t>
      </w:r>
      <w:r w:rsidRPr="008468AD">
        <w:rPr>
          <w:sz w:val="24"/>
        </w:rPr>
        <w:t>ze existing ticket flow and categorize by type and priority</w:t>
      </w:r>
    </w:p>
    <w:p w14:paraId="4660E3EB" w14:textId="77777777" w:rsidR="00C15C4D" w:rsidRDefault="00000000" w:rsidP="008468AD">
      <w:pPr>
        <w:pStyle w:val="ListParagraph"/>
        <w:numPr>
          <w:ilvl w:val="0"/>
          <w:numId w:val="2"/>
        </w:numPr>
        <w:spacing w:after="167" w:line="250" w:lineRule="auto"/>
      </w:pPr>
      <w:r w:rsidRPr="008468AD">
        <w:rPr>
          <w:rFonts w:ascii="Arial" w:eastAsia="Arial" w:hAnsi="Arial" w:cs="Arial"/>
          <w:sz w:val="24"/>
        </w:rPr>
        <w:t xml:space="preserve">2.Define Assignment Rules: Set criteria for assigning tickets based on agent skill and workload </w:t>
      </w:r>
    </w:p>
    <w:p w14:paraId="0E1481EB" w14:textId="77777777" w:rsidR="00C15C4D" w:rsidRDefault="00000000" w:rsidP="008468AD">
      <w:pPr>
        <w:pStyle w:val="ListParagraph"/>
        <w:numPr>
          <w:ilvl w:val="0"/>
          <w:numId w:val="2"/>
        </w:numPr>
        <w:spacing w:after="202" w:line="250" w:lineRule="auto"/>
      </w:pPr>
      <w:r w:rsidRPr="008468AD">
        <w:rPr>
          <w:rFonts w:ascii="Arial" w:eastAsia="Arial" w:hAnsi="Arial" w:cs="Arial"/>
          <w:sz w:val="24"/>
        </w:rPr>
        <w:t xml:space="preserve">3.Monitor and Refine: Review performance analytics and adjust rules for better efficiency. </w:t>
      </w:r>
    </w:p>
    <w:p w14:paraId="43C8DC27" w14:textId="77777777" w:rsidR="00C15C4D" w:rsidRDefault="00000000">
      <w:pPr>
        <w:spacing w:after="146" w:line="265" w:lineRule="auto"/>
        <w:ind w:left="10" w:hanging="10"/>
      </w:pPr>
      <w:r>
        <w:rPr>
          <w:rFonts w:ascii="Segoe UI Emoji" w:eastAsia="Segoe UI Emoji" w:hAnsi="Segoe UI Emoji" w:cs="Segoe UI Emoji"/>
          <w:sz w:val="24"/>
        </w:rPr>
        <w:t>🧩</w:t>
      </w:r>
      <w:r>
        <w:rPr>
          <w:rFonts w:ascii="Arial" w:eastAsia="Arial" w:hAnsi="Arial" w:cs="Arial"/>
          <w:b/>
          <w:sz w:val="24"/>
        </w:rPr>
        <w:t xml:space="preserve"> Solution Architecture Description</w:t>
      </w:r>
      <w:r>
        <w:rPr>
          <w:rFonts w:ascii="Arial" w:eastAsia="Arial" w:hAnsi="Arial" w:cs="Arial"/>
          <w:sz w:val="24"/>
        </w:rPr>
        <w:t xml:space="preserve">: </w:t>
      </w:r>
    </w:p>
    <w:p w14:paraId="0BB29E76" w14:textId="77777777" w:rsidR="00C15C4D" w:rsidRDefault="00000000">
      <w:pPr>
        <w:spacing w:after="159" w:line="243" w:lineRule="auto"/>
        <w:ind w:left="-15" w:firstLine="546"/>
      </w:pPr>
      <w:r>
        <w:rPr>
          <w:rFonts w:ascii="Arial" w:eastAsia="Arial" w:hAnsi="Arial" w:cs="Arial"/>
          <w:sz w:val="24"/>
        </w:rPr>
        <w:t xml:space="preserve">        The solution architecture for </w:t>
      </w:r>
      <w:r>
        <w:rPr>
          <w:sz w:val="24"/>
        </w:rPr>
        <w:t>“Streamlining Ticket Assignment for Effective Support System” is designed to automate and optimize how tickets are distributed among support agents. The architecture uses a rule-based assignment engine that analyzes factors like ticket priority, agent expertise, and workload before automatically routing each ticket to the most suitable agent.</w:t>
      </w:r>
    </w:p>
    <w:p w14:paraId="5E75C39F" w14:textId="77777777" w:rsidR="00C15C4D" w:rsidRDefault="00000000">
      <w:pPr>
        <w:spacing w:after="159" w:line="243" w:lineRule="auto"/>
        <w:ind w:left="-15" w:firstLine="546"/>
      </w:pPr>
      <w:r>
        <w:rPr>
          <w:sz w:val="24"/>
        </w:rPr>
        <w:t>This system ensures fair workload distribution, faster response times, and enhanced customer satisfaction. The architecture connects the ticket database, agent profiles, and assignment logic through an integrated automation layer.</w:t>
      </w:r>
    </w:p>
    <w:p w14:paraId="23BF288C" w14:textId="083FEDF6" w:rsidR="00C15C4D" w:rsidRDefault="00000000" w:rsidP="008468AD">
      <w:pPr>
        <w:spacing w:after="4845" w:line="265" w:lineRule="auto"/>
        <w:ind w:left="178" w:hanging="10"/>
      </w:pPr>
      <w:r>
        <w:rPr>
          <w:rFonts w:ascii="Arial" w:eastAsia="Arial" w:hAnsi="Arial" w:cs="Arial"/>
          <w:b/>
          <w:sz w:val="24"/>
        </w:rPr>
        <w:lastRenderedPageBreak/>
        <w:t>Example - Solution Architecture Diagram</w:t>
      </w:r>
      <w:r>
        <w:rPr>
          <w:b/>
        </w:rPr>
        <w:t xml:space="preserve">:  </w:t>
      </w:r>
      <w:r w:rsidR="008468AD">
        <w:rPr>
          <w:b/>
          <w:noProof/>
        </w:rPr>
        <w:drawing>
          <wp:inline distT="0" distB="0" distL="0" distR="0" wp14:anchorId="5622AE20" wp14:editId="0115CE14">
            <wp:extent cx="5562600" cy="3154680"/>
            <wp:effectExtent l="0" t="0" r="0" b="7620"/>
            <wp:docPr id="760531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https://aws.amazon.com/blogs/industries/voice-applications-in-clinical-research</w:t>
        </w:r>
      </w:hyperlink>
      <w:hyperlink r:id="rId7">
        <w:r>
          <w:rPr>
            <w:b/>
            <w:color w:val="0563C1"/>
            <w:u w:val="single" w:color="0563C1"/>
          </w:rPr>
          <w:t>powered-by-ai-on-aws-part-1-architecture-and-design-considerations/</w:t>
        </w:r>
      </w:hyperlink>
      <w:hyperlink r:id="rId8">
        <w:r>
          <w:rPr>
            <w:b/>
            <w:color w:val="0563C1"/>
          </w:rPr>
          <w:t xml:space="preserve"> </w:t>
        </w:r>
      </w:hyperlink>
    </w:p>
    <w:sectPr w:rsidR="00C15C4D">
      <w:pgSz w:w="11905" w:h="16840"/>
      <w:pgMar w:top="901" w:right="1883" w:bottom="2775" w:left="12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63779"/>
    <w:multiLevelType w:val="hybridMultilevel"/>
    <w:tmpl w:val="442CA20E"/>
    <w:lvl w:ilvl="0" w:tplc="BB3EED1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B2087"/>
    <w:multiLevelType w:val="hybridMultilevel"/>
    <w:tmpl w:val="195E841C"/>
    <w:lvl w:ilvl="0" w:tplc="A19C6CEA">
      <w:start w:val="1"/>
      <w:numFmt w:val="bullet"/>
      <w:lvlText w:val="•"/>
      <w:lvlJc w:val="left"/>
      <w:pPr>
        <w:ind w:left="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50B9DE">
      <w:start w:val="1"/>
      <w:numFmt w:val="bullet"/>
      <w:lvlText w:val="o"/>
      <w:lvlJc w:val="left"/>
      <w:pPr>
        <w:ind w:left="16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8289BE">
      <w:start w:val="1"/>
      <w:numFmt w:val="bullet"/>
      <w:lvlText w:val="▪"/>
      <w:lvlJc w:val="left"/>
      <w:pPr>
        <w:ind w:left="2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4A22E">
      <w:start w:val="1"/>
      <w:numFmt w:val="bullet"/>
      <w:lvlText w:val="•"/>
      <w:lvlJc w:val="left"/>
      <w:pPr>
        <w:ind w:left="3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98316A">
      <w:start w:val="1"/>
      <w:numFmt w:val="bullet"/>
      <w:lvlText w:val="o"/>
      <w:lvlJc w:val="left"/>
      <w:pPr>
        <w:ind w:left="37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F40E">
      <w:start w:val="1"/>
      <w:numFmt w:val="bullet"/>
      <w:lvlText w:val="▪"/>
      <w:lvlJc w:val="left"/>
      <w:pPr>
        <w:ind w:left="4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AED6FE">
      <w:start w:val="1"/>
      <w:numFmt w:val="bullet"/>
      <w:lvlText w:val="•"/>
      <w:lvlJc w:val="left"/>
      <w:pPr>
        <w:ind w:left="5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F4EC30">
      <w:start w:val="1"/>
      <w:numFmt w:val="bullet"/>
      <w:lvlText w:val="o"/>
      <w:lvlJc w:val="left"/>
      <w:pPr>
        <w:ind w:left="59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64F32A">
      <w:start w:val="1"/>
      <w:numFmt w:val="bullet"/>
      <w:lvlText w:val="▪"/>
      <w:lvlJc w:val="left"/>
      <w:pPr>
        <w:ind w:left="66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5B60A0"/>
    <w:multiLevelType w:val="hybridMultilevel"/>
    <w:tmpl w:val="5224B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802402">
    <w:abstractNumId w:val="1"/>
  </w:num>
  <w:num w:numId="2" w16cid:durableId="1981494424">
    <w:abstractNumId w:val="2"/>
  </w:num>
  <w:num w:numId="3" w16cid:durableId="79475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C4D"/>
    <w:rsid w:val="0006109B"/>
    <w:rsid w:val="008468AD"/>
    <w:rsid w:val="00C1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1658"/>
  <w15:docId w15:val="{533D5634-1234-4148-B16D-7812EAB0F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46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AKASH S</cp:lastModifiedBy>
  <cp:revision>2</cp:revision>
  <dcterms:created xsi:type="dcterms:W3CDTF">2025-11-03T12:56:00Z</dcterms:created>
  <dcterms:modified xsi:type="dcterms:W3CDTF">2025-11-03T12:56:00Z</dcterms:modified>
</cp:coreProperties>
</file>