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2190" w14:textId="77777777" w:rsidR="00B24FD5" w:rsidRDefault="009A5B87" w:rsidP="009A5B87">
      <w:pPr>
        <w:pStyle w:val="IntenseQuote"/>
      </w:pPr>
      <w:r w:rsidRPr="009A5B87">
        <w:t>Lab 3: Component Modelling &amp; Architectural Pattern Selection</w:t>
      </w:r>
    </w:p>
    <w:p w14:paraId="61696D3F" w14:textId="77777777" w:rsidR="006B2401" w:rsidRPr="006B2401" w:rsidRDefault="006B2401" w:rsidP="006B2401">
      <w:pPr>
        <w:rPr>
          <w:b/>
          <w:bCs/>
          <w:sz w:val="32"/>
          <w:szCs w:val="32"/>
        </w:rPr>
      </w:pPr>
      <w:r w:rsidRPr="006B2401">
        <w:rPr>
          <w:b/>
          <w:bCs/>
          <w:sz w:val="32"/>
          <w:szCs w:val="32"/>
        </w:rPr>
        <w:t>Architectural Style Analysis</w:t>
      </w:r>
    </w:p>
    <w:p w14:paraId="24910538" w14:textId="77777777" w:rsidR="006B2401" w:rsidRPr="006B2401" w:rsidRDefault="006B2401" w:rsidP="006B2401">
      <w:pPr>
        <w:rPr>
          <w:b/>
          <w:bCs/>
        </w:rPr>
      </w:pPr>
      <w:r w:rsidRPr="006B2401">
        <w:rPr>
          <w:b/>
          <w:bCs/>
        </w:rPr>
        <w:t xml:space="preserve">Pros: </w:t>
      </w:r>
      <w:r w:rsidRPr="006B2401">
        <w:t>Clear separation of concerns, easy to understand</w:t>
      </w:r>
    </w:p>
    <w:p w14:paraId="6A820E6E" w14:textId="77777777" w:rsidR="006B2401" w:rsidRPr="006B2401" w:rsidRDefault="006B2401" w:rsidP="006B2401">
      <w:pPr>
        <w:rPr>
          <w:b/>
          <w:bCs/>
        </w:rPr>
      </w:pPr>
      <w:r w:rsidRPr="006B2401">
        <w:rPr>
          <w:b/>
          <w:bCs/>
        </w:rPr>
        <w:t xml:space="preserve">Cons: </w:t>
      </w:r>
      <w:r w:rsidRPr="006B2401">
        <w:t>Performance overhead, tight coupling between layers, difficult to scale individual components</w:t>
      </w:r>
    </w:p>
    <w:p w14:paraId="1A70910B" w14:textId="77777777" w:rsidR="006B2401" w:rsidRPr="006B2401" w:rsidRDefault="006B2401" w:rsidP="006B2401">
      <w:r w:rsidRPr="006B2401">
        <w:rPr>
          <w:b/>
          <w:bCs/>
        </w:rPr>
        <w:t xml:space="preserve">Suitability for </w:t>
      </w:r>
      <w:proofErr w:type="spellStart"/>
      <w:r w:rsidRPr="006B2401">
        <w:rPr>
          <w:b/>
          <w:bCs/>
        </w:rPr>
        <w:t>Dropshipping</w:t>
      </w:r>
      <w:proofErr w:type="spellEnd"/>
      <w:r w:rsidRPr="006B2401">
        <w:rPr>
          <w:b/>
          <w:bCs/>
        </w:rPr>
        <w:t xml:space="preserve"> Inventory &amp; Order Orchestrator: </w:t>
      </w:r>
      <w:r w:rsidRPr="006B2401">
        <w:t>Good, but scaling individual services can be difficult</w:t>
      </w:r>
    </w:p>
    <w:p w14:paraId="6B7908DE" w14:textId="77777777" w:rsidR="006B2401" w:rsidRPr="006B2401" w:rsidRDefault="006B2401" w:rsidP="006B2401">
      <w:pPr>
        <w:rPr>
          <w:b/>
          <w:bCs/>
        </w:rPr>
      </w:pPr>
    </w:p>
    <w:p w14:paraId="1D561D7E" w14:textId="77777777" w:rsidR="006B2401" w:rsidRPr="006B2401" w:rsidRDefault="006B2401" w:rsidP="006B2401">
      <w:pPr>
        <w:rPr>
          <w:b/>
          <w:bCs/>
        </w:rPr>
      </w:pPr>
      <w:r w:rsidRPr="006B2401">
        <w:rPr>
          <w:b/>
          <w:bCs/>
        </w:rPr>
        <w:t>Microservices</w:t>
      </w:r>
    </w:p>
    <w:p w14:paraId="0BB63388" w14:textId="77777777" w:rsidR="006B2401" w:rsidRPr="006B2401" w:rsidRDefault="006B2401" w:rsidP="006B2401">
      <w:pPr>
        <w:rPr>
          <w:b/>
          <w:bCs/>
        </w:rPr>
      </w:pPr>
      <w:r w:rsidRPr="006B2401">
        <w:rPr>
          <w:b/>
          <w:bCs/>
        </w:rPr>
        <w:t>Pros</w:t>
      </w:r>
      <w:r w:rsidRPr="006B2401">
        <w:t>: Independent scaling, fault isolation, independent deployment</w:t>
      </w:r>
    </w:p>
    <w:p w14:paraId="67E3AA31" w14:textId="77777777" w:rsidR="006B2401" w:rsidRPr="006B2401" w:rsidRDefault="006B2401" w:rsidP="006B2401">
      <w:r w:rsidRPr="006B2401">
        <w:rPr>
          <w:b/>
          <w:bCs/>
        </w:rPr>
        <w:t xml:space="preserve">Cons: </w:t>
      </w:r>
      <w:r w:rsidRPr="006B2401">
        <w:t>Operational complexity, network latency, data consistency challenges</w:t>
      </w:r>
    </w:p>
    <w:p w14:paraId="24050613" w14:textId="77777777" w:rsidR="006B2401" w:rsidRPr="006B2401" w:rsidRDefault="006B2401" w:rsidP="006B2401">
      <w:pPr>
        <w:rPr>
          <w:b/>
          <w:bCs/>
        </w:rPr>
      </w:pPr>
      <w:r w:rsidRPr="006B2401">
        <w:rPr>
          <w:b/>
          <w:bCs/>
        </w:rPr>
        <w:t xml:space="preserve">Suitability for </w:t>
      </w:r>
      <w:proofErr w:type="spellStart"/>
      <w:r w:rsidRPr="006B2401">
        <w:rPr>
          <w:b/>
          <w:bCs/>
        </w:rPr>
        <w:t>Dropshipping</w:t>
      </w:r>
      <w:proofErr w:type="spellEnd"/>
      <w:r w:rsidRPr="006B2401">
        <w:rPr>
          <w:b/>
          <w:bCs/>
        </w:rPr>
        <w:t xml:space="preserve"> Inventory &amp; Order Orchestrator: </w:t>
      </w:r>
      <w:r w:rsidRPr="006B2401">
        <w:t>Highly suitable</w:t>
      </w:r>
    </w:p>
    <w:p w14:paraId="6FC6CC6F" w14:textId="77777777" w:rsidR="006B2401" w:rsidRPr="006B2401" w:rsidRDefault="006B2401" w:rsidP="006B2401">
      <w:pPr>
        <w:rPr>
          <w:b/>
          <w:bCs/>
        </w:rPr>
      </w:pPr>
    </w:p>
    <w:p w14:paraId="389DADBE" w14:textId="77777777" w:rsidR="006B2401" w:rsidRPr="006B2401" w:rsidRDefault="006B2401" w:rsidP="006B2401">
      <w:pPr>
        <w:rPr>
          <w:b/>
          <w:bCs/>
        </w:rPr>
      </w:pPr>
      <w:r w:rsidRPr="006B2401">
        <w:rPr>
          <w:b/>
          <w:bCs/>
        </w:rPr>
        <w:t>Client-Server</w:t>
      </w:r>
    </w:p>
    <w:p w14:paraId="141F2FC3" w14:textId="77777777" w:rsidR="006B2401" w:rsidRPr="006B2401" w:rsidRDefault="006B2401" w:rsidP="006B2401">
      <w:pPr>
        <w:rPr>
          <w:b/>
          <w:bCs/>
        </w:rPr>
      </w:pPr>
      <w:r w:rsidRPr="006B2401">
        <w:rPr>
          <w:b/>
          <w:bCs/>
        </w:rPr>
        <w:t>Pros:</w:t>
      </w:r>
      <w:r w:rsidRPr="006B2401">
        <w:t xml:space="preserve"> Centralized control, simple deployment, easy data consistency</w:t>
      </w:r>
    </w:p>
    <w:p w14:paraId="0B78083C" w14:textId="77777777" w:rsidR="006B2401" w:rsidRPr="006B2401" w:rsidRDefault="006B2401" w:rsidP="006B2401">
      <w:pPr>
        <w:rPr>
          <w:b/>
          <w:bCs/>
        </w:rPr>
      </w:pPr>
      <w:r w:rsidRPr="006B2401">
        <w:rPr>
          <w:b/>
          <w:bCs/>
        </w:rPr>
        <w:t xml:space="preserve">Cons: </w:t>
      </w:r>
      <w:r w:rsidRPr="006B2401">
        <w:t>Single point of failure, scalability bottleneck, limited fault tolerance</w:t>
      </w:r>
    </w:p>
    <w:p w14:paraId="16E0A8B6" w14:textId="77777777" w:rsidR="009A5B87" w:rsidRDefault="006B2401" w:rsidP="006B2401">
      <w:r w:rsidRPr="006B2401">
        <w:rPr>
          <w:b/>
          <w:bCs/>
        </w:rPr>
        <w:t xml:space="preserve">Suitability for </w:t>
      </w:r>
      <w:proofErr w:type="spellStart"/>
      <w:r w:rsidRPr="006B2401">
        <w:rPr>
          <w:b/>
          <w:bCs/>
        </w:rPr>
        <w:t>Dropshipping</w:t>
      </w:r>
      <w:proofErr w:type="spellEnd"/>
      <w:r w:rsidRPr="006B2401">
        <w:rPr>
          <w:b/>
          <w:bCs/>
        </w:rPr>
        <w:t xml:space="preserve"> Inventory &amp; Order Orchestrator:</w:t>
      </w:r>
      <w:r w:rsidRPr="006B2401">
        <w:t xml:space="preserve"> Less suitable</w:t>
      </w:r>
    </w:p>
    <w:p w14:paraId="43B50976" w14:textId="77777777" w:rsidR="00FA770E" w:rsidRDefault="00FA770E" w:rsidP="006B2401"/>
    <w:p w14:paraId="1338C850" w14:textId="77777777" w:rsidR="00FA770E" w:rsidRDefault="00FA770E" w:rsidP="006B2401">
      <w:pPr>
        <w:rPr>
          <w:sz w:val="32"/>
          <w:szCs w:val="32"/>
        </w:rPr>
      </w:pPr>
      <w:r w:rsidRPr="00FA770E">
        <w:rPr>
          <w:b/>
          <w:bCs/>
          <w:sz w:val="32"/>
          <w:szCs w:val="32"/>
        </w:rPr>
        <w:t>Architecture Selection &amp; Component</w:t>
      </w:r>
      <w:r w:rsidRPr="00FA770E">
        <w:rPr>
          <w:b/>
          <w:bCs/>
          <w:sz w:val="40"/>
          <w:szCs w:val="40"/>
        </w:rPr>
        <w:t xml:space="preserve"> </w:t>
      </w:r>
      <w:r w:rsidRPr="00FA770E">
        <w:rPr>
          <w:b/>
          <w:bCs/>
          <w:sz w:val="32"/>
          <w:szCs w:val="32"/>
        </w:rPr>
        <w:t>Identification</w:t>
      </w:r>
      <w:r w:rsidRPr="00FA770E">
        <w:rPr>
          <w:sz w:val="32"/>
          <w:szCs w:val="32"/>
        </w:rPr>
        <w:t xml:space="preserve"> </w:t>
      </w:r>
    </w:p>
    <w:p w14:paraId="046973BE" w14:textId="77777777" w:rsidR="00FA770E" w:rsidRDefault="00FA770E" w:rsidP="006B2401">
      <w:r w:rsidRPr="00FA770E">
        <w:rPr>
          <w:b/>
          <w:bCs/>
        </w:rPr>
        <w:t>Selected Architecture:</w:t>
      </w:r>
      <w:r w:rsidRPr="00FA770E">
        <w:t xml:space="preserve"> Microservices Architecture </w:t>
      </w:r>
    </w:p>
    <w:p w14:paraId="5C89E8DC" w14:textId="77777777" w:rsidR="00FA770E" w:rsidRDefault="00FA770E" w:rsidP="006B2401">
      <w:r w:rsidRPr="00FA770E">
        <w:t xml:space="preserve">Components: 1. Order Manager Component </w:t>
      </w:r>
    </w:p>
    <w:p w14:paraId="31B7198A" w14:textId="77777777" w:rsidR="00FA770E" w:rsidRDefault="00FA770E" w:rsidP="006B2401">
      <w:r w:rsidRPr="00FA770E">
        <w:t xml:space="preserve">2. Payment Service Component </w:t>
      </w:r>
    </w:p>
    <w:p w14:paraId="585B7FE6" w14:textId="77777777" w:rsidR="00FA770E" w:rsidRDefault="00FA770E" w:rsidP="006B2401">
      <w:r w:rsidRPr="00FA770E">
        <w:t xml:space="preserve">3. Inventory Management Component </w:t>
      </w:r>
    </w:p>
    <w:p w14:paraId="4946804F" w14:textId="77777777" w:rsidR="00FA770E" w:rsidRDefault="00FA770E" w:rsidP="006B2401">
      <w:r w:rsidRPr="00FA770E">
        <w:t xml:space="preserve">4. Supplier Management Component </w:t>
      </w:r>
    </w:p>
    <w:p w14:paraId="30B523CD" w14:textId="77777777" w:rsidR="00FA770E" w:rsidRDefault="00FA770E" w:rsidP="006B2401">
      <w:r w:rsidRPr="00FA770E">
        <w:t>5. Notification Component</w:t>
      </w:r>
    </w:p>
    <w:p w14:paraId="302B45CB" w14:textId="77777777" w:rsidR="000B6C78" w:rsidRDefault="000B6C78" w:rsidP="006B2401"/>
    <w:p w14:paraId="072139D1" w14:textId="77777777" w:rsidR="000B6C78" w:rsidRDefault="000B6C78" w:rsidP="006B2401"/>
    <w:p w14:paraId="20B3BBD4" w14:textId="77777777" w:rsidR="000B6C78" w:rsidRDefault="000B6C78" w:rsidP="006B2401"/>
    <w:p w14:paraId="2A3970A2" w14:textId="77777777" w:rsidR="000B6C78" w:rsidRDefault="000B6C78" w:rsidP="006B2401"/>
    <w:p w14:paraId="78A2CEAA" w14:textId="77777777" w:rsidR="000B6C78" w:rsidRDefault="000B6C78" w:rsidP="006B2401"/>
    <w:p w14:paraId="18DF4B78" w14:textId="77777777" w:rsidR="000B6C78" w:rsidRDefault="000B6C78" w:rsidP="006B2401">
      <w:pPr>
        <w:rPr>
          <w:b/>
          <w:bCs/>
          <w:sz w:val="32"/>
          <w:szCs w:val="32"/>
        </w:rPr>
      </w:pPr>
      <w:r w:rsidRPr="000B6C78">
        <w:rPr>
          <w:b/>
          <w:bCs/>
          <w:sz w:val="32"/>
          <w:szCs w:val="32"/>
        </w:rPr>
        <w:lastRenderedPageBreak/>
        <w:t>UML Diagram</w:t>
      </w:r>
    </w:p>
    <w:p w14:paraId="495EE9E0" w14:textId="77777777" w:rsidR="000B6C78" w:rsidRDefault="000B6C78" w:rsidP="006B24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FC77400" wp14:editId="6D9A5B6E">
            <wp:extent cx="6644640" cy="2331720"/>
            <wp:effectExtent l="0" t="0" r="3810" b="0"/>
            <wp:docPr id="86661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0174" w14:textId="77777777" w:rsidR="000B6C78" w:rsidRDefault="000B6C78" w:rsidP="006B2401">
      <w:pPr>
        <w:rPr>
          <w:b/>
          <w:bCs/>
          <w:sz w:val="32"/>
          <w:szCs w:val="32"/>
        </w:rPr>
      </w:pPr>
    </w:p>
    <w:p w14:paraId="61279921" w14:textId="77777777" w:rsidR="000B6C78" w:rsidRPr="000B6C78" w:rsidRDefault="000B6C78" w:rsidP="000B6C78">
      <w:pPr>
        <w:rPr>
          <w:b/>
          <w:bCs/>
          <w:sz w:val="32"/>
          <w:szCs w:val="32"/>
        </w:rPr>
      </w:pPr>
      <w:r w:rsidRPr="000B6C78">
        <w:rPr>
          <w:b/>
          <w:bCs/>
          <w:sz w:val="32"/>
          <w:szCs w:val="32"/>
        </w:rPr>
        <w:t>Architecture Selection</w:t>
      </w:r>
    </w:p>
    <w:p w14:paraId="472A6699" w14:textId="77777777" w:rsidR="000B6C78" w:rsidRPr="000B6C78" w:rsidRDefault="000B6C78" w:rsidP="000B6C78">
      <w:pPr>
        <w:rPr>
          <w:sz w:val="32"/>
          <w:szCs w:val="32"/>
        </w:rPr>
      </w:pPr>
      <w:r w:rsidRPr="000B6C78">
        <w:rPr>
          <w:sz w:val="32"/>
          <w:szCs w:val="32"/>
        </w:rPr>
        <w:t xml:space="preserve">We chose Microservices Architecture for the </w:t>
      </w:r>
      <w:proofErr w:type="spellStart"/>
      <w:r w:rsidRPr="000B6C78">
        <w:rPr>
          <w:sz w:val="32"/>
          <w:szCs w:val="32"/>
        </w:rPr>
        <w:t>Dropshipping</w:t>
      </w:r>
      <w:proofErr w:type="spellEnd"/>
      <w:r w:rsidRPr="000B6C78">
        <w:rPr>
          <w:sz w:val="32"/>
          <w:szCs w:val="32"/>
        </w:rPr>
        <w:t xml:space="preserve"> Inventory &amp; Order Orchestrator System.</w:t>
      </w:r>
    </w:p>
    <w:p w14:paraId="40AECCBB" w14:textId="77777777" w:rsidR="000B6C78" w:rsidRPr="000B6C78" w:rsidRDefault="000B6C78" w:rsidP="000B6C78">
      <w:pPr>
        <w:rPr>
          <w:b/>
          <w:bCs/>
          <w:sz w:val="32"/>
          <w:szCs w:val="32"/>
        </w:rPr>
      </w:pPr>
      <w:r w:rsidRPr="000B6C78">
        <w:rPr>
          <w:b/>
          <w:bCs/>
          <w:sz w:val="32"/>
          <w:szCs w:val="32"/>
        </w:rPr>
        <w:t>Architectural Choice:</w:t>
      </w:r>
      <w:r w:rsidRPr="000B6C78">
        <w:rPr>
          <w:b/>
          <w:bCs/>
          <w:sz w:val="32"/>
          <w:szCs w:val="32"/>
        </w:rPr>
        <w:br/>
      </w:r>
      <w:r w:rsidRPr="000B6C78">
        <w:rPr>
          <w:sz w:val="32"/>
          <w:szCs w:val="32"/>
        </w:rPr>
        <w:t>Microservices Architecture was selected because the system contains multiple independent functions such as order management, payment processing, inventory management, supplier management, and notifications.</w:t>
      </w:r>
    </w:p>
    <w:p w14:paraId="0CF0F0E9" w14:textId="77777777" w:rsidR="000B6C78" w:rsidRPr="000B6C78" w:rsidRDefault="000B6C78" w:rsidP="000B6C78">
      <w:pPr>
        <w:rPr>
          <w:b/>
          <w:bCs/>
          <w:sz w:val="32"/>
          <w:szCs w:val="32"/>
        </w:rPr>
      </w:pPr>
      <w:r w:rsidRPr="000B6C78">
        <w:rPr>
          <w:b/>
          <w:bCs/>
          <w:sz w:val="32"/>
          <w:szCs w:val="32"/>
        </w:rPr>
        <w:t>Reason 1:</w:t>
      </w:r>
      <w:r w:rsidRPr="000B6C78">
        <w:rPr>
          <w:b/>
          <w:bCs/>
          <w:sz w:val="32"/>
          <w:szCs w:val="32"/>
        </w:rPr>
        <w:br/>
      </w:r>
      <w:r w:rsidRPr="000B6C78">
        <w:rPr>
          <w:sz w:val="32"/>
          <w:szCs w:val="32"/>
        </w:rPr>
        <w:t>Each service can be developed, deployed, and scaled independently according to its workload.</w:t>
      </w:r>
    </w:p>
    <w:p w14:paraId="1256DF5B" w14:textId="77777777" w:rsidR="000B6C78" w:rsidRPr="000B6C78" w:rsidRDefault="000B6C78" w:rsidP="000B6C78">
      <w:pPr>
        <w:rPr>
          <w:b/>
          <w:bCs/>
          <w:sz w:val="32"/>
          <w:szCs w:val="32"/>
        </w:rPr>
      </w:pPr>
      <w:r w:rsidRPr="000B6C78">
        <w:rPr>
          <w:b/>
          <w:bCs/>
          <w:sz w:val="32"/>
          <w:szCs w:val="32"/>
        </w:rPr>
        <w:t>Reason 2:</w:t>
      </w:r>
      <w:r w:rsidRPr="000B6C78">
        <w:rPr>
          <w:b/>
          <w:bCs/>
          <w:sz w:val="32"/>
          <w:szCs w:val="32"/>
        </w:rPr>
        <w:br/>
      </w:r>
      <w:r w:rsidRPr="000B6C78">
        <w:rPr>
          <w:sz w:val="32"/>
          <w:szCs w:val="32"/>
        </w:rPr>
        <w:t>Microservices provide fault isolation, so a failure in one supplier or service does not necessarily affect the entire system.</w:t>
      </w:r>
    </w:p>
    <w:p w14:paraId="29C36F31" w14:textId="77777777" w:rsidR="000B6C78" w:rsidRPr="000B6C78" w:rsidRDefault="000B6C78" w:rsidP="000B6C78">
      <w:pPr>
        <w:rPr>
          <w:b/>
          <w:bCs/>
          <w:sz w:val="32"/>
          <w:szCs w:val="32"/>
        </w:rPr>
      </w:pPr>
      <w:r w:rsidRPr="000B6C78">
        <w:rPr>
          <w:b/>
          <w:bCs/>
          <w:sz w:val="32"/>
          <w:szCs w:val="32"/>
        </w:rPr>
        <w:t>Security Advantage:</w:t>
      </w:r>
      <w:r w:rsidRPr="000B6C78">
        <w:rPr>
          <w:b/>
          <w:bCs/>
          <w:sz w:val="32"/>
          <w:szCs w:val="32"/>
        </w:rPr>
        <w:br/>
      </w:r>
      <w:r w:rsidRPr="000B6C78">
        <w:rPr>
          <w:sz w:val="32"/>
          <w:szCs w:val="32"/>
        </w:rPr>
        <w:t>Each service can have its own access controls and authentication, reducing unnecessary access between system components.</w:t>
      </w:r>
    </w:p>
    <w:p w14:paraId="498D6911" w14:textId="77777777" w:rsidR="000B6C78" w:rsidRDefault="000B6C78" w:rsidP="000B6C78">
      <w:pPr>
        <w:rPr>
          <w:sz w:val="32"/>
          <w:szCs w:val="32"/>
        </w:rPr>
      </w:pPr>
      <w:r w:rsidRPr="000B6C78">
        <w:rPr>
          <w:b/>
          <w:bCs/>
          <w:sz w:val="32"/>
          <w:szCs w:val="32"/>
        </w:rPr>
        <w:t>Performance Benefit:</w:t>
      </w:r>
      <w:r w:rsidRPr="000B6C78">
        <w:rPr>
          <w:b/>
          <w:bCs/>
          <w:sz w:val="32"/>
          <w:szCs w:val="32"/>
        </w:rPr>
        <w:br/>
      </w:r>
      <w:r w:rsidRPr="000B6C78">
        <w:rPr>
          <w:sz w:val="32"/>
          <w:szCs w:val="32"/>
        </w:rPr>
        <w:t>Individual services can be scaled independently, allowing high-load services such as order and inventory processing to handle more requests efficiently.</w:t>
      </w:r>
    </w:p>
    <w:p w14:paraId="1B09A830" w14:textId="77777777" w:rsidR="000B6C78" w:rsidRPr="000B6C78" w:rsidRDefault="000B6C78" w:rsidP="000B6C78">
      <w:pPr>
        <w:rPr>
          <w:b/>
          <w:bCs/>
          <w:sz w:val="32"/>
          <w:szCs w:val="32"/>
        </w:rPr>
      </w:pPr>
    </w:p>
    <w:p w14:paraId="5C85FCCC" w14:textId="56AC285C" w:rsidR="00B838DF" w:rsidRDefault="00B838DF"/>
    <w:p w14:paraId="1B400344" w14:textId="77777777" w:rsidR="00B838DF" w:rsidRDefault="00000000">
      <w:pPr>
        <w:jc w:val="center"/>
      </w:pPr>
      <w:r>
        <w:rPr>
          <w:b/>
          <w:sz w:val="32"/>
        </w:rPr>
        <w:t>Completed UML Component Diagram</w:t>
      </w:r>
    </w:p>
    <w:p w14:paraId="01CA036D" w14:textId="77777777" w:rsidR="00B838DF" w:rsidRDefault="00000000">
      <w:r>
        <w:t>This updated diagram adds explicit provided (ball/lollipop) and required (socket) interfaces for the five existing microservices. API names are shown beside the interfaces.</w:t>
      </w:r>
    </w:p>
    <w:p w14:paraId="3DF21728" w14:textId="77777777" w:rsidR="00B838DF" w:rsidRDefault="00000000">
      <w:pPr>
        <w:jc w:val="center"/>
      </w:pPr>
      <w:r>
        <w:rPr>
          <w:noProof/>
        </w:rPr>
        <w:drawing>
          <wp:inline distT="0" distB="0" distL="0" distR="0" wp14:anchorId="298B8678" wp14:editId="68B275CB">
            <wp:extent cx="6126480" cy="3420757"/>
            <wp:effectExtent l="0" t="0" r="0" b="0"/>
            <wp:docPr id="866616915" name="Picture 866616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completed_component_diagra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39F8" w14:textId="77777777" w:rsidR="00B838DF" w:rsidRDefault="00000000">
      <w:r>
        <w:rPr>
          <w:b/>
        </w:rPr>
        <w:t>Interface notation and connections</w:t>
      </w:r>
    </w:p>
    <w:p w14:paraId="450FA0CE" w14:textId="77777777" w:rsidR="00B838DF" w:rsidRDefault="00000000">
      <w:r>
        <w:t>• Provided interface (ball/lollipop): the service offers an API to other components.</w:t>
      </w:r>
    </w:p>
    <w:p w14:paraId="0398E425" w14:textId="77777777" w:rsidR="00B838DF" w:rsidRDefault="00000000">
      <w:r>
        <w:t>• Required interface (socket): the service depends on an API offered by another component.</w:t>
      </w:r>
    </w:p>
    <w:p w14:paraId="1B7502BC" w14:textId="77777777" w:rsidR="00B838DF" w:rsidRDefault="00000000">
      <w:r>
        <w:t>• Order Manager requires Payment API, Inventory Check API, Order Status API, and Supplier Order API.</w:t>
      </w:r>
    </w:p>
    <w:p w14:paraId="72F6AEF9" w14:textId="77777777" w:rsidR="00B838DF" w:rsidRDefault="00000000">
      <w:r>
        <w:t>• Payment Service provides Payment API; Notification Service provides Order Status API; Supplier Management provides Supplier Order API.</w:t>
      </w:r>
    </w:p>
    <w:p w14:paraId="7CA38E00" w14:textId="77777777" w:rsidR="00B838DF" w:rsidRDefault="00000000">
      <w:r>
        <w:t>• Inventory Management provides Inventory API and supports inventory update interactions with Supplier Management.</w:t>
      </w:r>
    </w:p>
    <w:sectPr w:rsidR="00B838DF" w:rsidSect="009A5B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AF"/>
    <w:rsid w:val="000B6C78"/>
    <w:rsid w:val="001871E3"/>
    <w:rsid w:val="003D43AF"/>
    <w:rsid w:val="00471D61"/>
    <w:rsid w:val="005975AE"/>
    <w:rsid w:val="00690FD3"/>
    <w:rsid w:val="006B2401"/>
    <w:rsid w:val="006E1542"/>
    <w:rsid w:val="009A5B87"/>
    <w:rsid w:val="00B24FD5"/>
    <w:rsid w:val="00B838DF"/>
    <w:rsid w:val="00B87C6C"/>
    <w:rsid w:val="00DC45D8"/>
    <w:rsid w:val="00FA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71FA"/>
  <w15:chartTrackingRefBased/>
  <w15:docId w15:val="{AE87EDDE-2D16-4A69-86FF-504DAB91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KIRAN VERNEKAR</dc:creator>
  <cp:keywords/>
  <dc:description/>
  <cp:lastModifiedBy>AKASH KIRAN VERNEKAR</cp:lastModifiedBy>
  <cp:revision>5</cp:revision>
  <dcterms:created xsi:type="dcterms:W3CDTF">2026-09-12T15:57:00Z</dcterms:created>
  <dcterms:modified xsi:type="dcterms:W3CDTF">2026-10-11T08:54:00Z</dcterms:modified>
</cp:coreProperties>
</file>