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16C" w:rsidRDefault="00D4716C" w:rsidP="00D4716C"/>
    <w:p w:rsidR="00D4716C" w:rsidRDefault="00D4716C">
      <w:pPr>
        <w:rPr>
          <w:sz w:val="28"/>
          <w:szCs w:val="28"/>
        </w:rPr>
      </w:pPr>
      <w:r w:rsidRPr="00D4716C">
        <w:rPr>
          <w:sz w:val="28"/>
          <w:szCs w:val="28"/>
        </w:rPr>
        <w:t>Vulnerability test</w:t>
      </w:r>
      <w:r>
        <w:rPr>
          <w:sz w:val="28"/>
          <w:szCs w:val="28"/>
        </w:rPr>
        <w:t xml:space="preserve"> of PMS website:</w:t>
      </w:r>
    </w:p>
    <w:p w:rsidR="00D4716C" w:rsidRDefault="00D4716C" w:rsidP="00D4716C">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4716C">
        <w:rPr>
          <w:rFonts w:ascii="Times New Roman" w:eastAsia="Times New Roman" w:hAnsi="Times New Roman" w:cs="Times New Roman"/>
          <w:sz w:val="28"/>
          <w:szCs w:val="28"/>
        </w:rPr>
        <w:t xml:space="preserve">Cross-Domain </w:t>
      </w:r>
      <w:proofErr w:type="gramStart"/>
      <w:r w:rsidRPr="00D4716C">
        <w:rPr>
          <w:rFonts w:ascii="Times New Roman" w:eastAsia="Times New Roman" w:hAnsi="Times New Roman" w:cs="Times New Roman"/>
          <w:sz w:val="28"/>
          <w:szCs w:val="28"/>
        </w:rPr>
        <w:t>Misconfiguration :</w:t>
      </w:r>
      <w:proofErr w:type="gramEnd"/>
    </w:p>
    <w:p w:rsidR="00D4716C" w:rsidRDefault="00D4716C" w:rsidP="00D4716C">
      <w:pPr>
        <w:spacing w:before="100" w:beforeAutospacing="1" w:after="100" w:afterAutospacing="1" w:line="240" w:lineRule="auto"/>
        <w:ind w:left="360"/>
        <w:rPr>
          <w:rFonts w:ascii="Times New Roman" w:eastAsia="Times New Roman" w:hAnsi="Times New Roman" w:cs="Times New Roman"/>
          <w:sz w:val="24"/>
          <w:szCs w:val="24"/>
        </w:rPr>
      </w:pPr>
      <w:r w:rsidRPr="00D4716C">
        <w:rPr>
          <w:rFonts w:ascii="Times New Roman" w:eastAsia="Times New Roman" w:hAnsi="Times New Roman" w:cs="Times New Roman"/>
          <w:sz w:val="24"/>
          <w:szCs w:val="24"/>
        </w:rPr>
        <w:t xml:space="preserve">POST: </w:t>
      </w:r>
      <w:hyperlink r:id="rId5" w:history="1">
        <w:r w:rsidRPr="0083162C">
          <w:rPr>
            <w:rStyle w:val="Hyperlink"/>
            <w:rFonts w:ascii="Times New Roman" w:eastAsia="Times New Roman" w:hAnsi="Times New Roman" w:cs="Times New Roman"/>
            <w:sz w:val="24"/>
            <w:szCs w:val="24"/>
          </w:rPr>
          <w:t>https://pms.gplex.com/pms-back/public/api/login</w:t>
        </w:r>
      </w:hyperlink>
      <w:r w:rsidRPr="00D4716C">
        <w:rPr>
          <w:rFonts w:ascii="Times New Roman" w:eastAsia="Times New Roman" w:hAnsi="Times New Roman" w:cs="Times New Roman"/>
          <w:sz w:val="24"/>
          <w:szCs w:val="24"/>
        </w:rPr>
        <w:t xml:space="preserve"> </w:t>
      </w:r>
    </w:p>
    <w:p w:rsidR="008278A1" w:rsidRPr="008278A1" w:rsidRDefault="008278A1" w:rsidP="008278A1">
      <w:pPr>
        <w:spacing w:before="100" w:beforeAutospacing="1" w:after="100" w:afterAutospacing="1" w:line="240" w:lineRule="auto"/>
        <w:ind w:left="360"/>
        <w:rPr>
          <w:color w:val="008000"/>
          <w:sz w:val="28"/>
          <w:szCs w:val="28"/>
        </w:rPr>
      </w:pPr>
      <w:r w:rsidRPr="008278A1">
        <w:rPr>
          <w:rFonts w:ascii="Times New Roman" w:eastAsia="Times New Roman" w:hAnsi="Times New Roman" w:cs="Times New Roman"/>
          <w:color w:val="008000"/>
          <w:sz w:val="28"/>
          <w:szCs w:val="28"/>
        </w:rPr>
        <w:t>Solution:</w:t>
      </w:r>
      <w:r w:rsidRPr="008278A1">
        <w:rPr>
          <w:color w:val="008000"/>
          <w:sz w:val="28"/>
          <w:szCs w:val="28"/>
        </w:rPr>
        <w:t xml:space="preserve"> </w:t>
      </w:r>
    </w:p>
    <w:p w:rsidR="008278A1" w:rsidRDefault="008278A1" w:rsidP="008278A1">
      <w:pPr>
        <w:spacing w:before="100" w:beforeAutospacing="1" w:after="100" w:afterAutospacing="1" w:line="240" w:lineRule="auto"/>
        <w:ind w:left="360"/>
        <w:rPr>
          <w:rFonts w:eastAsia="Times New Roman" w:cstheme="minorHAnsi"/>
          <w:sz w:val="24"/>
          <w:szCs w:val="24"/>
        </w:rPr>
      </w:pPr>
      <w:r w:rsidRPr="008278A1">
        <w:rPr>
          <w:rFonts w:eastAsia="Times New Roman" w:cstheme="minorHAnsi"/>
          <w:sz w:val="24"/>
          <w:szCs w:val="24"/>
        </w:rPr>
        <w:t>Ensure that sensitive data is not available in an unauthenticated manner (using IP addres</w:t>
      </w:r>
      <w:r w:rsidRPr="008278A1">
        <w:rPr>
          <w:rFonts w:eastAsia="Times New Roman" w:cstheme="minorHAnsi"/>
          <w:sz w:val="24"/>
          <w:szCs w:val="24"/>
        </w:rPr>
        <w:t>s white-listing, for instance).</w:t>
      </w:r>
    </w:p>
    <w:p w:rsidR="008278A1" w:rsidRDefault="008278A1" w:rsidP="008278A1">
      <w:pPr>
        <w:spacing w:before="100" w:beforeAutospacing="1" w:after="100" w:afterAutospacing="1" w:line="240" w:lineRule="auto"/>
        <w:ind w:left="360"/>
        <w:rPr>
          <w:rFonts w:eastAsia="Times New Roman" w:cstheme="minorHAnsi"/>
          <w:sz w:val="24"/>
          <w:szCs w:val="24"/>
        </w:rPr>
      </w:pPr>
      <w:r w:rsidRPr="008278A1">
        <w:rPr>
          <w:rFonts w:eastAsia="Times New Roman" w:cstheme="minorHAnsi"/>
          <w:sz w:val="24"/>
          <w:szCs w:val="24"/>
        </w:rPr>
        <w:t>Configure the "Access-Control-Allow-Origin" HTTP header to a more restrictive set of domains, or remove all CORS headers entirely, to</w:t>
      </w:r>
    </w:p>
    <w:p w:rsidR="008278A1" w:rsidRPr="008278A1" w:rsidRDefault="008278A1" w:rsidP="008278A1">
      <w:pPr>
        <w:spacing w:before="100" w:beforeAutospacing="1" w:after="100" w:afterAutospacing="1" w:line="240" w:lineRule="auto"/>
        <w:ind w:left="360"/>
        <w:rPr>
          <w:rFonts w:eastAsia="Times New Roman" w:cstheme="minorHAnsi"/>
          <w:sz w:val="24"/>
          <w:szCs w:val="24"/>
        </w:rPr>
      </w:pPr>
      <w:r w:rsidRPr="008278A1">
        <w:rPr>
          <w:rFonts w:eastAsia="Times New Roman" w:cstheme="minorHAnsi"/>
          <w:sz w:val="24"/>
          <w:szCs w:val="24"/>
        </w:rPr>
        <w:t>allow the web browser to enforce the Same Origin Policy (SOP) in a more restrictive manner.</w:t>
      </w:r>
    </w:p>
    <w:p w:rsidR="008278A1" w:rsidRPr="008278A1" w:rsidRDefault="008278A1" w:rsidP="008278A1">
      <w:pPr>
        <w:spacing w:before="100" w:beforeAutospacing="1" w:after="100" w:afterAutospacing="1" w:line="240" w:lineRule="auto"/>
        <w:ind w:left="360"/>
        <w:rPr>
          <w:rFonts w:eastAsia="Times New Roman" w:cstheme="minorHAnsi"/>
          <w:color w:val="00B050"/>
          <w:sz w:val="28"/>
          <w:szCs w:val="28"/>
        </w:rPr>
      </w:pPr>
      <w:r w:rsidRPr="008278A1">
        <w:rPr>
          <w:rFonts w:eastAsia="Times New Roman" w:cstheme="minorHAnsi"/>
          <w:color w:val="008000"/>
          <w:sz w:val="28"/>
          <w:szCs w:val="28"/>
        </w:rPr>
        <w:t>Reference:</w:t>
      </w:r>
    </w:p>
    <w:p w:rsidR="008278A1" w:rsidRDefault="008278A1" w:rsidP="008278A1">
      <w:pPr>
        <w:spacing w:before="100" w:beforeAutospacing="1" w:after="100" w:afterAutospacing="1" w:line="240" w:lineRule="auto"/>
        <w:ind w:left="360"/>
        <w:rPr>
          <w:rFonts w:eastAsia="Times New Roman" w:cstheme="minorHAnsi"/>
          <w:sz w:val="24"/>
          <w:szCs w:val="24"/>
        </w:rPr>
      </w:pPr>
      <w:r w:rsidRPr="008278A1">
        <w:rPr>
          <w:rFonts w:eastAsia="Times New Roman" w:cstheme="minorHAnsi"/>
          <w:sz w:val="24"/>
          <w:szCs w:val="24"/>
        </w:rPr>
        <w:t>https://vulncat.fortify.com/en/detail?id=desc.config.dotnet.html5_overly_permissive_cors_policy</w:t>
      </w:r>
    </w:p>
    <w:p w:rsidR="008278A1" w:rsidRPr="008278A1" w:rsidRDefault="008278A1" w:rsidP="008278A1">
      <w:pPr>
        <w:spacing w:before="100" w:beforeAutospacing="1" w:after="100" w:afterAutospacing="1" w:line="240" w:lineRule="auto"/>
        <w:ind w:left="360"/>
        <w:rPr>
          <w:rFonts w:eastAsia="Times New Roman" w:cstheme="minorHAnsi"/>
          <w:sz w:val="24"/>
          <w:szCs w:val="24"/>
        </w:rPr>
      </w:pPr>
    </w:p>
    <w:p w:rsidR="00D4716C" w:rsidRPr="00D4716C" w:rsidRDefault="00D4716C" w:rsidP="00D4716C">
      <w:pPr>
        <w:pStyle w:val="Heading5"/>
        <w:rPr>
          <w:sz w:val="28"/>
          <w:szCs w:val="28"/>
        </w:rPr>
      </w:pPr>
      <w:r>
        <w:rPr>
          <w:sz w:val="24"/>
          <w:szCs w:val="24"/>
        </w:rPr>
        <w:t>2</w:t>
      </w:r>
      <w:r w:rsidRPr="00D4716C">
        <w:rPr>
          <w:sz w:val="28"/>
          <w:szCs w:val="28"/>
        </w:rPr>
        <w:t xml:space="preserve">. </w:t>
      </w:r>
      <w:hyperlink r:id="rId6" w:anchor="alert-type-1" w:history="1">
        <w:r w:rsidRPr="00D4716C">
          <w:rPr>
            <w:rStyle w:val="Hyperlink"/>
            <w:sz w:val="28"/>
            <w:szCs w:val="28"/>
          </w:rPr>
          <w:t>X-Frame-Options Header Not Set</w:t>
        </w:r>
      </w:hyperlink>
      <w:r w:rsidRPr="00D4716C">
        <w:rPr>
          <w:sz w:val="28"/>
          <w:szCs w:val="28"/>
        </w:rPr>
        <w:t xml:space="preserve"> (3) </w:t>
      </w:r>
    </w:p>
    <w:p w:rsidR="00D4716C" w:rsidRDefault="00D4716C" w:rsidP="00D4716C">
      <w:pPr>
        <w:spacing w:before="100" w:beforeAutospacing="1" w:after="100" w:afterAutospacing="1" w:line="240" w:lineRule="auto"/>
        <w:ind w:left="360"/>
      </w:pPr>
      <w:r>
        <w:rPr>
          <w:rStyle w:val="request-method-n-url"/>
        </w:rPr>
        <w:t>GET https://pms.gplex.com</w:t>
      </w:r>
      <w:r>
        <w:t xml:space="preserve"> </w:t>
      </w:r>
    </w:p>
    <w:p w:rsidR="00D4716C" w:rsidRDefault="00D4716C" w:rsidP="00D4716C">
      <w:pPr>
        <w:spacing w:before="100" w:beforeAutospacing="1" w:after="100" w:afterAutospacing="1" w:line="240" w:lineRule="auto"/>
        <w:ind w:left="360"/>
      </w:pPr>
      <w:r>
        <w:rPr>
          <w:rStyle w:val="request-method-n-url"/>
        </w:rPr>
        <w:t>GET https://pms.gplex.com/</w:t>
      </w:r>
      <w:r>
        <w:t xml:space="preserve"> </w:t>
      </w:r>
    </w:p>
    <w:p w:rsidR="00D4716C" w:rsidRDefault="00D4716C" w:rsidP="00D4716C">
      <w:pPr>
        <w:spacing w:before="100" w:beforeAutospacing="1" w:after="100" w:afterAutospacing="1" w:line="240" w:lineRule="auto"/>
      </w:pPr>
      <w:r>
        <w:rPr>
          <w:rStyle w:val="request-method-n-url"/>
        </w:rPr>
        <w:t xml:space="preserve">       </w:t>
      </w:r>
      <w:r>
        <w:rPr>
          <w:rStyle w:val="request-method-n-url"/>
        </w:rPr>
        <w:t>GET https://pms.gplex.com/sitemap.xml</w:t>
      </w:r>
      <w:r>
        <w:t xml:space="preserve"> </w:t>
      </w:r>
    </w:p>
    <w:p w:rsidR="008278A1" w:rsidRDefault="008278A1" w:rsidP="00D4716C">
      <w:pPr>
        <w:spacing w:before="100" w:beforeAutospacing="1" w:after="100" w:afterAutospacing="1" w:line="240" w:lineRule="auto"/>
        <w:rPr>
          <w:rFonts w:ascii="Times New Roman" w:eastAsia="Times New Roman" w:hAnsi="Times New Roman" w:cs="Times New Roman"/>
          <w:color w:val="008000"/>
          <w:sz w:val="28"/>
          <w:szCs w:val="28"/>
        </w:rPr>
      </w:pPr>
      <w:r w:rsidRPr="008278A1">
        <w:rPr>
          <w:rFonts w:ascii="Times New Roman" w:eastAsia="Times New Roman" w:hAnsi="Times New Roman" w:cs="Times New Roman"/>
          <w:color w:val="008000"/>
          <w:sz w:val="28"/>
          <w:szCs w:val="28"/>
        </w:rPr>
        <w:t>Solution:</w:t>
      </w:r>
    </w:p>
    <w:p w:rsidR="00D90CDA" w:rsidRPr="00D90CDA" w:rsidRDefault="00D90CDA" w:rsidP="00D90CDA">
      <w:pPr>
        <w:spacing w:before="100" w:beforeAutospacing="1" w:after="100" w:afterAutospacing="1" w:line="240" w:lineRule="auto"/>
        <w:rPr>
          <w:rFonts w:ascii="Times New Roman" w:eastAsia="Times New Roman" w:hAnsi="Times New Roman" w:cs="Times New Roman"/>
          <w:sz w:val="24"/>
          <w:szCs w:val="24"/>
        </w:rPr>
      </w:pPr>
      <w:r w:rsidRPr="00D90CDA">
        <w:rPr>
          <w:rFonts w:ascii="Times New Roman" w:eastAsia="Times New Roman" w:hAnsi="Times New Roman" w:cs="Times New Roman"/>
          <w:sz w:val="24"/>
          <w:szCs w:val="24"/>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Alternatively consider implementing Content Security Policy's "frame-ancestors" directive.</w:t>
      </w:r>
    </w:p>
    <w:p w:rsidR="008278A1" w:rsidRDefault="008278A1" w:rsidP="008278A1">
      <w:pPr>
        <w:spacing w:before="100" w:beforeAutospacing="1" w:after="100" w:afterAutospacing="1" w:line="240" w:lineRule="auto"/>
        <w:rPr>
          <w:rFonts w:eastAsia="Times New Roman" w:cstheme="minorHAnsi"/>
          <w:color w:val="008000"/>
          <w:sz w:val="28"/>
          <w:szCs w:val="28"/>
        </w:rPr>
      </w:pPr>
      <w:r w:rsidRPr="008278A1">
        <w:rPr>
          <w:rFonts w:eastAsia="Times New Roman" w:cstheme="minorHAnsi"/>
          <w:color w:val="008000"/>
          <w:sz w:val="28"/>
          <w:szCs w:val="28"/>
        </w:rPr>
        <w:t>Reference:</w:t>
      </w:r>
    </w:p>
    <w:p w:rsidR="008278A1" w:rsidRPr="00D90CDA" w:rsidRDefault="00D90CDA" w:rsidP="00D4716C">
      <w:pPr>
        <w:spacing w:before="100" w:beforeAutospacing="1" w:after="100" w:afterAutospacing="1" w:line="240" w:lineRule="auto"/>
        <w:rPr>
          <w:rFonts w:eastAsia="Times New Roman" w:cstheme="minorHAnsi"/>
          <w:color w:val="000000" w:themeColor="text1"/>
          <w:sz w:val="24"/>
          <w:szCs w:val="24"/>
        </w:rPr>
      </w:pPr>
      <w:r w:rsidRPr="00D90CDA">
        <w:rPr>
          <w:rFonts w:eastAsia="Times New Roman" w:cstheme="minorHAnsi"/>
          <w:color w:val="000000" w:themeColor="text1"/>
          <w:sz w:val="24"/>
          <w:szCs w:val="24"/>
        </w:rPr>
        <w:t>https://developer.mozilla.org/en-US/docs/Web/HTTP/Headers/X-Frame-Options</w:t>
      </w:r>
    </w:p>
    <w:p w:rsidR="00D4716C" w:rsidRPr="00D4716C" w:rsidRDefault="00D4716C" w:rsidP="00D4716C">
      <w:pPr>
        <w:pStyle w:val="Heading5"/>
        <w:rPr>
          <w:sz w:val="28"/>
          <w:szCs w:val="28"/>
        </w:rPr>
      </w:pPr>
      <w:r>
        <w:rPr>
          <w:sz w:val="28"/>
          <w:szCs w:val="28"/>
        </w:rPr>
        <w:t>3</w:t>
      </w:r>
      <w:r w:rsidRPr="00D4716C">
        <w:rPr>
          <w:sz w:val="28"/>
          <w:szCs w:val="28"/>
        </w:rPr>
        <w:t xml:space="preserve">. </w:t>
      </w:r>
      <w:hyperlink r:id="rId7" w:anchor="alert-type-2" w:history="1">
        <w:r w:rsidRPr="00D4716C">
          <w:rPr>
            <w:rStyle w:val="Hyperlink"/>
            <w:sz w:val="28"/>
            <w:szCs w:val="28"/>
          </w:rPr>
          <w:t>Incomplete or No Cache-control Header Set</w:t>
        </w:r>
      </w:hyperlink>
      <w:r w:rsidRPr="00D4716C">
        <w:rPr>
          <w:sz w:val="28"/>
          <w:szCs w:val="28"/>
        </w:rPr>
        <w:t xml:space="preserve"> (6) </w:t>
      </w:r>
    </w:p>
    <w:p w:rsidR="00D4716C" w:rsidRDefault="00D4716C" w:rsidP="00D4716C">
      <w:pPr>
        <w:numPr>
          <w:ilvl w:val="0"/>
          <w:numId w:val="5"/>
        </w:numPr>
        <w:spacing w:before="100" w:beforeAutospacing="1" w:after="100" w:afterAutospacing="1" w:line="240" w:lineRule="auto"/>
      </w:pPr>
      <w:r>
        <w:rPr>
          <w:rStyle w:val="request-method-n-url"/>
        </w:rPr>
        <w:t>GET https://pms.gplex.com</w:t>
      </w:r>
      <w:r>
        <w:t xml:space="preserve"> </w:t>
      </w:r>
    </w:p>
    <w:p w:rsidR="00D4716C" w:rsidRDefault="00D4716C" w:rsidP="00D4716C">
      <w:pPr>
        <w:numPr>
          <w:ilvl w:val="0"/>
          <w:numId w:val="5"/>
        </w:numPr>
        <w:spacing w:before="100" w:beforeAutospacing="1" w:after="100" w:afterAutospacing="1" w:line="240" w:lineRule="auto"/>
      </w:pPr>
      <w:r>
        <w:rPr>
          <w:rStyle w:val="request-method-n-url"/>
        </w:rPr>
        <w:t>GET https://pms.gplex.com/</w:t>
      </w:r>
      <w:r>
        <w:t xml:space="preserve"> </w:t>
      </w:r>
    </w:p>
    <w:p w:rsidR="00D4716C" w:rsidRDefault="00D4716C" w:rsidP="00D4716C">
      <w:pPr>
        <w:numPr>
          <w:ilvl w:val="0"/>
          <w:numId w:val="5"/>
        </w:numPr>
        <w:spacing w:before="100" w:beforeAutospacing="1" w:after="100" w:afterAutospacing="1" w:line="240" w:lineRule="auto"/>
      </w:pPr>
      <w:r>
        <w:rPr>
          <w:rStyle w:val="request-method-n-url"/>
        </w:rPr>
        <w:t>GET https://pms.gplex.com/manifest.json</w:t>
      </w:r>
      <w:r>
        <w:t xml:space="preserve"> </w:t>
      </w:r>
    </w:p>
    <w:p w:rsidR="00D4716C" w:rsidRDefault="00D4716C" w:rsidP="00D4716C">
      <w:pPr>
        <w:numPr>
          <w:ilvl w:val="0"/>
          <w:numId w:val="5"/>
        </w:numPr>
        <w:spacing w:before="100" w:beforeAutospacing="1" w:after="100" w:afterAutospacing="1" w:line="240" w:lineRule="auto"/>
      </w:pPr>
      <w:r>
        <w:rPr>
          <w:rStyle w:val="request-method-n-url"/>
        </w:rPr>
        <w:t>GET https://pms.gplex.com/robots.txt</w:t>
      </w:r>
      <w:r>
        <w:t xml:space="preserve"> </w:t>
      </w:r>
    </w:p>
    <w:p w:rsidR="00D4716C" w:rsidRDefault="00D4716C" w:rsidP="00D4716C">
      <w:pPr>
        <w:numPr>
          <w:ilvl w:val="0"/>
          <w:numId w:val="5"/>
        </w:numPr>
        <w:spacing w:before="100" w:beforeAutospacing="1" w:after="100" w:afterAutospacing="1" w:line="240" w:lineRule="auto"/>
      </w:pPr>
      <w:r>
        <w:rPr>
          <w:rStyle w:val="request-method-n-url"/>
        </w:rPr>
        <w:t>GET https://pms.gplex.com/sitemap.xml</w:t>
      </w:r>
      <w:r>
        <w:t xml:space="preserve"> </w:t>
      </w:r>
    </w:p>
    <w:p w:rsidR="00D4716C" w:rsidRDefault="00D4716C" w:rsidP="00D4716C">
      <w:pPr>
        <w:numPr>
          <w:ilvl w:val="0"/>
          <w:numId w:val="5"/>
        </w:numPr>
        <w:spacing w:before="100" w:beforeAutospacing="1" w:after="100" w:afterAutospacing="1" w:line="240" w:lineRule="auto"/>
      </w:pPr>
      <w:r>
        <w:rPr>
          <w:rStyle w:val="request-method-n-url"/>
        </w:rPr>
        <w:t>POST https://pms.gplex.com/pms-back/public/api/login</w:t>
      </w:r>
      <w:r>
        <w:t xml:space="preserve"> </w:t>
      </w:r>
    </w:p>
    <w:p w:rsidR="00D90CDA" w:rsidRDefault="00D90CDA" w:rsidP="00D90CDA">
      <w:pPr>
        <w:spacing w:before="100" w:beforeAutospacing="1" w:after="100" w:afterAutospacing="1" w:line="240" w:lineRule="auto"/>
        <w:rPr>
          <w:rFonts w:ascii="Times New Roman" w:eastAsia="Times New Roman" w:hAnsi="Times New Roman" w:cs="Times New Roman"/>
          <w:color w:val="008000"/>
          <w:sz w:val="28"/>
          <w:szCs w:val="28"/>
        </w:rPr>
      </w:pPr>
      <w:r w:rsidRPr="00D90CDA">
        <w:rPr>
          <w:rFonts w:ascii="Times New Roman" w:eastAsia="Times New Roman" w:hAnsi="Times New Roman" w:cs="Times New Roman"/>
          <w:color w:val="008000"/>
          <w:sz w:val="28"/>
          <w:szCs w:val="28"/>
        </w:rPr>
        <w:t>Solution:</w:t>
      </w:r>
    </w:p>
    <w:p w:rsidR="00D90CDA" w:rsidRPr="00D90CDA" w:rsidRDefault="00D90CDA" w:rsidP="00D90CDA">
      <w:pPr>
        <w:spacing w:before="100" w:beforeAutospacing="1" w:after="100" w:afterAutospacing="1" w:line="240" w:lineRule="auto"/>
        <w:rPr>
          <w:rFonts w:ascii="Times New Roman" w:eastAsia="Times New Roman" w:hAnsi="Times New Roman" w:cs="Times New Roman"/>
          <w:sz w:val="24"/>
          <w:szCs w:val="24"/>
        </w:rPr>
      </w:pPr>
      <w:r w:rsidRPr="00D90CDA">
        <w:rPr>
          <w:rFonts w:ascii="Times New Roman" w:eastAsia="Times New Roman" w:hAnsi="Times New Roman" w:cs="Times New Roman"/>
          <w:sz w:val="24"/>
          <w:szCs w:val="24"/>
        </w:rPr>
        <w:t>Whenever possible ensure the cache-control HTTP header is set with no-cache, no-store, must-revalidate.</w:t>
      </w:r>
    </w:p>
    <w:p w:rsidR="00D90CDA" w:rsidRDefault="00D90CDA" w:rsidP="00D90CDA">
      <w:pPr>
        <w:spacing w:before="100" w:beforeAutospacing="1" w:after="100" w:afterAutospacing="1" w:line="240" w:lineRule="auto"/>
        <w:rPr>
          <w:rFonts w:eastAsia="Times New Roman" w:cstheme="minorHAnsi"/>
          <w:color w:val="008000"/>
          <w:sz w:val="28"/>
          <w:szCs w:val="28"/>
        </w:rPr>
      </w:pPr>
      <w:r w:rsidRPr="008278A1">
        <w:rPr>
          <w:rFonts w:eastAsia="Times New Roman" w:cstheme="minorHAnsi"/>
          <w:color w:val="008000"/>
          <w:sz w:val="28"/>
          <w:szCs w:val="28"/>
        </w:rPr>
        <w:t>Reference:</w:t>
      </w:r>
    </w:p>
    <w:p w:rsidR="00D90CDA" w:rsidRDefault="00D90CDA" w:rsidP="00D90CDA">
      <w:pPr>
        <w:spacing w:before="100" w:beforeAutospacing="1" w:after="100" w:afterAutospacing="1" w:line="240" w:lineRule="auto"/>
      </w:pPr>
      <w:r>
        <w:t>https://cheatsheetseries.owasp.org/cheatsheets/Session_Management_Cheat_Sheet.html#web-content-caching</w:t>
      </w:r>
    </w:p>
    <w:p w:rsidR="00D90CDA" w:rsidRDefault="00D90CDA" w:rsidP="00D90CDA">
      <w:pPr>
        <w:spacing w:before="100" w:beforeAutospacing="1" w:after="100" w:afterAutospacing="1" w:line="240" w:lineRule="auto"/>
      </w:pPr>
      <w:r>
        <w:t>https://developer.mozilla.org/en-US/docs/Web/HTTP/Headers/Cache-Control</w:t>
      </w:r>
    </w:p>
    <w:p w:rsidR="00D90CDA" w:rsidRDefault="00D90CDA" w:rsidP="00D90CDA">
      <w:pPr>
        <w:spacing w:before="100" w:beforeAutospacing="1" w:after="100" w:afterAutospacing="1" w:line="240" w:lineRule="auto"/>
        <w:ind w:left="720"/>
      </w:pPr>
    </w:p>
    <w:p w:rsidR="00D4716C" w:rsidRPr="00D4716C" w:rsidRDefault="00D4716C" w:rsidP="00D4716C">
      <w:pPr>
        <w:pStyle w:val="Heading5"/>
        <w:rPr>
          <w:sz w:val="24"/>
          <w:szCs w:val="24"/>
        </w:rPr>
      </w:pPr>
      <w:r>
        <w:rPr>
          <w:sz w:val="28"/>
          <w:szCs w:val="28"/>
        </w:rPr>
        <w:t>4</w:t>
      </w:r>
      <w:r w:rsidRPr="00D4716C">
        <w:rPr>
          <w:sz w:val="28"/>
          <w:szCs w:val="28"/>
        </w:rPr>
        <w:t xml:space="preserve">. </w:t>
      </w:r>
      <w:hyperlink r:id="rId8" w:anchor="alert-type-3" w:history="1">
        <w:r w:rsidRPr="00D4716C">
          <w:rPr>
            <w:rStyle w:val="Hyperlink"/>
            <w:sz w:val="28"/>
            <w:szCs w:val="28"/>
          </w:rPr>
          <w:t>Timestamp Disclosure - Unix</w:t>
        </w:r>
      </w:hyperlink>
      <w:r w:rsidRPr="00D4716C">
        <w:rPr>
          <w:sz w:val="28"/>
          <w:szCs w:val="28"/>
        </w:rPr>
        <w:t xml:space="preserve"> (19)</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https://pms.gplex.com/sitemap.xml</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https://pms.gplex.com/static/css/2.3fe668a2.chunk.css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https://pms.gplex.com/static/css/2.3fe668a2.chunk.css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lastRenderedPageBreak/>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P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4716C" w:rsidRDefault="00D4716C" w:rsidP="00D4716C">
      <w:pPr>
        <w:numPr>
          <w:ilvl w:val="0"/>
          <w:numId w:val="6"/>
        </w:numPr>
        <w:spacing w:before="100" w:beforeAutospacing="1" w:after="100" w:afterAutospacing="1" w:line="240" w:lineRule="auto"/>
        <w:rPr>
          <w:sz w:val="24"/>
          <w:szCs w:val="24"/>
        </w:rPr>
      </w:pPr>
      <w:r w:rsidRPr="00D4716C">
        <w:rPr>
          <w:rStyle w:val="request-method-n-url"/>
          <w:sz w:val="24"/>
          <w:szCs w:val="24"/>
        </w:rPr>
        <w:t>GET https://pms.gplex.com/static/js/2.6c6e6069.chunk.js</w:t>
      </w:r>
      <w:r w:rsidRPr="00D4716C">
        <w:rPr>
          <w:sz w:val="24"/>
          <w:szCs w:val="24"/>
        </w:rPr>
        <w:t xml:space="preserve"> </w:t>
      </w:r>
    </w:p>
    <w:p w:rsidR="00D90CDA" w:rsidRDefault="00D90CDA" w:rsidP="00D90CDA">
      <w:pPr>
        <w:spacing w:before="100" w:beforeAutospacing="1" w:after="100" w:afterAutospacing="1" w:line="240" w:lineRule="auto"/>
        <w:rPr>
          <w:rFonts w:ascii="Times New Roman" w:eastAsia="Times New Roman" w:hAnsi="Times New Roman" w:cs="Times New Roman"/>
          <w:color w:val="008000"/>
          <w:sz w:val="28"/>
          <w:szCs w:val="28"/>
        </w:rPr>
      </w:pPr>
      <w:r w:rsidRPr="00D90CDA">
        <w:rPr>
          <w:rFonts w:ascii="Times New Roman" w:eastAsia="Times New Roman" w:hAnsi="Times New Roman" w:cs="Times New Roman"/>
          <w:color w:val="008000"/>
          <w:sz w:val="28"/>
          <w:szCs w:val="28"/>
        </w:rPr>
        <w:t>Solution:</w:t>
      </w:r>
    </w:p>
    <w:p w:rsidR="00D90CDA" w:rsidRPr="00D90CDA" w:rsidRDefault="00D90CDA" w:rsidP="00D90CDA">
      <w:pPr>
        <w:spacing w:before="100" w:beforeAutospacing="1" w:after="100" w:afterAutospacing="1" w:line="240" w:lineRule="auto"/>
        <w:rPr>
          <w:rFonts w:ascii="Times New Roman" w:eastAsia="Times New Roman" w:hAnsi="Times New Roman" w:cs="Times New Roman"/>
          <w:sz w:val="24"/>
          <w:szCs w:val="24"/>
        </w:rPr>
      </w:pPr>
      <w:r w:rsidRPr="00D90CDA">
        <w:rPr>
          <w:rFonts w:ascii="Times New Roman" w:eastAsia="Times New Roman" w:hAnsi="Times New Roman" w:cs="Times New Roman"/>
          <w:sz w:val="24"/>
          <w:szCs w:val="24"/>
        </w:rPr>
        <w:t>Manually confirm that the timestamp data is not sensitive, and that the data cannot be aggregated to disclose exploitable patterns.</w:t>
      </w:r>
    </w:p>
    <w:p w:rsidR="00D90CDA" w:rsidRDefault="00D90CDA" w:rsidP="00D90CDA">
      <w:pPr>
        <w:spacing w:before="100" w:beforeAutospacing="1" w:after="100" w:afterAutospacing="1" w:line="240" w:lineRule="auto"/>
        <w:rPr>
          <w:rFonts w:eastAsia="Times New Roman" w:cstheme="minorHAnsi"/>
          <w:color w:val="008000"/>
          <w:sz w:val="28"/>
          <w:szCs w:val="28"/>
        </w:rPr>
      </w:pPr>
      <w:r w:rsidRPr="008278A1">
        <w:rPr>
          <w:rFonts w:eastAsia="Times New Roman" w:cstheme="minorHAnsi"/>
          <w:color w:val="008000"/>
          <w:sz w:val="28"/>
          <w:szCs w:val="28"/>
        </w:rPr>
        <w:t>Reference:</w:t>
      </w:r>
    </w:p>
    <w:p w:rsidR="00D90CDA" w:rsidRPr="00D90CDA" w:rsidRDefault="00D90CDA" w:rsidP="00D90CDA">
      <w:pPr>
        <w:spacing w:before="100" w:beforeAutospacing="1" w:after="100" w:afterAutospacing="1" w:line="240" w:lineRule="auto"/>
        <w:rPr>
          <w:rFonts w:eastAsia="Times New Roman" w:cstheme="minorHAnsi"/>
          <w:color w:val="000000" w:themeColor="text1"/>
          <w:sz w:val="24"/>
          <w:szCs w:val="24"/>
        </w:rPr>
      </w:pPr>
      <w:r w:rsidRPr="00D90CDA">
        <w:rPr>
          <w:rFonts w:eastAsia="Times New Roman" w:cstheme="minorHAnsi"/>
          <w:color w:val="000000" w:themeColor="text1"/>
          <w:sz w:val="24"/>
          <w:szCs w:val="24"/>
        </w:rPr>
        <w:t>http://projects.webappsec.org/w/page/13246936/Information%20Leakage</w:t>
      </w:r>
    </w:p>
    <w:p w:rsidR="00D90CDA" w:rsidRPr="00D4716C" w:rsidRDefault="00D90CDA" w:rsidP="00D90CDA">
      <w:pPr>
        <w:spacing w:before="100" w:beforeAutospacing="1" w:after="100" w:afterAutospacing="1" w:line="240" w:lineRule="auto"/>
        <w:rPr>
          <w:sz w:val="24"/>
          <w:szCs w:val="24"/>
        </w:rPr>
      </w:pPr>
    </w:p>
    <w:p w:rsidR="008278A1" w:rsidRDefault="008278A1" w:rsidP="008278A1">
      <w:pPr>
        <w:pStyle w:val="Heading5"/>
      </w:pPr>
      <w:r>
        <w:rPr>
          <w:sz w:val="28"/>
          <w:szCs w:val="28"/>
        </w:rPr>
        <w:t>5</w:t>
      </w:r>
      <w:r w:rsidRPr="008278A1">
        <w:rPr>
          <w:sz w:val="28"/>
          <w:szCs w:val="28"/>
        </w:rPr>
        <w:t xml:space="preserve">. </w:t>
      </w:r>
      <w:hyperlink r:id="rId9" w:anchor="alert-type-4" w:history="1">
        <w:r w:rsidRPr="008278A1">
          <w:rPr>
            <w:rStyle w:val="Hyperlink"/>
            <w:sz w:val="28"/>
            <w:szCs w:val="28"/>
          </w:rPr>
          <w:t>X-Content-Type-Options Header Missing</w:t>
        </w:r>
      </w:hyperlink>
      <w:r w:rsidRPr="008278A1">
        <w:rPr>
          <w:sz w:val="28"/>
          <w:szCs w:val="28"/>
        </w:rPr>
        <w:t xml:space="preserve"> (15</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https://pms.gplex.com/favicon.ico</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https://pms.gplex.com/logo192.png</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https://pms.gplex.com/manifest.json</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https://pms.gplex.com/robots.txt</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https://pms.gplex.com/sitemap.xml</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https://pms.gplex.com/static/css/2.3fe668a2.chunk.css</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https://pms.gplex.com/static/css/main.1c726e1f.chunk.css</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https://pms.gplex.com/static/js/2.6c6e6069.chunk.js</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https://pms.gplex.com/static/js/main.ad379070.chunk.js</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https://pms.gplex.com/static/media/call-center.924fd342.png</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https://pms.gplex.com/static/media/dot.9cd441dc.svg</w:t>
      </w:r>
      <w:r>
        <w:t xml:space="preserve"> </w:t>
      </w:r>
    </w:p>
    <w:p w:rsidR="008278A1" w:rsidRDefault="008278A1" w:rsidP="008278A1">
      <w:pPr>
        <w:numPr>
          <w:ilvl w:val="0"/>
          <w:numId w:val="7"/>
        </w:numPr>
        <w:spacing w:before="100" w:beforeAutospacing="1" w:after="100" w:afterAutospacing="1" w:line="240" w:lineRule="auto"/>
      </w:pPr>
      <w:r>
        <w:rPr>
          <w:rStyle w:val="request-method-n-url"/>
        </w:rPr>
        <w:t>GET https://pms.gplex.com/static/media/gplex-logo.e8b46eb2.png</w:t>
      </w:r>
      <w:r>
        <w:t xml:space="preserve"> </w:t>
      </w:r>
    </w:p>
    <w:p w:rsidR="008278A1" w:rsidRDefault="008278A1" w:rsidP="008278A1">
      <w:pPr>
        <w:numPr>
          <w:ilvl w:val="0"/>
          <w:numId w:val="7"/>
        </w:numPr>
        <w:spacing w:before="100" w:beforeAutospacing="1" w:after="100" w:afterAutospacing="1" w:line="240" w:lineRule="auto"/>
      </w:pPr>
      <w:r>
        <w:rPr>
          <w:rStyle w:val="request-method-n-url"/>
        </w:rPr>
        <w:t>POST https://pms.gplex.com/pms-back/public/api/login</w:t>
      </w:r>
      <w:r>
        <w:t xml:space="preserve"> </w:t>
      </w:r>
    </w:p>
    <w:p w:rsidR="00D90CDA" w:rsidRDefault="00D90CDA" w:rsidP="00D90CDA">
      <w:pPr>
        <w:spacing w:before="100" w:beforeAutospacing="1" w:after="100" w:afterAutospacing="1" w:line="240" w:lineRule="auto"/>
        <w:rPr>
          <w:rFonts w:ascii="Times New Roman" w:eastAsia="Times New Roman" w:hAnsi="Times New Roman" w:cs="Times New Roman"/>
          <w:color w:val="008000"/>
          <w:sz w:val="28"/>
          <w:szCs w:val="28"/>
        </w:rPr>
      </w:pPr>
      <w:r w:rsidRPr="00D90CDA">
        <w:rPr>
          <w:rFonts w:ascii="Times New Roman" w:eastAsia="Times New Roman" w:hAnsi="Times New Roman" w:cs="Times New Roman"/>
          <w:color w:val="008000"/>
          <w:sz w:val="28"/>
          <w:szCs w:val="28"/>
        </w:rPr>
        <w:t>Solution:</w:t>
      </w:r>
    </w:p>
    <w:p w:rsidR="00D90CDA" w:rsidRPr="00D90CDA" w:rsidRDefault="00D90CDA" w:rsidP="00D90CD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90CDA">
        <w:rPr>
          <w:rFonts w:ascii="Times New Roman" w:eastAsia="Times New Roman" w:hAnsi="Times New Roman" w:cs="Times New Roman"/>
          <w:color w:val="000000" w:themeColor="text1"/>
          <w:sz w:val="24"/>
          <w:szCs w:val="24"/>
        </w:rPr>
        <w:t>Ensure that the application/web server sets the Content-Type header appropriately, and that it sets the X-Content-Type-Options header to '</w:t>
      </w:r>
      <w:proofErr w:type="spellStart"/>
      <w:r w:rsidRPr="00D90CDA">
        <w:rPr>
          <w:rFonts w:ascii="Times New Roman" w:eastAsia="Times New Roman" w:hAnsi="Times New Roman" w:cs="Times New Roman"/>
          <w:color w:val="000000" w:themeColor="text1"/>
          <w:sz w:val="24"/>
          <w:szCs w:val="24"/>
        </w:rPr>
        <w:t>nosniff</w:t>
      </w:r>
      <w:proofErr w:type="spellEnd"/>
      <w:r w:rsidRPr="00D90CDA">
        <w:rPr>
          <w:rFonts w:ascii="Times New Roman" w:eastAsia="Times New Roman" w:hAnsi="Times New Roman" w:cs="Times New Roman"/>
          <w:color w:val="000000" w:themeColor="text1"/>
          <w:sz w:val="24"/>
          <w:szCs w:val="24"/>
        </w:rPr>
        <w:t>' for all web pages.</w:t>
      </w:r>
    </w:p>
    <w:p w:rsidR="00D90CDA" w:rsidRPr="00D90CDA" w:rsidRDefault="00D90CDA" w:rsidP="00D90CDA">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D90CDA">
        <w:rPr>
          <w:rFonts w:ascii="Times New Roman" w:eastAsia="Times New Roman" w:hAnsi="Times New Roman" w:cs="Times New Roman"/>
          <w:color w:val="000000" w:themeColor="text1"/>
          <w:sz w:val="24"/>
          <w:szCs w:val="24"/>
        </w:rPr>
        <w:t>If possible, ensure that the end user uses a standards-compliant and modern web browser that does not perform MIME-sniffing at all, or that can be directed by the web application/web server to not perform MIME-sniffing.</w:t>
      </w:r>
    </w:p>
    <w:p w:rsidR="00D90CDA" w:rsidRDefault="00D90CDA" w:rsidP="00D90CDA">
      <w:pPr>
        <w:spacing w:before="100" w:beforeAutospacing="1" w:after="100" w:afterAutospacing="1" w:line="240" w:lineRule="auto"/>
        <w:rPr>
          <w:rFonts w:eastAsia="Times New Roman" w:cstheme="minorHAnsi"/>
          <w:color w:val="008000"/>
          <w:sz w:val="28"/>
          <w:szCs w:val="28"/>
        </w:rPr>
      </w:pPr>
      <w:r w:rsidRPr="008278A1">
        <w:rPr>
          <w:rFonts w:eastAsia="Times New Roman" w:cstheme="minorHAnsi"/>
          <w:color w:val="008000"/>
          <w:sz w:val="28"/>
          <w:szCs w:val="28"/>
        </w:rPr>
        <w:t>Reference:</w:t>
      </w:r>
    </w:p>
    <w:p w:rsidR="00D90CDA" w:rsidRPr="00D90CDA" w:rsidRDefault="00D90CDA" w:rsidP="00D90CDA">
      <w:pPr>
        <w:spacing w:before="100" w:beforeAutospacing="1" w:after="100" w:afterAutospacing="1" w:line="240" w:lineRule="auto"/>
        <w:rPr>
          <w:rFonts w:eastAsia="Times New Roman" w:cstheme="minorHAnsi"/>
          <w:color w:val="000000" w:themeColor="text1"/>
          <w:sz w:val="24"/>
          <w:szCs w:val="24"/>
        </w:rPr>
      </w:pPr>
      <w:r w:rsidRPr="00D90CDA">
        <w:rPr>
          <w:rFonts w:eastAsia="Times New Roman" w:cstheme="minorHAnsi"/>
          <w:color w:val="000000" w:themeColor="text1"/>
          <w:sz w:val="24"/>
          <w:szCs w:val="24"/>
        </w:rPr>
        <w:t>http://msdn.microsoft.com/en-us/library/ie/gg622941%28v=vs.85%29.aspx</w:t>
      </w:r>
    </w:p>
    <w:p w:rsidR="00D90CDA" w:rsidRPr="00D90CDA" w:rsidRDefault="00D90CDA" w:rsidP="00D90CDA">
      <w:pPr>
        <w:spacing w:before="100" w:beforeAutospacing="1" w:after="100" w:afterAutospacing="1" w:line="240" w:lineRule="auto"/>
        <w:rPr>
          <w:rFonts w:eastAsia="Times New Roman" w:cstheme="minorHAnsi"/>
          <w:color w:val="000000" w:themeColor="text1"/>
          <w:sz w:val="24"/>
          <w:szCs w:val="24"/>
        </w:rPr>
      </w:pPr>
      <w:r w:rsidRPr="00D90CDA">
        <w:rPr>
          <w:rFonts w:eastAsia="Times New Roman" w:cstheme="minorHAnsi"/>
          <w:color w:val="000000" w:themeColor="text1"/>
          <w:sz w:val="24"/>
          <w:szCs w:val="24"/>
        </w:rPr>
        <w:t>https://owasp.org/www-community/Security_Headers</w:t>
      </w:r>
    </w:p>
    <w:p w:rsidR="00D90CDA" w:rsidRDefault="00D90CDA" w:rsidP="00D90CDA">
      <w:pPr>
        <w:spacing w:before="100" w:beforeAutospacing="1" w:after="100" w:afterAutospacing="1" w:line="240" w:lineRule="auto"/>
      </w:pPr>
    </w:p>
    <w:p w:rsidR="008278A1" w:rsidRDefault="008278A1" w:rsidP="008278A1">
      <w:pPr>
        <w:pStyle w:val="Heading5"/>
      </w:pPr>
      <w:r>
        <w:rPr>
          <w:sz w:val="28"/>
          <w:szCs w:val="28"/>
        </w:rPr>
        <w:t>6</w:t>
      </w:r>
      <w:r w:rsidRPr="008278A1">
        <w:rPr>
          <w:sz w:val="28"/>
          <w:szCs w:val="28"/>
        </w:rPr>
        <w:t xml:space="preserve">. </w:t>
      </w:r>
      <w:hyperlink r:id="rId10" w:anchor="alert-type-5" w:history="1">
        <w:r w:rsidRPr="008278A1">
          <w:rPr>
            <w:rStyle w:val="Hyperlink"/>
            <w:sz w:val="28"/>
            <w:szCs w:val="28"/>
          </w:rPr>
          <w:t>Information Disclosure - Suspicious Comments</w:t>
        </w:r>
      </w:hyperlink>
      <w:r w:rsidRPr="008278A1">
        <w:rPr>
          <w:sz w:val="28"/>
          <w:szCs w:val="28"/>
        </w:rPr>
        <w:t xml:space="preserve"> (2)</w:t>
      </w:r>
      <w:r>
        <w:t xml:space="preserve"> </w:t>
      </w:r>
    </w:p>
    <w:p w:rsidR="008278A1" w:rsidRDefault="008278A1" w:rsidP="008278A1">
      <w:pPr>
        <w:numPr>
          <w:ilvl w:val="0"/>
          <w:numId w:val="8"/>
        </w:numPr>
        <w:spacing w:before="100" w:beforeAutospacing="1" w:after="100" w:afterAutospacing="1" w:line="240" w:lineRule="auto"/>
      </w:pPr>
      <w:r>
        <w:rPr>
          <w:rStyle w:val="request-method-n-url"/>
        </w:rPr>
        <w:t>GET https://pms.gplex.com/static/js/2.6c6e6069.chunk.js</w:t>
      </w:r>
      <w:r>
        <w:t xml:space="preserve"> </w:t>
      </w:r>
    </w:p>
    <w:p w:rsidR="008278A1" w:rsidRDefault="008278A1" w:rsidP="008278A1">
      <w:pPr>
        <w:numPr>
          <w:ilvl w:val="0"/>
          <w:numId w:val="8"/>
        </w:numPr>
        <w:spacing w:before="100" w:beforeAutospacing="1" w:after="100" w:afterAutospacing="1" w:line="240" w:lineRule="auto"/>
      </w:pPr>
      <w:r>
        <w:rPr>
          <w:rStyle w:val="request-method-n-url"/>
        </w:rPr>
        <w:t>GET https://pms.gplex.com/static/js/main.ad379070.chunk.js</w:t>
      </w:r>
      <w:r>
        <w:t xml:space="preserve"> </w:t>
      </w:r>
    </w:p>
    <w:p w:rsidR="00D90CDA" w:rsidRDefault="00D90CDA" w:rsidP="00D90CDA">
      <w:pPr>
        <w:spacing w:before="100" w:beforeAutospacing="1" w:after="100" w:afterAutospacing="1" w:line="240" w:lineRule="auto"/>
        <w:rPr>
          <w:rFonts w:ascii="Times New Roman" w:eastAsia="Times New Roman" w:hAnsi="Times New Roman" w:cs="Times New Roman"/>
          <w:color w:val="008000"/>
          <w:sz w:val="28"/>
          <w:szCs w:val="28"/>
        </w:rPr>
      </w:pPr>
      <w:r w:rsidRPr="00D90CDA">
        <w:rPr>
          <w:rFonts w:ascii="Times New Roman" w:eastAsia="Times New Roman" w:hAnsi="Times New Roman" w:cs="Times New Roman"/>
          <w:color w:val="008000"/>
          <w:sz w:val="28"/>
          <w:szCs w:val="28"/>
        </w:rPr>
        <w:t>Solution:</w:t>
      </w:r>
    </w:p>
    <w:p w:rsidR="004A66E4" w:rsidRPr="004A66E4" w:rsidRDefault="004A66E4" w:rsidP="00D90CDA">
      <w:pPr>
        <w:spacing w:before="100" w:beforeAutospacing="1" w:after="100" w:afterAutospacing="1" w:line="240" w:lineRule="auto"/>
        <w:rPr>
          <w:rFonts w:ascii="Times New Roman" w:eastAsia="Times New Roman" w:hAnsi="Times New Roman" w:cs="Times New Roman"/>
          <w:sz w:val="24"/>
          <w:szCs w:val="24"/>
        </w:rPr>
      </w:pPr>
      <w:r w:rsidRPr="004A66E4">
        <w:rPr>
          <w:rFonts w:ascii="Times New Roman" w:eastAsia="Times New Roman" w:hAnsi="Times New Roman" w:cs="Times New Roman"/>
          <w:sz w:val="24"/>
          <w:szCs w:val="24"/>
        </w:rPr>
        <w:t>Remove all comments that return information that may help an attacker and fix any underlying problems they refer to.</w:t>
      </w:r>
    </w:p>
    <w:p w:rsidR="00D90CDA" w:rsidRPr="00D90CDA" w:rsidRDefault="00D90CDA" w:rsidP="00D90CDA">
      <w:pPr>
        <w:spacing w:before="100" w:beforeAutospacing="1" w:after="100" w:afterAutospacing="1" w:line="240" w:lineRule="auto"/>
        <w:rPr>
          <w:rFonts w:ascii="Times New Roman" w:eastAsia="Times New Roman" w:hAnsi="Times New Roman" w:cs="Times New Roman"/>
          <w:color w:val="008000"/>
          <w:sz w:val="28"/>
          <w:szCs w:val="28"/>
        </w:rPr>
      </w:pPr>
    </w:p>
    <w:p w:rsidR="008278A1" w:rsidRPr="008278A1" w:rsidRDefault="008278A1" w:rsidP="008278A1">
      <w:pPr>
        <w:spacing w:before="100" w:beforeAutospacing="1" w:after="100" w:afterAutospacing="1" w:line="240" w:lineRule="auto"/>
        <w:rPr>
          <w:sz w:val="28"/>
          <w:szCs w:val="28"/>
        </w:rPr>
      </w:pPr>
    </w:p>
    <w:p w:rsidR="00D4716C" w:rsidRDefault="00D4716C" w:rsidP="00D4716C">
      <w:pPr>
        <w:spacing w:before="100" w:beforeAutospacing="1" w:after="100" w:afterAutospacing="1" w:line="240" w:lineRule="auto"/>
        <w:rPr>
          <w:sz w:val="28"/>
          <w:szCs w:val="28"/>
        </w:rPr>
      </w:pPr>
    </w:p>
    <w:p w:rsidR="008278A1" w:rsidRPr="00D4716C" w:rsidRDefault="008278A1" w:rsidP="00D4716C">
      <w:pPr>
        <w:spacing w:before="100" w:beforeAutospacing="1" w:after="100" w:afterAutospacing="1" w:line="240" w:lineRule="auto"/>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gridCol w:w="1533"/>
        <w:gridCol w:w="1055"/>
      </w:tblGrid>
      <w:tr w:rsidR="00E519CC" w:rsidTr="00E519CC">
        <w:trPr>
          <w:tblHeader/>
          <w:tblCellSpacing w:w="15" w:type="dxa"/>
        </w:trPr>
        <w:tc>
          <w:tcPr>
            <w:tcW w:w="0" w:type="auto"/>
            <w:vAlign w:val="center"/>
            <w:hideMark/>
          </w:tcPr>
          <w:p w:rsidR="00E519CC" w:rsidRDefault="00E519CC">
            <w:pPr>
              <w:jc w:val="center"/>
              <w:rPr>
                <w:b/>
                <w:bCs/>
              </w:rPr>
            </w:pPr>
            <w:r>
              <w:rPr>
                <w:b/>
                <w:bCs/>
              </w:rPr>
              <w:lastRenderedPageBreak/>
              <w:t>Alert type</w:t>
            </w:r>
          </w:p>
        </w:tc>
        <w:tc>
          <w:tcPr>
            <w:tcW w:w="0" w:type="auto"/>
            <w:vAlign w:val="center"/>
            <w:hideMark/>
          </w:tcPr>
          <w:p w:rsidR="00E519CC" w:rsidRDefault="00E519CC">
            <w:pPr>
              <w:jc w:val="center"/>
              <w:rPr>
                <w:b/>
                <w:bCs/>
              </w:rPr>
            </w:pPr>
            <w:r>
              <w:rPr>
                <w:b/>
                <w:bCs/>
              </w:rPr>
              <w:t xml:space="preserve">  </w:t>
            </w:r>
            <w:r>
              <w:rPr>
                <w:b/>
                <w:bCs/>
              </w:rPr>
              <w:t>Risk</w:t>
            </w:r>
          </w:p>
        </w:tc>
        <w:tc>
          <w:tcPr>
            <w:tcW w:w="0" w:type="auto"/>
            <w:vAlign w:val="center"/>
            <w:hideMark/>
          </w:tcPr>
          <w:p w:rsidR="00E519CC" w:rsidRDefault="00E519CC">
            <w:pPr>
              <w:jc w:val="center"/>
              <w:rPr>
                <w:b/>
                <w:bCs/>
              </w:rPr>
            </w:pPr>
            <w:r>
              <w:rPr>
                <w:b/>
                <w:bCs/>
              </w:rPr>
              <w:t xml:space="preserve">       </w:t>
            </w:r>
            <w:r>
              <w:rPr>
                <w:b/>
                <w:bCs/>
              </w:rPr>
              <w:t>Count</w:t>
            </w:r>
          </w:p>
        </w:tc>
        <w:bookmarkStart w:id="0" w:name="_GoBack"/>
        <w:bookmarkEnd w:id="0"/>
      </w:tr>
      <w:tr w:rsidR="00E519CC" w:rsidTr="00E519CC">
        <w:trPr>
          <w:tblCellSpacing w:w="15" w:type="dxa"/>
        </w:trPr>
        <w:tc>
          <w:tcPr>
            <w:tcW w:w="0" w:type="auto"/>
            <w:vAlign w:val="center"/>
            <w:hideMark/>
          </w:tcPr>
          <w:p w:rsidR="00E519CC" w:rsidRDefault="00E519CC">
            <w:pPr>
              <w:jc w:val="center"/>
              <w:rPr>
                <w:b/>
                <w:bCs/>
              </w:rPr>
            </w:pPr>
            <w:hyperlink r:id="rId11" w:anchor="alert-type-0" w:history="1">
              <w:r>
                <w:rPr>
                  <w:rStyle w:val="Hyperlink"/>
                  <w:b/>
                  <w:bCs/>
                </w:rPr>
                <w:t>Cross-Domain Misconfiguration</w:t>
              </w:r>
            </w:hyperlink>
            <w:r>
              <w:rPr>
                <w:b/>
                <w:bCs/>
              </w:rPr>
              <w:t xml:space="preserve">  </w:t>
            </w:r>
          </w:p>
        </w:tc>
        <w:tc>
          <w:tcPr>
            <w:tcW w:w="0" w:type="auto"/>
            <w:vAlign w:val="center"/>
            <w:hideMark/>
          </w:tcPr>
          <w:p w:rsidR="00E519CC" w:rsidRDefault="00E519CC">
            <w:r>
              <w:t xml:space="preserve">       </w:t>
            </w:r>
            <w:r>
              <w:t>Medium</w:t>
            </w:r>
          </w:p>
        </w:tc>
        <w:tc>
          <w:tcPr>
            <w:tcW w:w="0" w:type="auto"/>
            <w:vAlign w:val="center"/>
            <w:hideMark/>
          </w:tcPr>
          <w:p w:rsidR="00E519CC" w:rsidRDefault="00E519CC">
            <w:r>
              <w:t xml:space="preserve">       </w:t>
            </w:r>
            <w:r>
              <w:t>1</w:t>
            </w:r>
            <w:r>
              <w:br/>
            </w:r>
            <w:r>
              <w:rPr>
                <w:rStyle w:val="additional-info-percentages"/>
              </w:rPr>
              <w:t xml:space="preserve">       </w:t>
            </w:r>
            <w:r>
              <w:rPr>
                <w:rStyle w:val="additional-info-percentages"/>
              </w:rPr>
              <w:t>(2.2%)</w:t>
            </w:r>
          </w:p>
        </w:tc>
      </w:tr>
      <w:tr w:rsidR="00E519CC" w:rsidTr="00E519CC">
        <w:trPr>
          <w:tblCellSpacing w:w="15" w:type="dxa"/>
        </w:trPr>
        <w:tc>
          <w:tcPr>
            <w:tcW w:w="0" w:type="auto"/>
            <w:vAlign w:val="center"/>
            <w:hideMark/>
          </w:tcPr>
          <w:p w:rsidR="00E519CC" w:rsidRDefault="00E519CC">
            <w:pPr>
              <w:jc w:val="center"/>
              <w:rPr>
                <w:b/>
                <w:bCs/>
              </w:rPr>
            </w:pPr>
            <w:hyperlink r:id="rId12" w:anchor="alert-type-1" w:history="1">
              <w:r>
                <w:rPr>
                  <w:rStyle w:val="Hyperlink"/>
                  <w:b/>
                  <w:bCs/>
                </w:rPr>
                <w:t>X-Frame-Options Header Not Set</w:t>
              </w:r>
            </w:hyperlink>
          </w:p>
        </w:tc>
        <w:tc>
          <w:tcPr>
            <w:tcW w:w="0" w:type="auto"/>
            <w:vAlign w:val="center"/>
            <w:hideMark/>
          </w:tcPr>
          <w:p w:rsidR="00E519CC" w:rsidRDefault="00E519CC">
            <w:r>
              <w:t xml:space="preserve">      </w:t>
            </w:r>
            <w:r>
              <w:t>Medium</w:t>
            </w:r>
          </w:p>
        </w:tc>
        <w:tc>
          <w:tcPr>
            <w:tcW w:w="0" w:type="auto"/>
            <w:vAlign w:val="center"/>
            <w:hideMark/>
          </w:tcPr>
          <w:p w:rsidR="00E519CC" w:rsidRDefault="00E519CC">
            <w:r>
              <w:t xml:space="preserve">       </w:t>
            </w:r>
            <w:r>
              <w:t>3</w:t>
            </w:r>
            <w:r>
              <w:br/>
            </w:r>
            <w:r>
              <w:rPr>
                <w:rStyle w:val="additional-info-percentages"/>
              </w:rPr>
              <w:t xml:space="preserve">       </w:t>
            </w:r>
            <w:r>
              <w:rPr>
                <w:rStyle w:val="additional-info-percentages"/>
              </w:rPr>
              <w:t>(6.5%)</w:t>
            </w:r>
          </w:p>
        </w:tc>
      </w:tr>
      <w:tr w:rsidR="00E519CC" w:rsidTr="00E519CC">
        <w:trPr>
          <w:tblCellSpacing w:w="15" w:type="dxa"/>
        </w:trPr>
        <w:tc>
          <w:tcPr>
            <w:tcW w:w="0" w:type="auto"/>
            <w:vAlign w:val="center"/>
            <w:hideMark/>
          </w:tcPr>
          <w:p w:rsidR="00E519CC" w:rsidRDefault="00E519CC">
            <w:pPr>
              <w:jc w:val="center"/>
              <w:rPr>
                <w:b/>
                <w:bCs/>
              </w:rPr>
            </w:pPr>
            <w:hyperlink r:id="rId13" w:anchor="alert-type-2" w:history="1">
              <w:r>
                <w:rPr>
                  <w:rStyle w:val="Hyperlink"/>
                  <w:b/>
                  <w:bCs/>
                </w:rPr>
                <w:t>Incomplete or No Cache-control Header Set</w:t>
              </w:r>
            </w:hyperlink>
          </w:p>
        </w:tc>
        <w:tc>
          <w:tcPr>
            <w:tcW w:w="0" w:type="auto"/>
            <w:vAlign w:val="center"/>
            <w:hideMark/>
          </w:tcPr>
          <w:p w:rsidR="00E519CC" w:rsidRDefault="00E519CC">
            <w:r>
              <w:t xml:space="preserve">      </w:t>
            </w:r>
            <w:r>
              <w:t>Low</w:t>
            </w:r>
          </w:p>
        </w:tc>
        <w:tc>
          <w:tcPr>
            <w:tcW w:w="0" w:type="auto"/>
            <w:vAlign w:val="center"/>
            <w:hideMark/>
          </w:tcPr>
          <w:p w:rsidR="00E519CC" w:rsidRDefault="00E519CC">
            <w:r>
              <w:t xml:space="preserve">       </w:t>
            </w:r>
            <w:r>
              <w:t>6</w:t>
            </w:r>
            <w:r>
              <w:br/>
            </w:r>
            <w:r>
              <w:rPr>
                <w:rStyle w:val="additional-info-percentages"/>
              </w:rPr>
              <w:t xml:space="preserve">      </w:t>
            </w:r>
            <w:r>
              <w:rPr>
                <w:rStyle w:val="additional-info-percentages"/>
              </w:rPr>
              <w:t>(13.0%)</w:t>
            </w:r>
          </w:p>
        </w:tc>
      </w:tr>
      <w:tr w:rsidR="00E519CC" w:rsidTr="00E519CC">
        <w:trPr>
          <w:tblCellSpacing w:w="15" w:type="dxa"/>
        </w:trPr>
        <w:tc>
          <w:tcPr>
            <w:tcW w:w="0" w:type="auto"/>
            <w:vAlign w:val="center"/>
            <w:hideMark/>
          </w:tcPr>
          <w:p w:rsidR="00E519CC" w:rsidRDefault="00E519CC">
            <w:pPr>
              <w:jc w:val="center"/>
              <w:rPr>
                <w:b/>
                <w:bCs/>
              </w:rPr>
            </w:pPr>
            <w:hyperlink r:id="rId14" w:anchor="alert-type-3" w:history="1">
              <w:r>
                <w:rPr>
                  <w:rStyle w:val="Hyperlink"/>
                  <w:b/>
                  <w:bCs/>
                </w:rPr>
                <w:t>Timestamp Disclosure - Unix</w:t>
              </w:r>
            </w:hyperlink>
          </w:p>
        </w:tc>
        <w:tc>
          <w:tcPr>
            <w:tcW w:w="0" w:type="auto"/>
            <w:vAlign w:val="center"/>
            <w:hideMark/>
          </w:tcPr>
          <w:p w:rsidR="00E519CC" w:rsidRDefault="00E519CC">
            <w:r>
              <w:t xml:space="preserve">     </w:t>
            </w:r>
            <w:r>
              <w:t>Low</w:t>
            </w:r>
          </w:p>
        </w:tc>
        <w:tc>
          <w:tcPr>
            <w:tcW w:w="0" w:type="auto"/>
            <w:vAlign w:val="center"/>
            <w:hideMark/>
          </w:tcPr>
          <w:p w:rsidR="00E519CC" w:rsidRDefault="00E519CC">
            <w:r>
              <w:t xml:space="preserve">       </w:t>
            </w:r>
            <w:r>
              <w:t>19</w:t>
            </w:r>
            <w:r>
              <w:br/>
            </w:r>
            <w:r>
              <w:rPr>
                <w:rStyle w:val="additional-info-percentages"/>
              </w:rPr>
              <w:t xml:space="preserve">      </w:t>
            </w:r>
            <w:r>
              <w:rPr>
                <w:rStyle w:val="additional-info-percentages"/>
              </w:rPr>
              <w:t>(41.3%)</w:t>
            </w:r>
          </w:p>
        </w:tc>
      </w:tr>
      <w:tr w:rsidR="00E519CC" w:rsidTr="00E519CC">
        <w:trPr>
          <w:tblCellSpacing w:w="15" w:type="dxa"/>
        </w:trPr>
        <w:tc>
          <w:tcPr>
            <w:tcW w:w="0" w:type="auto"/>
            <w:vAlign w:val="center"/>
            <w:hideMark/>
          </w:tcPr>
          <w:p w:rsidR="00E519CC" w:rsidRDefault="00E519CC">
            <w:pPr>
              <w:jc w:val="center"/>
              <w:rPr>
                <w:b/>
                <w:bCs/>
              </w:rPr>
            </w:pPr>
            <w:hyperlink r:id="rId15" w:anchor="alert-type-4" w:history="1">
              <w:r>
                <w:rPr>
                  <w:rStyle w:val="Hyperlink"/>
                  <w:b/>
                  <w:bCs/>
                </w:rPr>
                <w:t>X-Content-Type-Options Header Missing</w:t>
              </w:r>
            </w:hyperlink>
          </w:p>
        </w:tc>
        <w:tc>
          <w:tcPr>
            <w:tcW w:w="0" w:type="auto"/>
            <w:vAlign w:val="center"/>
            <w:hideMark/>
          </w:tcPr>
          <w:p w:rsidR="00E519CC" w:rsidRDefault="00E519CC">
            <w:r>
              <w:t xml:space="preserve">     </w:t>
            </w:r>
            <w:r>
              <w:t>Low</w:t>
            </w:r>
          </w:p>
        </w:tc>
        <w:tc>
          <w:tcPr>
            <w:tcW w:w="0" w:type="auto"/>
            <w:vAlign w:val="center"/>
            <w:hideMark/>
          </w:tcPr>
          <w:p w:rsidR="00E519CC" w:rsidRDefault="00E519CC">
            <w:r>
              <w:t xml:space="preserve">      </w:t>
            </w:r>
            <w:r>
              <w:t>15</w:t>
            </w:r>
            <w:r>
              <w:br/>
            </w:r>
            <w:r>
              <w:rPr>
                <w:rStyle w:val="additional-info-percentages"/>
              </w:rPr>
              <w:t xml:space="preserve">      </w:t>
            </w:r>
            <w:r>
              <w:rPr>
                <w:rStyle w:val="additional-info-percentages"/>
              </w:rPr>
              <w:t>(32.6%)</w:t>
            </w:r>
          </w:p>
        </w:tc>
      </w:tr>
      <w:tr w:rsidR="00E519CC" w:rsidTr="00E519CC">
        <w:trPr>
          <w:tblCellSpacing w:w="15" w:type="dxa"/>
        </w:trPr>
        <w:tc>
          <w:tcPr>
            <w:tcW w:w="0" w:type="auto"/>
            <w:vAlign w:val="center"/>
            <w:hideMark/>
          </w:tcPr>
          <w:p w:rsidR="00E519CC" w:rsidRDefault="00E519CC">
            <w:pPr>
              <w:jc w:val="center"/>
              <w:rPr>
                <w:b/>
                <w:bCs/>
              </w:rPr>
            </w:pPr>
            <w:hyperlink r:id="rId16" w:anchor="alert-type-5" w:history="1">
              <w:r>
                <w:rPr>
                  <w:rStyle w:val="Hyperlink"/>
                  <w:b/>
                  <w:bCs/>
                </w:rPr>
                <w:t>Information Disclosure - Suspicious Comments</w:t>
              </w:r>
            </w:hyperlink>
          </w:p>
        </w:tc>
        <w:tc>
          <w:tcPr>
            <w:tcW w:w="0" w:type="auto"/>
            <w:vAlign w:val="center"/>
            <w:hideMark/>
          </w:tcPr>
          <w:p w:rsidR="00E519CC" w:rsidRDefault="00E519CC">
            <w:r>
              <w:t xml:space="preserve">     </w:t>
            </w:r>
            <w:r>
              <w:t>Informational</w:t>
            </w:r>
          </w:p>
        </w:tc>
        <w:tc>
          <w:tcPr>
            <w:tcW w:w="0" w:type="auto"/>
            <w:vAlign w:val="center"/>
            <w:hideMark/>
          </w:tcPr>
          <w:p w:rsidR="00E519CC" w:rsidRDefault="00E519CC">
            <w:r>
              <w:t xml:space="preserve">      </w:t>
            </w:r>
            <w:r>
              <w:t>2</w:t>
            </w:r>
            <w:r>
              <w:br/>
            </w:r>
            <w:r>
              <w:rPr>
                <w:rStyle w:val="additional-info-percentages"/>
              </w:rPr>
              <w:t xml:space="preserve">     </w:t>
            </w:r>
            <w:r>
              <w:rPr>
                <w:rStyle w:val="additional-info-percentages"/>
              </w:rPr>
              <w:t>(4.3%)</w:t>
            </w:r>
          </w:p>
        </w:tc>
      </w:tr>
      <w:tr w:rsidR="00E519CC" w:rsidTr="00E519CC">
        <w:trPr>
          <w:tblCellSpacing w:w="15" w:type="dxa"/>
        </w:trPr>
        <w:tc>
          <w:tcPr>
            <w:tcW w:w="0" w:type="auto"/>
            <w:vAlign w:val="center"/>
            <w:hideMark/>
          </w:tcPr>
          <w:p w:rsidR="00E519CC" w:rsidRDefault="00E519CC">
            <w:pPr>
              <w:jc w:val="center"/>
              <w:rPr>
                <w:b/>
                <w:bCs/>
              </w:rPr>
            </w:pPr>
            <w:r>
              <w:rPr>
                <w:b/>
                <w:bCs/>
              </w:rPr>
              <w:t>Total</w:t>
            </w:r>
          </w:p>
        </w:tc>
        <w:tc>
          <w:tcPr>
            <w:tcW w:w="0" w:type="auto"/>
            <w:vAlign w:val="center"/>
            <w:hideMark/>
          </w:tcPr>
          <w:p w:rsidR="00E519CC" w:rsidRDefault="00E519CC">
            <w:pPr>
              <w:jc w:val="center"/>
              <w:rPr>
                <w:b/>
                <w:bCs/>
              </w:rPr>
            </w:pPr>
          </w:p>
        </w:tc>
        <w:tc>
          <w:tcPr>
            <w:tcW w:w="0" w:type="auto"/>
            <w:vAlign w:val="center"/>
            <w:hideMark/>
          </w:tcPr>
          <w:p w:rsidR="00E519CC" w:rsidRDefault="00E519CC">
            <w:pPr>
              <w:rPr>
                <w:sz w:val="24"/>
                <w:szCs w:val="24"/>
              </w:rPr>
            </w:pPr>
            <w:r>
              <w:t xml:space="preserve">     </w:t>
            </w:r>
            <w:r>
              <w:t>46</w:t>
            </w:r>
          </w:p>
        </w:tc>
      </w:tr>
    </w:tbl>
    <w:p w:rsidR="00D4716C" w:rsidRPr="00D4716C" w:rsidRDefault="00D4716C" w:rsidP="004A66E4">
      <w:pPr>
        <w:spacing w:before="100" w:beforeAutospacing="1" w:after="100" w:afterAutospacing="1" w:line="240" w:lineRule="auto"/>
        <w:rPr>
          <w:sz w:val="28"/>
          <w:szCs w:val="28"/>
        </w:rPr>
      </w:pPr>
    </w:p>
    <w:p w:rsidR="00D4716C" w:rsidRDefault="00D4716C" w:rsidP="00D4716C">
      <w:pPr>
        <w:spacing w:before="100" w:beforeAutospacing="1" w:after="100" w:afterAutospacing="1" w:line="240" w:lineRule="auto"/>
        <w:rPr>
          <w:rFonts w:ascii="Times New Roman" w:eastAsia="Times New Roman" w:hAnsi="Times New Roman" w:cs="Times New Roman"/>
          <w:sz w:val="24"/>
          <w:szCs w:val="24"/>
        </w:rPr>
      </w:pPr>
    </w:p>
    <w:p w:rsidR="00D4716C" w:rsidRPr="00D4716C" w:rsidRDefault="00D4716C" w:rsidP="00D4716C">
      <w:pPr>
        <w:spacing w:before="100" w:beforeAutospacing="1" w:after="100" w:afterAutospacing="1" w:line="240" w:lineRule="auto"/>
        <w:ind w:left="360"/>
        <w:rPr>
          <w:rFonts w:ascii="Times New Roman" w:eastAsia="Times New Roman" w:hAnsi="Times New Roman" w:cs="Times New Roman"/>
          <w:sz w:val="24"/>
          <w:szCs w:val="24"/>
        </w:rPr>
      </w:pPr>
    </w:p>
    <w:p w:rsidR="00D4716C" w:rsidRPr="00D4716C" w:rsidRDefault="00D4716C" w:rsidP="00D4716C">
      <w:pPr>
        <w:pStyle w:val="ListParagraph"/>
        <w:spacing w:before="100" w:beforeAutospacing="1" w:after="100" w:afterAutospacing="1" w:line="240" w:lineRule="auto"/>
        <w:ind w:left="360"/>
        <w:rPr>
          <w:rFonts w:ascii="Times New Roman" w:eastAsia="Times New Roman" w:hAnsi="Times New Roman" w:cs="Times New Roman"/>
          <w:sz w:val="28"/>
          <w:szCs w:val="28"/>
        </w:rPr>
      </w:pPr>
    </w:p>
    <w:p w:rsidR="00D4716C" w:rsidRPr="00D4716C" w:rsidRDefault="00D4716C">
      <w:pPr>
        <w:rPr>
          <w:sz w:val="28"/>
          <w:szCs w:val="28"/>
        </w:rPr>
      </w:pPr>
      <w:r w:rsidRPr="00D4716C">
        <w:rPr>
          <w:sz w:val="28"/>
          <w:szCs w:val="28"/>
        </w:rPr>
        <w:br w:type="page"/>
      </w:r>
    </w:p>
    <w:p w:rsidR="00D4716C" w:rsidRDefault="00D4716C" w:rsidP="00D4716C"/>
    <w:sectPr w:rsidR="00D4716C" w:rsidSect="00D4716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6634"/>
    <w:multiLevelType w:val="multilevel"/>
    <w:tmpl w:val="BD32CFE4"/>
    <w:lvl w:ilvl="0">
      <w:start w:val="1"/>
      <w:numFmt w:val="decimal"/>
      <w:lvlText w:val="%1."/>
      <w:lvlJc w:val="left"/>
      <w:pPr>
        <w:ind w:left="360" w:hanging="360"/>
      </w:pPr>
      <w:rPr>
        <w:rFonts w:hint="default"/>
        <w:sz w:val="2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525418"/>
    <w:multiLevelType w:val="multilevel"/>
    <w:tmpl w:val="C6E8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028B5"/>
    <w:multiLevelType w:val="multilevel"/>
    <w:tmpl w:val="D0EE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85AB5"/>
    <w:multiLevelType w:val="multilevel"/>
    <w:tmpl w:val="23E6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C1C39"/>
    <w:multiLevelType w:val="multilevel"/>
    <w:tmpl w:val="C770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C3D36"/>
    <w:multiLevelType w:val="multilevel"/>
    <w:tmpl w:val="19C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F7DB6"/>
    <w:multiLevelType w:val="multilevel"/>
    <w:tmpl w:val="04F0D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BA1EDA"/>
    <w:multiLevelType w:val="multilevel"/>
    <w:tmpl w:val="6E50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6C"/>
    <w:rsid w:val="004A66E4"/>
    <w:rsid w:val="008278A1"/>
    <w:rsid w:val="00D4716C"/>
    <w:rsid w:val="00D90CDA"/>
    <w:rsid w:val="00E5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1FF7"/>
  <w15:chartTrackingRefBased/>
  <w15:docId w15:val="{CB5949FA-0B65-4F78-B4D8-45B58543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D471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716C"/>
    <w:pPr>
      <w:spacing w:after="0" w:line="240" w:lineRule="auto"/>
    </w:pPr>
  </w:style>
  <w:style w:type="paragraph" w:styleId="ListParagraph">
    <w:name w:val="List Paragraph"/>
    <w:basedOn w:val="Normal"/>
    <w:uiPriority w:val="34"/>
    <w:qFormat/>
    <w:rsid w:val="00D4716C"/>
    <w:pPr>
      <w:ind w:left="720"/>
      <w:contextualSpacing/>
    </w:pPr>
  </w:style>
  <w:style w:type="character" w:styleId="Hyperlink">
    <w:name w:val="Hyperlink"/>
    <w:basedOn w:val="DefaultParagraphFont"/>
    <w:uiPriority w:val="99"/>
    <w:unhideWhenUsed/>
    <w:rsid w:val="00D4716C"/>
    <w:rPr>
      <w:color w:val="0563C1" w:themeColor="hyperlink"/>
      <w:u w:val="single"/>
    </w:rPr>
  </w:style>
  <w:style w:type="character" w:customStyle="1" w:styleId="Heading5Char">
    <w:name w:val="Heading 5 Char"/>
    <w:basedOn w:val="DefaultParagraphFont"/>
    <w:link w:val="Heading5"/>
    <w:uiPriority w:val="9"/>
    <w:rsid w:val="00D4716C"/>
    <w:rPr>
      <w:rFonts w:ascii="Times New Roman" w:eastAsia="Times New Roman" w:hAnsi="Times New Roman" w:cs="Times New Roman"/>
      <w:b/>
      <w:bCs/>
      <w:sz w:val="20"/>
      <w:szCs w:val="20"/>
    </w:rPr>
  </w:style>
  <w:style w:type="character" w:customStyle="1" w:styleId="request-method-n-url">
    <w:name w:val="request-method-n-url"/>
    <w:basedOn w:val="DefaultParagraphFont"/>
    <w:rsid w:val="00D4716C"/>
  </w:style>
  <w:style w:type="character" w:customStyle="1" w:styleId="additional-info-percentages">
    <w:name w:val="additional-info-percentages"/>
    <w:basedOn w:val="DefaultParagraphFont"/>
    <w:rsid w:val="00E51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10159">
      <w:bodyDiv w:val="1"/>
      <w:marLeft w:val="0"/>
      <w:marRight w:val="0"/>
      <w:marTop w:val="0"/>
      <w:marBottom w:val="0"/>
      <w:divBdr>
        <w:top w:val="none" w:sz="0" w:space="0" w:color="auto"/>
        <w:left w:val="none" w:sz="0" w:space="0" w:color="auto"/>
        <w:bottom w:val="none" w:sz="0" w:space="0" w:color="auto"/>
        <w:right w:val="none" w:sz="0" w:space="0" w:color="auto"/>
      </w:divBdr>
    </w:div>
    <w:div w:id="152841746">
      <w:bodyDiv w:val="1"/>
      <w:marLeft w:val="0"/>
      <w:marRight w:val="0"/>
      <w:marTop w:val="0"/>
      <w:marBottom w:val="0"/>
      <w:divBdr>
        <w:top w:val="none" w:sz="0" w:space="0" w:color="auto"/>
        <w:left w:val="none" w:sz="0" w:space="0" w:color="auto"/>
        <w:bottom w:val="none" w:sz="0" w:space="0" w:color="auto"/>
        <w:right w:val="none" w:sz="0" w:space="0" w:color="auto"/>
      </w:divBdr>
    </w:div>
    <w:div w:id="207227483">
      <w:bodyDiv w:val="1"/>
      <w:marLeft w:val="0"/>
      <w:marRight w:val="0"/>
      <w:marTop w:val="0"/>
      <w:marBottom w:val="0"/>
      <w:divBdr>
        <w:top w:val="none" w:sz="0" w:space="0" w:color="auto"/>
        <w:left w:val="none" w:sz="0" w:space="0" w:color="auto"/>
        <w:bottom w:val="none" w:sz="0" w:space="0" w:color="auto"/>
        <w:right w:val="none" w:sz="0" w:space="0" w:color="auto"/>
      </w:divBdr>
    </w:div>
    <w:div w:id="566767884">
      <w:bodyDiv w:val="1"/>
      <w:marLeft w:val="0"/>
      <w:marRight w:val="0"/>
      <w:marTop w:val="0"/>
      <w:marBottom w:val="0"/>
      <w:divBdr>
        <w:top w:val="none" w:sz="0" w:space="0" w:color="auto"/>
        <w:left w:val="none" w:sz="0" w:space="0" w:color="auto"/>
        <w:bottom w:val="none" w:sz="0" w:space="0" w:color="auto"/>
        <w:right w:val="none" w:sz="0" w:space="0" w:color="auto"/>
      </w:divBdr>
    </w:div>
    <w:div w:id="652953107">
      <w:bodyDiv w:val="1"/>
      <w:marLeft w:val="0"/>
      <w:marRight w:val="0"/>
      <w:marTop w:val="0"/>
      <w:marBottom w:val="0"/>
      <w:divBdr>
        <w:top w:val="none" w:sz="0" w:space="0" w:color="auto"/>
        <w:left w:val="none" w:sz="0" w:space="0" w:color="auto"/>
        <w:bottom w:val="none" w:sz="0" w:space="0" w:color="auto"/>
        <w:right w:val="none" w:sz="0" w:space="0" w:color="auto"/>
      </w:divBdr>
    </w:div>
    <w:div w:id="704985318">
      <w:bodyDiv w:val="1"/>
      <w:marLeft w:val="0"/>
      <w:marRight w:val="0"/>
      <w:marTop w:val="0"/>
      <w:marBottom w:val="0"/>
      <w:divBdr>
        <w:top w:val="none" w:sz="0" w:space="0" w:color="auto"/>
        <w:left w:val="none" w:sz="0" w:space="0" w:color="auto"/>
        <w:bottom w:val="none" w:sz="0" w:space="0" w:color="auto"/>
        <w:right w:val="none" w:sz="0" w:space="0" w:color="auto"/>
      </w:divBdr>
    </w:div>
    <w:div w:id="1418553260">
      <w:bodyDiv w:val="1"/>
      <w:marLeft w:val="0"/>
      <w:marRight w:val="0"/>
      <w:marTop w:val="0"/>
      <w:marBottom w:val="0"/>
      <w:divBdr>
        <w:top w:val="none" w:sz="0" w:space="0" w:color="auto"/>
        <w:left w:val="none" w:sz="0" w:space="0" w:color="auto"/>
        <w:bottom w:val="none" w:sz="0" w:space="0" w:color="auto"/>
        <w:right w:val="none" w:sz="0" w:space="0" w:color="auto"/>
      </w:divBdr>
    </w:div>
    <w:div w:id="1701931921">
      <w:bodyDiv w:val="1"/>
      <w:marLeft w:val="0"/>
      <w:marRight w:val="0"/>
      <w:marTop w:val="0"/>
      <w:marBottom w:val="0"/>
      <w:divBdr>
        <w:top w:val="none" w:sz="0" w:space="0" w:color="auto"/>
        <w:left w:val="none" w:sz="0" w:space="0" w:color="auto"/>
        <w:bottom w:val="none" w:sz="0" w:space="0" w:color="auto"/>
        <w:right w:val="none" w:sz="0" w:space="0" w:color="auto"/>
      </w:divBdr>
    </w:div>
    <w:div w:id="187422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sl\PMS-ZAP-Report-.html" TargetMode="External"/><Relationship Id="rId13" Type="http://schemas.openxmlformats.org/officeDocument/2006/relationships/hyperlink" Target="file:///C:\Users\Gsl\PMS-ZAP-Repor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Gsl\PMS-ZAP-Report-.html" TargetMode="External"/><Relationship Id="rId12" Type="http://schemas.openxmlformats.org/officeDocument/2006/relationships/hyperlink" Target="file:///C:\Users\Gsl\PMS-ZAP-Repor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Gsl\PMS-ZAP-Report-.html" TargetMode="External"/><Relationship Id="rId1" Type="http://schemas.openxmlformats.org/officeDocument/2006/relationships/numbering" Target="numbering.xml"/><Relationship Id="rId6" Type="http://schemas.openxmlformats.org/officeDocument/2006/relationships/hyperlink" Target="file:///C:\Users\Gsl\PMS-ZAP-Report-.html" TargetMode="External"/><Relationship Id="rId11" Type="http://schemas.openxmlformats.org/officeDocument/2006/relationships/hyperlink" Target="file:///C:\Users\Gsl\PMS-ZAP-Report-.html" TargetMode="External"/><Relationship Id="rId5" Type="http://schemas.openxmlformats.org/officeDocument/2006/relationships/hyperlink" Target="https://pms.gplex.com/pms-back/public/api/login" TargetMode="External"/><Relationship Id="rId15" Type="http://schemas.openxmlformats.org/officeDocument/2006/relationships/hyperlink" Target="file:///C:\Users\Gsl\PMS-ZAP-Report-.html" TargetMode="External"/><Relationship Id="rId10" Type="http://schemas.openxmlformats.org/officeDocument/2006/relationships/hyperlink" Target="file:///C:\Users\Gsl\PMS-ZAP-Report-.html" TargetMode="External"/><Relationship Id="rId4" Type="http://schemas.openxmlformats.org/officeDocument/2006/relationships/webSettings" Target="webSettings.xml"/><Relationship Id="rId9" Type="http://schemas.openxmlformats.org/officeDocument/2006/relationships/hyperlink" Target="file:///C:\Users\Gsl\PMS-ZAP-Report-.html" TargetMode="External"/><Relationship Id="rId14" Type="http://schemas.openxmlformats.org/officeDocument/2006/relationships/hyperlink" Target="file:///C:\Users\Gsl\PMS-ZAP-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Gsl</dc:creator>
  <cp:keywords/>
  <dc:description/>
  <cp:lastModifiedBy>Gsl</cp:lastModifiedBy>
  <cp:revision>1</cp:revision>
  <dcterms:created xsi:type="dcterms:W3CDTF">2021-11-09T06:10:00Z</dcterms:created>
  <dcterms:modified xsi:type="dcterms:W3CDTF">2021-11-09T06:58:00Z</dcterms:modified>
</cp:coreProperties>
</file>