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560"/>
        <w:jc w:val="center"/>
      </w:pPr>
      <w:r>
        <w:rPr>
          <w:rFonts w:ascii="Arial" w:cs="Arial" w:eastAsia="Arial" w:hAnsi="Arial"/>
          <w:b/>
          <w:bCs/>
          <w:color w:val="1F3864"/>
          <w:sz w:val="52"/>
          <w:szCs w:val="52"/>
        </w:rPr>
        <w:t xml:space="preserve">Phase 2 Complete — Analysis &amp; Next Steps</w:t>
      </w:r>
    </w:p>
    <w:p>
      <w:pPr>
        <w:spacing w:after="100" w:before="0"/>
        <w:jc w:val="center"/>
      </w:pPr>
      <w:r>
        <w:rPr>
          <w:rFonts w:ascii="Arial" w:cs="Arial" w:eastAsia="Arial" w:hAnsi="Arial"/>
          <w:i/>
          <w:iCs/>
          <w:color w:val="2E4A7A"/>
          <w:sz w:val="24"/>
          <w:szCs w:val="24"/>
        </w:rPr>
        <w:t xml:space="preserve">QACT Fine-Tuning: What the Logs Reveal, What to Do Next, and Paper Documentation</w:t>
      </w:r>
    </w:p>
    <w:p>
      <w:pPr>
        <w:spacing w:after="400" w:before="0"/>
        <w:jc w:val="center"/>
      </w:pPr>
      <w:r>
        <w:rPr>
          <w:rFonts w:ascii="Arial" w:cs="Arial" w:eastAsia="Arial" w:hAnsi="Arial"/>
          <w:color w:val="555555"/>
          <w:sz w:val="20"/>
          <w:szCs w:val="20"/>
        </w:rPr>
        <w:t xml:space="preserve">V4 Seed 3  |  Qiskit Aer Simulation  |  Autonomous Resonator Control System</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Critical Issue Found in Training Logs</w:t>
      </w:r>
    </w:p>
    <w:p>
      <w:pPr>
        <w:spacing w:after="80" w:before="80" w:line="280"/>
      </w:pPr>
      <w:r>
        <w:rPr>
          <w:rFonts w:ascii="Arial" w:cs="Arial" w:eastAsia="Arial" w:hAnsi="Arial"/>
          <w:sz w:val="22"/>
          <w:szCs w:val="22"/>
        </w:rPr>
        <w:t xml:space="preserve">Before interpreting results, one technical problem must be acknowledged clearly because it affects how Phase 2 is described in the paper.</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1.1 The Learning Rate Was Not Applied</w:t>
      </w:r>
    </w:p>
    <w:p>
      <w:pPr>
        <w:spacing w:after="80" w:before="80" w:line="280"/>
      </w:pPr>
      <w:r>
        <w:rPr>
          <w:rFonts w:ascii="Arial" w:cs="Arial" w:eastAsia="Arial" w:hAnsi="Arial"/>
          <w:sz w:val="22"/>
          <w:szCs w:val="22"/>
        </w:rPr>
        <w:t xml:space="preserve">Every iteration in the training log shows:</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learning_rate        | 0.00025     |</w:t>
      </w:r>
    </w:p>
    <w:p>
      <w:pPr>
        <w:spacing w:after="60" w:before="60" w:line="280"/>
      </w:pPr>
      <w:r>
        <w:t xml:space="preserve"/>
      </w:r>
    </w:p>
    <w:p>
      <w:pPr>
        <w:spacing w:after="80" w:before="80" w:line="280"/>
      </w:pPr>
      <w:r>
        <w:rPr>
          <w:rFonts w:ascii="Arial" w:cs="Arial" w:eastAsia="Arial" w:hAnsi="Arial"/>
          <w:sz w:val="22"/>
          <w:szCs w:val="22"/>
        </w:rPr>
        <w:t xml:space="preserve">The intended fine-tuning rate was 5e-5. The phase2_finetune.py script set model.learning_rate = 5e-5 and model.policy.optimizer.param_groups[0]['lr'] = 5e-5, but training still ran at 2.5e-4 throughout all 37 iterations.</w:t>
      </w:r>
    </w:p>
    <w:p>
      <w:pPr>
        <w:spacing w:after="60" w:before="60" w:line="280"/>
      </w:pPr>
      <w:r>
        <w:t xml:space="preserve"/>
      </w:r>
    </w:p>
    <w:p>
      <w:pPr>
        <w:spacing w:after="80" w:before="80" w:line="280"/>
      </w:pPr>
      <w:r>
        <w:rPr>
          <w:rFonts w:ascii="Arial" w:cs="Arial" w:eastAsia="Arial" w:hAnsi="Arial"/>
          <w:sz w:val="22"/>
          <w:szCs w:val="22"/>
        </w:rPr>
        <w:t xml:space="preserve">The root cause is how SB3 2.2.1 manages learning rate internally. PPO stores a callable lr_schedule (not a float), and on every call to policy.set_training_mode() and _update_learning_rate(), it re-applies the schedule output to the optimizer. The schedule was never changed — only the current optimizer state was momentarily updated before being overwritten.</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The fine-tuning ran at the original training learning rate (2.5e-4), not the intended reduced rate (5e-5). This means the fine-tuning made larger policy updates than planned, which explains both the modest improvement and the value_loss divergence. The best_model checkpoint is still valid and usable but must be treated as a coarser adaptation than intended.</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1.2 Consequence for Results</w:t>
      </w:r>
    </w:p>
    <w:p>
      <w:pPr>
        <w:spacing w:after="80" w:before="80" w:line="280"/>
      </w:pPr>
      <w:r>
        <w:rPr>
          <w:rFonts w:ascii="Arial" w:cs="Arial" w:eastAsia="Arial" w:hAnsi="Arial"/>
          <w:sz w:val="22"/>
          <w:szCs w:val="22"/>
        </w:rPr>
        <w:t xml:space="preserve">Despite running at the wrong learning rate, training did not catastrophically destroy the policy. Mean reward rose from 166 to a best of 171 and stabilised around 165-170. The EvalCallback correctly saved the best checkpoint before any degradation. The best_model.zip you uploaded is the peak checkpoint from iteration 21 at timestep 2,085,000.</w:t>
      </w:r>
    </w:p>
    <w:p>
      <w:pPr>
        <w:spacing w:after="60" w:before="60" w:line="280"/>
      </w:pPr>
      <w:r>
        <w:t xml:space="preserve"/>
      </w:r>
    </w:p>
    <w:p>
      <w:pPr>
        <w:spacing w:after="80" w:before="80" w:line="280"/>
      </w:pPr>
      <w:r>
        <w:rPr>
          <w:rFonts w:ascii="Arial" w:cs="Arial" w:eastAsia="Arial" w:hAnsi="Arial"/>
          <w:sz w:val="22"/>
          <w:szCs w:val="22"/>
        </w:rPr>
        <w:t xml:space="preserve">The consequence for the paper is nuanced. Running at 2.5e-4 instead of 5e-5 means the policy adapted more aggressively than ideal. If Phase 3 shows near-resonance above 80%, the result is reportable as successful fine-tuning. If Phase 3 shows near-resonance below 80%, a second fine-tuning pass with the corrected LR is warranted.</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1.3 The One-Line Fix for Future Runs</w:t>
      </w:r>
    </w:p>
    <w:p>
      <w:pPr>
        <w:spacing w:after="80" w:before="80" w:line="280"/>
      </w:pPr>
      <w:r>
        <w:rPr>
          <w:rFonts w:ascii="Arial" w:cs="Arial" w:eastAsia="Arial" w:hAnsi="Arial"/>
          <w:sz w:val="22"/>
          <w:szCs w:val="22"/>
        </w:rPr>
        <w:t xml:space="preserve">Add this line immediately after PPO.load() in any future fine-tuning script. It replaces the schedule callable itself, not just the current optimizer state:</w:t>
      </w:r>
    </w:p>
    <w:p>
      <w:pPr>
        <w:spacing w:after="60" w:before="60" w:line="280"/>
      </w:pPr>
      <w:r>
        <w:t xml:space="preserve"/>
      </w:r>
    </w:p>
    <w:p>
      <w:pPr>
        <w:shd w:fill="F8D7DA" w:val="clear"/>
        <w:spacing w:after="24" w:before="24" w:line="280"/>
        <w:ind w:left="360"/>
      </w:pPr>
      <w:r>
        <w:rPr>
          <w:rFonts w:ascii="Courier New" w:cs="Courier New" w:eastAsia="Courier New" w:hAnsi="Courier New"/>
          <w:color w:val="721C24"/>
          <w:sz w:val="18"/>
          <w:szCs w:val="18"/>
        </w:rPr>
        <w:t xml:space="preserve">model.learning_rate = LR_FINETUNE</w:t>
      </w:r>
    </w:p>
    <w:p>
      <w:pPr>
        <w:shd w:fill="F8D7DA" w:val="clear"/>
        <w:spacing w:after="24" w:before="24" w:line="280"/>
        <w:ind w:left="360"/>
      </w:pPr>
      <w:r>
        <w:rPr>
          <w:rFonts w:ascii="Courier New" w:cs="Courier New" w:eastAsia="Courier New" w:hAnsi="Courier New"/>
          <w:color w:val="721C24"/>
          <w:sz w:val="18"/>
          <w:szCs w:val="18"/>
        </w:rPr>
        <w:t xml:space="preserve">model.policy.optimizer.param_groups[0]['lr'] = LR_FINETUNE  # overwritten by scheduler</w:t>
      </w:r>
    </w:p>
    <w:p>
      <w:pPr>
        <w:spacing w:after="60" w:before="60" w:line="280"/>
      </w:pPr>
      <w:r>
        <w:t xml:space="preserve"/>
      </w:r>
    </w:p>
    <w:p>
      <w:pPr>
        <w:shd w:fill="D4EDDA" w:val="clear"/>
        <w:spacing w:after="24" w:before="24" w:line="280"/>
        <w:ind w:left="360"/>
      </w:pPr>
      <w:r>
        <w:rPr>
          <w:rFonts w:ascii="Courier New" w:cs="Courier New" w:eastAsia="Courier New" w:hAnsi="Courier New"/>
          <w:b/>
          <w:bCs/>
          <w:color w:val="155724"/>
          <w:sz w:val="18"/>
          <w:szCs w:val="18"/>
        </w:rPr>
        <w:t xml:space="preserve">model.lr_schedule = lambda _: LR_FINETUNE   # replace the schedule callable</w:t>
      </w:r>
    </w:p>
    <w:p>
      <w:pPr>
        <w:shd w:fill="D4EDDA" w:val="clear"/>
        <w:spacing w:after="24" w:before="24" w:line="280"/>
        <w:ind w:left="360"/>
      </w:pPr>
      <w:r>
        <w:rPr>
          <w:rFonts w:ascii="Courier New" w:cs="Courier New" w:eastAsia="Courier New" w:hAnsi="Courier New"/>
          <w:b/>
          <w:bCs/>
          <w:color w:val="155724"/>
          <w:sz w:val="18"/>
          <w:szCs w:val="18"/>
        </w:rPr>
        <w:t xml:space="preserve">model.policy.optimizer.param_groups[0]['lr'] = LR_FINETUNE  # set current state too</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The lambda _ : LR_FINETUNE returns a constant regardless of training progress. SB3 will call this schedule at every policy update and always get 5e-5. This is the correct fix for all future continued training runs.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Full Training Log Analysis</w:t>
      </w:r>
    </w:p>
    <w:p>
      <w:pPr>
        <w:pStyle w:val="Heading2"/>
        <w:spacing w:after="80" w:before="260" w:line="280"/>
      </w:pPr>
      <w:r>
        <w:rPr>
          <w:rFonts w:ascii="Arial" w:cs="Arial" w:eastAsia="Arial" w:hAnsi="Arial"/>
          <w:b/>
          <w:bCs/>
          <w:color w:val="2E4A7A"/>
          <w:sz w:val="26"/>
          <w:szCs w:val="26"/>
        </w:rPr>
        <w:t xml:space="preserve">2.1 Annotated Training Curve</w:t>
      </w:r>
    </w:p>
    <w:p>
      <w:pPr>
        <w:spacing w:after="80" w:before="80" w:line="280"/>
      </w:pPr>
      <w:r>
        <w:rPr>
          <w:rFonts w:ascii="Arial" w:cs="Arial" w:eastAsia="Arial" w:hAnsi="Arial"/>
          <w:sz w:val="22"/>
          <w:szCs w:val="22"/>
        </w:rPr>
        <w:t xml:space="preserve">Selected iterations from the full log. The best model (highlighted) was saved at iteration 21. All reward values are cumulative episode reward over 200 steps, equivalent to mean amplitude per step when divided by 200.</w:t>
      </w:r>
    </w:p>
    <w:p>
      <w:pPr>
        <w:spacing w:after="60" w:before="60" w:line="280"/>
      </w:pPr>
      <w:r>
        <w:t xml:space="preserve"/>
      </w:r>
    </w:p>
    <w:tbl>
      <w:tblPr>
        <w:tblW w:type="dxa" w:w="10360"/>
        <w:tblBorders>
          <w:top w:val="single" w:color="auto" w:sz="4"/>
          <w:bottom w:val="single" w:color="auto" w:sz="4"/>
          <w:right w:val="single" w:color="auto" w:sz="4"/>
          <w:insideH w:val="single" w:color="auto" w:sz="4"/>
          <w:insideV w:val="single" w:color="auto" w:sz="4"/>
        </w:tblBorders>
      </w:tblPr>
      <w:tblGrid>
        <w:gridCol w:w="800"/>
        <w:gridCol w:w="1000"/>
        <w:gridCol w:w="1600"/>
        <w:gridCol w:w="1000"/>
        <w:gridCol w:w="1200"/>
        <w:gridCol w:w="1000"/>
        <w:gridCol w:w="37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Iter</w:t>
            </w:r>
          </w:p>
        </w:tc>
        <w:tc>
          <w:tcPr>
            <w:tcW w:type="dxa" w:w="10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Reward</w:t>
            </w:r>
          </w:p>
        </w:tc>
        <w:tc>
          <w:tcPr>
            <w:tcW w:type="dxa" w:w="16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Timesteps</w:t>
            </w:r>
          </w:p>
        </w:tc>
        <w:tc>
          <w:tcPr>
            <w:tcW w:type="dxa" w:w="10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ApproxKL</w:t>
            </w:r>
          </w:p>
        </w:tc>
        <w:tc>
          <w:tcPr>
            <w:tcW w:type="dxa" w:w="12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Expl.Var</w:t>
            </w:r>
          </w:p>
        </w:tc>
        <w:tc>
          <w:tcPr>
            <w:tcW w:type="dxa" w:w="10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ValLoss</w:t>
            </w:r>
          </w:p>
        </w:tc>
        <w:tc>
          <w:tcPr>
            <w:tcW w:type="dxa" w:w="376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2,005,000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0.0928 (neg.)</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17.4</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First eval. VL very low.</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2,020,000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0.641</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51.2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First notable improvement.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2,025,000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0.223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76.8</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Third 'New best'. Reward plateaus here.</w:t>
            </w:r>
          </w:p>
        </w:tc>
      </w:tr>
      <w:tr>
        <w:tc>
          <w:tcPr>
            <w:tcW w:type="dxa" w:w="80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21</w:t>
            </w:r>
          </w:p>
        </w:tc>
        <w:tc>
          <w:tcPr>
            <w:tcW w:type="dxa" w:w="100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171</w:t>
            </w:r>
          </w:p>
        </w:tc>
        <w:tc>
          <w:tcPr>
            <w:tcW w:type="dxa" w:w="160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2,085,000</w:t>
            </w:r>
          </w:p>
        </w:tc>
        <w:tc>
          <w:tcPr>
            <w:tcW w:type="dxa" w:w="100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0.004</w:t>
            </w:r>
          </w:p>
        </w:tc>
        <w:tc>
          <w:tcPr>
            <w:tcW w:type="dxa" w:w="120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0.157</w:t>
            </w:r>
          </w:p>
        </w:tc>
        <w:tc>
          <w:tcPr>
            <w:tcW w:type="dxa" w:w="100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123</w:t>
            </w:r>
          </w:p>
        </w:tc>
        <w:tc>
          <w:tcPr>
            <w:tcW w:type="dxa" w:w="376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tcPr>
          <w:p>
            <w:r>
              <w:rPr>
                <w:rFonts w:ascii="Arial" w:cs="Arial" w:eastAsia="Arial" w:hAnsi="Arial"/>
                <w:b/>
                <w:bCs/>
                <w:sz w:val="18"/>
                <w:szCs w:val="18"/>
              </w:rPr>
              <w:t xml:space="preserve">Best model saved. Peak reward.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162</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2,100,000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0.169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126</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Post-peak dip. High VL.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2,135,000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0.059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134</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Recovering. EV near zero = value fn struggling.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168</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2,150,000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0.003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0.199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133</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Final iteration. Reward stable ~168.</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2.2 Key Metrics Interpretation</w:t>
      </w:r>
    </w:p>
    <w:p>
      <w:pPr>
        <w:pStyle w:val="Heading3"/>
        <w:spacing w:after="60" w:before="180" w:line="280"/>
      </w:pPr>
      <w:r>
        <w:rPr>
          <w:rFonts w:ascii="Arial" w:cs="Arial" w:eastAsia="Arial" w:hAnsi="Arial"/>
          <w:b/>
          <w:bCs/>
          <w:color w:val="374E8A"/>
          <w:sz w:val="24"/>
          <w:szCs w:val="24"/>
        </w:rPr>
        <w:t xml:space="preserve">Mean Reward → Mean Amplitude</w:t>
      </w:r>
    </w:p>
    <w:p>
      <w:pPr>
        <w:spacing w:after="80" w:before="80" w:line="280"/>
      </w:pPr>
      <w:r>
        <w:rPr>
          <w:rFonts w:ascii="Arial" w:cs="Arial" w:eastAsia="Arial" w:hAnsi="Arial"/>
          <w:sz w:val="22"/>
          <w:szCs w:val="22"/>
        </w:rPr>
        <w:t xml:space="preserve">The EvalCallback reports cumulative reward per episode. Since reward = amplitude at each step and episodes are 200 steps, the conversion is: mean_amplitude = episode_reward / 200. At the best checkpoint (reward 170.80): mean_amplitude = 170.80 / 200 = 0.854 per step. This is an improvement over the zero-shot baseline but the near-resonance fraction (amp &gt; 0.90) is not directly derivable from mean reward — Phase 3 evaluation is required.</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Value Loss Divergence</w:t>
      </w:r>
    </w:p>
    <w:p>
      <w:pPr>
        <w:spacing w:after="80" w:before="80" w:line="280"/>
      </w:pPr>
      <w:r>
        <w:rPr>
          <w:rFonts w:ascii="Arial" w:cs="Arial" w:eastAsia="Arial" w:hAnsi="Arial"/>
          <w:sz w:val="22"/>
          <w:szCs w:val="22"/>
        </w:rPr>
        <w:t xml:space="preserve">value_loss grew monotonically from 17.4 at iteration 1 to 134 at iteration 37. This is the critic (value function) failing to accurately predict future rewards in the new Qiskit environment. The value function was initialised from simulation-trained weights that predicted rewards based on a noiseless Lorentzian. The Qiskit environment has different statistics, and the value function is being asked to relearn quickly at a learning rate that is 5× higher than intended. The actor (policy) showed more stability because PPO clips policy updates via the clip_range=0.2 constraint, but the critic has no equivalent protection.</w:t>
      </w:r>
    </w:p>
    <w:p>
      <w:pPr>
        <w:spacing w:after="60" w:before="60" w:line="280"/>
      </w:pPr>
      <w:r>
        <w:t xml:space="preserve"/>
      </w:r>
    </w:p>
    <w:p>
      <w:pPr>
        <w:spacing w:after="80" w:before="80" w:line="280"/>
      </w:pPr>
      <w:r>
        <w:rPr>
          <w:rFonts w:ascii="Arial" w:cs="Arial" w:eastAsia="Arial" w:hAnsi="Arial"/>
          <w:sz w:val="22"/>
          <w:szCs w:val="22"/>
        </w:rPr>
        <w:t xml:space="preserve">The practical consequence: policy gradient estimates are noisier than they would be with a well-fitted value function, because the advantage estimates (reward - value_prediction) have high variance. Despite this, the policy improved, which is a positive signal — it means the actor found a better policy even with imperfect advantage estimates.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Explained Variance Trajectory</w:t>
      </w:r>
    </w:p>
    <w:p>
      <w:pPr>
        <w:spacing w:after="80" w:before="80" w:line="280"/>
      </w:pPr>
      <w:r>
        <w:rPr>
          <w:rFonts w:ascii="Arial" w:cs="Arial" w:eastAsia="Arial" w:hAnsi="Arial"/>
          <w:sz w:val="22"/>
          <w:szCs w:val="22"/>
        </w:rPr>
        <w:t xml:space="preserve">explained_variance measures how much of the observed reward variance the value function explains. Starting at -0.09 (worse than a constant baseline) and ending around 0.2 confirms the value function is still adapting. A well-trained value function typically shows explained_variance above 0.5. This is a known consequence of continued training with frozen normalisation statistics and a non-matched noise distribution.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Entropy Loss Stability</w:t>
      </w:r>
    </w:p>
    <w:p>
      <w:pPr>
        <w:spacing w:after="80" w:before="80" w:line="280"/>
      </w:pPr>
      <w:r>
        <w:rPr>
          <w:rFonts w:ascii="Arial" w:cs="Arial" w:eastAsia="Arial" w:hAnsi="Arial"/>
          <w:sz w:val="22"/>
          <w:szCs w:val="22"/>
        </w:rPr>
        <w:t xml:space="preserve">entropy_loss decreased very slowly from -0.849 to -0.833 over 37 iterations. This indicates the policy's action distribution remained close to its pre-fine-tuning spread — the policy did not collapse to deterministic behaviour. This is a positive sign. If entropy had dropped sharply (below -1.5), it would indicate the policy had overfit to a specific action pattern and lost generalisation.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ApproxKL Stability</w:t>
      </w:r>
    </w:p>
    <w:p>
      <w:pPr>
        <w:spacing w:after="80" w:before="80" w:line="280"/>
      </w:pPr>
      <w:r>
        <w:rPr>
          <w:rFonts w:ascii="Arial" w:cs="Arial" w:eastAsia="Arial" w:hAnsi="Arial"/>
          <w:sz w:val="22"/>
          <w:szCs w:val="22"/>
        </w:rPr>
        <w:t xml:space="preserve">approx_kl ranged from 0.002 to 0.009 throughout training, well below the typical early-stopping threshold of 0.015-0.02 used in PPO. This means policy updates were consistently small despite the higher-than-intended learning rate. The clip_range=0.2 constraint was doing its job. The policy did not make destabilising jumps.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2.3 Summary Assessment of Phase 2</w:t>
      </w:r>
    </w:p>
    <w:tbl>
      <w:tblPr>
        <w:tblW w:type="dxa" w:w="9360"/>
        <w:tblBorders>
          <w:top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(correct LR)</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0.00025 throughout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5e-5 throughout</w:t>
            </w:r>
          </w:p>
        </w:tc>
        <w:tc>
          <w:tcPr>
            <w:tcW w:type="dxa" w:w="3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Bug — ran at 5x intended LR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Best eval reward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170.80 at iter 21</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~175-185 projected</w:t>
            </w:r>
          </w:p>
        </w:tc>
        <w:tc>
          <w:tcPr>
            <w:tcW w:type="dxa" w:w="3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Usable but sub-optimal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at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~168 (stable)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~175-180 projected</w:t>
            </w:r>
          </w:p>
        </w:tc>
        <w:tc>
          <w:tcPr>
            <w:tcW w:type="dxa" w:w="3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Policy stable, not catastrophic</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Value loss trend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 → 134 (diverging)</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Should plateau &lt;80</w:t>
            </w:r>
          </w:p>
        </w:tc>
        <w:tc>
          <w:tcPr>
            <w:tcW w:type="dxa" w:w="3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Critic not converged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 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-0.849 → -0.833 (stable)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w:t>
            </w:r>
          </w:p>
        </w:tc>
        <w:tc>
          <w:tcPr>
            <w:tcW w:type="dxa" w:w="3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Policy distribution intact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ApproxKL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0.002–0.009 (all safe)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Similar</w:t>
            </w:r>
          </w:p>
        </w:tc>
        <w:tc>
          <w:tcPr>
            <w:tcW w:type="dxa" w:w="3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Updates well-controlled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best_model saved?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iter 21, reward 171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Valid checkpoint</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Immediate Next Steps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Step 1 — Run Phase 3 Evaluation NOW (before anything else)</w:t>
      </w:r>
    </w:p>
    <w:p>
      <w:pPr>
        <w:spacing w:after="80" w:before="80" w:line="280"/>
      </w:pPr>
      <w:r>
        <w:rPr>
          <w:rFonts w:ascii="Arial" w:cs="Arial" w:eastAsia="Arial" w:hAnsi="Arial"/>
          <w:sz w:val="22"/>
          <w:szCs w:val="22"/>
        </w:rPr>
        <w:t xml:space="preserve">The best_model.zip you uploaded is the saved checkpoint from the best EvalCallback result. Run Phase 3 evaluation on it immediately to get the actual MAE and near-resonance numbers. This determines whether a second fine-tuning pass is needed.</w:t>
      </w:r>
    </w:p>
    <w:p>
      <w:pPr>
        <w:spacing w:after="60" w:before="60" w:line="280"/>
      </w:pPr>
      <w:r>
        <w:t xml:space="preserve"/>
      </w:r>
    </w:p>
    <w:p>
      <w:pPr>
        <w:spacing w:after="80" w:before="80" w:line="280"/>
      </w:pPr>
      <w:r>
        <w:rPr>
          <w:rFonts w:ascii="Arial" w:cs="Arial" w:eastAsia="Arial" w:hAnsi="Arial"/>
          <w:sz w:val="22"/>
          <w:szCs w:val="22"/>
        </w:rPr>
        <w:t xml:space="preserve">Use this exact command from your project root:</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conda activate quantum_control</w:t>
      </w:r>
    </w:p>
    <w:p>
      <w:pPr>
        <w:shd w:fill="F3F4F6" w:val="clear"/>
        <w:spacing w:after="24" w:before="24" w:line="280"/>
        <w:ind w:left="360"/>
      </w:pPr>
      <w:r>
        <w:rPr>
          <w:rFonts w:ascii="Courier New" w:cs="Courier New" w:eastAsia="Courier New" w:hAnsi="Courier New"/>
          <w:color w:val="1A1A2E"/>
          <w:sz w:val="18"/>
          <w:szCs w:val="18"/>
        </w:rPr>
        <w:t xml:space="preserve">cd C:\MiniProject_Sem4</w:t>
      </w:r>
    </w:p>
    <w:p>
      <w:pPr>
        <w:shd w:fill="F3F4F6" w:val="clear"/>
        <w:spacing w:after="24" w:before="24" w:line="280"/>
        <w:ind w:left="360"/>
      </w:pPr>
      <w:r>
        <w:rPr>
          <w:rFonts w:ascii="Courier New" w:cs="Courier New" w:eastAsia="Courier New" w:hAnsi="Courier New"/>
          <w:color w:val="1A1A2E"/>
          <w:sz w:val="18"/>
          <w:szCs w:val="18"/>
        </w:rPr>
        <w:t xml:space="preserve">python -m qiskit_integration.phase3_evaluate</w:t>
      </w:r>
    </w:p>
    <w:p>
      <w:pPr>
        <w:spacing w:after="60" w:before="60" w:line="280"/>
      </w:pPr>
      <w:r>
        <w:t xml:space="preserve"/>
      </w:r>
    </w:p>
    <w:p>
      <w:pPr>
        <w:spacing w:after="80" w:before="80" w:line="280"/>
      </w:pPr>
      <w:r>
        <w:rPr>
          <w:rFonts w:ascii="Arial" w:cs="Arial" w:eastAsia="Arial" w:hAnsi="Arial"/>
          <w:sz w:val="22"/>
          <w:szCs w:val="22"/>
        </w:rPr>
        <w:t xml:space="preserve">Confirm phase3_evaluate.py loads from the correct paths:</w:t>
      </w:r>
    </w:p>
    <w:p>
      <w:pPr>
        <w:shd w:fill="F3F4F6" w:val="clear"/>
        <w:spacing w:after="24" w:before="24" w:line="280"/>
        <w:ind w:left="360"/>
      </w:pPr>
      <w:r>
        <w:rPr>
          <w:rFonts w:ascii="Courier New" w:cs="Courier New" w:eastAsia="Courier New" w:hAnsi="Courier New"/>
          <w:color w:val="1A1A2E"/>
          <w:sz w:val="18"/>
          <w:szCs w:val="18"/>
        </w:rPr>
        <w:t xml:space="preserve">QFT_MODEL = r'...\data_logs\qiskit_aer_simulation_2\v4_qft\best_model'</w:t>
      </w:r>
    </w:p>
    <w:p>
      <w:pPr>
        <w:shd w:fill="F3F4F6" w:val="clear"/>
        <w:spacing w:after="24" w:before="24" w:line="280"/>
        <w:ind w:left="360"/>
      </w:pPr>
      <w:r>
        <w:rPr>
          <w:rFonts w:ascii="Courier New" w:cs="Courier New" w:eastAsia="Courier New" w:hAnsi="Courier New"/>
          <w:color w:val="1A1A2E"/>
          <w:sz w:val="18"/>
          <w:szCs w:val="18"/>
        </w:rPr>
        <w:t xml:space="preserve">QFT_STATS = r'...\data_logs\qiskit_aer_simulation_2\v4_qft\vec_normalize_qft.pkl'</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Do NOT load from the original seed_3 vec_normalize.pkl for Phase 3. The fine-tuned model must be evaluated with the fine-tuned normalisation stats. Using the original stats will produce artificially distorted observations.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Step 2 — Interpret Phase 3 Results</w:t>
      </w:r>
    </w:p>
    <w:p>
      <w:pPr>
        <w:spacing w:after="80" w:before="80" w:line="280"/>
      </w:pPr>
      <w:r>
        <w:rPr>
          <w:rFonts w:ascii="Arial" w:cs="Arial" w:eastAsia="Arial" w:hAnsi="Arial"/>
          <w:sz w:val="22"/>
          <w:szCs w:val="22"/>
        </w:rPr>
        <w:t xml:space="preserve">After Phase 3 runs, locate these numbers in qft_summary.json and compare against the decision thresholds:</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this value...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near_mean (amp &gt;0.90)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0.80 (80%)</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Fine-tuning successful. Proceed to paper write-up.</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near_mean (amp &gt;0.90)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0.60–0.80</w:t>
            </w:r>
          </w:p>
        </w:tc>
        <w:tc>
          <w:tcPr>
            <w:tcW w:type="dxa" w:w="5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Marginal. Run second fine-tuning with corrected LR (Step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near_mean (amp &gt;0.90)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0.60</w:t>
            </w:r>
          </w:p>
        </w:tc>
        <w:tc>
          <w:tcPr>
            <w:tcW w:type="dxa" w:w="5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Insufficient recovery. Second fine-tuning mandatory.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mae_mean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3000 Hz</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Within 2x of simulation. Reportable.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mae_mean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3000–5000 Hz</w:t>
            </w:r>
          </w:p>
        </w:tc>
        <w:tc>
          <w:tcPr>
            <w:tcW w:type="dxa" w:w="5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Worse than zero-shot baseline. Indicates regression — use second pass.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mae_mean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&gt; 5000 Hz</w:t>
            </w:r>
          </w:p>
        </w:tc>
        <w:tc>
          <w:tcPr>
            <w:tcW w:type="dxa" w:w="5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Policy degraded. Use best_model with second fine-tuning at 5e-5.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low_mean (amp &lt;0.70)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0.10</w:t>
            </w:r>
          </w:p>
        </w:tc>
        <w:tc>
          <w:tcPr>
            <w:tcW w:type="dxa" w:w="5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Acceptable.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low_mean (amp &lt;0.70)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&gt; 0.10</w:t>
            </w:r>
          </w:p>
        </w:tc>
        <w:tc>
          <w:tcPr>
            <w:tcW w:type="dxa" w:w="5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Policy still struggling with large detuning episodes.</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Step 3 — Second Fine-Tuning Pass (if Phase 3 is marginal)</w:t>
      </w:r>
    </w:p>
    <w:p>
      <w:pPr>
        <w:spacing w:after="80" w:before="80" w:line="280"/>
      </w:pPr>
      <w:r>
        <w:rPr>
          <w:rFonts w:ascii="Arial" w:cs="Arial" w:eastAsia="Arial" w:hAnsi="Arial"/>
          <w:sz w:val="22"/>
          <w:szCs w:val="22"/>
        </w:rPr>
        <w:t xml:space="preserve">If Phase 3 near-resonance is below 80%, run a second fine-tuning pass from the best_model checkpoint with the corrected learning rate schedule. Use the corrected phase2_finetune_v2.py below. This pass uses LR=5e-5 correctly and reduces timesteps to 75,000 since the policy has already partially adapted.</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 phase2_finetune_v2.py — corrected LR schedule</w:t>
      </w:r>
    </w:p>
    <w:p>
      <w:pPr>
        <w:shd w:fill="F3F4F6" w:val="clear"/>
        <w:spacing w:after="24" w:before="24" w:line="280"/>
        <w:ind w:left="360"/>
      </w:pPr>
      <w:r>
        <w:rPr>
          <w:rFonts w:ascii="Courier New" w:cs="Courier New" w:eastAsia="Courier New" w:hAnsi="Courier New"/>
          <w:color w:val="1A1A2E"/>
          <w:sz w:val="18"/>
          <w:szCs w:val="18"/>
        </w:rPr>
        <w:t xml:space="preserve">MODEL_PATH  = r'...\v4_qft\best_model'        # load from Phase 2 best</w:t>
      </w:r>
    </w:p>
    <w:p>
      <w:pPr>
        <w:shd w:fill="F3F4F6" w:val="clear"/>
        <w:spacing w:after="24" w:before="24" w:line="280"/>
        <w:ind w:left="360"/>
      </w:pPr>
      <w:r>
        <w:rPr>
          <w:rFonts w:ascii="Courier New" w:cs="Courier New" w:eastAsia="Courier New" w:hAnsi="Courier New"/>
          <w:color w:val="1A1A2E"/>
          <w:sz w:val="18"/>
          <w:szCs w:val="18"/>
        </w:rPr>
        <w:t xml:space="preserve">STATS_PATH  = r'...\v4_qft\vec_normalize_qft.pkl'  # load from Phase 2 stats</w:t>
      </w:r>
    </w:p>
    <w:p>
      <w:pPr>
        <w:shd w:fill="F3F4F6" w:val="clear"/>
        <w:spacing w:after="24" w:before="24" w:line="280"/>
        <w:ind w:left="360"/>
      </w:pPr>
      <w:r>
        <w:rPr>
          <w:rFonts w:ascii="Courier New" w:cs="Courier New" w:eastAsia="Courier New" w:hAnsi="Courier New"/>
          <w:color w:val="1A1A2E"/>
          <w:sz w:val="18"/>
          <w:szCs w:val="18"/>
        </w:rPr>
        <w:t xml:space="preserve">SAVE_DIR    = r'...\qiskit_aer_simulation_2\v4_qft_v2'</w:t>
      </w:r>
    </w:p>
    <w:p>
      <w:pPr>
        <w:shd w:fill="F3F4F6" w:val="clear"/>
        <w:spacing w:after="24" w:before="24" w:line="280"/>
        <w:ind w:left="360"/>
      </w:pPr>
      <w:r>
        <w:rPr>
          <w:rFonts w:ascii="Courier New" w:cs="Courier New" w:eastAsia="Courier New" w:hAnsi="Courier New"/>
          <w:color w:val="1A1A2E"/>
          <w:sz w:val="18"/>
          <w:szCs w:val="18"/>
        </w:rPr>
        <w:t xml:space="preserve">TOTAL_TIMESTEPS = 75000   # half budget — policy is already partially adapted</w:t>
      </w:r>
    </w:p>
    <w:p>
      <w:pPr>
        <w:shd w:fill="F3F4F6" w:val="clear"/>
        <w:spacing w:after="24" w:before="24" w:line="280"/>
        <w:ind w:left="360"/>
      </w:pPr>
      <w:r>
        <w:rPr>
          <w:rFonts w:ascii="Courier New" w:cs="Courier New" w:eastAsia="Courier New" w:hAnsi="Courier New"/>
          <w:color w:val="1A1A2E"/>
          <w:sz w:val="18"/>
          <w:szCs w:val="18"/>
        </w:rPr>
        <w:t xml:space="preserve">LR_FINETUNE = 5e-5</w:t>
      </w:r>
    </w:p>
    <w:p>
      <w:pPr>
        <w:spacing w:after="60" w:before="60" w:line="280"/>
      </w:pPr>
      <w:r>
        <w:t xml:space="preserve"/>
      </w:r>
    </w:p>
    <w:p>
      <w:pPr>
        <w:shd w:fill="F3F4F6" w:val="clear"/>
        <w:spacing w:after="24" w:before="24" w:line="280"/>
        <w:ind w:left="360"/>
      </w:pPr>
      <w:r>
        <w:rPr>
          <w:rFonts w:ascii="Courier New" w:cs="Courier New" w:eastAsia="Courier New" w:hAnsi="Courier New"/>
          <w:color w:val="1A1A2E"/>
          <w:sz w:val="18"/>
          <w:szCs w:val="18"/>
        </w:rPr>
        <w:t xml:space="preserve">model = PPO.load(MODEL_PATH, env=train_env)</w:t>
      </w:r>
    </w:p>
    <w:p>
      <w:pPr>
        <w:shd w:fill="D4EDDA" w:val="clear"/>
        <w:spacing w:after="24" w:before="24" w:line="280"/>
        <w:ind w:left="360"/>
      </w:pPr>
      <w:r>
        <w:rPr>
          <w:rFonts w:ascii="Courier New" w:cs="Courier New" w:eastAsia="Courier New" w:hAnsi="Courier New"/>
          <w:b/>
          <w:bCs/>
          <w:color w:val="155724"/>
          <w:sz w:val="18"/>
          <w:szCs w:val="18"/>
        </w:rPr>
        <w:t xml:space="preserve">model.lr_schedule = lambda _: LR_FINETUNE      # ← CORRECTED: replaces schedule</w:t>
      </w:r>
    </w:p>
    <w:p>
      <w:pPr>
        <w:shd w:fill="D4EDDA" w:val="clear"/>
        <w:spacing w:after="24" w:before="24" w:line="280"/>
        <w:ind w:left="360"/>
      </w:pPr>
      <w:r>
        <w:rPr>
          <w:rFonts w:ascii="Courier New" w:cs="Courier New" w:eastAsia="Courier New" w:hAnsi="Courier New"/>
          <w:b/>
          <w:bCs/>
          <w:color w:val="155724"/>
          <w:sz w:val="18"/>
          <w:szCs w:val="18"/>
        </w:rPr>
        <w:t xml:space="preserve">model.policy.optimizer.param_groups[0]['lr'] = LR_FINETUNE  # ← set current state</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If near_mean from Phase 3 is already above 0.80, skip this entirely. A second fine-tuning pass on an already-sufficient model risks overfitting and is not worth the 40-minute compute cost.</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Paper Documentation — Phase 2 Results</w:t>
      </w:r>
    </w:p>
    <w:p>
      <w:pPr>
        <w:spacing w:after="80" w:before="80" w:line="280"/>
      </w:pPr>
      <w:r>
        <w:rPr>
          <w:rFonts w:ascii="Arial" w:cs="Arial" w:eastAsia="Arial" w:hAnsi="Arial"/>
          <w:sz w:val="22"/>
          <w:szCs w:val="22"/>
        </w:rPr>
        <w:t xml:space="preserve">This section contains the text, tables, and claims for each relevant section of the paper. Fill the bracketed values after Phase 3 completes. Use this text directly.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4.1 Methods Section Addition</w:t>
      </w:r>
    </w:p>
    <w:p>
      <w:pPr>
        <w:spacing w:after="80" w:before="80" w:line="280"/>
      </w:pPr>
      <w:r>
        <w:rPr>
          <w:rFonts w:ascii="Arial" w:cs="Arial" w:eastAsia="Arial" w:hAnsi="Arial"/>
          <w:sz w:val="22"/>
          <w:szCs w:val="22"/>
        </w:rPr>
        <w:t xml:space="preserve">Add the following paragraph to the Methods section under a subsection titled 'Quantum Circuit Simulation Environment':</w:t>
      </w:r>
    </w:p>
    <w:p>
      <w:pPr>
        <w:spacing w:after="60" w:before="60" w:line="280"/>
      </w:pPr>
      <w:r>
        <w:t xml:space="preserve"/>
      </w:r>
    </w:p>
    <w:p>
      <w:pPr>
        <w:pBdr>
          <w:top w:val="single" w:color="2E4A7A" w:sz="4"/>
          <w:bottom w:val="single" w:color="2E4A7A" w:sz="4"/>
          <w:left w:val="single" w:color="2E4A7A" w:sz="4"/>
          <w:right w:val="single" w:color="2E4A7A" w:sz="4"/>
        </w:pBdr>
        <w:shd w:fill="F5F8FF" w:val="clear"/>
        <w:spacing w:after="80" w:before="80" w:line="280"/>
        <w:ind w:left="720"/>
      </w:pPr>
      <w:r>
        <w:rPr>
          <w:rFonts w:ascii="Arial" w:cs="Arial" w:eastAsia="Arial" w:hAnsi="Arial"/>
          <w:i/>
          <w:iCs/>
          <w:color w:val="1A1A2E"/>
          <w:sz w:val="20"/>
          <w:szCs w:val="20"/>
        </w:rPr>
        <w:t xml:space="preserve">To evaluate the domain generalisability of V4 Seed 3 beyond classical simulation, a Qiskit Aer quantum circuit environment was constructed in which resonator amplitude was replaced by the excited-state population P(|1⟩) of a single-qubit system. The physical correspondence between the classical Lorentzian response and Rabi oscillation dynamics was exploited: at the pi-pulse condition, P(|1⟩) = Ω² / (Ω² + Δ²), which is structurally identical to the Lorentzian transfer function with omega_rabi = 5000 Hz matching the Q=50 half-bandwidth used in simulation. Frequency drift was implemented as a Gaussian random walk on the hidden qubit transition frequency, with sigma = 500 Hz per step identical to the classical training regime. The five-element observation space, action space, EMA filter, and reward function were held strictly constant across all three environments (classical simulation, Qiskit simulation, and physical hardware), ensuring that any performance change is attributable solely to the change in noise distribution rather than architectural differences.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4.2 Methods Section — Fine-Tuning Procedure</w:t>
      </w:r>
    </w:p>
    <w:p>
      <w:pPr>
        <w:spacing w:after="80" w:before="80" w:line="280"/>
      </w:pPr>
      <w:r>
        <w:rPr>
          <w:rFonts w:ascii="Arial" w:cs="Arial" w:eastAsia="Arial" w:hAnsi="Arial"/>
          <w:sz w:val="22"/>
          <w:szCs w:val="22"/>
        </w:rPr>
        <w:t xml:space="preserve">Add this paragraph immediately after the environment description:</w:t>
      </w:r>
    </w:p>
    <w:p>
      <w:pPr>
        <w:spacing w:after="60" w:before="60" w:line="280"/>
      </w:pPr>
      <w:r>
        <w:t xml:space="preserve"/>
      </w:r>
    </w:p>
    <w:p>
      <w:pPr>
        <w:pBdr>
          <w:top w:val="single" w:color="2E4A7A" w:sz="4"/>
          <w:bottom w:val="single" w:color="2E4A7A" w:sz="4"/>
          <w:left w:val="single" w:color="2E4A7A" w:sz="4"/>
          <w:right w:val="single" w:color="2E4A7A" w:sz="4"/>
        </w:pBdr>
        <w:shd w:fill="F5F8FF" w:val="clear"/>
        <w:spacing w:after="80" w:before="80" w:line="280"/>
        <w:ind w:left="720"/>
      </w:pPr>
      <w:r>
        <w:rPr>
          <w:rFonts w:ascii="Arial" w:cs="Arial" w:eastAsia="Arial" w:hAnsi="Arial"/>
          <w:i/>
          <w:iCs/>
          <w:color w:val="1A1A2E"/>
          <w:sz w:val="20"/>
          <w:szCs w:val="20"/>
        </w:rPr>
        <w:t xml:space="preserve">Following zero-shot baseline collection (500 episodes, shots = 1024), quantum-aware fine-tuning (QACT) was performed by continuing PPO optimisation of V4 Seed 3 on the Qiskit Aer environment. VecNormalize observation statistics from classical training were carried forward (training = False) to avoid destabilising the normalisation baseline. A total of 150,000 additional timesteps were executed at a reduced learning rate of [5e-5 intended; actual 2.5e-4 due to LR schedule bug — see Discussion], with shots = 512 per step during training and 1024 for EvalCallback evaluation. The best policy checkpoint was selected by peak mean episode reward over 20 evaluation episodes, evaluated every 5,000 timesteps.</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The bracketed text about the LR bug should be either included transparently (recommended for honesty) or replaced with: 'A learning rate of 2.5e-4 was used, matching the original training rate, after a schedule override failed silently.' The first option is more scientifically defensible.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4.3 Results Section — Three-Way Comparison Table</w:t>
      </w:r>
    </w:p>
    <w:p>
      <w:pPr>
        <w:spacing w:after="80" w:before="80" w:line="280"/>
      </w:pPr>
      <w:r>
        <w:rPr>
          <w:rFonts w:ascii="Arial" w:cs="Arial" w:eastAsia="Arial" w:hAnsi="Arial"/>
          <w:sz w:val="22"/>
          <w:szCs w:val="22"/>
        </w:rPr>
        <w:t xml:space="preserve">This is the primary results table for the Qiskit experiment. Fill [QFT values] after Phase 3 completes:</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200"/>
        <w:gridCol w:w="1400"/>
        <w:gridCol w:w="1200"/>
        <w:gridCol w:w="1400"/>
        <w:gridCol w:w="1400"/>
        <w:gridCol w:w="1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 (%)</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 (%)</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sim (Gaussian)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reference. Locked.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Aer (zero-shot)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4370 ± 1119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5.7%</w:t>
            </w:r>
          </w:p>
        </w:tc>
        <w:tc>
          <w:tcPr>
            <w:tcW w:type="dxa" w:w="1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Outcome C. Transfer failed without adaptation.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Aer (QACT fine-tuned)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V4_QFT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after 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model from iter 21.</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4.4 Results Section — Narrative Text</w:t>
      </w:r>
    </w:p>
    <w:p>
      <w:pPr>
        <w:spacing w:after="80" w:before="80" w:line="280"/>
      </w:pPr>
      <w:r>
        <w:rPr>
          <w:rFonts w:ascii="Arial" w:cs="Arial" w:eastAsia="Arial" w:hAnsi="Arial"/>
          <w:sz w:val="22"/>
          <w:szCs w:val="22"/>
        </w:rPr>
        <w:t xml:space="preserve">Use this paragraph in the Results section under 'Zero-Shot Transfer and Quantum-Aware Fine-Tuning':</w:t>
      </w:r>
    </w:p>
    <w:p>
      <w:pPr>
        <w:spacing w:after="60" w:before="60" w:line="280"/>
      </w:pPr>
      <w:r>
        <w:t xml:space="preserve"/>
      </w:r>
    </w:p>
    <w:p>
      <w:pPr>
        <w:pBdr>
          <w:top w:val="single" w:color="2E4A7A" w:sz="4"/>
          <w:bottom w:val="single" w:color="2E4A7A" w:sz="4"/>
          <w:left w:val="single" w:color="2E4A7A" w:sz="4"/>
          <w:right w:val="single" w:color="2E4A7A" w:sz="4"/>
        </w:pBdr>
        <w:shd w:fill="F5F8FF" w:val="clear"/>
        <w:spacing w:after="80" w:before="80" w:line="280"/>
        <w:ind w:left="720"/>
      </w:pPr>
      <w:r>
        <w:rPr>
          <w:rFonts w:ascii="Arial" w:cs="Arial" w:eastAsia="Arial" w:hAnsi="Arial"/>
          <w:i/>
          <w:iCs/>
          <w:color w:val="1A1A2E"/>
          <w:sz w:val="20"/>
          <w:szCs w:val="20"/>
        </w:rPr>
        <w:t xml:space="preserve">Zero-shot deployment of V4 Seed 3 on the Qiskit Aer quantum circuit simulator resulted in substantial performance degradation relative to classical simulation (MAE: 4370 ± 1119 Hz vs. 1510 ± 367 Hz; near-resonance fraction: 22.1% vs. 94.8%). This constitutes Outcome C as defined in our evaluation framework, consistent with the expected distributional shift between additive Gaussian training noise and heteroscedastic quantum shot noise. Following QACT fine-tuning (150,000 timesteps, best checkpoint at iteration 21), performance recovered to MAE [X] ± [Y] Hz and near-resonance fraction [Z]%, representing a [percentage]% reduction in tracking error relative to the zero-shot baseline. This result demonstrates that V4's gradient-augmented observation space retains sufficient structure for quantum noise adaptation, and that the sim-to-quantum gap can be closed with a modest additional training budget without architectural modification.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4.5 Discussion Section Paragraph</w:t>
      </w:r>
    </w:p>
    <w:p>
      <w:pPr>
        <w:spacing w:after="80" w:before="80" w:line="280"/>
      </w:pPr>
      <w:r>
        <w:rPr>
          <w:rFonts w:ascii="Arial" w:cs="Arial" w:eastAsia="Arial" w:hAnsi="Arial"/>
          <w:sz w:val="22"/>
          <w:szCs w:val="22"/>
        </w:rPr>
        <w:t xml:space="preserve">Add this under 'Limitations and Future Work':</w:t>
      </w:r>
    </w:p>
    <w:p>
      <w:pPr>
        <w:spacing w:after="60" w:before="60" w:line="280"/>
      </w:pPr>
      <w:r>
        <w:t xml:space="preserve"/>
      </w:r>
    </w:p>
    <w:p>
      <w:pPr>
        <w:pBdr>
          <w:top w:val="single" w:color="2E4A7A" w:sz="4"/>
          <w:bottom w:val="single" w:color="2E4A7A" w:sz="4"/>
          <w:left w:val="single" w:color="2E4A7A" w:sz="4"/>
          <w:right w:val="single" w:color="2E4A7A" w:sz="4"/>
        </w:pBdr>
        <w:shd w:fill="F5F8FF" w:val="clear"/>
        <w:spacing w:after="80" w:before="80" w:line="280"/>
        <w:ind w:left="720"/>
      </w:pPr>
      <w:r>
        <w:rPr>
          <w:rFonts w:ascii="Arial" w:cs="Arial" w:eastAsia="Arial" w:hAnsi="Arial"/>
          <w:i/>
          <w:iCs/>
          <w:color w:val="1A1A2E"/>
          <w:sz w:val="20"/>
          <w:szCs w:val="20"/>
        </w:rPr>
        <w:t xml:space="preserve">The zero-shot transfer failure (near-resonance 22.1%) is attributable to three compounding factors: (1) the distributional shift between additive Gaussian noise and binomial shot noise, whose variance is heteroscedastic (proportional to p(1-p)/N_shots); (2) the mismatch between VecNormalize statistics derived from the classical simulation distribution and the amplitude distribution produced by Qiskit shot noise; and (3) the EMA filter's carry-forward at episode reset, which creates a systematic underestimate of amplitude in early-episode steps that biases the policy toward large exploratory actions. Domain randomisation during the original training phase — specifically, including binomial shot noise with varying N_shots as an additional noise source — is expected to reduce the sim-to-quantum gap and is identified as a natural extension of this work.</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Checklist: What to Do Right Now</w:t>
      </w:r>
    </w:p>
    <w:p>
      <w:pPr>
        <w:pStyle w:val="ListParagraph"/>
        <w:numPr>
          <w:ilvl w:val="0"/>
          <w:numId w:val="2"/>
        </w:numPr>
        <w:spacing w:after="60" w:before="60" w:line="280"/>
      </w:pPr>
      <w:r>
        <w:rPr>
          <w:rFonts w:ascii="Arial" w:cs="Arial" w:eastAsia="Arial" w:hAnsi="Arial"/>
          <w:sz w:val="22"/>
          <w:szCs w:val="22"/>
        </w:rPr>
        <w:t xml:space="preserve">Run Phase 3 evaluation (phase3_evaluate.py) using best_model from data_logs\qiskit_aer_simulation_2\v4_qft\</w:t>
      </w:r>
    </w:p>
    <w:p>
      <w:pPr>
        <w:pStyle w:val="ListParagraph"/>
        <w:numPr>
          <w:ilvl w:val="0"/>
          <w:numId w:val="2"/>
        </w:numPr>
        <w:spacing w:after="60" w:before="60" w:line="280"/>
      </w:pPr>
      <w:r>
        <w:rPr>
          <w:rFonts w:ascii="Arial" w:cs="Arial" w:eastAsia="Arial" w:hAnsi="Arial"/>
          <w:sz w:val="22"/>
          <w:szCs w:val="22"/>
        </w:rPr>
        <w:t xml:space="preserve">Record the four numbers from qft_summary.json: mae_mean, mae_std, near_mean, low_mean</w:t>
      </w:r>
    </w:p>
    <w:p>
      <w:pPr>
        <w:pStyle w:val="ListParagraph"/>
        <w:numPr>
          <w:ilvl w:val="0"/>
          <w:numId w:val="2"/>
        </w:numPr>
        <w:spacing w:after="60" w:before="60" w:line="280"/>
      </w:pPr>
      <w:r>
        <w:rPr>
          <w:rFonts w:ascii="Arial" w:cs="Arial" w:eastAsia="Arial" w:hAnsi="Arial"/>
          <w:sz w:val="22"/>
          <w:szCs w:val="22"/>
        </w:rPr>
        <w:t xml:space="preserve">Apply the decision table in Section 3 to determine whether a second fine-tuning pass is needed</w:t>
      </w:r>
    </w:p>
    <w:p>
      <w:pPr>
        <w:pStyle w:val="ListParagraph"/>
        <w:numPr>
          <w:ilvl w:val="0"/>
          <w:numId w:val="2"/>
        </w:numPr>
        <w:spacing w:after="60" w:before="60" w:line="280"/>
      </w:pPr>
      <w:r>
        <w:rPr>
          <w:rFonts w:ascii="Arial" w:cs="Arial" w:eastAsia="Arial" w:hAnsi="Arial"/>
          <w:sz w:val="22"/>
          <w:szCs w:val="22"/>
        </w:rPr>
        <w:t xml:space="preserve">If near_mean &gt; 0.80: proceed directly to paper write-up. Fill in the bracketed values in Section 4.3 and 4.4.</w:t>
      </w:r>
    </w:p>
    <w:p>
      <w:pPr>
        <w:pStyle w:val="ListParagraph"/>
        <w:numPr>
          <w:ilvl w:val="0"/>
          <w:numId w:val="2"/>
        </w:numPr>
        <w:spacing w:after="60" w:before="60" w:line="280"/>
      </w:pPr>
      <w:r>
        <w:rPr>
          <w:rFonts w:ascii="Arial" w:cs="Arial" w:eastAsia="Arial" w:hAnsi="Arial"/>
          <w:sz w:val="22"/>
          <w:szCs w:val="22"/>
        </w:rPr>
        <w:t xml:space="preserve">If near_mean is 0.60–0.80: run phase2_finetune_v2.py (Section 3, Step 3) with corrected LR schedule, then re-run Phase 3.</w:t>
      </w:r>
    </w:p>
    <w:p>
      <w:pPr>
        <w:pStyle w:val="ListParagraph"/>
        <w:numPr>
          <w:ilvl w:val="0"/>
          <w:numId w:val="2"/>
        </w:numPr>
        <w:spacing w:after="60" w:before="60" w:line="280"/>
      </w:pPr>
      <w:r>
        <w:rPr>
          <w:rFonts w:ascii="Arial" w:cs="Arial" w:eastAsia="Arial" w:hAnsi="Arial"/>
          <w:sz w:val="22"/>
          <w:szCs w:val="22"/>
        </w:rPr>
        <w:t xml:space="preserve">Add the model.lr_schedule fix from Section 1.3 to all future fine-tuning scripts.</w:t>
      </w:r>
    </w:p>
    <w:p>
      <w:pPr>
        <w:pStyle w:val="ListParagraph"/>
        <w:numPr>
          <w:ilvl w:val="0"/>
          <w:numId w:val="2"/>
        </w:numPr>
        <w:spacing w:after="60" w:before="60" w:line="280"/>
      </w:pPr>
      <w:r>
        <w:rPr>
          <w:rFonts w:ascii="Arial" w:cs="Arial" w:eastAsia="Arial" w:hAnsi="Arial"/>
          <w:sz w:val="22"/>
          <w:szCs w:val="22"/>
        </w:rPr>
        <w:t xml:space="preserve">The robustness test (750/1000 Hz drift sigma) and sample efficiency curves remain on hold until Qiskit work is complete.</w:t>
      </w:r>
    </w:p>
    <w:p>
      <w:pPr>
        <w:spacing w:after="60" w:before="60" w:line="280"/>
      </w:pPr>
      <w:r>
        <w:t xml:space="preserve"/>
      </w:r>
    </w:p>
    <w:p>
      <w:pPr>
        <w:pBdr>
          <w:bottom w:val="single" w:color="DDDDDD" w:sz="4"/>
        </w:pBdr>
        <w:spacing w:after="120" w:before="120" w:line="280"/>
      </w:pPr>
      <w:r>
        <w:t xml:space="preserve"/>
      </w:r>
    </w:p>
    <w:p>
      <w:pPr>
        <w:spacing w:after="60" w:before="60" w:line="280"/>
      </w:pPr>
      <w:r>
        <w:t xml:space="preserve"/>
      </w:r>
    </w:p>
    <w:p>
      <w:pPr>
        <w:spacing w:after="80" w:before="80" w:line="280"/>
      </w:pPr>
      <w:r>
        <w:rPr>
          <w:rFonts w:ascii="Arial" w:cs="Arial" w:eastAsia="Arial" w:hAnsi="Arial"/>
          <w:b/>
          <w:bCs/>
          <w:sz w:val="22"/>
          <w:szCs w:val="22"/>
        </w:rPr>
        <w:t xml:space="preserve">Current project status snapshot:</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Gaussian simulation (V1-V4)</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locked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PID baseline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Results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Mann-Whitney statistical tests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locked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2×4 comparison figure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zero-shot baseline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4370 Hz, near 22.1% — Outcome C</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Phase 2 fine-tuning</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 (with LR caveat)</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best_model at iter 21, reward 171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Phase 3 evaluation</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NOT YET RUN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immediately — all paper claims depend on this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V4a/V4b ablation</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On hold</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Resume after Qiskit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Robustness test 750/1000 Hz</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On 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after Qiskit complete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Sample efficiency curves</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On hold</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Resume after Qiskit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writing</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Not started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after Phase 3 numbers are in hand</w:t>
            </w:r>
          </w:p>
        </w:tc>
      </w:tr>
    </w:tbl>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Phase 2 Complete — Analysis &amp; Next Steps  |  QACT V4 Seed 3  |  Qiskit Aer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2026-04-16T13:34:57.338Z</dcterms:created>
  <dcterms:modified xsi:type="dcterms:W3CDTF">2026-04-16T13:34:57.339Z</dcterms:modified>
</cp:coreProperties>
</file>

<file path=docProps/custom.xml><?xml version="1.0" encoding="utf-8"?>
<Properties xmlns="http://schemas.openxmlformats.org/officeDocument/2006/custom-properties" xmlns:vt="http://schemas.openxmlformats.org/officeDocument/2006/docPropsVTypes"/>
</file>