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Prescription Report</w:t>
      </w:r>
    </w:p>
    <w:p>
      <w:r>
        <w:t>Date and Time: 2024-06-06 | 19:57:30</w:t>
      </w:r>
    </w:p>
    <w:p>
      <w:r>
        <w:t>**Prescription Report:**</w:t>
      </w:r>
    </w:p>
    <w:p>
      <w:pPr>
        <w:spacing w:before="240"/>
      </w:pPr>
      <w:r>
        <w:t>- **Patient's Name:** Sarah</w:t>
      </w:r>
    </w:p>
    <w:p>
      <w:pPr>
        <w:spacing w:before="240"/>
      </w:pPr>
      <w:r>
        <w:t>- **Patient's Age:** 35</w:t>
      </w:r>
    </w:p>
    <w:p>
      <w:pPr>
        <w:spacing w:before="240"/>
      </w:pPr>
      <w:r>
        <w:t>- **Patient's Gender:** Female</w:t>
      </w:r>
    </w:p>
    <w:p>
      <w:pPr>
        <w:spacing w:before="240"/>
      </w:pPr>
      <w:r>
        <w:t>- **Chief Complaint/Reason for Visit:** Migraines</w:t>
      </w:r>
    </w:p>
    <w:p>
      <w:pPr>
        <w:spacing w:before="240"/>
      </w:pPr>
      <w:r>
        <w:t>- **Relevant Medical History:** High blood pressure</w:t>
      </w:r>
    </w:p>
    <w:p>
      <w:pPr>
        <w:spacing w:before="240"/>
      </w:pPr>
      <w:r>
        <w:t>- **Current Medications:** Medication for high blood pressure</w:t>
      </w:r>
    </w:p>
    <w:p>
      <w:pPr>
        <w:spacing w:before="240"/>
      </w:pPr>
      <w:r>
        <w:t>- **Allergies:** None</w:t>
      </w:r>
    </w:p>
    <w:p>
      <w:pPr>
        <w:spacing w:before="240"/>
      </w:pPr>
      <w:r>
        <w:t>- **Vital Signs (if provided):** Not provided</w:t>
      </w:r>
    </w:p>
    <w:p>
      <w:pPr>
        <w:spacing w:before="240"/>
      </w:pPr>
      <w:r>
        <w:t>- **Physical Exam Findings (if provided):** Not provided</w:t>
      </w:r>
    </w:p>
    <w:p>
      <w:pPr>
        <w:spacing w:before="240"/>
      </w:pPr>
      <w:r>
        <w:t>- **Diagnosis:** Migraines</w:t>
      </w:r>
    </w:p>
    <w:p>
      <w:pPr>
        <w:spacing w:before="240"/>
      </w:pPr>
      <w:r>
        <w:t>- **Treatment Plan:** Sumatriptan, 50mg tablets, take one tablet as needed, and if needed, take a second dose after two hours, but do not exceed two doses within a 24-hour period.</w:t>
      </w:r>
    </w:p>
    <w:p>
      <w:pPr>
        <w:spacing w:before="240"/>
      </w:pPr>
      <w:r>
        <w:t>- **Follow-up Instructions:** Stay hydrated, get enough rest, and contact the doctor if the headaches worsen or if concerns arise.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