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116" w:rsidRPr="00636C5B" w:rsidRDefault="00E91116">
      <w:pPr>
        <w:rPr>
          <w:b/>
          <w:color w:val="FF0000"/>
          <w:sz w:val="40"/>
          <w:szCs w:val="40"/>
        </w:rPr>
      </w:pPr>
      <w:r w:rsidRPr="00636C5B">
        <w:rPr>
          <w:b/>
          <w:color w:val="FF0000"/>
          <w:sz w:val="40"/>
          <w:szCs w:val="40"/>
        </w:rPr>
        <w:t xml:space="preserve">How scaling is useful in clustering analysis </w:t>
      </w:r>
    </w:p>
    <w:p w:rsidR="00E91116" w:rsidRDefault="00E91116"/>
    <w:p w:rsidR="0044529E" w:rsidRDefault="0044529E">
      <w:r>
        <w:t>We perform clustering analysis to categorize the batteries which are similar. Batteries which are similar will possess common characteristics i.e. in other words, the values of the different attributes/parameter/features would have nearly same values.</w:t>
      </w:r>
    </w:p>
    <w:p w:rsidR="0044529E" w:rsidRDefault="0044529E">
      <w:r>
        <w:t>In Machine Learning, the similarity is measured in terms of distance.</w:t>
      </w:r>
    </w:p>
    <w:p w:rsidR="0044529E" w:rsidRDefault="0044529E">
      <w:r>
        <w:t>So when we have very large number of batteries, it is very useful to find batteries which are similar, thus it helps us to divide batteries into different segments.</w:t>
      </w:r>
    </w:p>
    <w:p w:rsidR="0044529E" w:rsidRDefault="0044529E">
      <w:r>
        <w:t xml:space="preserve">We do this segmentation or categorization based on clustering analysis. So inside a cluster, we expect to have batteries which are similar i.e. the batteries whose </w:t>
      </w:r>
      <w:r>
        <w:t>values of the different attributes/parameter/features would have nearly same values</w:t>
      </w:r>
      <w:r>
        <w:t>.</w:t>
      </w:r>
    </w:p>
    <w:p w:rsidR="0044529E" w:rsidRDefault="0044529E">
      <w:r>
        <w:t xml:space="preserve">In many scenarios, it becomes very important to scale the features/ attributes so that the different </w:t>
      </w:r>
      <w:r w:rsidR="00B47F9B">
        <w:t>attributes/features/parameters of a battery have a proportional contribution in distance measurement. Because cluster are formed based on distance between two batteries.</w:t>
      </w:r>
    </w:p>
    <w:p w:rsidR="00B47F9B" w:rsidRDefault="00B47F9B"/>
    <w:p w:rsidR="00B47F9B" w:rsidRDefault="00B47F9B">
      <w:r>
        <w:t>Let us suppose we have 3 batteries, each battery have 7 features/attributes. The first 4 attributes are can have only binary values i.e. 0 or 1 the 5 attributes have a range of values between 0 and 10 and   the last two attributes let’s say temperature and  frequency have values ranging 0 to 100 and 100 to 2000 respectively.</w:t>
      </w:r>
      <w:r w:rsidR="00F055A0">
        <w:t xml:space="preserve"> Our goal is two form two cluster and group the two similar batteries in one cluster and 3</w:t>
      </w:r>
      <w:r w:rsidR="00F055A0" w:rsidRPr="00F055A0">
        <w:rPr>
          <w:vertAlign w:val="superscript"/>
        </w:rPr>
        <w:t>rd</w:t>
      </w:r>
      <w:r w:rsidR="00F055A0">
        <w:t xml:space="preserve"> one in other cluster.</w:t>
      </w:r>
    </w:p>
    <w:p w:rsidR="00F055A0" w:rsidRDefault="00F055A0"/>
    <w:p w:rsidR="00B47F9B" w:rsidRDefault="00B47F9B"/>
    <w:p w:rsidR="00B47F9B" w:rsidRDefault="006013C7">
      <w:r>
        <w:t xml:space="preserve">Original Dataset of </w:t>
      </w:r>
      <w:r w:rsidR="00B47F9B">
        <w:t>3 batteries with attributes/features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6"/>
        <w:gridCol w:w="1187"/>
        <w:gridCol w:w="1186"/>
        <w:gridCol w:w="1186"/>
        <w:gridCol w:w="1136"/>
        <w:gridCol w:w="1136"/>
        <w:gridCol w:w="1391"/>
        <w:gridCol w:w="1252"/>
      </w:tblGrid>
      <w:tr w:rsidR="006013C7" w:rsidTr="000367CC">
        <w:tc>
          <w:tcPr>
            <w:tcW w:w="845" w:type="dxa"/>
            <w:shd w:val="clear" w:color="auto" w:fill="000000" w:themeFill="text1"/>
          </w:tcPr>
          <w:p w:rsidR="00B47F9B" w:rsidRDefault="00F055A0">
            <w:r>
              <w:t>Battery</w:t>
            </w:r>
          </w:p>
        </w:tc>
        <w:tc>
          <w:tcPr>
            <w:tcW w:w="1193" w:type="dxa"/>
            <w:shd w:val="clear" w:color="auto" w:fill="000000" w:themeFill="text1"/>
          </w:tcPr>
          <w:p w:rsidR="00B47F9B" w:rsidRDefault="006013C7">
            <w:r>
              <w:t>Col</w:t>
            </w:r>
            <w:r w:rsidR="00B47F9B">
              <w:t>1</w:t>
            </w:r>
          </w:p>
        </w:tc>
        <w:tc>
          <w:tcPr>
            <w:tcW w:w="1192" w:type="dxa"/>
            <w:shd w:val="clear" w:color="auto" w:fill="000000" w:themeFill="text1"/>
          </w:tcPr>
          <w:p w:rsidR="00B47F9B" w:rsidRDefault="006013C7" w:rsidP="00B47F9B">
            <w:pPr>
              <w:jc w:val="center"/>
            </w:pPr>
            <w:r>
              <w:t>Col</w:t>
            </w:r>
            <w:r w:rsidR="00B47F9B">
              <w:t>2</w:t>
            </w:r>
          </w:p>
        </w:tc>
        <w:tc>
          <w:tcPr>
            <w:tcW w:w="1192" w:type="dxa"/>
            <w:shd w:val="clear" w:color="auto" w:fill="000000" w:themeFill="text1"/>
          </w:tcPr>
          <w:p w:rsidR="00B47F9B" w:rsidRDefault="006013C7">
            <w:r>
              <w:t>Col</w:t>
            </w:r>
            <w:r w:rsidR="00B47F9B">
              <w:t>3</w:t>
            </w:r>
          </w:p>
        </w:tc>
        <w:tc>
          <w:tcPr>
            <w:tcW w:w="1142" w:type="dxa"/>
            <w:shd w:val="clear" w:color="auto" w:fill="000000" w:themeFill="text1"/>
          </w:tcPr>
          <w:p w:rsidR="00B47F9B" w:rsidRDefault="006013C7">
            <w:r>
              <w:t>Col</w:t>
            </w:r>
            <w:r w:rsidR="00B47F9B">
              <w:t xml:space="preserve"> 4</w:t>
            </w:r>
          </w:p>
        </w:tc>
        <w:tc>
          <w:tcPr>
            <w:tcW w:w="1142" w:type="dxa"/>
            <w:shd w:val="clear" w:color="auto" w:fill="000000" w:themeFill="text1"/>
          </w:tcPr>
          <w:p w:rsidR="00B47F9B" w:rsidRDefault="006013C7">
            <w:r>
              <w:t>Col</w:t>
            </w:r>
            <w:r w:rsidR="00B47F9B">
              <w:t xml:space="preserve"> 5</w:t>
            </w:r>
          </w:p>
        </w:tc>
        <w:tc>
          <w:tcPr>
            <w:tcW w:w="1391" w:type="dxa"/>
            <w:shd w:val="clear" w:color="auto" w:fill="000000" w:themeFill="text1"/>
          </w:tcPr>
          <w:p w:rsidR="00B47F9B" w:rsidRDefault="00B47F9B">
            <w:r>
              <w:t>Temperature</w:t>
            </w:r>
          </w:p>
        </w:tc>
        <w:tc>
          <w:tcPr>
            <w:tcW w:w="1253" w:type="dxa"/>
            <w:shd w:val="clear" w:color="auto" w:fill="000000" w:themeFill="text1"/>
          </w:tcPr>
          <w:p w:rsidR="00B47F9B" w:rsidRDefault="00B47F9B">
            <w:r>
              <w:t>Frequency</w:t>
            </w:r>
          </w:p>
        </w:tc>
      </w:tr>
      <w:tr w:rsidR="006013C7" w:rsidTr="00B47F9B">
        <w:tc>
          <w:tcPr>
            <w:tcW w:w="845" w:type="dxa"/>
          </w:tcPr>
          <w:p w:rsidR="00B47F9B" w:rsidRDefault="00B47F9B">
            <w:r>
              <w:t>1</w:t>
            </w:r>
          </w:p>
        </w:tc>
        <w:tc>
          <w:tcPr>
            <w:tcW w:w="1193" w:type="dxa"/>
          </w:tcPr>
          <w:p w:rsidR="00B47F9B" w:rsidRDefault="00B47F9B">
            <w:r>
              <w:t>1</w:t>
            </w:r>
          </w:p>
        </w:tc>
        <w:tc>
          <w:tcPr>
            <w:tcW w:w="1192" w:type="dxa"/>
          </w:tcPr>
          <w:p w:rsidR="00B47F9B" w:rsidRDefault="00B47F9B">
            <w:r>
              <w:t>1</w:t>
            </w:r>
          </w:p>
        </w:tc>
        <w:tc>
          <w:tcPr>
            <w:tcW w:w="1192" w:type="dxa"/>
          </w:tcPr>
          <w:p w:rsidR="00B47F9B" w:rsidRDefault="00B47F9B">
            <w:r>
              <w:t>1</w:t>
            </w:r>
          </w:p>
        </w:tc>
        <w:tc>
          <w:tcPr>
            <w:tcW w:w="1142" w:type="dxa"/>
          </w:tcPr>
          <w:p w:rsidR="00B47F9B" w:rsidRDefault="00B47F9B">
            <w:r>
              <w:t>1</w:t>
            </w:r>
          </w:p>
        </w:tc>
        <w:tc>
          <w:tcPr>
            <w:tcW w:w="1142" w:type="dxa"/>
          </w:tcPr>
          <w:p w:rsidR="00B47F9B" w:rsidRDefault="00B47F9B">
            <w:r>
              <w:t>5</w:t>
            </w:r>
          </w:p>
        </w:tc>
        <w:tc>
          <w:tcPr>
            <w:tcW w:w="1391" w:type="dxa"/>
          </w:tcPr>
          <w:p w:rsidR="00B47F9B" w:rsidRDefault="00F055A0">
            <w:r>
              <w:t>90</w:t>
            </w:r>
          </w:p>
        </w:tc>
        <w:tc>
          <w:tcPr>
            <w:tcW w:w="1253" w:type="dxa"/>
          </w:tcPr>
          <w:p w:rsidR="00B47F9B" w:rsidRDefault="00F055A0">
            <w:r>
              <w:t>900</w:t>
            </w:r>
          </w:p>
        </w:tc>
      </w:tr>
      <w:tr w:rsidR="006013C7" w:rsidTr="00B47F9B">
        <w:tc>
          <w:tcPr>
            <w:tcW w:w="845" w:type="dxa"/>
          </w:tcPr>
          <w:p w:rsidR="00B47F9B" w:rsidRDefault="00B47F9B">
            <w:r>
              <w:t>2</w:t>
            </w:r>
          </w:p>
        </w:tc>
        <w:tc>
          <w:tcPr>
            <w:tcW w:w="1193" w:type="dxa"/>
          </w:tcPr>
          <w:p w:rsidR="00B47F9B" w:rsidRDefault="00F055A0">
            <w:r>
              <w:t>1</w:t>
            </w:r>
          </w:p>
        </w:tc>
        <w:tc>
          <w:tcPr>
            <w:tcW w:w="1192" w:type="dxa"/>
          </w:tcPr>
          <w:p w:rsidR="00B47F9B" w:rsidRDefault="00F055A0">
            <w:r>
              <w:t>1</w:t>
            </w:r>
          </w:p>
        </w:tc>
        <w:tc>
          <w:tcPr>
            <w:tcW w:w="1192" w:type="dxa"/>
          </w:tcPr>
          <w:p w:rsidR="00B47F9B" w:rsidRDefault="00F055A0">
            <w:r>
              <w:t>1</w:t>
            </w:r>
          </w:p>
        </w:tc>
        <w:tc>
          <w:tcPr>
            <w:tcW w:w="1142" w:type="dxa"/>
          </w:tcPr>
          <w:p w:rsidR="00B47F9B" w:rsidRDefault="00F055A0">
            <w:r>
              <w:t>1</w:t>
            </w:r>
          </w:p>
        </w:tc>
        <w:tc>
          <w:tcPr>
            <w:tcW w:w="1142" w:type="dxa"/>
          </w:tcPr>
          <w:p w:rsidR="00B47F9B" w:rsidRDefault="00F055A0">
            <w:r>
              <w:t>5</w:t>
            </w:r>
          </w:p>
        </w:tc>
        <w:tc>
          <w:tcPr>
            <w:tcW w:w="1391" w:type="dxa"/>
          </w:tcPr>
          <w:p w:rsidR="00B47F9B" w:rsidRDefault="00F055A0">
            <w:r>
              <w:t>99</w:t>
            </w:r>
          </w:p>
        </w:tc>
        <w:tc>
          <w:tcPr>
            <w:tcW w:w="1253" w:type="dxa"/>
          </w:tcPr>
          <w:p w:rsidR="00B47F9B" w:rsidRDefault="00F055A0">
            <w:r>
              <w:t>980</w:t>
            </w:r>
          </w:p>
        </w:tc>
      </w:tr>
      <w:tr w:rsidR="006013C7" w:rsidTr="00B47F9B">
        <w:tc>
          <w:tcPr>
            <w:tcW w:w="845" w:type="dxa"/>
          </w:tcPr>
          <w:p w:rsidR="00B47F9B" w:rsidRDefault="00B47F9B">
            <w:r>
              <w:t>3</w:t>
            </w:r>
          </w:p>
        </w:tc>
        <w:tc>
          <w:tcPr>
            <w:tcW w:w="1193" w:type="dxa"/>
          </w:tcPr>
          <w:p w:rsidR="00B47F9B" w:rsidRDefault="00F055A0">
            <w:r>
              <w:t>0</w:t>
            </w:r>
          </w:p>
        </w:tc>
        <w:tc>
          <w:tcPr>
            <w:tcW w:w="1192" w:type="dxa"/>
          </w:tcPr>
          <w:p w:rsidR="00B47F9B" w:rsidRDefault="00F055A0">
            <w:r>
              <w:t>0</w:t>
            </w:r>
          </w:p>
        </w:tc>
        <w:tc>
          <w:tcPr>
            <w:tcW w:w="1192" w:type="dxa"/>
          </w:tcPr>
          <w:p w:rsidR="00B47F9B" w:rsidRDefault="00F055A0">
            <w:r>
              <w:t>0</w:t>
            </w:r>
          </w:p>
        </w:tc>
        <w:tc>
          <w:tcPr>
            <w:tcW w:w="1142" w:type="dxa"/>
          </w:tcPr>
          <w:p w:rsidR="00B47F9B" w:rsidRDefault="00F055A0">
            <w:r>
              <w:t>0</w:t>
            </w:r>
          </w:p>
        </w:tc>
        <w:tc>
          <w:tcPr>
            <w:tcW w:w="1142" w:type="dxa"/>
          </w:tcPr>
          <w:p w:rsidR="00B47F9B" w:rsidRDefault="00F055A0">
            <w:r>
              <w:t>0</w:t>
            </w:r>
          </w:p>
        </w:tc>
        <w:tc>
          <w:tcPr>
            <w:tcW w:w="1391" w:type="dxa"/>
          </w:tcPr>
          <w:p w:rsidR="00B47F9B" w:rsidRDefault="00F055A0">
            <w:r>
              <w:t>100</w:t>
            </w:r>
          </w:p>
        </w:tc>
        <w:tc>
          <w:tcPr>
            <w:tcW w:w="1253" w:type="dxa"/>
          </w:tcPr>
          <w:p w:rsidR="00B47F9B" w:rsidRDefault="00F055A0">
            <w:r>
              <w:t>1000</w:t>
            </w:r>
          </w:p>
        </w:tc>
      </w:tr>
    </w:tbl>
    <w:p w:rsidR="00B47F9B" w:rsidRDefault="00B47F9B"/>
    <w:p w:rsidR="000047A6" w:rsidRDefault="000047A6"/>
    <w:p w:rsidR="000047A6" w:rsidRDefault="000047A6">
      <w:r>
        <w:rPr>
          <w:noProof/>
        </w:rPr>
        <w:lastRenderedPageBreak/>
        <w:drawing>
          <wp:inline distT="0" distB="0" distL="0" distR="0" wp14:anchorId="4905B8D6" wp14:editId="6A75D383">
            <wp:extent cx="5867400" cy="193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FCF" w:rsidRDefault="003A5FCF"/>
    <w:p w:rsidR="00B47F9B" w:rsidRDefault="00F055A0">
      <w:r>
        <w:t>We can easily infer from above table that battery 1 and 2 are similar and should be in one cluster and battery 3 in other cluster (since we are having two clusters)</w:t>
      </w:r>
    </w:p>
    <w:p w:rsidR="007C60C7" w:rsidRDefault="00625127">
      <w:r>
        <w:t>We find distance between all pair of batteries and on calculation we find distance between battery 2 and 3 is minimum and thus we end up grouping battery 2 and 3 in one cluster and battery 1 in other.</w:t>
      </w:r>
    </w:p>
    <w:p w:rsidR="000367CC" w:rsidRDefault="000367CC">
      <w:r>
        <w:t>Distance is calculated using Euclidean distance:</w:t>
      </w:r>
    </w:p>
    <w:p w:rsidR="000367CC" w:rsidRDefault="000367CC">
      <w:hyperlink r:id="rId7" w:history="1">
        <w:r w:rsidRPr="005C3D28">
          <w:rPr>
            <w:rStyle w:val="Hyperlink"/>
          </w:rPr>
          <w:t>http://mathonline.wikidot.com/the-distance-</w:t>
        </w:r>
        <w:r w:rsidRPr="005C3D28">
          <w:rPr>
            <w:rStyle w:val="Hyperlink"/>
          </w:rPr>
          <w:t>b</w:t>
        </w:r>
        <w:r w:rsidRPr="005C3D28">
          <w:rPr>
            <w:rStyle w:val="Hyperlink"/>
          </w:rPr>
          <w:t>etween-two-vectors</w:t>
        </w:r>
      </w:hyperlink>
    </w:p>
    <w:p w:rsidR="00E91116" w:rsidRDefault="00E91116">
      <w:r>
        <w:t>For calculation refer the below link:</w:t>
      </w:r>
    </w:p>
    <w:p w:rsidR="00E91116" w:rsidRDefault="00E91116"/>
    <w:p w:rsidR="000367CC" w:rsidRDefault="000367CC">
      <w:r>
        <w:t>Incorrect Cluster</w:t>
      </w:r>
    </w:p>
    <w:p w:rsidR="007C60C7" w:rsidRDefault="007C60C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3904180</wp:posOffset>
                </wp:positionH>
                <wp:positionV relativeFrom="paragraph">
                  <wp:posOffset>128070</wp:posOffset>
                </wp:positionV>
                <wp:extent cx="1181528" cy="863029"/>
                <wp:effectExtent l="0" t="0" r="19050" b="1333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528" cy="8630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60C7" w:rsidRDefault="007C60C7" w:rsidP="007C60C7">
                            <w:pPr>
                              <w:jc w:val="center"/>
                            </w:pPr>
                            <w:r>
                              <w:t>Battery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307.4pt;margin-top:10.1pt;width:93.05pt;height:67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7C60C7" w:rsidRDefault="007C60C7" w:rsidP="007C60C7">
                      <w:pPr>
                        <w:jc w:val="center"/>
                      </w:pPr>
                      <w:r>
                        <w:t>Battery 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1160980</wp:posOffset>
                </wp:positionH>
                <wp:positionV relativeFrom="paragraph">
                  <wp:posOffset>179440</wp:posOffset>
                </wp:positionV>
                <wp:extent cx="1489710" cy="863029"/>
                <wp:effectExtent l="0" t="0" r="15240" b="1333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8630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60C7" w:rsidRDefault="007C60C7" w:rsidP="007C60C7">
                            <w:pPr>
                              <w:jc w:val="center"/>
                            </w:pPr>
                            <w:r>
                              <w:t>Battery 2</w:t>
                            </w:r>
                          </w:p>
                          <w:p w:rsidR="007C60C7" w:rsidRDefault="007C60C7" w:rsidP="007C60C7">
                            <w:pPr>
                              <w:jc w:val="center"/>
                            </w:pPr>
                            <w:r>
                              <w:t>Battery 3</w:t>
                            </w:r>
                          </w:p>
                          <w:p w:rsidR="007C60C7" w:rsidRDefault="007C60C7" w:rsidP="007C60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7" style="position:absolute;margin-left:91.4pt;margin-top:14.15pt;width:117.3pt;height:67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7C60C7" w:rsidRDefault="007C60C7" w:rsidP="007C60C7">
                      <w:pPr>
                        <w:jc w:val="center"/>
                      </w:pPr>
                      <w:r>
                        <w:t>Battery 2</w:t>
                      </w:r>
                    </w:p>
                    <w:p w:rsidR="007C60C7" w:rsidRDefault="007C60C7" w:rsidP="007C60C7">
                      <w:pPr>
                        <w:jc w:val="center"/>
                      </w:pPr>
                      <w:r>
                        <w:t>Battery 3</w:t>
                      </w:r>
                    </w:p>
                    <w:p w:rsidR="007C60C7" w:rsidRDefault="007C60C7" w:rsidP="007C60C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7C60C7" w:rsidRDefault="007C60C7"/>
    <w:p w:rsidR="007C60C7" w:rsidRDefault="007C60C7"/>
    <w:p w:rsidR="007C60C7" w:rsidRDefault="007C60C7"/>
    <w:p w:rsidR="00625127" w:rsidRDefault="00625127">
      <w:r>
        <w:t xml:space="preserve"> We know this is wrong grouping as battery 1 and 2 are more similar. So what went wrong?</w:t>
      </w:r>
    </w:p>
    <w:p w:rsidR="00625127" w:rsidRDefault="00625127">
      <w:r>
        <w:t xml:space="preserve">It is because temperature and frequency can take very large values as compared to first 5 attributes, they dominate the first 5 </w:t>
      </w:r>
      <w:r>
        <w:t>attributes</w:t>
      </w:r>
      <w:r>
        <w:t xml:space="preserve"> and thus </w:t>
      </w:r>
      <w:r w:rsidR="00471D09">
        <w:t>the contribution of first 5 attributes in distance calculation becomes negligible as compared to contribution of temperature and frequency attribute in distance calculation. Thus we ended up with wrong clusters.</w:t>
      </w:r>
    </w:p>
    <w:p w:rsidR="00471D09" w:rsidRDefault="00471D09"/>
    <w:p w:rsidR="00471D09" w:rsidRDefault="00471D09">
      <w:r>
        <w:t>Let us see the effect of scaling now. On scaling the attributes our original dataset is transformed as below</w:t>
      </w:r>
    </w:p>
    <w:p w:rsidR="00471D09" w:rsidRDefault="00471D09"/>
    <w:p w:rsidR="00471D09" w:rsidRDefault="003F4E34">
      <w:r>
        <w:rPr>
          <w:noProof/>
        </w:rPr>
        <w:lastRenderedPageBreak/>
        <w:drawing>
          <wp:inline distT="0" distB="0" distL="0" distR="0" wp14:anchorId="173446CB" wp14:editId="38E00682">
            <wp:extent cx="5943600" cy="167154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8020" cy="16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29E" w:rsidRDefault="0044529E">
      <w:r>
        <w:t xml:space="preserve"> </w:t>
      </w:r>
    </w:p>
    <w:p w:rsidR="003F4E34" w:rsidRDefault="0044529E">
      <w:r>
        <w:t xml:space="preserve"> </w:t>
      </w:r>
      <w:r w:rsidR="006013C7">
        <w:t>Transformed Data using Standard Scaler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7"/>
        <w:gridCol w:w="1128"/>
        <w:gridCol w:w="1129"/>
        <w:gridCol w:w="1129"/>
        <w:gridCol w:w="1129"/>
        <w:gridCol w:w="1129"/>
        <w:gridCol w:w="1391"/>
        <w:gridCol w:w="1168"/>
      </w:tblGrid>
      <w:tr w:rsidR="003F4E34" w:rsidTr="000367CC">
        <w:tc>
          <w:tcPr>
            <w:tcW w:w="1168" w:type="dxa"/>
            <w:shd w:val="clear" w:color="auto" w:fill="000000" w:themeFill="text1"/>
          </w:tcPr>
          <w:p w:rsidR="003F4E34" w:rsidRDefault="003A5FCF">
            <w:r>
              <w:t>Battery</w:t>
            </w:r>
          </w:p>
        </w:tc>
        <w:tc>
          <w:tcPr>
            <w:tcW w:w="1168" w:type="dxa"/>
            <w:shd w:val="clear" w:color="auto" w:fill="000000" w:themeFill="text1"/>
          </w:tcPr>
          <w:p w:rsidR="003F4E34" w:rsidRDefault="003A5FCF">
            <w:r>
              <w:t>Col1</w:t>
            </w:r>
          </w:p>
        </w:tc>
        <w:tc>
          <w:tcPr>
            <w:tcW w:w="1169" w:type="dxa"/>
            <w:shd w:val="clear" w:color="auto" w:fill="000000" w:themeFill="text1"/>
          </w:tcPr>
          <w:p w:rsidR="003F4E34" w:rsidRDefault="003A5FCF">
            <w:r>
              <w:t>Col2</w:t>
            </w:r>
          </w:p>
        </w:tc>
        <w:tc>
          <w:tcPr>
            <w:tcW w:w="1169" w:type="dxa"/>
            <w:shd w:val="clear" w:color="auto" w:fill="000000" w:themeFill="text1"/>
          </w:tcPr>
          <w:p w:rsidR="003F4E34" w:rsidRDefault="003A5FCF">
            <w:r>
              <w:t>Col3</w:t>
            </w:r>
          </w:p>
        </w:tc>
        <w:tc>
          <w:tcPr>
            <w:tcW w:w="1169" w:type="dxa"/>
            <w:shd w:val="clear" w:color="auto" w:fill="000000" w:themeFill="text1"/>
          </w:tcPr>
          <w:p w:rsidR="003F4E34" w:rsidRDefault="003A5FCF">
            <w:r>
              <w:t>Col4</w:t>
            </w:r>
          </w:p>
        </w:tc>
        <w:tc>
          <w:tcPr>
            <w:tcW w:w="1169" w:type="dxa"/>
            <w:shd w:val="clear" w:color="auto" w:fill="000000" w:themeFill="text1"/>
          </w:tcPr>
          <w:p w:rsidR="003F4E34" w:rsidRDefault="003A5FCF">
            <w:r>
              <w:t>Col5</w:t>
            </w:r>
          </w:p>
        </w:tc>
        <w:tc>
          <w:tcPr>
            <w:tcW w:w="1169" w:type="dxa"/>
            <w:shd w:val="clear" w:color="auto" w:fill="000000" w:themeFill="text1"/>
          </w:tcPr>
          <w:p w:rsidR="003F4E34" w:rsidRDefault="003A5FCF">
            <w:r>
              <w:t>Temperature</w:t>
            </w:r>
          </w:p>
        </w:tc>
        <w:tc>
          <w:tcPr>
            <w:tcW w:w="1169" w:type="dxa"/>
            <w:shd w:val="clear" w:color="auto" w:fill="000000" w:themeFill="text1"/>
          </w:tcPr>
          <w:p w:rsidR="003F4E34" w:rsidRDefault="003A5FCF">
            <w:r>
              <w:t>Frequency</w:t>
            </w:r>
          </w:p>
        </w:tc>
      </w:tr>
      <w:tr w:rsidR="003F4E34" w:rsidTr="003F4E34">
        <w:tc>
          <w:tcPr>
            <w:tcW w:w="1168" w:type="dxa"/>
          </w:tcPr>
          <w:p w:rsidR="003F4E34" w:rsidRDefault="003A5FCF">
            <w:r>
              <w:t>1</w:t>
            </w:r>
          </w:p>
        </w:tc>
        <w:tc>
          <w:tcPr>
            <w:tcW w:w="1168" w:type="dxa"/>
          </w:tcPr>
          <w:p w:rsidR="003F4E34" w:rsidRDefault="003F4E34">
            <w:r>
              <w:t>1.7</w:t>
            </w:r>
          </w:p>
        </w:tc>
        <w:tc>
          <w:tcPr>
            <w:tcW w:w="1169" w:type="dxa"/>
          </w:tcPr>
          <w:p w:rsidR="003F4E34" w:rsidRDefault="003F4E34">
            <w:r>
              <w:t>1.7</w:t>
            </w:r>
          </w:p>
        </w:tc>
        <w:tc>
          <w:tcPr>
            <w:tcW w:w="1169" w:type="dxa"/>
          </w:tcPr>
          <w:p w:rsidR="003F4E34" w:rsidRDefault="003F4E34">
            <w:r>
              <w:t>1.7</w:t>
            </w:r>
          </w:p>
        </w:tc>
        <w:tc>
          <w:tcPr>
            <w:tcW w:w="1169" w:type="dxa"/>
          </w:tcPr>
          <w:p w:rsidR="003F4E34" w:rsidRDefault="003F4E34">
            <w:r>
              <w:t>1.7</w:t>
            </w:r>
          </w:p>
        </w:tc>
        <w:tc>
          <w:tcPr>
            <w:tcW w:w="1169" w:type="dxa"/>
          </w:tcPr>
          <w:p w:rsidR="003F4E34" w:rsidRDefault="003F4E34">
            <w:r>
              <w:t>1.7</w:t>
            </w:r>
          </w:p>
        </w:tc>
        <w:tc>
          <w:tcPr>
            <w:tcW w:w="1169" w:type="dxa"/>
          </w:tcPr>
          <w:p w:rsidR="003F4E34" w:rsidRDefault="003F4E34">
            <w:r>
              <w:t>17.3</w:t>
            </w:r>
          </w:p>
        </w:tc>
        <w:tc>
          <w:tcPr>
            <w:tcW w:w="1169" w:type="dxa"/>
          </w:tcPr>
          <w:p w:rsidR="003F4E34" w:rsidRDefault="003F4E34">
            <w:r>
              <w:t>17.0</w:t>
            </w:r>
          </w:p>
        </w:tc>
      </w:tr>
      <w:tr w:rsidR="003F4E34" w:rsidTr="003F4E34">
        <w:tc>
          <w:tcPr>
            <w:tcW w:w="1168" w:type="dxa"/>
          </w:tcPr>
          <w:p w:rsidR="003F4E34" w:rsidRDefault="003A5FCF">
            <w:r>
              <w:t>2</w:t>
            </w:r>
          </w:p>
        </w:tc>
        <w:tc>
          <w:tcPr>
            <w:tcW w:w="1168" w:type="dxa"/>
          </w:tcPr>
          <w:p w:rsidR="003F4E34" w:rsidRDefault="003F4E34">
            <w:r>
              <w:t>1.7</w:t>
            </w:r>
          </w:p>
        </w:tc>
        <w:tc>
          <w:tcPr>
            <w:tcW w:w="1169" w:type="dxa"/>
          </w:tcPr>
          <w:p w:rsidR="003F4E34" w:rsidRDefault="003F4E34">
            <w:r>
              <w:t>1.7</w:t>
            </w:r>
          </w:p>
        </w:tc>
        <w:tc>
          <w:tcPr>
            <w:tcW w:w="1169" w:type="dxa"/>
          </w:tcPr>
          <w:p w:rsidR="003F4E34" w:rsidRDefault="003F4E34">
            <w:r>
              <w:t>1.7</w:t>
            </w:r>
          </w:p>
        </w:tc>
        <w:tc>
          <w:tcPr>
            <w:tcW w:w="1169" w:type="dxa"/>
          </w:tcPr>
          <w:p w:rsidR="003F4E34" w:rsidRDefault="003F4E34">
            <w:r>
              <w:t>1.7</w:t>
            </w:r>
          </w:p>
        </w:tc>
        <w:tc>
          <w:tcPr>
            <w:tcW w:w="1169" w:type="dxa"/>
          </w:tcPr>
          <w:p w:rsidR="003F4E34" w:rsidRDefault="003F4E34">
            <w:r>
              <w:t>1.7</w:t>
            </w:r>
          </w:p>
        </w:tc>
        <w:tc>
          <w:tcPr>
            <w:tcW w:w="1169" w:type="dxa"/>
          </w:tcPr>
          <w:p w:rsidR="003F4E34" w:rsidRDefault="003A5FCF">
            <w:r>
              <w:t>19.0</w:t>
            </w:r>
          </w:p>
        </w:tc>
        <w:tc>
          <w:tcPr>
            <w:tcW w:w="1169" w:type="dxa"/>
          </w:tcPr>
          <w:p w:rsidR="003F4E34" w:rsidRDefault="003F4E34">
            <w:r>
              <w:t>18.5</w:t>
            </w:r>
          </w:p>
        </w:tc>
      </w:tr>
      <w:tr w:rsidR="003F4E34" w:rsidTr="003F4E34">
        <w:tc>
          <w:tcPr>
            <w:tcW w:w="1168" w:type="dxa"/>
          </w:tcPr>
          <w:p w:rsidR="003F4E34" w:rsidRDefault="003A5FCF">
            <w:r>
              <w:t>3</w:t>
            </w:r>
          </w:p>
        </w:tc>
        <w:tc>
          <w:tcPr>
            <w:tcW w:w="1168" w:type="dxa"/>
          </w:tcPr>
          <w:p w:rsidR="003F4E34" w:rsidRDefault="003A5FCF">
            <w:r>
              <w:t>0</w:t>
            </w:r>
          </w:p>
        </w:tc>
        <w:tc>
          <w:tcPr>
            <w:tcW w:w="1169" w:type="dxa"/>
          </w:tcPr>
          <w:p w:rsidR="003F4E34" w:rsidRDefault="003A5FCF">
            <w:r>
              <w:t>0</w:t>
            </w:r>
          </w:p>
        </w:tc>
        <w:tc>
          <w:tcPr>
            <w:tcW w:w="1169" w:type="dxa"/>
          </w:tcPr>
          <w:p w:rsidR="003F4E34" w:rsidRDefault="003A5FCF">
            <w:r>
              <w:t>0</w:t>
            </w:r>
          </w:p>
        </w:tc>
        <w:tc>
          <w:tcPr>
            <w:tcW w:w="1169" w:type="dxa"/>
          </w:tcPr>
          <w:p w:rsidR="003F4E34" w:rsidRDefault="003A5FCF">
            <w:r>
              <w:t>0</w:t>
            </w:r>
          </w:p>
        </w:tc>
        <w:tc>
          <w:tcPr>
            <w:tcW w:w="1169" w:type="dxa"/>
          </w:tcPr>
          <w:p w:rsidR="003F4E34" w:rsidRDefault="003A5FCF">
            <w:r>
              <w:t>0</w:t>
            </w:r>
          </w:p>
        </w:tc>
        <w:tc>
          <w:tcPr>
            <w:tcW w:w="1169" w:type="dxa"/>
          </w:tcPr>
          <w:p w:rsidR="003F4E34" w:rsidRDefault="003A5FCF">
            <w:r>
              <w:t>18.1</w:t>
            </w:r>
          </w:p>
        </w:tc>
        <w:tc>
          <w:tcPr>
            <w:tcW w:w="1169" w:type="dxa"/>
          </w:tcPr>
          <w:p w:rsidR="003F4E34" w:rsidRDefault="003A5FCF">
            <w:r>
              <w:t>18.9</w:t>
            </w:r>
          </w:p>
        </w:tc>
      </w:tr>
    </w:tbl>
    <w:p w:rsidR="0044529E" w:rsidRDefault="0044529E"/>
    <w:p w:rsidR="0044529E" w:rsidRDefault="0044529E"/>
    <w:p w:rsidR="00D109EF" w:rsidRDefault="0044529E">
      <w:r>
        <w:t xml:space="preserve"> </w:t>
      </w:r>
      <w:r w:rsidR="003A5FCF">
        <w:t xml:space="preserve">In this case with transformed dataset, we will have lesser distance between battery 1 and two and thus cluster will form with battery one and two. We can see clearly that scaling </w:t>
      </w:r>
      <w:r w:rsidR="007C60C7">
        <w:t>helps to make all attributes proportional such that all factors contributes in distance calculation and thus form a correct cluster.</w:t>
      </w:r>
    </w:p>
    <w:p w:rsidR="007C60C7" w:rsidRDefault="007C60C7"/>
    <w:p w:rsidR="007C60C7" w:rsidRDefault="007C60C7">
      <w:r>
        <w:t xml:space="preserve">Correct Cluster </w:t>
      </w:r>
    </w:p>
    <w:p w:rsidR="007C60C7" w:rsidRDefault="007C60C7" w:rsidP="007C60C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71919</wp:posOffset>
                </wp:positionH>
                <wp:positionV relativeFrom="paragraph">
                  <wp:posOffset>108050</wp:posOffset>
                </wp:positionV>
                <wp:extent cx="2116477" cy="914400"/>
                <wp:effectExtent l="0" t="0" r="1714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6477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60C7" w:rsidRDefault="007C60C7" w:rsidP="007C60C7">
                            <w:pPr>
                              <w:jc w:val="center"/>
                            </w:pPr>
                            <w:r>
                              <w:t>Battery 1</w:t>
                            </w:r>
                          </w:p>
                          <w:p w:rsidR="007C60C7" w:rsidRDefault="007C60C7" w:rsidP="007C60C7">
                            <w:pPr>
                              <w:jc w:val="center"/>
                            </w:pPr>
                            <w:r>
                              <w:t>Battery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8" style="position:absolute;margin-left:5.65pt;margin-top:8.5pt;width:166.65pt;height:1in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7C60C7" w:rsidRDefault="007C60C7" w:rsidP="007C60C7">
                      <w:pPr>
                        <w:jc w:val="center"/>
                      </w:pPr>
                      <w:r>
                        <w:t>Battery 1</w:t>
                      </w:r>
                    </w:p>
                    <w:p w:rsidR="007C60C7" w:rsidRDefault="007C60C7" w:rsidP="007C60C7">
                      <w:pPr>
                        <w:jc w:val="center"/>
                      </w:pPr>
                      <w:r>
                        <w:t>Battery 2</w:t>
                      </w:r>
                    </w:p>
                  </w:txbxContent>
                </v:textbox>
              </v:oval>
            </w:pict>
          </mc:Fallback>
        </mc:AlternateContent>
      </w:r>
    </w:p>
    <w:p w:rsidR="007C60C7" w:rsidRDefault="007C60C7" w:rsidP="007C60C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3205538</wp:posOffset>
                </wp:positionH>
                <wp:positionV relativeFrom="paragraph">
                  <wp:posOffset>109976</wp:posOffset>
                </wp:positionV>
                <wp:extent cx="1150706" cy="914400"/>
                <wp:effectExtent l="0" t="0" r="1143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706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60C7" w:rsidRDefault="007C60C7" w:rsidP="007C60C7">
                            <w:pPr>
                              <w:jc w:val="center"/>
                            </w:pPr>
                            <w:r>
                              <w:t>Battery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" o:spid="_x0000_s1029" style="position:absolute;margin-left:252.4pt;margin-top:8.65pt;width:90.6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7C60C7" w:rsidRDefault="007C60C7" w:rsidP="007C60C7">
                      <w:pPr>
                        <w:jc w:val="center"/>
                      </w:pPr>
                      <w:r>
                        <w:t>Battery 3</w:t>
                      </w:r>
                    </w:p>
                  </w:txbxContent>
                </v:textbox>
              </v:oval>
            </w:pict>
          </mc:Fallback>
        </mc:AlternateContent>
      </w:r>
    </w:p>
    <w:p w:rsidR="007C60C7" w:rsidRDefault="007C60C7">
      <w:bookmarkStart w:id="0" w:name="_GoBack"/>
      <w:bookmarkEnd w:id="0"/>
    </w:p>
    <w:sectPr w:rsidR="007C60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D8C" w:rsidRDefault="00320D8C" w:rsidP="000367CC">
      <w:pPr>
        <w:spacing w:after="0" w:line="240" w:lineRule="auto"/>
      </w:pPr>
      <w:r>
        <w:separator/>
      </w:r>
    </w:p>
  </w:endnote>
  <w:endnote w:type="continuationSeparator" w:id="0">
    <w:p w:rsidR="00320D8C" w:rsidRDefault="00320D8C" w:rsidP="00036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7CC" w:rsidRDefault="000367C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7CC" w:rsidRDefault="000367CC">
    <w:pPr>
      <w:pStyle w:val="Footer"/>
    </w:pPr>
    <w:r>
      <w:t>Unrestricted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7CC" w:rsidRDefault="000367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D8C" w:rsidRDefault="00320D8C" w:rsidP="000367CC">
      <w:pPr>
        <w:spacing w:after="0" w:line="240" w:lineRule="auto"/>
      </w:pPr>
      <w:r>
        <w:separator/>
      </w:r>
    </w:p>
  </w:footnote>
  <w:footnote w:type="continuationSeparator" w:id="0">
    <w:p w:rsidR="00320D8C" w:rsidRDefault="00320D8C" w:rsidP="000367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7CC" w:rsidRDefault="000367C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7CC" w:rsidRDefault="000367C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7CC" w:rsidRDefault="000367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29E"/>
    <w:rsid w:val="000047A6"/>
    <w:rsid w:val="000367CC"/>
    <w:rsid w:val="002622DB"/>
    <w:rsid w:val="00301B86"/>
    <w:rsid w:val="00320D8C"/>
    <w:rsid w:val="003A5FCF"/>
    <w:rsid w:val="003F4E34"/>
    <w:rsid w:val="0044529E"/>
    <w:rsid w:val="00471D09"/>
    <w:rsid w:val="006013C7"/>
    <w:rsid w:val="00625127"/>
    <w:rsid w:val="00636C5B"/>
    <w:rsid w:val="007C60C7"/>
    <w:rsid w:val="00B47F9B"/>
    <w:rsid w:val="00E91116"/>
    <w:rsid w:val="00F0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56217-A37A-4978-BA40-F1D10689E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7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67C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6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7CC"/>
  </w:style>
  <w:style w:type="paragraph" w:styleId="Footer">
    <w:name w:val="footer"/>
    <w:basedOn w:val="Normal"/>
    <w:link w:val="FooterChar"/>
    <w:uiPriority w:val="99"/>
    <w:unhideWhenUsed/>
    <w:rsid w:val="00036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7CC"/>
  </w:style>
  <w:style w:type="character" w:styleId="FollowedHyperlink">
    <w:name w:val="FollowedHyperlink"/>
    <w:basedOn w:val="DefaultParagraphFont"/>
    <w:uiPriority w:val="99"/>
    <w:semiHidden/>
    <w:unhideWhenUsed/>
    <w:rsid w:val="006013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://mathonline.wikidot.com/the-distance-between-two-vectors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566</Words>
  <Characters>2828</Characters>
  <Application>Microsoft Office Word</Application>
  <DocSecurity>0</DocSecurity>
  <Lines>134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Industry Software</Company>
  <LinksUpToDate>false</LinksUpToDate>
  <CharactersWithSpaces>3292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Akash (DF PL CAS MS-AWS R&amp;D AA)</dc:creator>
  <cp:keywords>C_Unrestricted</cp:keywords>
  <dc:description/>
  <cp:lastModifiedBy>Singh, Akash (DF PL CAS MS-AWS R&amp;D AA)</cp:lastModifiedBy>
  <cp:revision>3</cp:revision>
  <dcterms:created xsi:type="dcterms:W3CDTF">2018-06-08T00:38:00Z</dcterms:created>
  <dcterms:modified xsi:type="dcterms:W3CDTF">2018-06-08T03:01:00Z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