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C451C" w14:textId="4DED8A21" w:rsidR="00AF3C56" w:rsidRDefault="00AF3C56" w:rsidP="00AF3C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//3-tier project</w:t>
      </w:r>
    </w:p>
    <w:p w14:paraId="6753A90E" w14:textId="7CD67554" w:rsidR="00AF3C56" w:rsidRDefault="007E6EEA" w:rsidP="00AF3C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A600BA8" wp14:editId="7E022569">
            <wp:extent cx="5731510" cy="2489835"/>
            <wp:effectExtent l="0" t="0" r="2540" b="5715"/>
            <wp:docPr id="122784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3084" name="Picture 12278430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69C0" w14:textId="3F0AFD3A" w:rsidR="0082602A" w:rsidRDefault="00AF3C56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Project </w:t>
      </w:r>
      <w:r w:rsidR="0082602A">
        <w:rPr>
          <w:rFonts w:ascii="Courier New" w:hAnsi="Courier New" w:cs="Courier New"/>
        </w:rPr>
        <w:t>contains</w:t>
      </w:r>
      <w:r>
        <w:rPr>
          <w:rFonts w:ascii="Courier New" w:hAnsi="Courier New" w:cs="Courier New"/>
        </w:rPr>
        <w:t xml:space="preserve"> the frontend as a </w:t>
      </w:r>
      <w:r w:rsidR="0082602A">
        <w:rPr>
          <w:rFonts w:ascii="Courier New" w:hAnsi="Courier New" w:cs="Courier New"/>
        </w:rPr>
        <w:t>JavaScript</w:t>
      </w:r>
      <w:r>
        <w:rPr>
          <w:rFonts w:ascii="Courier New" w:hAnsi="Courier New" w:cs="Courier New"/>
        </w:rPr>
        <w:t xml:space="preserve"> and the backend is written in Dotnet and the </w:t>
      </w:r>
      <w:proofErr w:type="spellStart"/>
      <w:r>
        <w:rPr>
          <w:rFonts w:ascii="Courier New" w:hAnsi="Courier New" w:cs="Courier New"/>
        </w:rPr>
        <w:t>db</w:t>
      </w:r>
      <w:proofErr w:type="spellEnd"/>
      <w:r>
        <w:rPr>
          <w:rFonts w:ascii="Courier New" w:hAnsi="Courier New" w:cs="Courier New"/>
        </w:rPr>
        <w:t xml:space="preserve"> used is </w:t>
      </w:r>
      <w:r w:rsidR="0082602A">
        <w:rPr>
          <w:rFonts w:ascii="Courier New" w:hAnsi="Courier New" w:cs="Courier New"/>
        </w:rPr>
        <w:t xml:space="preserve">Microsoft SQL server. The project shows the product catalogue, and you can showcase the product you have </w:t>
      </w:r>
      <w:proofErr w:type="gramStart"/>
      <w:r w:rsidR="0082602A">
        <w:rPr>
          <w:rFonts w:ascii="Courier New" w:hAnsi="Courier New" w:cs="Courier New"/>
        </w:rPr>
        <w:t>The</w:t>
      </w:r>
      <w:proofErr w:type="gramEnd"/>
      <w:r w:rsidR="0082602A">
        <w:rPr>
          <w:rFonts w:ascii="Courier New" w:hAnsi="Courier New" w:cs="Courier New"/>
        </w:rPr>
        <w:t xml:space="preserve"> project mainly concentrate on the AWS Three tier architecture where we will deploy the application in the EKS cluster and the RDS service in the AWS to be the Database</w:t>
      </w:r>
    </w:p>
    <w:p w14:paraId="05781158" w14:textId="0C3554C7" w:rsidR="0082602A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-Custom VPC</w:t>
      </w:r>
    </w:p>
    <w:p w14:paraId="68C7ED0C" w14:textId="486743EB" w:rsidR="0082602A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-2 Public &amp; 2 Private Subnet</w:t>
      </w:r>
    </w:p>
    <w:p w14:paraId="322B3F50" w14:textId="1DD8DB46" w:rsidR="0082602A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-EKS cluster</w:t>
      </w:r>
    </w:p>
    <w:p w14:paraId="521C340A" w14:textId="42D17DB4" w:rsidR="0082602A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-RDS [Microsoft SQL server]</w:t>
      </w:r>
    </w:p>
    <w:p w14:paraId="71577A7C" w14:textId="71A2D57E" w:rsidR="0082602A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-Application </w:t>
      </w:r>
      <w:proofErr w:type="spellStart"/>
      <w:r>
        <w:rPr>
          <w:rFonts w:ascii="Courier New" w:hAnsi="Courier New" w:cs="Courier New"/>
        </w:rPr>
        <w:t>Loadbalacer</w:t>
      </w:r>
      <w:proofErr w:type="spellEnd"/>
    </w:p>
    <w:p w14:paraId="4427DAAB" w14:textId="6DA7EF62" w:rsidR="0082602A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-Route53</w:t>
      </w:r>
    </w:p>
    <w:p w14:paraId="22D534FD" w14:textId="77777777" w:rsidR="00BD3435" w:rsidRDefault="00BD3435" w:rsidP="00AF3C56">
      <w:pPr>
        <w:jc w:val="both"/>
        <w:rPr>
          <w:rFonts w:ascii="Courier New" w:hAnsi="Courier New" w:cs="Courier New"/>
        </w:rPr>
      </w:pPr>
    </w:p>
    <w:p w14:paraId="0CAD839B" w14:textId="77777777" w:rsidR="00BD3435" w:rsidRDefault="00BD3435" w:rsidP="00AF3C56">
      <w:pPr>
        <w:jc w:val="both"/>
        <w:rPr>
          <w:rFonts w:ascii="Courier New" w:hAnsi="Courier New" w:cs="Courier New"/>
        </w:rPr>
      </w:pPr>
    </w:p>
    <w:p w14:paraId="7B11F8A8" w14:textId="77777777" w:rsidR="0082602A" w:rsidRDefault="0082602A" w:rsidP="00AF3C56">
      <w:pPr>
        <w:jc w:val="both"/>
        <w:rPr>
          <w:rFonts w:ascii="Courier New" w:hAnsi="Courier New" w:cs="Courier New"/>
        </w:rPr>
      </w:pPr>
    </w:p>
    <w:p w14:paraId="242FA310" w14:textId="2CD8F53F" w:rsidR="00AF3C56" w:rsidRDefault="00AF3C56" w:rsidP="00AF3C56">
      <w:pPr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Vpc</w:t>
      </w:r>
      <w:proofErr w:type="spellEnd"/>
    </w:p>
    <w:p w14:paraId="0C568428" w14:textId="4B7A0D56" w:rsidR="00AF3C56" w:rsidRDefault="00AF3C56" w:rsidP="00AF3C56">
      <w:pPr>
        <w:jc w:val="both"/>
        <w:rPr>
          <w:rFonts w:ascii="Courier New" w:hAnsi="Courier New" w:cs="Courier New"/>
        </w:rPr>
      </w:pPr>
      <w:r w:rsidRPr="00AF3C56">
        <w:rPr>
          <w:rFonts w:ascii="Courier New" w:hAnsi="Courier New" w:cs="Courier New"/>
        </w:rPr>
        <w:t>A VPC stands for Virtual Private Cloud. It’s a virtual network that you create within a cloud provider’s infrastructure (like AWS, Google Cloud, or Azure) to isolate and control your cloud resources in a secure, private environment.</w:t>
      </w:r>
    </w:p>
    <w:p w14:paraId="2A7FB0F9" w14:textId="77777777" w:rsidR="00AF3C56" w:rsidRDefault="00AF3C56" w:rsidP="00AF3C56">
      <w:pPr>
        <w:jc w:val="both"/>
        <w:rPr>
          <w:rFonts w:ascii="Courier New" w:hAnsi="Courier New" w:cs="Courier New"/>
        </w:rPr>
      </w:pPr>
    </w:p>
    <w:p w14:paraId="61A1E893" w14:textId="7537C471" w:rsidR="00AF3C56" w:rsidRDefault="00AF3C56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Subnets</w:t>
      </w:r>
    </w:p>
    <w:p w14:paraId="576600ED" w14:textId="7019A849" w:rsidR="00AF3C56" w:rsidRDefault="00AF3C56" w:rsidP="00AF3C56">
      <w:pPr>
        <w:jc w:val="both"/>
        <w:rPr>
          <w:rFonts w:ascii="Courier New" w:hAnsi="Courier New" w:cs="Courier New"/>
        </w:rPr>
      </w:pPr>
      <w:r w:rsidRPr="00AF3C56">
        <w:rPr>
          <w:rFonts w:ascii="Courier New" w:hAnsi="Courier New" w:cs="Courier New"/>
        </w:rPr>
        <w:t>A subnet</w:t>
      </w:r>
      <w:r>
        <w:rPr>
          <w:rFonts w:ascii="Courier New" w:hAnsi="Courier New" w:cs="Courier New"/>
        </w:rPr>
        <w:t xml:space="preserve"> </w:t>
      </w:r>
      <w:r w:rsidRPr="00AF3C56">
        <w:rPr>
          <w:rFonts w:ascii="Courier New" w:hAnsi="Courier New" w:cs="Courier New"/>
        </w:rPr>
        <w:t>is basically a smaller, segmented piece of a larger network — like dividing a big network into smaller, manageable chunks.</w:t>
      </w:r>
    </w:p>
    <w:p w14:paraId="48850772" w14:textId="77777777" w:rsidR="00AF3C56" w:rsidRDefault="00AF3C56" w:rsidP="00AF3C56">
      <w:pPr>
        <w:jc w:val="both"/>
        <w:rPr>
          <w:rFonts w:ascii="Courier New" w:hAnsi="Courier New" w:cs="Courier New"/>
        </w:rPr>
      </w:pPr>
    </w:p>
    <w:p w14:paraId="455E892D" w14:textId="2B5A8C34" w:rsidR="00AF3C56" w:rsidRDefault="00AF3C56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Internet-Gateway</w:t>
      </w:r>
    </w:p>
    <w:p w14:paraId="5812C783" w14:textId="2C8E4A4A" w:rsidR="00AF3C56" w:rsidRDefault="00AF3C56" w:rsidP="00AF3C56">
      <w:pPr>
        <w:jc w:val="both"/>
        <w:rPr>
          <w:rFonts w:ascii="Courier New" w:hAnsi="Courier New" w:cs="Courier New"/>
        </w:rPr>
      </w:pPr>
      <w:r w:rsidRPr="00AF3C56">
        <w:rPr>
          <w:rFonts w:ascii="Courier New" w:hAnsi="Courier New" w:cs="Courier New"/>
        </w:rPr>
        <w:t>An Internet Gateway (IGW) is a VPC component in AWS that allows communication between resources in your Virtual Private Cloud (VPC) and the internet.</w:t>
      </w:r>
    </w:p>
    <w:p w14:paraId="3C6510F1" w14:textId="77777777" w:rsidR="00AF3C56" w:rsidRDefault="00AF3C56" w:rsidP="00AF3C56">
      <w:pPr>
        <w:jc w:val="both"/>
        <w:rPr>
          <w:rFonts w:ascii="Courier New" w:hAnsi="Courier New" w:cs="Courier New"/>
        </w:rPr>
      </w:pPr>
    </w:p>
    <w:p w14:paraId="27622F94" w14:textId="1F46C321" w:rsidR="00AF3C56" w:rsidRDefault="00AF3C56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NAT-Gateway</w:t>
      </w:r>
    </w:p>
    <w:p w14:paraId="4AB71BD5" w14:textId="33E1BD4E" w:rsidR="00AF3C56" w:rsidRDefault="00AF3C56" w:rsidP="00AF3C56">
      <w:pPr>
        <w:jc w:val="both"/>
        <w:rPr>
          <w:rFonts w:ascii="Courier New" w:hAnsi="Courier New" w:cs="Courier New"/>
        </w:rPr>
      </w:pPr>
      <w:r w:rsidRPr="00AF3C56">
        <w:rPr>
          <w:rFonts w:ascii="Courier New" w:hAnsi="Courier New" w:cs="Courier New"/>
        </w:rPr>
        <w:t>A NAT Gateway (Network Address Translation Gateway) in AWS is used to enable instances in a private subnet to access the internet (e.g., download software updates), without exposing those instances to inbound internet traffic.</w:t>
      </w:r>
    </w:p>
    <w:p w14:paraId="7CA814E4" w14:textId="77777777" w:rsidR="00AF3C56" w:rsidRDefault="00AF3C56" w:rsidP="00AF3C56">
      <w:pPr>
        <w:jc w:val="both"/>
        <w:rPr>
          <w:rFonts w:ascii="Courier New" w:hAnsi="Courier New" w:cs="Courier New"/>
        </w:rPr>
      </w:pPr>
    </w:p>
    <w:p w14:paraId="5D2EE496" w14:textId="77777777" w:rsidR="00AF3C56" w:rsidRDefault="00AF3C56" w:rsidP="00AF3C56">
      <w:pPr>
        <w:jc w:val="both"/>
        <w:rPr>
          <w:rFonts w:ascii="Courier New" w:hAnsi="Courier New" w:cs="Courier New"/>
        </w:rPr>
      </w:pPr>
    </w:p>
    <w:p w14:paraId="190ABC60" w14:textId="5D6FF627" w:rsidR="00AF3C56" w:rsidRDefault="0082602A" w:rsidP="00AF3C56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EKS Cluster</w:t>
      </w:r>
    </w:p>
    <w:p w14:paraId="478A85BC" w14:textId="425E5887" w:rsidR="0082602A" w:rsidRDefault="0082602A" w:rsidP="0082602A">
      <w:pPr>
        <w:jc w:val="both"/>
        <w:rPr>
          <w:rFonts w:ascii="Courier New" w:hAnsi="Courier New" w:cs="Courier New"/>
        </w:rPr>
      </w:pPr>
      <w:r w:rsidRPr="0082602A">
        <w:rPr>
          <w:rFonts w:ascii="Courier New" w:hAnsi="Courier New" w:cs="Courier New"/>
        </w:rPr>
        <w:t>Amazon EKS is a managed Kubernetes service from AWS. It lets you run Kubernetes without needing to install, manage, or maintain the Kubernetes control plane</w:t>
      </w:r>
    </w:p>
    <w:p w14:paraId="39549D07" w14:textId="77777777" w:rsidR="0082602A" w:rsidRDefault="0082602A" w:rsidP="0082602A">
      <w:pPr>
        <w:jc w:val="both"/>
        <w:rPr>
          <w:rFonts w:ascii="Courier New" w:hAnsi="Courier New" w:cs="Courier New"/>
        </w:rPr>
      </w:pPr>
    </w:p>
    <w:p w14:paraId="3AF25854" w14:textId="77777777" w:rsidR="007E6EEA" w:rsidRDefault="0082602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RDS</w:t>
      </w:r>
    </w:p>
    <w:p w14:paraId="1EA428C4" w14:textId="08AEF4CF" w:rsidR="0082602A" w:rsidRDefault="007E6EEA" w:rsidP="0082602A">
      <w:pPr>
        <w:jc w:val="both"/>
        <w:rPr>
          <w:rFonts w:ascii="Courier New" w:hAnsi="Courier New" w:cs="Courier New"/>
        </w:rPr>
      </w:pPr>
      <w:r w:rsidRPr="007E6EEA">
        <w:rPr>
          <w:rFonts w:ascii="Courier New" w:hAnsi="Courier New" w:cs="Courier New"/>
        </w:rPr>
        <w:t>RDS stands for Relational Database Service, and it’s a managed database service provided by AWS</w:t>
      </w:r>
    </w:p>
    <w:p w14:paraId="16AA0C0D" w14:textId="77777777" w:rsidR="007E6EEA" w:rsidRDefault="007E6EEA" w:rsidP="0082602A">
      <w:pPr>
        <w:jc w:val="both"/>
        <w:rPr>
          <w:rFonts w:ascii="Courier New" w:hAnsi="Courier New" w:cs="Courier New"/>
        </w:rPr>
      </w:pPr>
    </w:p>
    <w:p w14:paraId="672DA767" w14:textId="0AFED46E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ALB</w:t>
      </w:r>
    </w:p>
    <w:p w14:paraId="0583ADEF" w14:textId="7F0D63FF" w:rsidR="0082602A" w:rsidRDefault="007E6EEA" w:rsidP="0082602A">
      <w:pPr>
        <w:jc w:val="both"/>
        <w:rPr>
          <w:rFonts w:ascii="Courier New" w:hAnsi="Courier New" w:cs="Courier New"/>
        </w:rPr>
      </w:pPr>
      <w:r w:rsidRPr="007E6EEA">
        <w:rPr>
          <w:rFonts w:ascii="Courier New" w:hAnsi="Courier New" w:cs="Courier New"/>
        </w:rPr>
        <w:t>ALB distributes incoming HTTP and HTTPS traffic across multiple targets (like EC2 instances, containers, or IP addresses) in one or more Availability Zones</w:t>
      </w:r>
    </w:p>
    <w:p w14:paraId="163A704E" w14:textId="77777777" w:rsidR="007E6EEA" w:rsidRDefault="007E6EEA" w:rsidP="0082602A">
      <w:pPr>
        <w:jc w:val="both"/>
        <w:rPr>
          <w:rFonts w:ascii="Courier New" w:hAnsi="Courier New" w:cs="Courier New"/>
        </w:rPr>
      </w:pPr>
    </w:p>
    <w:p w14:paraId="3C42ED9A" w14:textId="0F3F5175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Route53</w:t>
      </w:r>
    </w:p>
    <w:p w14:paraId="18063BC6" w14:textId="5187D3E2" w:rsidR="007E6EEA" w:rsidRDefault="007E6EEA" w:rsidP="0082602A">
      <w:pPr>
        <w:jc w:val="both"/>
        <w:rPr>
          <w:rFonts w:ascii="Courier New" w:hAnsi="Courier New" w:cs="Courier New"/>
        </w:rPr>
      </w:pPr>
      <w:r w:rsidRPr="007E6EEA">
        <w:rPr>
          <w:rFonts w:ascii="Courier New" w:hAnsi="Courier New" w:cs="Courier New"/>
        </w:rPr>
        <w:t>Amazon Route 53 is a highly available and scalable DNS (Domain Name System) web service from AWS</w:t>
      </w:r>
    </w:p>
    <w:p w14:paraId="2514CED1" w14:textId="77777777" w:rsidR="007E6EEA" w:rsidRDefault="007E6EEA" w:rsidP="0082602A">
      <w:pPr>
        <w:jc w:val="both"/>
        <w:rPr>
          <w:rFonts w:ascii="Courier New" w:hAnsi="Courier New" w:cs="Courier New"/>
        </w:rPr>
      </w:pPr>
    </w:p>
    <w:p w14:paraId="2EBF6A88" w14:textId="75E31199" w:rsidR="007E6EEA" w:rsidRPr="007E6EEA" w:rsidRDefault="007E6EEA" w:rsidP="0082602A">
      <w:pPr>
        <w:jc w:val="both"/>
        <w:rPr>
          <w:rFonts w:ascii="Courier New" w:hAnsi="Courier New" w:cs="Courier New"/>
          <w:b/>
          <w:bCs/>
        </w:rPr>
      </w:pPr>
      <w:r w:rsidRPr="007E6EEA">
        <w:rPr>
          <w:rFonts w:ascii="Courier New" w:hAnsi="Courier New" w:cs="Courier New"/>
          <w:b/>
          <w:bCs/>
        </w:rPr>
        <w:t>WHY Cloud for application Deployment?</w:t>
      </w:r>
    </w:p>
    <w:p w14:paraId="2CA8F4E0" w14:textId="5A202673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7E6EEA">
        <w:rPr>
          <w:rFonts w:ascii="Courier New" w:hAnsi="Courier New" w:cs="Courier New"/>
        </w:rPr>
        <w:t>Scalability</w:t>
      </w:r>
    </w:p>
    <w:p w14:paraId="46E905A5" w14:textId="527EC64B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7E6EEA">
        <w:rPr>
          <w:rFonts w:ascii="Courier New" w:hAnsi="Courier New" w:cs="Courier New"/>
        </w:rPr>
        <w:t>Cost Efficiency</w:t>
      </w:r>
    </w:p>
    <w:p w14:paraId="214D67FF" w14:textId="2234244C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7E6EEA">
        <w:rPr>
          <w:rFonts w:ascii="Courier New" w:hAnsi="Courier New" w:cs="Courier New"/>
        </w:rPr>
        <w:t>Global Accessibility</w:t>
      </w:r>
    </w:p>
    <w:p w14:paraId="7F36C6A0" w14:textId="6828A305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7E6EEA">
        <w:rPr>
          <w:rFonts w:ascii="Courier New" w:hAnsi="Courier New" w:cs="Courier New"/>
        </w:rPr>
        <w:t>High Availability and Reliability</w:t>
      </w:r>
    </w:p>
    <w:p w14:paraId="053A8CD4" w14:textId="612F6B68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7E6EEA">
        <w:rPr>
          <w:rFonts w:ascii="Courier New" w:hAnsi="Courier New" w:cs="Courier New"/>
        </w:rPr>
        <w:t>Security</w:t>
      </w:r>
    </w:p>
    <w:p w14:paraId="7F246176" w14:textId="77777777" w:rsidR="007E6EEA" w:rsidRDefault="007E6EEA" w:rsidP="0082602A">
      <w:pPr>
        <w:jc w:val="both"/>
        <w:rPr>
          <w:rFonts w:ascii="Courier New" w:hAnsi="Courier New" w:cs="Courier New"/>
        </w:rPr>
      </w:pPr>
    </w:p>
    <w:p w14:paraId="179B51B3" w14:textId="77777777" w:rsidR="007E6EEA" w:rsidRDefault="007E6EEA" w:rsidP="0082602A">
      <w:pPr>
        <w:jc w:val="both"/>
        <w:rPr>
          <w:rFonts w:ascii="Courier New" w:hAnsi="Courier New" w:cs="Courier New"/>
          <w:b/>
          <w:bCs/>
        </w:rPr>
      </w:pPr>
    </w:p>
    <w:p w14:paraId="0EAD3F20" w14:textId="32B2FCDC" w:rsidR="007E6EEA" w:rsidRDefault="007E6EEA" w:rsidP="0082602A">
      <w:pPr>
        <w:jc w:val="both"/>
        <w:rPr>
          <w:rFonts w:ascii="Courier New" w:hAnsi="Courier New" w:cs="Courier New"/>
          <w:b/>
          <w:bCs/>
        </w:rPr>
      </w:pPr>
      <w:r w:rsidRPr="007E6EEA">
        <w:rPr>
          <w:rFonts w:ascii="Courier New" w:hAnsi="Courier New" w:cs="Courier New"/>
          <w:b/>
          <w:bCs/>
        </w:rPr>
        <w:t>INFRA for the project</w:t>
      </w:r>
    </w:p>
    <w:p w14:paraId="7C3E8994" w14:textId="56B6314F" w:rsidR="007E6EEA" w:rsidRDefault="007E6EEA" w:rsidP="0082602A">
      <w:pPr>
        <w:jc w:val="both"/>
        <w:rPr>
          <w:rFonts w:ascii="Courier New" w:hAnsi="Courier New" w:cs="Courier New"/>
        </w:rPr>
      </w:pPr>
      <w:r w:rsidRPr="007E6EEA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VPC</w:t>
      </w:r>
    </w:p>
    <w:p w14:paraId="612D28D9" w14:textId="3F598C08" w:rsidR="00EF6DD7" w:rsidRDefault="00EF6DD7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-Subnets [public and private]</w:t>
      </w:r>
    </w:p>
    <w:p w14:paraId="7EB5BD2B" w14:textId="0C624407" w:rsidR="00EF6DD7" w:rsidRDefault="00EF6DD7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-Internet gateway</w:t>
      </w:r>
    </w:p>
    <w:p w14:paraId="7C82C2FE" w14:textId="79597631" w:rsidR="00EF6DD7" w:rsidRDefault="00EF6DD7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-Route Tables</w:t>
      </w:r>
    </w:p>
    <w:p w14:paraId="47DC95FB" w14:textId="6A50B9FC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-E</w:t>
      </w:r>
      <w:r w:rsidR="00EF6DD7">
        <w:rPr>
          <w:rFonts w:ascii="Courier New" w:hAnsi="Courier New" w:cs="Courier New"/>
        </w:rPr>
        <w:t>KS</w:t>
      </w:r>
    </w:p>
    <w:p w14:paraId="6DDB5292" w14:textId="5F4D851E" w:rsidR="007E6EEA" w:rsidRDefault="007E6EEA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EF6DD7">
        <w:rPr>
          <w:rFonts w:ascii="Courier New" w:hAnsi="Courier New" w:cs="Courier New"/>
        </w:rPr>
        <w:t>ECR</w:t>
      </w:r>
    </w:p>
    <w:p w14:paraId="5074F30D" w14:textId="38C029C9" w:rsidR="00EF6DD7" w:rsidRDefault="00EF6DD7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-RDS</w:t>
      </w:r>
    </w:p>
    <w:p w14:paraId="1D6EBBD7" w14:textId="77777777" w:rsidR="00EF6DD7" w:rsidRDefault="00EF6DD7" w:rsidP="0082602A">
      <w:pPr>
        <w:jc w:val="both"/>
        <w:rPr>
          <w:rFonts w:ascii="Courier New" w:hAnsi="Courier New" w:cs="Courier New"/>
        </w:rPr>
      </w:pPr>
    </w:p>
    <w:p w14:paraId="081103E3" w14:textId="2C5E8167" w:rsidR="00EF6DD7" w:rsidRDefault="00EF6DD7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Application Build </w:t>
      </w:r>
      <w:proofErr w:type="gramStart"/>
      <w:r>
        <w:rPr>
          <w:rFonts w:ascii="Courier New" w:hAnsi="Courier New" w:cs="Courier New"/>
        </w:rPr>
        <w:t>And</w:t>
      </w:r>
      <w:proofErr w:type="gramEnd"/>
      <w:r>
        <w:rPr>
          <w:rFonts w:ascii="Courier New" w:hAnsi="Courier New" w:cs="Courier New"/>
        </w:rPr>
        <w:t xml:space="preserve"> </w:t>
      </w:r>
      <w:r w:rsidR="00471AD9">
        <w:rPr>
          <w:rFonts w:ascii="Courier New" w:hAnsi="Courier New" w:cs="Courier New"/>
        </w:rPr>
        <w:t>Deployment [</w:t>
      </w:r>
      <w:r>
        <w:rPr>
          <w:rFonts w:ascii="Courier New" w:hAnsi="Courier New" w:cs="Courier New"/>
        </w:rPr>
        <w:t>Us-east-1]</w:t>
      </w:r>
    </w:p>
    <w:p w14:paraId="4F44E1AA" w14:textId="022C8120" w:rsidR="00EF6DD7" w:rsidRDefault="00EF6DD7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CodeBuild</w:t>
      </w:r>
      <w:proofErr w:type="spellEnd"/>
      <w:r w:rsidR="00471AD9">
        <w:rPr>
          <w:rFonts w:ascii="Courier New" w:hAnsi="Courier New" w:cs="Courier New"/>
          <w:noProof/>
        </w:rPr>
        <w:drawing>
          <wp:inline distT="0" distB="0" distL="0" distR="0" wp14:anchorId="4A4CA251" wp14:editId="708FE38F">
            <wp:extent cx="5731510" cy="2499360"/>
            <wp:effectExtent l="0" t="0" r="2540" b="0"/>
            <wp:docPr id="3660988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883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AD9">
        <w:rPr>
          <w:rFonts w:ascii="Courier New" w:hAnsi="Courier New" w:cs="Courier New"/>
          <w:noProof/>
        </w:rPr>
        <w:drawing>
          <wp:inline distT="0" distB="0" distL="0" distR="0" wp14:anchorId="33E70A0B" wp14:editId="14432FDD">
            <wp:extent cx="5731510" cy="2496820"/>
            <wp:effectExtent l="0" t="0" r="2540" b="0"/>
            <wp:docPr id="1983061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1955" name="Picture 19830619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B7B" w14:textId="2D33F987" w:rsidR="00EF6DD7" w:rsidRDefault="00471AD9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7D07FA8" wp14:editId="68E42A99">
            <wp:extent cx="5731510" cy="2466340"/>
            <wp:effectExtent l="0" t="0" r="2540" b="0"/>
            <wp:docPr id="449801060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1060" name="Picture 4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967F" w14:textId="77777777" w:rsidR="00471AD9" w:rsidRDefault="00471AD9" w:rsidP="0082602A">
      <w:pPr>
        <w:jc w:val="both"/>
        <w:rPr>
          <w:rFonts w:ascii="Courier New" w:hAnsi="Courier New" w:cs="Courier New"/>
        </w:rPr>
      </w:pPr>
    </w:p>
    <w:p w14:paraId="1CA31E57" w14:textId="6C7E0765" w:rsidR="00471AD9" w:rsidRDefault="00471AD9" w:rsidP="0082602A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AWS </w:t>
      </w:r>
      <w:proofErr w:type="spellStart"/>
      <w:r w:rsidRPr="00471AD9">
        <w:rPr>
          <w:rFonts w:ascii="Courier New" w:hAnsi="Courier New" w:cs="Courier New"/>
        </w:rPr>
        <w:t>CodeBuild</w:t>
      </w:r>
      <w:proofErr w:type="spellEnd"/>
      <w:r w:rsidRPr="00471AD9">
        <w:rPr>
          <w:rFonts w:ascii="Courier New" w:hAnsi="Courier New" w:cs="Courier New"/>
        </w:rPr>
        <w:t xml:space="preserve"> is a fully managed continuous integration (CI) service provided by Amazon Web Services. It compiles source code, runs tests, and produces software packages that are ready to deploy.</w:t>
      </w:r>
    </w:p>
    <w:p w14:paraId="1F03479C" w14:textId="2DCB1257" w:rsidR="00471AD9" w:rsidRDefault="00471AD9" w:rsidP="0082602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proofErr w:type="spellStart"/>
      <w:r>
        <w:rPr>
          <w:rFonts w:ascii="Courier New" w:hAnsi="Courier New" w:cs="Courier New"/>
        </w:rPr>
        <w:t>buildspec</w:t>
      </w:r>
      <w:proofErr w:type="spellEnd"/>
      <w:r>
        <w:rPr>
          <w:rFonts w:ascii="Courier New" w:hAnsi="Courier New" w:cs="Courier New"/>
        </w:rPr>
        <w:t xml:space="preserve"> tell the code build to what it needs to do</w:t>
      </w:r>
    </w:p>
    <w:p w14:paraId="05CA1C34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+------------------+</w:t>
      </w:r>
    </w:p>
    <w:p w14:paraId="35A8B6F5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</w:t>
      </w:r>
      <w:proofErr w:type="gramStart"/>
      <w:r w:rsidRPr="00471AD9">
        <w:rPr>
          <w:rFonts w:ascii="Courier New" w:hAnsi="Courier New" w:cs="Courier New"/>
        </w:rPr>
        <w:t>|  Source</w:t>
      </w:r>
      <w:proofErr w:type="gramEnd"/>
      <w:r w:rsidRPr="00471AD9">
        <w:rPr>
          <w:rFonts w:ascii="Courier New" w:hAnsi="Courier New" w:cs="Courier New"/>
        </w:rPr>
        <w:t xml:space="preserve"> Code     |</w:t>
      </w:r>
    </w:p>
    <w:p w14:paraId="247F9418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| (GitHub / S3 /   |</w:t>
      </w:r>
    </w:p>
    <w:p w14:paraId="4D61344F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</w:t>
      </w:r>
      <w:proofErr w:type="gramStart"/>
      <w:r w:rsidRPr="00471AD9">
        <w:rPr>
          <w:rFonts w:ascii="Courier New" w:hAnsi="Courier New" w:cs="Courier New"/>
        </w:rPr>
        <w:t xml:space="preserve">|  </w:t>
      </w:r>
      <w:proofErr w:type="spellStart"/>
      <w:r w:rsidRPr="00471AD9">
        <w:rPr>
          <w:rFonts w:ascii="Courier New" w:hAnsi="Courier New" w:cs="Courier New"/>
        </w:rPr>
        <w:t>CodeCommit</w:t>
      </w:r>
      <w:proofErr w:type="spellEnd"/>
      <w:proofErr w:type="gramEnd"/>
      <w:r w:rsidRPr="00471AD9">
        <w:rPr>
          <w:rFonts w:ascii="Courier New" w:hAnsi="Courier New" w:cs="Courier New"/>
        </w:rPr>
        <w:t>)     |</w:t>
      </w:r>
    </w:p>
    <w:p w14:paraId="2520A181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+--------+---------+</w:t>
      </w:r>
    </w:p>
    <w:p w14:paraId="6FE08D6E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         |</w:t>
      </w:r>
    </w:p>
    <w:p w14:paraId="149E9E50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         v</w:t>
      </w:r>
    </w:p>
    <w:p w14:paraId="242C2587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+----------+-----------+</w:t>
      </w:r>
    </w:p>
    <w:p w14:paraId="4CA863F0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|     AWS </w:t>
      </w:r>
      <w:proofErr w:type="spellStart"/>
      <w:r w:rsidRPr="00471AD9">
        <w:rPr>
          <w:rFonts w:ascii="Courier New" w:hAnsi="Courier New" w:cs="Courier New"/>
        </w:rPr>
        <w:t>CodeBuild</w:t>
      </w:r>
      <w:proofErr w:type="spellEnd"/>
      <w:r w:rsidRPr="00471AD9">
        <w:rPr>
          <w:rFonts w:ascii="Courier New" w:hAnsi="Courier New" w:cs="Courier New"/>
        </w:rPr>
        <w:t xml:space="preserve">    |</w:t>
      </w:r>
    </w:p>
    <w:p w14:paraId="730EDB5B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| - Pulls Code         |</w:t>
      </w:r>
    </w:p>
    <w:p w14:paraId="1C0224DA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| - Runs </w:t>
      </w:r>
      <w:proofErr w:type="spellStart"/>
      <w:r w:rsidRPr="00471AD9">
        <w:rPr>
          <w:rFonts w:ascii="Courier New" w:hAnsi="Courier New" w:cs="Courier New"/>
        </w:rPr>
        <w:t>buildspec.yml</w:t>
      </w:r>
      <w:proofErr w:type="spellEnd"/>
      <w:r w:rsidRPr="00471AD9">
        <w:rPr>
          <w:rFonts w:ascii="Courier New" w:hAnsi="Courier New" w:cs="Courier New"/>
        </w:rPr>
        <w:t xml:space="preserve"> |</w:t>
      </w:r>
    </w:p>
    <w:p w14:paraId="194C7D2A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| - Compiles &amp; Tests   |</w:t>
      </w:r>
    </w:p>
    <w:p w14:paraId="266A700D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+----------+-----------+</w:t>
      </w:r>
    </w:p>
    <w:p w14:paraId="5C597A9D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         |</w:t>
      </w:r>
    </w:p>
    <w:p w14:paraId="6FC1B558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            v</w:t>
      </w:r>
    </w:p>
    <w:p w14:paraId="7556E8C7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+-----------+-----------+</w:t>
      </w:r>
    </w:p>
    <w:p w14:paraId="222D0538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|      Artifacts        |</w:t>
      </w:r>
    </w:p>
    <w:p w14:paraId="342DF09D" w14:textId="77777777" w:rsidR="00471AD9" w:rsidRP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</w:t>
      </w:r>
      <w:proofErr w:type="gramStart"/>
      <w:r w:rsidRPr="00471AD9">
        <w:rPr>
          <w:rFonts w:ascii="Courier New" w:hAnsi="Courier New" w:cs="Courier New"/>
        </w:rPr>
        <w:t>|  (</w:t>
      </w:r>
      <w:proofErr w:type="gramEnd"/>
      <w:r w:rsidRPr="00471AD9">
        <w:rPr>
          <w:rFonts w:ascii="Courier New" w:hAnsi="Courier New" w:cs="Courier New"/>
        </w:rPr>
        <w:t>S3 / ECR / Output)  |</w:t>
      </w:r>
    </w:p>
    <w:p w14:paraId="7A9D72E5" w14:textId="3D04F5DE" w:rsidR="00471AD9" w:rsidRDefault="00471AD9" w:rsidP="00471AD9">
      <w:pPr>
        <w:jc w:val="both"/>
        <w:rPr>
          <w:rFonts w:ascii="Courier New" w:hAnsi="Courier New" w:cs="Courier New"/>
        </w:rPr>
      </w:pPr>
      <w:r w:rsidRPr="00471AD9">
        <w:rPr>
          <w:rFonts w:ascii="Courier New" w:hAnsi="Courier New" w:cs="Courier New"/>
        </w:rPr>
        <w:t xml:space="preserve">              +-----------+-----------+</w:t>
      </w:r>
    </w:p>
    <w:p w14:paraId="33E7F959" w14:textId="32DBCCF9" w:rsidR="00373E4F" w:rsidRDefault="00373E4F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In the Build spec </w:t>
      </w:r>
      <w:proofErr w:type="gramStart"/>
      <w:r>
        <w:rPr>
          <w:rFonts w:ascii="Courier New" w:hAnsi="Courier New" w:cs="Courier New"/>
        </w:rPr>
        <w:t>its</w:t>
      </w:r>
      <w:proofErr w:type="gramEnd"/>
      <w:r>
        <w:rPr>
          <w:rFonts w:ascii="Courier New" w:hAnsi="Courier New" w:cs="Courier New"/>
        </w:rPr>
        <w:t xml:space="preserve"> creating Docker file and its pushing the Docker file into an ECR. Then we can use that ECR to be used in the deployments which will be deployed</w:t>
      </w:r>
    </w:p>
    <w:p w14:paraId="03C3C6D3" w14:textId="35533B35" w:rsidR="00373E4F" w:rsidRDefault="00373E4F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the code is </w:t>
      </w:r>
      <w:proofErr w:type="gramStart"/>
      <w:r>
        <w:rPr>
          <w:rFonts w:ascii="Courier New" w:hAnsi="Courier New" w:cs="Courier New"/>
        </w:rPr>
        <w:t>build</w:t>
      </w:r>
      <w:proofErr w:type="gramEnd"/>
      <w:r>
        <w:rPr>
          <w:rFonts w:ascii="Courier New" w:hAnsi="Courier New" w:cs="Courier New"/>
        </w:rPr>
        <w:t xml:space="preserve"> and we want to push the artifact into Some other registry that is also possible by using the </w:t>
      </w:r>
      <w:proofErr w:type="spellStart"/>
      <w:r>
        <w:rPr>
          <w:rFonts w:ascii="Courier New" w:hAnsi="Courier New" w:cs="Courier New"/>
        </w:rPr>
        <w:t>buildspec.yml</w:t>
      </w:r>
      <w:proofErr w:type="spellEnd"/>
    </w:p>
    <w:p w14:paraId="28B643E9" w14:textId="4F63815D" w:rsidR="00FF2961" w:rsidRDefault="00FF2961" w:rsidP="00FF2961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push into the </w:t>
      </w:r>
      <w:proofErr w:type="spellStart"/>
      <w:r>
        <w:rPr>
          <w:rFonts w:ascii="Courier New" w:hAnsi="Courier New" w:cs="Courier New"/>
        </w:rPr>
        <w:t>ecr</w:t>
      </w:r>
      <w:proofErr w:type="spellEnd"/>
      <w:r>
        <w:rPr>
          <w:rFonts w:ascii="Courier New" w:hAnsi="Courier New" w:cs="Courier New"/>
        </w:rPr>
        <w:t xml:space="preserve"> the build role needs the </w:t>
      </w:r>
      <w:r w:rsidRPr="00FF2961">
        <w:rPr>
          <w:rFonts w:ascii="Courier New" w:hAnsi="Courier New" w:cs="Courier New"/>
          <w:b/>
          <w:bCs/>
        </w:rPr>
        <w:t>AmazonEC2ContainerRegistryPowerUser</w:t>
      </w:r>
      <w:r>
        <w:rPr>
          <w:rFonts w:ascii="Courier New" w:hAnsi="Courier New" w:cs="Courier New"/>
        </w:rPr>
        <w:t xml:space="preserve"> permission</w:t>
      </w:r>
    </w:p>
    <w:p w14:paraId="583FC6EF" w14:textId="77777777" w:rsidR="00373E4F" w:rsidRDefault="00373E4F" w:rsidP="00471AD9">
      <w:pPr>
        <w:jc w:val="both"/>
        <w:rPr>
          <w:rFonts w:ascii="Courier New" w:hAnsi="Courier New" w:cs="Courier New"/>
        </w:rPr>
      </w:pPr>
    </w:p>
    <w:p w14:paraId="686EA69A" w14:textId="63C874A2" w:rsidR="00373E4F" w:rsidRDefault="00373E4F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CodeDeploy</w:t>
      </w:r>
      <w:proofErr w:type="spellEnd"/>
    </w:p>
    <w:p w14:paraId="5FEBE39F" w14:textId="3EA02A45" w:rsidR="00373E4F" w:rsidRDefault="00FF2961" w:rsidP="00FF2961">
      <w:pPr>
        <w:jc w:val="both"/>
        <w:rPr>
          <w:rFonts w:ascii="Courier New" w:hAnsi="Courier New" w:cs="Courier New"/>
        </w:rPr>
      </w:pPr>
      <w:r w:rsidRPr="00FF2961">
        <w:rPr>
          <w:rFonts w:ascii="Courier New" w:hAnsi="Courier New" w:cs="Courier New"/>
        </w:rPr>
        <w:t xml:space="preserve">AWS </w:t>
      </w:r>
      <w:proofErr w:type="spellStart"/>
      <w:r w:rsidRPr="00FF2961">
        <w:rPr>
          <w:rFonts w:ascii="Courier New" w:hAnsi="Courier New" w:cs="Courier New"/>
        </w:rPr>
        <w:t>CodeDeploy</w:t>
      </w:r>
      <w:proofErr w:type="spellEnd"/>
      <w:r w:rsidRPr="00FF2961">
        <w:rPr>
          <w:rFonts w:ascii="Courier New" w:hAnsi="Courier New" w:cs="Courier New"/>
        </w:rPr>
        <w:t xml:space="preserve"> is a deployment service from Amazon Web Services that automates the process of deploying code to</w:t>
      </w:r>
      <w:r>
        <w:rPr>
          <w:rFonts w:ascii="Courier New" w:hAnsi="Courier New" w:cs="Courier New"/>
        </w:rPr>
        <w:t xml:space="preserve"> </w:t>
      </w:r>
      <w:r w:rsidRPr="00FF2961">
        <w:rPr>
          <w:rFonts w:ascii="Courier New" w:hAnsi="Courier New" w:cs="Courier New"/>
        </w:rPr>
        <w:t xml:space="preserve">EC2 </w:t>
      </w:r>
      <w:r w:rsidRPr="00FF2961">
        <w:rPr>
          <w:rFonts w:ascii="Courier New" w:hAnsi="Courier New" w:cs="Courier New"/>
        </w:rPr>
        <w:t>instances</w:t>
      </w:r>
      <w:r w:rsidRPr="00FF2961">
        <w:rPr>
          <w:rFonts w:ascii="Courier New" w:hAnsi="Courier New" w:cs="Courier New"/>
        </w:rPr>
        <w:t xml:space="preserve"> </w:t>
      </w:r>
      <w:r w:rsidRPr="00FF2961">
        <w:rPr>
          <w:rFonts w:ascii="Courier New" w:hAnsi="Courier New" w:cs="Courier New"/>
        </w:rPr>
        <w:t>containers</w:t>
      </w:r>
      <w:r>
        <w:rPr>
          <w:rFonts w:ascii="Courier New" w:hAnsi="Courier New" w:cs="Courier New"/>
        </w:rPr>
        <w:t>,</w:t>
      </w:r>
      <w:r w:rsidRPr="00FF2961">
        <w:rPr>
          <w:rFonts w:ascii="Courier New" w:hAnsi="Courier New" w:cs="Courier New"/>
        </w:rPr>
        <w:t xml:space="preserve"> Lambda</w:t>
      </w:r>
      <w:r w:rsidRPr="00FF2961">
        <w:rPr>
          <w:rFonts w:ascii="Courier New" w:hAnsi="Courier New" w:cs="Courier New"/>
        </w:rPr>
        <w:t xml:space="preserve"> </w:t>
      </w:r>
      <w:r w:rsidRPr="00FF2961">
        <w:rPr>
          <w:rFonts w:ascii="Courier New" w:hAnsi="Courier New" w:cs="Courier New"/>
        </w:rPr>
        <w:t>functions</w:t>
      </w:r>
      <w:r>
        <w:rPr>
          <w:rFonts w:ascii="Courier New" w:hAnsi="Courier New" w:cs="Courier New"/>
        </w:rPr>
        <w:t>,</w:t>
      </w:r>
      <w:r w:rsidRPr="00FF2961">
        <w:rPr>
          <w:rFonts w:ascii="Courier New" w:hAnsi="Courier New" w:cs="Courier New"/>
        </w:rPr>
        <w:t xml:space="preserve"> On</w:t>
      </w:r>
      <w:r w:rsidRPr="00FF2961">
        <w:rPr>
          <w:rFonts w:ascii="Courier New" w:hAnsi="Courier New" w:cs="Courier New"/>
        </w:rPr>
        <w:t>-premises servers</w:t>
      </w:r>
    </w:p>
    <w:p w14:paraId="17334451" w14:textId="77777777" w:rsidR="00373E4F" w:rsidRDefault="00373E4F" w:rsidP="00471AD9">
      <w:pPr>
        <w:jc w:val="both"/>
        <w:rPr>
          <w:rFonts w:ascii="Courier New" w:hAnsi="Courier New" w:cs="Courier New"/>
        </w:rPr>
      </w:pPr>
    </w:p>
    <w:p w14:paraId="30CC0811" w14:textId="3482C102" w:rsidR="00471AD9" w:rsidRDefault="00373E4F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proofErr w:type="spellStart"/>
      <w:r w:rsidR="00471AD9">
        <w:rPr>
          <w:rFonts w:ascii="Courier New" w:hAnsi="Courier New" w:cs="Courier New"/>
        </w:rPr>
        <w:t>Code</w:t>
      </w:r>
      <w:r>
        <w:rPr>
          <w:rFonts w:ascii="Courier New" w:hAnsi="Courier New" w:cs="Courier New"/>
        </w:rPr>
        <w:t>Pipeline</w:t>
      </w:r>
      <w:proofErr w:type="spellEnd"/>
    </w:p>
    <w:p w14:paraId="03A2E712" w14:textId="0CE89675" w:rsidR="00373E4F" w:rsidRDefault="00373E4F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78F8ECE" wp14:editId="098013AE">
            <wp:extent cx="5731510" cy="2451735"/>
            <wp:effectExtent l="0" t="0" r="2540" b="5715"/>
            <wp:docPr id="193168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726" name="Picture 1931687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18B6916D" wp14:editId="42351554">
            <wp:extent cx="5731510" cy="2493645"/>
            <wp:effectExtent l="0" t="0" r="2540" b="1905"/>
            <wp:docPr id="189209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9242" name="Picture 189209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337B046" wp14:editId="3FA89A52">
            <wp:extent cx="5731510" cy="2379980"/>
            <wp:effectExtent l="0" t="0" r="2540" b="1270"/>
            <wp:docPr id="403549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49323" name="Picture 4035493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51E0C36B" wp14:editId="778836BB">
            <wp:extent cx="5731510" cy="2489835"/>
            <wp:effectExtent l="0" t="0" r="2540" b="5715"/>
            <wp:docPr id="1240364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64819" name="Picture 1240364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6F57" w14:textId="77777777" w:rsidR="00FF2961" w:rsidRDefault="00FF2961" w:rsidP="00471AD9">
      <w:pPr>
        <w:jc w:val="both"/>
        <w:rPr>
          <w:rFonts w:ascii="Courier New" w:hAnsi="Courier New" w:cs="Courier New"/>
        </w:rPr>
      </w:pPr>
    </w:p>
    <w:p w14:paraId="18AA6C25" w14:textId="77777777" w:rsidR="00FF2961" w:rsidRDefault="00FF2961" w:rsidP="00471AD9">
      <w:pPr>
        <w:jc w:val="both"/>
        <w:rPr>
          <w:rFonts w:ascii="Courier New" w:hAnsi="Courier New" w:cs="Courier New"/>
        </w:rPr>
      </w:pPr>
    </w:p>
    <w:p w14:paraId="26480B64" w14:textId="77777777" w:rsidR="00FF2961" w:rsidRDefault="00FF2961" w:rsidP="00471AD9">
      <w:pPr>
        <w:jc w:val="both"/>
        <w:rPr>
          <w:rFonts w:ascii="Courier New" w:hAnsi="Courier New" w:cs="Courier New"/>
        </w:rPr>
      </w:pPr>
    </w:p>
    <w:p w14:paraId="0C74588A" w14:textId="77777777" w:rsidR="006855C7" w:rsidRPr="006855C7" w:rsidRDefault="006855C7" w:rsidP="006855C7">
      <w:pPr>
        <w:jc w:val="both"/>
        <w:rPr>
          <w:rFonts w:ascii="Courier New" w:hAnsi="Courier New" w:cs="Courier New"/>
        </w:rPr>
      </w:pPr>
      <w:r w:rsidRPr="006855C7">
        <w:rPr>
          <w:rFonts w:ascii="Courier New" w:hAnsi="Courier New" w:cs="Courier New"/>
        </w:rPr>
        <w:t xml:space="preserve">[Source Code] </w:t>
      </w:r>
    </w:p>
    <w:p w14:paraId="667566CB" w14:textId="77777777" w:rsidR="006855C7" w:rsidRPr="006855C7" w:rsidRDefault="006855C7" w:rsidP="006855C7">
      <w:pPr>
        <w:jc w:val="both"/>
        <w:rPr>
          <w:rFonts w:ascii="Courier New" w:hAnsi="Courier New" w:cs="Courier New"/>
        </w:rPr>
      </w:pPr>
      <w:r w:rsidRPr="006855C7">
        <w:rPr>
          <w:rFonts w:ascii="Courier New" w:hAnsi="Courier New" w:cs="Courier New"/>
        </w:rPr>
        <w:t xml:space="preserve">     |</w:t>
      </w:r>
    </w:p>
    <w:p w14:paraId="40F57095" w14:textId="77777777" w:rsidR="006855C7" w:rsidRPr="006855C7" w:rsidRDefault="006855C7" w:rsidP="006855C7">
      <w:pPr>
        <w:jc w:val="both"/>
        <w:rPr>
          <w:rFonts w:ascii="Courier New" w:hAnsi="Courier New" w:cs="Courier New"/>
        </w:rPr>
      </w:pPr>
      <w:r w:rsidRPr="006855C7">
        <w:rPr>
          <w:rFonts w:ascii="Courier New" w:hAnsi="Courier New" w:cs="Courier New"/>
        </w:rPr>
        <w:t xml:space="preserve">     v</w:t>
      </w:r>
    </w:p>
    <w:p w14:paraId="72E5C9A0" w14:textId="4B44F78F" w:rsidR="00373E4F" w:rsidRDefault="006855C7" w:rsidP="00471AD9">
      <w:pPr>
        <w:jc w:val="both"/>
        <w:rPr>
          <w:rFonts w:ascii="Courier New" w:hAnsi="Courier New" w:cs="Courier New"/>
        </w:rPr>
      </w:pPr>
      <w:r w:rsidRPr="006855C7">
        <w:rPr>
          <w:rFonts w:ascii="Courier New" w:hAnsi="Courier New" w:cs="Courier New"/>
        </w:rPr>
        <w:t>[Build] —&gt; [Test] —&gt; [Package] —&gt; [Deploy] —&gt; [Monitor]</w:t>
      </w:r>
    </w:p>
    <w:p w14:paraId="4059D399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0D389CC9" w14:textId="6733B5C2" w:rsidR="006855C7" w:rsidRDefault="006855C7" w:rsidP="00471AD9">
      <w:pPr>
        <w:jc w:val="both"/>
        <w:rPr>
          <w:rFonts w:ascii="Courier New" w:hAnsi="Courier New" w:cs="Courier New"/>
        </w:rPr>
      </w:pPr>
      <w:r w:rsidRPr="006855C7">
        <w:rPr>
          <w:rFonts w:ascii="Courier New" w:hAnsi="Courier New" w:cs="Courier New"/>
        </w:rPr>
        <w:t>A Build Pipeline (often part of a CI/CD pipeline) is an automated series of steps that takes your source code, builds it, tests it, packages it, and prepares it for deployment.</w:t>
      </w:r>
    </w:p>
    <w:p w14:paraId="776C8AD8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0E888179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79A3AF1F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77A37715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136DCFB3" w14:textId="17822A75" w:rsidR="006855C7" w:rsidRDefault="006855C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EKS</w:t>
      </w:r>
    </w:p>
    <w:p w14:paraId="2C0C9009" w14:textId="54D3938B" w:rsidR="006855C7" w:rsidRDefault="006855C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3D028D1" wp14:editId="5A1CFC22">
            <wp:extent cx="5731510" cy="2389505"/>
            <wp:effectExtent l="0" t="0" r="2540" b="0"/>
            <wp:docPr id="5329373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37351" name="Picture 5329373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B828" w14:textId="65AE3AEA" w:rsidR="006855C7" w:rsidRDefault="006855C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pipeline to have access to the </w:t>
      </w:r>
      <w:proofErr w:type="spellStart"/>
      <w:r>
        <w:rPr>
          <w:rFonts w:ascii="Courier New" w:hAnsi="Courier New" w:cs="Courier New"/>
        </w:rPr>
        <w:t>eks</w:t>
      </w:r>
      <w:proofErr w:type="spellEnd"/>
      <w:r>
        <w:rPr>
          <w:rFonts w:ascii="Courier New" w:hAnsi="Courier New" w:cs="Courier New"/>
        </w:rPr>
        <w:t xml:space="preserve"> we need to give the </w:t>
      </w:r>
      <w:proofErr w:type="spellStart"/>
      <w:r>
        <w:rPr>
          <w:rFonts w:ascii="Courier New" w:hAnsi="Courier New" w:cs="Courier New"/>
        </w:rPr>
        <w:t>arn</w:t>
      </w:r>
      <w:proofErr w:type="spellEnd"/>
      <w:r>
        <w:rPr>
          <w:rFonts w:ascii="Courier New" w:hAnsi="Courier New" w:cs="Courier New"/>
        </w:rPr>
        <w:t xml:space="preserve"> of the pipeline to the access entry and provide the Access policy </w:t>
      </w:r>
    </w:p>
    <w:p w14:paraId="0DD55206" w14:textId="7F0450F9" w:rsidR="006855C7" w:rsidRDefault="006855C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3A34CBA" wp14:editId="7093331E">
            <wp:extent cx="5731510" cy="2390775"/>
            <wp:effectExtent l="0" t="0" r="2540" b="9525"/>
            <wp:docPr id="113717206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2068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E67" w14:textId="08083169" w:rsidR="006855C7" w:rsidRDefault="006855C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D5C5054" wp14:editId="59000380">
            <wp:extent cx="5731510" cy="2396490"/>
            <wp:effectExtent l="0" t="0" r="2540" b="3810"/>
            <wp:docPr id="170380405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4056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CFF0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5B1137E4" w14:textId="77777777" w:rsidR="006855C7" w:rsidRDefault="006855C7" w:rsidP="00471AD9">
      <w:pPr>
        <w:jc w:val="both"/>
        <w:rPr>
          <w:rFonts w:ascii="Courier New" w:hAnsi="Courier New" w:cs="Courier New"/>
        </w:rPr>
      </w:pPr>
    </w:p>
    <w:p w14:paraId="36CF3F53" w14:textId="43B2DF89" w:rsidR="006855C7" w:rsidRDefault="0024613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Add the user in the Trusted relationship </w:t>
      </w:r>
      <w:r w:rsidR="0065746E">
        <w:rPr>
          <w:rFonts w:ascii="Courier New" w:hAnsi="Courier New" w:cs="Courier New"/>
        </w:rPr>
        <w:t xml:space="preserve">of the role for the </w:t>
      </w:r>
      <w:proofErr w:type="spellStart"/>
      <w:r w:rsidR="0065746E">
        <w:rPr>
          <w:rFonts w:ascii="Courier New" w:hAnsi="Courier New" w:cs="Courier New"/>
        </w:rPr>
        <w:t>cloudfrmation</w:t>
      </w:r>
      <w:proofErr w:type="spellEnd"/>
    </w:p>
    <w:p w14:paraId="2DC3342A" w14:textId="1BAFE95C" w:rsidR="00246137" w:rsidRDefault="0024613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6981C21" wp14:editId="06C20025">
            <wp:extent cx="5731510" cy="2370455"/>
            <wp:effectExtent l="0" t="0" r="2540" b="0"/>
            <wp:docPr id="16802010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1089" name="Picture 16802010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48A" w14:textId="77777777" w:rsidR="0065746E" w:rsidRDefault="0065746E" w:rsidP="00471AD9">
      <w:pPr>
        <w:jc w:val="both"/>
        <w:rPr>
          <w:rFonts w:ascii="Courier New" w:hAnsi="Courier New" w:cs="Courier New"/>
        </w:rPr>
      </w:pPr>
    </w:p>
    <w:p w14:paraId="0B796BD1" w14:textId="29199037" w:rsidR="00246137" w:rsidRDefault="00246137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the </w:t>
      </w:r>
      <w:r w:rsidR="0065746E">
        <w:rPr>
          <w:rFonts w:ascii="Courier New" w:hAnsi="Courier New" w:cs="Courier New"/>
        </w:rPr>
        <w:t>CloudFormation</w:t>
      </w:r>
      <w:r>
        <w:rPr>
          <w:rFonts w:ascii="Courier New" w:hAnsi="Courier New" w:cs="Courier New"/>
        </w:rPr>
        <w:t xml:space="preserve"> permission</w:t>
      </w:r>
      <w:r w:rsidR="0065746E">
        <w:rPr>
          <w:rFonts w:ascii="Courier New" w:hAnsi="Courier New" w:cs="Courier New"/>
        </w:rPr>
        <w:t xml:space="preserve"> for the user</w:t>
      </w:r>
    </w:p>
    <w:p w14:paraId="5D3A4C34" w14:textId="7509FEC6" w:rsidR="0065746E" w:rsidRDefault="0065746E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B7FD9B5" wp14:editId="02EA989E">
            <wp:extent cx="5731510" cy="2375535"/>
            <wp:effectExtent l="0" t="0" r="2540" b="5715"/>
            <wp:docPr id="94491753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7530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41F3" w14:textId="77777777" w:rsidR="0065746E" w:rsidRDefault="0065746E" w:rsidP="00471AD9">
      <w:pPr>
        <w:jc w:val="both"/>
        <w:rPr>
          <w:rFonts w:ascii="Courier New" w:hAnsi="Courier New" w:cs="Courier New"/>
        </w:rPr>
      </w:pPr>
    </w:p>
    <w:p w14:paraId="1E0BB7D7" w14:textId="47EE93B1" w:rsidR="0065746E" w:rsidRDefault="0065746E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Pods in the EKS after </w:t>
      </w:r>
      <w:proofErr w:type="gramStart"/>
      <w:r>
        <w:rPr>
          <w:rFonts w:ascii="Courier New" w:hAnsi="Courier New" w:cs="Courier New"/>
        </w:rPr>
        <w:t>deploy</w:t>
      </w:r>
      <w:proofErr w:type="gramEnd"/>
    </w:p>
    <w:p w14:paraId="1AB1FF2B" w14:textId="679B835B" w:rsidR="0065746E" w:rsidRDefault="0065746E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40B3278" wp14:editId="00381782">
            <wp:extent cx="5731510" cy="1928495"/>
            <wp:effectExtent l="0" t="0" r="2540" b="0"/>
            <wp:docPr id="182154019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0191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DF2" w14:textId="77777777" w:rsidR="0065746E" w:rsidRDefault="0065746E" w:rsidP="00471AD9">
      <w:pPr>
        <w:jc w:val="both"/>
        <w:rPr>
          <w:rFonts w:ascii="Courier New" w:hAnsi="Courier New" w:cs="Courier New"/>
        </w:rPr>
      </w:pPr>
    </w:p>
    <w:p w14:paraId="415BFF1D" w14:textId="5BDB8B08" w:rsidR="0065746E" w:rsidRDefault="0065746E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Another Way of deployment is </w:t>
      </w:r>
      <w:proofErr w:type="spellStart"/>
      <w:r>
        <w:rPr>
          <w:rFonts w:ascii="Courier New" w:hAnsi="Courier New" w:cs="Courier New"/>
        </w:rPr>
        <w:t>ArgoCD</w:t>
      </w:r>
      <w:proofErr w:type="spellEnd"/>
    </w:p>
    <w:p w14:paraId="2F203ABB" w14:textId="363DF531" w:rsidR="0065746E" w:rsidRDefault="00504768" w:rsidP="00471AD9">
      <w:pPr>
        <w:jc w:val="both"/>
        <w:rPr>
          <w:rFonts w:ascii="Courier New" w:hAnsi="Courier New" w:cs="Courier New"/>
        </w:rPr>
      </w:pPr>
      <w:r w:rsidRPr="00504768">
        <w:rPr>
          <w:rFonts w:ascii="Courier New" w:hAnsi="Courier New" w:cs="Courier New"/>
        </w:rPr>
        <w:t xml:space="preserve">Argo CD (Argo Continuous Delivery) is a </w:t>
      </w:r>
      <w:proofErr w:type="spellStart"/>
      <w:r w:rsidRPr="00504768">
        <w:rPr>
          <w:rFonts w:ascii="Courier New" w:hAnsi="Courier New" w:cs="Courier New"/>
        </w:rPr>
        <w:t>GitOps</w:t>
      </w:r>
      <w:proofErr w:type="spellEnd"/>
      <w:r w:rsidRPr="00504768">
        <w:rPr>
          <w:rFonts w:ascii="Courier New" w:hAnsi="Courier New" w:cs="Courier New"/>
        </w:rPr>
        <w:t>-based Continuous Delivery tool for Kubernetes. It automates application deployment and lifecycle management using Git as the single source of truth.</w:t>
      </w:r>
    </w:p>
    <w:p w14:paraId="6A7DB636" w14:textId="48577636" w:rsidR="0065746E" w:rsidRDefault="0065746E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E5EDC58" wp14:editId="1A31B6A2">
            <wp:extent cx="5731510" cy="2873375"/>
            <wp:effectExtent l="0" t="0" r="2540" b="3175"/>
            <wp:docPr id="1994697845" name="Picture 16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7845" name="Picture 16" descr="A screenshot of a cha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9B8" w14:textId="219A886B" w:rsidR="0065746E" w:rsidRDefault="0065746E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0703774" wp14:editId="0279EACF">
            <wp:extent cx="5731510" cy="2637155"/>
            <wp:effectExtent l="0" t="0" r="2540" b="0"/>
            <wp:docPr id="887443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43996" name="Picture 8874439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B98B" w14:textId="77777777" w:rsidR="0065746E" w:rsidRDefault="0065746E" w:rsidP="00471AD9">
      <w:pPr>
        <w:jc w:val="both"/>
        <w:rPr>
          <w:rFonts w:ascii="Courier New" w:hAnsi="Courier New" w:cs="Courier New"/>
        </w:rPr>
      </w:pPr>
    </w:p>
    <w:p w14:paraId="63871A8D" w14:textId="36D6B845" w:rsidR="00504768" w:rsidRDefault="00504768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After the deployment to let the users to access we are giving the ingress.</w:t>
      </w:r>
    </w:p>
    <w:p w14:paraId="464638EB" w14:textId="0DDD8B0F" w:rsidR="00373E4F" w:rsidRDefault="00504768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72C7527" wp14:editId="34B38CB2">
            <wp:extent cx="5731510" cy="507365"/>
            <wp:effectExtent l="0" t="0" r="2540" b="6985"/>
            <wp:docPr id="9545617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1779" name="Picture 9545617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171" w14:textId="77777777" w:rsidR="007D78D8" w:rsidRDefault="007D78D8" w:rsidP="00471AD9">
      <w:pPr>
        <w:jc w:val="both"/>
        <w:rPr>
          <w:rFonts w:ascii="Courier New" w:hAnsi="Courier New" w:cs="Courier New"/>
        </w:rPr>
      </w:pPr>
    </w:p>
    <w:p w14:paraId="202C49B2" w14:textId="3EA04CDA" w:rsidR="007D78D8" w:rsidRDefault="007D78D8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6B11366" wp14:editId="628A325B">
            <wp:extent cx="5731510" cy="2831465"/>
            <wp:effectExtent l="0" t="0" r="2540" b="6985"/>
            <wp:docPr id="43744499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44999" name="Picture 18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2FB3" w14:textId="77777777" w:rsidR="007D78D8" w:rsidRDefault="007D78D8" w:rsidP="00471AD9">
      <w:pPr>
        <w:jc w:val="both"/>
        <w:rPr>
          <w:rFonts w:ascii="Courier New" w:hAnsi="Courier New" w:cs="Courier New"/>
        </w:rPr>
      </w:pPr>
    </w:p>
    <w:p w14:paraId="4B914AB5" w14:textId="6E8F0095" w:rsidR="007D78D8" w:rsidRDefault="007D78D8" w:rsidP="00471AD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SonarQube</w:t>
      </w:r>
    </w:p>
    <w:p w14:paraId="159FDEC9" w14:textId="6DC0E5BC" w:rsidR="007D78D8" w:rsidRDefault="007D78D8" w:rsidP="007D78D8">
      <w:pPr>
        <w:jc w:val="both"/>
        <w:rPr>
          <w:rFonts w:ascii="Courier New" w:hAnsi="Courier New" w:cs="Courier New"/>
        </w:rPr>
      </w:pPr>
      <w:r w:rsidRPr="007D78D8">
        <w:rPr>
          <w:rFonts w:ascii="Courier New" w:hAnsi="Courier New" w:cs="Courier New"/>
        </w:rPr>
        <w:t xml:space="preserve">SonarQube is a powerful open-source tool used to inspect, </w:t>
      </w:r>
      <w:r w:rsidRPr="007D78D8">
        <w:rPr>
          <w:rFonts w:ascii="Courier New" w:hAnsi="Courier New" w:cs="Courier New"/>
        </w:rPr>
        <w:t>analyse</w:t>
      </w:r>
      <w:r w:rsidRPr="007D78D8">
        <w:rPr>
          <w:rFonts w:ascii="Courier New" w:hAnsi="Courier New" w:cs="Courier New"/>
        </w:rPr>
        <w:t>, and improve code quality automatically. It supports continuous inspection of codebases to detect</w:t>
      </w:r>
      <w:r>
        <w:rPr>
          <w:rFonts w:ascii="Courier New" w:hAnsi="Courier New" w:cs="Courier New"/>
        </w:rPr>
        <w:t xml:space="preserve"> </w:t>
      </w:r>
      <w:r w:rsidRPr="007D78D8">
        <w:rPr>
          <w:rFonts w:ascii="Courier New" w:hAnsi="Courier New" w:cs="Courier New"/>
        </w:rPr>
        <w:t>Bugs, Code</w:t>
      </w:r>
      <w:r w:rsidRPr="007D78D8">
        <w:rPr>
          <w:rFonts w:ascii="Courier New" w:hAnsi="Courier New" w:cs="Courier New"/>
        </w:rPr>
        <w:t xml:space="preserve"> smells Security </w:t>
      </w:r>
      <w:proofErr w:type="gramStart"/>
      <w:r w:rsidRPr="007D78D8">
        <w:rPr>
          <w:rFonts w:ascii="Courier New" w:hAnsi="Courier New" w:cs="Courier New"/>
        </w:rPr>
        <w:t xml:space="preserve">vulnerabilities </w:t>
      </w:r>
      <w:r>
        <w:rPr>
          <w:rFonts w:ascii="Courier New" w:hAnsi="Courier New" w:cs="Courier New"/>
        </w:rPr>
        <w:t>,</w:t>
      </w:r>
      <w:r w:rsidRPr="007D78D8">
        <w:rPr>
          <w:rFonts w:ascii="Courier New" w:hAnsi="Courier New" w:cs="Courier New"/>
        </w:rPr>
        <w:t>Duplicated</w:t>
      </w:r>
      <w:proofErr w:type="gramEnd"/>
      <w:r w:rsidRPr="007D78D8">
        <w:rPr>
          <w:rFonts w:ascii="Courier New" w:hAnsi="Courier New" w:cs="Courier New"/>
        </w:rPr>
        <w:t xml:space="preserve"> code</w:t>
      </w:r>
    </w:p>
    <w:p w14:paraId="0607EA7D" w14:textId="77777777" w:rsidR="007D78D8" w:rsidRDefault="007D78D8" w:rsidP="007D78D8">
      <w:pPr>
        <w:jc w:val="both"/>
        <w:rPr>
          <w:rFonts w:ascii="Courier New" w:hAnsi="Courier New" w:cs="Courier New"/>
        </w:rPr>
      </w:pPr>
    </w:p>
    <w:p w14:paraId="4BBB110E" w14:textId="47F08A3D" w:rsidR="007D78D8" w:rsidRDefault="00AE2785" w:rsidP="007D78D8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1F431C1" wp14:editId="1DDC3E78">
            <wp:extent cx="5731510" cy="2371090"/>
            <wp:effectExtent l="0" t="0" r="2540" b="0"/>
            <wp:docPr id="1715318237" name="Picture 1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18237" name="Picture 19" descr="A screen 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2E13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3EAC31CA" w14:textId="4614E8BB" w:rsidR="00AE2785" w:rsidRDefault="00AE2785" w:rsidP="007D78D8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B312779" wp14:editId="2859F36C">
            <wp:extent cx="5731510" cy="3222625"/>
            <wp:effectExtent l="0" t="0" r="2540" b="0"/>
            <wp:docPr id="10768631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3108" name="Picture 20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BEF0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71A0F107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58EF38D4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539D0EBC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1F20D2BF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77760192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4DF8DD5B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39463468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4658E237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0EC5D5BA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1363C8D1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1F147760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495A8ABE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7F0AAE56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3E8042A1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736E8A94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683ACADC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3F0AC461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2FF9ED2D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59A34AE1" w14:textId="77777777" w:rsidR="00AE2785" w:rsidRDefault="00AE2785" w:rsidP="007D78D8">
      <w:pPr>
        <w:jc w:val="both"/>
        <w:rPr>
          <w:rFonts w:ascii="Courier New" w:hAnsi="Courier New" w:cs="Courier New"/>
        </w:rPr>
      </w:pPr>
    </w:p>
    <w:p w14:paraId="68558F66" w14:textId="220CA1AE" w:rsidR="00AE2785" w:rsidRDefault="00AE2785" w:rsidP="007D78D8">
      <w:pPr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Trivy</w:t>
      </w:r>
      <w:proofErr w:type="spellEnd"/>
    </w:p>
    <w:p w14:paraId="00E423CE" w14:textId="4B97F04B" w:rsidR="00AE2785" w:rsidRDefault="00AE2785" w:rsidP="00AE2785">
      <w:pPr>
        <w:jc w:val="both"/>
        <w:rPr>
          <w:rFonts w:ascii="Courier New" w:hAnsi="Courier New" w:cs="Courier New"/>
        </w:rPr>
      </w:pPr>
      <w:proofErr w:type="spellStart"/>
      <w:r w:rsidRPr="00AE2785">
        <w:rPr>
          <w:rFonts w:ascii="Courier New" w:hAnsi="Courier New" w:cs="Courier New"/>
        </w:rPr>
        <w:t>Trivy</w:t>
      </w:r>
      <w:proofErr w:type="spellEnd"/>
      <w:r w:rsidRPr="00AE2785">
        <w:rPr>
          <w:rFonts w:ascii="Courier New" w:hAnsi="Courier New" w:cs="Courier New"/>
        </w:rPr>
        <w:t xml:space="preserve"> is a simple and comprehensive security scanner for</w:t>
      </w:r>
      <w:r>
        <w:rPr>
          <w:rFonts w:ascii="Courier New" w:hAnsi="Courier New" w:cs="Courier New"/>
        </w:rPr>
        <w:t xml:space="preserve"> </w:t>
      </w:r>
      <w:r w:rsidRPr="00AE2785">
        <w:rPr>
          <w:rFonts w:ascii="Courier New" w:hAnsi="Courier New" w:cs="Courier New"/>
        </w:rPr>
        <w:t xml:space="preserve">Container </w:t>
      </w:r>
      <w:r w:rsidRPr="00AE2785">
        <w:rPr>
          <w:rFonts w:ascii="Courier New" w:hAnsi="Courier New" w:cs="Courier New"/>
        </w:rPr>
        <w:t>images</w:t>
      </w:r>
      <w:r>
        <w:rPr>
          <w:rFonts w:ascii="Courier New" w:hAnsi="Courier New" w:cs="Courier New"/>
        </w:rPr>
        <w:t>,</w:t>
      </w:r>
      <w:r w:rsidRPr="00AE2785">
        <w:rPr>
          <w:rFonts w:ascii="Courier New" w:hAnsi="Courier New" w:cs="Courier New"/>
        </w:rPr>
        <w:t xml:space="preserve"> File</w:t>
      </w:r>
      <w:r w:rsidRPr="00AE2785">
        <w:rPr>
          <w:rFonts w:ascii="Courier New" w:hAnsi="Courier New" w:cs="Courier New"/>
        </w:rPr>
        <w:t xml:space="preserve"> systems</w:t>
      </w:r>
      <w:r>
        <w:rPr>
          <w:rFonts w:ascii="Courier New" w:hAnsi="Courier New" w:cs="Courier New"/>
        </w:rPr>
        <w:t xml:space="preserve">, </w:t>
      </w:r>
      <w:r w:rsidRPr="00AE2785">
        <w:rPr>
          <w:rFonts w:ascii="Courier New" w:hAnsi="Courier New" w:cs="Courier New"/>
        </w:rPr>
        <w:t>Git repositories</w:t>
      </w:r>
      <w:r>
        <w:rPr>
          <w:rFonts w:ascii="Courier New" w:hAnsi="Courier New" w:cs="Courier New"/>
        </w:rPr>
        <w:t xml:space="preserve">, </w:t>
      </w:r>
      <w:r w:rsidRPr="00AE2785">
        <w:rPr>
          <w:rFonts w:ascii="Courier New" w:hAnsi="Courier New" w:cs="Courier New"/>
        </w:rPr>
        <w:t>Kubernetes clusters</w:t>
      </w:r>
    </w:p>
    <w:p w14:paraId="743993F3" w14:textId="034B8CA6" w:rsidR="00AE2785" w:rsidRDefault="00AE2785" w:rsidP="00AE278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8A5D33C" wp14:editId="462F86FA">
            <wp:extent cx="5731510" cy="2371725"/>
            <wp:effectExtent l="0" t="0" r="2540" b="9525"/>
            <wp:docPr id="3606504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50417" name="Picture 3606504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045F806B" wp14:editId="1AB2533A">
            <wp:extent cx="5731510" cy="2374265"/>
            <wp:effectExtent l="0" t="0" r="2540" b="6985"/>
            <wp:docPr id="17128059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05969" name="Picture 17128059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5792" w14:textId="77777777" w:rsidR="00AE2785" w:rsidRDefault="00AE2785" w:rsidP="00AE2785">
      <w:pPr>
        <w:jc w:val="both"/>
        <w:rPr>
          <w:rFonts w:ascii="Courier New" w:hAnsi="Courier New" w:cs="Courier New"/>
        </w:rPr>
      </w:pPr>
    </w:p>
    <w:p w14:paraId="492B24CF" w14:textId="77777777" w:rsidR="00AE2785" w:rsidRDefault="00AE2785" w:rsidP="00AE2785">
      <w:pPr>
        <w:jc w:val="both"/>
        <w:rPr>
          <w:rFonts w:ascii="Courier New" w:hAnsi="Courier New" w:cs="Courier New"/>
        </w:rPr>
      </w:pPr>
    </w:p>
    <w:p w14:paraId="5B8F7C76" w14:textId="77777777" w:rsidR="00AE2785" w:rsidRDefault="00AE2785" w:rsidP="00AE2785">
      <w:pPr>
        <w:jc w:val="both"/>
        <w:rPr>
          <w:rFonts w:ascii="Courier New" w:hAnsi="Courier New" w:cs="Courier New"/>
        </w:rPr>
      </w:pPr>
    </w:p>
    <w:p w14:paraId="570D8E1C" w14:textId="612AF6A3" w:rsidR="00AE2785" w:rsidRDefault="00AE2785" w:rsidP="00AE2785">
      <w:pPr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Cloudwatch</w:t>
      </w:r>
      <w:proofErr w:type="spellEnd"/>
    </w:p>
    <w:p w14:paraId="1FA426EA" w14:textId="1ED9AE5F" w:rsidR="00AE2785" w:rsidRDefault="00AE2785" w:rsidP="00AE2785">
      <w:pPr>
        <w:jc w:val="both"/>
        <w:rPr>
          <w:rFonts w:ascii="Courier New" w:hAnsi="Courier New" w:cs="Courier New"/>
        </w:rPr>
      </w:pPr>
      <w:r w:rsidRPr="00AE2785">
        <w:rPr>
          <w:rFonts w:ascii="Courier New" w:hAnsi="Courier New" w:cs="Courier New"/>
        </w:rPr>
        <w:t xml:space="preserve">Amazon CloudWatch is a monitoring and observability service provided by AWS. It collects metrics, logs, and events from your AWS resources, applications, and services, and allows you to monitor, </w:t>
      </w:r>
      <w:proofErr w:type="spellStart"/>
      <w:r w:rsidRPr="00AE2785">
        <w:rPr>
          <w:rFonts w:ascii="Courier New" w:hAnsi="Courier New" w:cs="Courier New"/>
        </w:rPr>
        <w:t>analyze</w:t>
      </w:r>
      <w:proofErr w:type="spellEnd"/>
      <w:r w:rsidRPr="00AE2785">
        <w:rPr>
          <w:rFonts w:ascii="Courier New" w:hAnsi="Courier New" w:cs="Courier New"/>
        </w:rPr>
        <w:t>, and react to them in near real time.</w:t>
      </w:r>
    </w:p>
    <w:p w14:paraId="1025F19A" w14:textId="41D8D435" w:rsidR="00AE2785" w:rsidRDefault="007C6188" w:rsidP="00AE278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5143989" wp14:editId="0B3F7022">
            <wp:extent cx="5731510" cy="2326640"/>
            <wp:effectExtent l="0" t="0" r="2540" b="0"/>
            <wp:docPr id="1053658339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8339" name="Picture 23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3651D084" wp14:editId="4587F143">
            <wp:extent cx="5731510" cy="2335530"/>
            <wp:effectExtent l="0" t="0" r="2540" b="7620"/>
            <wp:docPr id="39010644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6444" name="Picture 24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A73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4DE608BC" w14:textId="08F39D44" w:rsidR="007C6188" w:rsidRDefault="007C6188" w:rsidP="00AE278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4E4E697" wp14:editId="66362074">
            <wp:extent cx="5731510" cy="2321560"/>
            <wp:effectExtent l="0" t="0" r="2540" b="2540"/>
            <wp:docPr id="2111315672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5672" name="Picture 2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A366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75FF72A1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46690B40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51931428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2B75CB5F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06DA2486" w14:textId="7FBAFA3F" w:rsidR="007C6188" w:rsidRDefault="007C6188" w:rsidP="00AE278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Route53</w:t>
      </w:r>
    </w:p>
    <w:p w14:paraId="6CBCF214" w14:textId="12486E45" w:rsidR="007C6188" w:rsidRDefault="007C6188" w:rsidP="00AE2785">
      <w:pPr>
        <w:jc w:val="both"/>
        <w:rPr>
          <w:rFonts w:ascii="Courier New" w:hAnsi="Courier New" w:cs="Courier New"/>
        </w:rPr>
      </w:pPr>
      <w:r w:rsidRPr="007C6188">
        <w:rPr>
          <w:rFonts w:ascii="Courier New" w:hAnsi="Courier New" w:cs="Courier New"/>
        </w:rPr>
        <w:t>Amazon Route 53 is AWS’s Domain Name System (DNS) web service</w:t>
      </w:r>
    </w:p>
    <w:p w14:paraId="3903BE00" w14:textId="505F1386" w:rsidR="007C6188" w:rsidRDefault="007C6188" w:rsidP="00AE2785">
      <w:pPr>
        <w:jc w:val="both"/>
        <w:rPr>
          <w:rFonts w:ascii="Courier New" w:hAnsi="Courier New" w:cs="Courier New"/>
        </w:rPr>
      </w:pPr>
      <w:r w:rsidRPr="007C6188">
        <w:rPr>
          <w:rFonts w:ascii="Courier New" w:hAnsi="Courier New" w:cs="Courier New"/>
        </w:rPr>
        <w:drawing>
          <wp:inline distT="0" distB="0" distL="0" distR="0" wp14:anchorId="6A7CCCD3" wp14:editId="34658C7A">
            <wp:extent cx="5731510" cy="2344420"/>
            <wp:effectExtent l="0" t="0" r="2540" b="0"/>
            <wp:docPr id="151764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41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DA59" w14:textId="77777777" w:rsidR="007C6188" w:rsidRDefault="007C6188" w:rsidP="00AE2785">
      <w:pPr>
        <w:jc w:val="both"/>
        <w:rPr>
          <w:rFonts w:ascii="Courier New" w:hAnsi="Courier New" w:cs="Courier New"/>
        </w:rPr>
      </w:pPr>
    </w:p>
    <w:p w14:paraId="33DDD5F7" w14:textId="418F5F91" w:rsidR="007C6188" w:rsidRDefault="007C6188" w:rsidP="00AE2785">
      <w:pPr>
        <w:jc w:val="both"/>
        <w:rPr>
          <w:rFonts w:ascii="Courier New" w:hAnsi="Courier New" w:cs="Courier New"/>
        </w:rPr>
      </w:pPr>
      <w:r w:rsidRPr="007C6188">
        <w:rPr>
          <w:rFonts w:ascii="Courier New" w:hAnsi="Courier New" w:cs="Courier New"/>
        </w:rPr>
        <w:drawing>
          <wp:inline distT="0" distB="0" distL="0" distR="0" wp14:anchorId="34520289" wp14:editId="31640E25">
            <wp:extent cx="5731510" cy="2365375"/>
            <wp:effectExtent l="0" t="0" r="2540" b="0"/>
            <wp:docPr id="188732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26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48C2" w14:textId="0A3413AC" w:rsidR="007C6188" w:rsidRPr="00471AD9" w:rsidRDefault="007C6188" w:rsidP="00AE2785">
      <w:pPr>
        <w:jc w:val="both"/>
        <w:rPr>
          <w:rFonts w:ascii="Courier New" w:hAnsi="Courier New" w:cs="Courier New"/>
        </w:rPr>
      </w:pPr>
      <w:r w:rsidRPr="007C6188">
        <w:rPr>
          <w:rFonts w:ascii="Courier New" w:hAnsi="Courier New" w:cs="Courier New"/>
        </w:rPr>
        <w:drawing>
          <wp:inline distT="0" distB="0" distL="0" distR="0" wp14:anchorId="0AE36935" wp14:editId="02D5FC21">
            <wp:extent cx="5731510" cy="2499995"/>
            <wp:effectExtent l="0" t="0" r="2540" b="0"/>
            <wp:docPr id="205079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8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188" w:rsidRPr="00471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D74EF"/>
    <w:multiLevelType w:val="multilevel"/>
    <w:tmpl w:val="773A5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089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56"/>
    <w:rsid w:val="000B3E12"/>
    <w:rsid w:val="00246137"/>
    <w:rsid w:val="00297F4F"/>
    <w:rsid w:val="00373E4F"/>
    <w:rsid w:val="00471AD9"/>
    <w:rsid w:val="00504768"/>
    <w:rsid w:val="0065746E"/>
    <w:rsid w:val="0067547F"/>
    <w:rsid w:val="006855C7"/>
    <w:rsid w:val="007C6188"/>
    <w:rsid w:val="007D78D8"/>
    <w:rsid w:val="007E6EEA"/>
    <w:rsid w:val="0082602A"/>
    <w:rsid w:val="009A09F7"/>
    <w:rsid w:val="00AE2785"/>
    <w:rsid w:val="00AF3C56"/>
    <w:rsid w:val="00BD3435"/>
    <w:rsid w:val="00DF57B3"/>
    <w:rsid w:val="00EF6DD7"/>
    <w:rsid w:val="00FF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2397D"/>
  <w15:chartTrackingRefBased/>
  <w15:docId w15:val="{5BEDC31E-E89F-4637-ACAF-822596BD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C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C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C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C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C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C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C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C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C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C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C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C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C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C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C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C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C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C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C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C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C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C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C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C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C5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71A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1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Khaleeda Shaik(UST,IN)</dc:creator>
  <cp:keywords/>
  <dc:description/>
  <cp:lastModifiedBy>Khaleeda Shaik(UST,IN)</cp:lastModifiedBy>
  <cp:revision>3</cp:revision>
  <dcterms:created xsi:type="dcterms:W3CDTF">2025-06-25T19:24:00Z</dcterms:created>
  <dcterms:modified xsi:type="dcterms:W3CDTF">2025-06-27T05:48:00Z</dcterms:modified>
</cp:coreProperties>
</file>