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67D" w:rsidRDefault="00DA7F0F">
      <w:pPr>
        <w:pStyle w:val="Standard"/>
        <w:spacing w:line="228" w:lineRule="auto"/>
        <w:ind w:left="160"/>
        <w:jc w:val="center"/>
        <w:rPr>
          <w:rFonts w:ascii="Times New Roman" w:eastAsia="Times New Roman" w:hAnsi="Times New Roman" w:cs="Times New Roman"/>
          <w:sz w:val="28"/>
        </w:rPr>
      </w:pPr>
      <w:r>
        <w:rPr>
          <w:rFonts w:ascii="Times New Roman" w:eastAsia="Times New Roman" w:hAnsi="Times New Roman" w:cs="Times New Roman"/>
          <w:b/>
          <w:sz w:val="28"/>
        </w:rPr>
        <w:t>Don Bosco Institute of Technology, Mumbai</w:t>
      </w:r>
    </w:p>
    <w:p w:rsidR="001C267D" w:rsidRDefault="00DA7F0F">
      <w:pPr>
        <w:pStyle w:val="Standard"/>
        <w:spacing w:line="228" w:lineRule="auto"/>
        <w:ind w:left="160"/>
        <w:jc w:val="center"/>
        <w:rPr>
          <w:rFonts w:ascii="Times New Roman" w:eastAsia="Times New Roman" w:hAnsi="Times New Roman" w:cs="Times New Roman"/>
          <w:sz w:val="28"/>
        </w:rPr>
      </w:pPr>
      <w:r>
        <w:rPr>
          <w:rFonts w:ascii="Times New Roman" w:eastAsia="Times New Roman" w:hAnsi="Times New Roman" w:cs="Times New Roman"/>
        </w:rPr>
        <w:t>Department of Computer Engineering</w:t>
      </w:r>
    </w:p>
    <w:p w:rsidR="001C267D" w:rsidRDefault="001C267D">
      <w:pPr>
        <w:pStyle w:val="Standard"/>
        <w:spacing w:line="200" w:lineRule="exact"/>
        <w:jc w:val="center"/>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26" w:lineRule="exact"/>
        <w:rPr>
          <w:rFonts w:ascii="Times New Roman" w:eastAsia="Times New Roman" w:hAnsi="Times New Roman" w:cs="Times New Roman"/>
        </w:rPr>
      </w:pPr>
    </w:p>
    <w:p w:rsidR="001C267D" w:rsidRDefault="00DA7F0F">
      <w:pPr>
        <w:pStyle w:val="Standard"/>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NETWORK PROGRAMMING LABORAOTORY</w:t>
      </w: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DA7F0F">
      <w:pPr>
        <w:pStyle w:val="Standard"/>
        <w:spacing w:line="200" w:lineRule="exact"/>
        <w:rPr>
          <w:rFonts w:ascii="Times New Roman" w:eastAsia="Times New Roman" w:hAnsi="Times New Roman" w:cs="Times New Roman"/>
        </w:rPr>
      </w:pPr>
      <w:r>
        <w:rPr>
          <w:rFonts w:ascii="Times New Roman" w:eastAsia="Times New Roman" w:hAnsi="Times New Roman" w:cs="Times New Roman"/>
          <w:noProof/>
          <w:lang w:eastAsia="en-IN" w:bidi="ar-SA"/>
        </w:rPr>
        <w:drawing>
          <wp:anchor distT="0" distB="0" distL="114300" distR="123190" simplePos="0" relativeHeight="2" behindDoc="0" locked="0" layoutInCell="1" allowOverlap="1">
            <wp:simplePos x="0" y="0"/>
            <wp:positionH relativeFrom="column">
              <wp:align>center</wp:align>
            </wp:positionH>
            <wp:positionV relativeFrom="paragraph">
              <wp:posOffset>635</wp:posOffset>
            </wp:positionV>
            <wp:extent cx="2181225" cy="209550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181225" cy="2095500"/>
                    </a:xfrm>
                    <a:prstGeom prst="rect">
                      <a:avLst/>
                    </a:prstGeom>
                  </pic:spPr>
                </pic:pic>
              </a:graphicData>
            </a:graphic>
          </wp:anchor>
        </w:drawing>
      </w: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jc w:val="center"/>
        <w:rPr>
          <w:rFonts w:ascii="Times New Roman" w:eastAsia="Times New Roman" w:hAnsi="Times New Roman" w:cs="Times New Roman"/>
        </w:rPr>
      </w:pPr>
    </w:p>
    <w:p w:rsidR="001C267D" w:rsidRDefault="00DA7F0F">
      <w:pPr>
        <w:pStyle w:val="Standard"/>
        <w:jc w:val="center"/>
        <w:rPr>
          <w:rFonts w:ascii="Times New Roman" w:eastAsia="Times New Roman" w:hAnsi="Times New Roman" w:cs="Times New Roman"/>
        </w:rPr>
      </w:pPr>
      <w:r>
        <w:rPr>
          <w:rFonts w:ascii="Times New Roman" w:eastAsia="Times New Roman" w:hAnsi="Times New Roman" w:cs="Times New Roman"/>
        </w:rPr>
        <w:t>Mini Project Report</w:t>
      </w:r>
    </w:p>
    <w:p w:rsidR="001C267D" w:rsidRDefault="00DA7F0F">
      <w:pPr>
        <w:pStyle w:val="Standard"/>
        <w:jc w:val="center"/>
        <w:rPr>
          <w:rFonts w:ascii="Times New Roman" w:eastAsia="Times New Roman" w:hAnsi="Times New Roman" w:cs="Times New Roman"/>
        </w:rPr>
      </w:pPr>
      <w:r>
        <w:rPr>
          <w:rFonts w:ascii="Times New Roman" w:eastAsia="Times New Roman" w:hAnsi="Times New Roman" w:cs="Times New Roman"/>
        </w:rPr>
        <w:t xml:space="preserve">  </w:t>
      </w:r>
    </w:p>
    <w:p w:rsidR="001C267D" w:rsidRDefault="00DA7F0F">
      <w:pPr>
        <w:pStyle w:val="Standard"/>
        <w:jc w:val="center"/>
        <w:rPr>
          <w:rFonts w:ascii="Times New Roman" w:eastAsia="Times New Roman" w:hAnsi="Times New Roman" w:cs="Times New Roman"/>
        </w:rPr>
      </w:pPr>
      <w:r>
        <w:rPr>
          <w:rFonts w:ascii="Times New Roman" w:eastAsia="Times New Roman" w:hAnsi="Times New Roman" w:cs="Times New Roman"/>
        </w:rPr>
        <w:t>On</w:t>
      </w:r>
    </w:p>
    <w:p w:rsidR="001C267D" w:rsidRDefault="001C267D">
      <w:pPr>
        <w:pStyle w:val="Standard"/>
        <w:jc w:val="center"/>
      </w:pPr>
    </w:p>
    <w:p w:rsidR="001C267D" w:rsidRDefault="00DA7F0F">
      <w:pPr>
        <w:pStyle w:val="Standard"/>
        <w:jc w:val="center"/>
      </w:pPr>
      <w:r>
        <w:rPr>
          <w:rFonts w:ascii="Times New Roman" w:eastAsia="Times New Roman" w:hAnsi="Times New Roman" w:cs="Times New Roman"/>
        </w:rPr>
        <w:t>NETWORK ACCESS CONTROL</w:t>
      </w: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304" w:lineRule="exact"/>
        <w:rPr>
          <w:rFonts w:ascii="Times New Roman" w:eastAsia="Times New Roman" w:hAnsi="Times New Roman" w:cs="Times New Roman"/>
        </w:rPr>
      </w:pPr>
    </w:p>
    <w:p w:rsidR="001C267D" w:rsidRDefault="001C267D">
      <w:pPr>
        <w:pStyle w:val="Standard"/>
        <w:ind w:left="2360"/>
        <w:rPr>
          <w:rFonts w:ascii="Times New Roman" w:eastAsia="Times New Roman" w:hAnsi="Times New Roman" w:cs="Times New Roman"/>
        </w:rPr>
      </w:pPr>
    </w:p>
    <w:p w:rsidR="001C267D" w:rsidRDefault="001C267D">
      <w:pPr>
        <w:pStyle w:val="Standard"/>
        <w:spacing w:line="200" w:lineRule="exact"/>
        <w:rPr>
          <w:rFonts w:ascii="Times New Roman" w:eastAsia="Times New Roman" w:hAnsi="Times New Roman" w:cs="Times New Roman"/>
        </w:rPr>
      </w:pPr>
    </w:p>
    <w:p w:rsidR="001C267D" w:rsidRDefault="001C267D">
      <w:pPr>
        <w:pStyle w:val="Standard"/>
        <w:spacing w:line="232" w:lineRule="exact"/>
        <w:rPr>
          <w:rFonts w:ascii="Times New Roman" w:eastAsia="Times New Roman" w:hAnsi="Times New Roman" w:cs="Times New Roman"/>
        </w:rPr>
      </w:pPr>
    </w:p>
    <w:p w:rsidR="001C267D" w:rsidRDefault="00DA7F0F">
      <w:pPr>
        <w:pStyle w:val="Standard"/>
        <w:ind w:left="1180"/>
        <w:jc w:val="right"/>
        <w:rPr>
          <w:rFonts w:ascii="Times New Roman" w:eastAsia="Times New Roman" w:hAnsi="Times New Roman" w:cs="Times New Roman"/>
        </w:rPr>
      </w:pPr>
      <w:r>
        <w:rPr>
          <w:rFonts w:ascii="Times New Roman" w:eastAsia="Times New Roman" w:hAnsi="Times New Roman" w:cs="Times New Roman"/>
          <w:b/>
          <w:sz w:val="28"/>
        </w:rPr>
        <w:t>Team Members:</w:t>
      </w:r>
    </w:p>
    <w:p w:rsidR="001C267D" w:rsidRDefault="00DA7F0F">
      <w:pPr>
        <w:pStyle w:val="Standard"/>
        <w:ind w:left="1180"/>
        <w:jc w:val="right"/>
        <w:rPr>
          <w:rFonts w:ascii="Times New Roman" w:eastAsia="Times New Roman" w:hAnsi="Times New Roman" w:cs="Times New Roman"/>
          <w:b/>
        </w:rPr>
      </w:pPr>
      <w:r>
        <w:rPr>
          <w:rFonts w:ascii="Times New Roman" w:eastAsia="Times New Roman" w:hAnsi="Times New Roman" w:cs="Times New Roman"/>
          <w:b/>
        </w:rPr>
        <w:t xml:space="preserve">Arushi-Anne </w:t>
      </w:r>
      <w:proofErr w:type="gramStart"/>
      <w:r>
        <w:rPr>
          <w:rFonts w:ascii="Times New Roman" w:eastAsia="Times New Roman" w:hAnsi="Times New Roman" w:cs="Times New Roman"/>
          <w:b/>
        </w:rPr>
        <w:t>D’souza(</w:t>
      </w:r>
      <w:proofErr w:type="gramEnd"/>
      <w:r>
        <w:rPr>
          <w:rFonts w:ascii="Times New Roman" w:eastAsia="Times New Roman" w:hAnsi="Times New Roman" w:cs="Times New Roman"/>
          <w:b/>
        </w:rPr>
        <w:t>21)</w:t>
      </w:r>
    </w:p>
    <w:p w:rsidR="001C267D" w:rsidRDefault="00DA7F0F">
      <w:pPr>
        <w:pStyle w:val="Standard"/>
        <w:ind w:left="1180"/>
        <w:jc w:val="right"/>
        <w:rPr>
          <w:rFonts w:ascii="Times New Roman" w:eastAsia="Times New Roman" w:hAnsi="Times New Roman" w:cs="Times New Roman"/>
          <w:b/>
        </w:rPr>
      </w:pPr>
      <w:r>
        <w:rPr>
          <w:rFonts w:ascii="Times New Roman" w:eastAsia="Times New Roman" w:hAnsi="Times New Roman" w:cs="Times New Roman"/>
          <w:b/>
        </w:rPr>
        <w:t xml:space="preserve">Akash </w:t>
      </w:r>
      <w:proofErr w:type="gramStart"/>
      <w:r>
        <w:rPr>
          <w:rFonts w:ascii="Times New Roman" w:eastAsia="Times New Roman" w:hAnsi="Times New Roman" w:cs="Times New Roman"/>
          <w:b/>
        </w:rPr>
        <w:t>Garule(</w:t>
      </w:r>
      <w:proofErr w:type="gramEnd"/>
      <w:r>
        <w:rPr>
          <w:rFonts w:ascii="Times New Roman" w:eastAsia="Times New Roman" w:hAnsi="Times New Roman" w:cs="Times New Roman"/>
          <w:b/>
        </w:rPr>
        <w:t>24)</w:t>
      </w:r>
    </w:p>
    <w:p w:rsidR="001C267D" w:rsidRDefault="00DA7F0F">
      <w:pPr>
        <w:pStyle w:val="Standard"/>
        <w:ind w:left="1180"/>
        <w:jc w:val="right"/>
        <w:rPr>
          <w:rFonts w:ascii="Times New Roman" w:eastAsia="Times New Roman" w:hAnsi="Times New Roman" w:cs="Times New Roman"/>
        </w:rPr>
      </w:pPr>
      <w:r>
        <w:rPr>
          <w:rFonts w:ascii="Times New Roman" w:eastAsia="Times New Roman" w:hAnsi="Times New Roman" w:cs="Times New Roman"/>
          <w:b/>
        </w:rPr>
        <w:t xml:space="preserve">Jaffrey </w:t>
      </w:r>
      <w:proofErr w:type="gramStart"/>
      <w:r>
        <w:rPr>
          <w:rFonts w:ascii="Times New Roman" w:eastAsia="Times New Roman" w:hAnsi="Times New Roman" w:cs="Times New Roman"/>
          <w:b/>
        </w:rPr>
        <w:t>Joy(</w:t>
      </w:r>
      <w:proofErr w:type="gramEnd"/>
      <w:r>
        <w:rPr>
          <w:rFonts w:ascii="Times New Roman" w:eastAsia="Times New Roman" w:hAnsi="Times New Roman" w:cs="Times New Roman"/>
          <w:b/>
        </w:rPr>
        <w:t>33)</w:t>
      </w: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ind w:left="1180"/>
        <w:jc w:val="right"/>
        <w:rPr>
          <w:rFonts w:ascii="Times New Roman" w:eastAsia="Times New Roman" w:hAnsi="Times New Roman" w:cs="Times New Roman"/>
        </w:rPr>
      </w:pPr>
    </w:p>
    <w:p w:rsidR="001C267D" w:rsidRDefault="001C267D">
      <w:pPr>
        <w:pStyle w:val="Standard"/>
        <w:rPr>
          <w:rFonts w:ascii="Times New Roman" w:eastAsia="Times New Roman" w:hAnsi="Times New Roman" w:cs="Times New Roman"/>
        </w:rPr>
      </w:pPr>
    </w:p>
    <w:tbl>
      <w:tblPr>
        <w:tblW w:w="9300"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1979"/>
        <w:gridCol w:w="1650"/>
        <w:gridCol w:w="1921"/>
        <w:gridCol w:w="1814"/>
        <w:gridCol w:w="1936"/>
      </w:tblGrid>
      <w:tr w:rsidR="001C267D">
        <w:tc>
          <w:tcPr>
            <w:tcW w:w="1979" w:type="dxa"/>
            <w:vMerge w:val="restart"/>
            <w:tcBorders>
              <w:top w:val="single" w:sz="2" w:space="0" w:color="000001"/>
              <w:left w:val="single" w:sz="2" w:space="0" w:color="000001"/>
              <w:bottom w:val="single" w:sz="2" w:space="0" w:color="000001"/>
            </w:tcBorders>
            <w:shd w:val="clear" w:color="auto" w:fill="auto"/>
            <w:tcMar>
              <w:left w:w="52" w:type="dxa"/>
            </w:tcMar>
          </w:tcPr>
          <w:p w:rsidR="001C267D" w:rsidRDefault="00DA7F0F">
            <w:pPr>
              <w:pStyle w:val="TableContents"/>
            </w:pPr>
            <w:r>
              <w:rPr>
                <w:b/>
                <w:bCs/>
              </w:rPr>
              <w:t>Quality and Completion (5)</w:t>
            </w:r>
          </w:p>
        </w:tc>
        <w:tc>
          <w:tcPr>
            <w:tcW w:w="1650" w:type="dxa"/>
            <w:tcBorders>
              <w:top w:val="single" w:sz="2" w:space="0" w:color="000001"/>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Not Submitted</w:t>
            </w:r>
          </w:p>
        </w:tc>
        <w:tc>
          <w:tcPr>
            <w:tcW w:w="1921" w:type="dxa"/>
            <w:tcBorders>
              <w:top w:val="single" w:sz="2" w:space="0" w:color="000001"/>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Project objective partially achieved and idea lacks innovation.</w:t>
            </w:r>
          </w:p>
        </w:tc>
        <w:tc>
          <w:tcPr>
            <w:tcW w:w="1814" w:type="dxa"/>
            <w:tcBorders>
              <w:top w:val="single" w:sz="2" w:space="0" w:color="000001"/>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Project objective achieved but lacks innovation</w:t>
            </w:r>
          </w:p>
        </w:tc>
        <w:tc>
          <w:tcPr>
            <w:tcW w:w="1936"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rPr>
                <w:b/>
                <w:bCs/>
              </w:rPr>
            </w:pPr>
            <w:r>
              <w:rPr>
                <w:b/>
                <w:bCs/>
              </w:rPr>
              <w:t>Project Objective achieved &amp; innovative idea</w:t>
            </w:r>
          </w:p>
        </w:tc>
      </w:tr>
      <w:tr w:rsidR="001C267D">
        <w:trPr>
          <w:trHeight w:val="426"/>
        </w:trPr>
        <w:tc>
          <w:tcPr>
            <w:tcW w:w="1979" w:type="dxa"/>
            <w:vMerge/>
            <w:tcBorders>
              <w:top w:val="single" w:sz="2" w:space="0" w:color="000001"/>
              <w:left w:val="single" w:sz="2" w:space="0" w:color="000001"/>
              <w:bottom w:val="single" w:sz="2" w:space="0" w:color="000001"/>
            </w:tcBorders>
            <w:shd w:val="clear" w:color="auto" w:fill="auto"/>
            <w:tcMar>
              <w:left w:w="52" w:type="dxa"/>
            </w:tcMar>
          </w:tcPr>
          <w:p w:rsidR="001C267D" w:rsidRDefault="001C267D"/>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pPr>
            <w:r>
              <w:t>0 points</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pPr>
            <w:r>
              <w:t>3 points</w:t>
            </w:r>
          </w:p>
        </w:tc>
        <w:tc>
          <w:tcPr>
            <w:tcW w:w="1814" w:type="dxa"/>
            <w:tcBorders>
              <w:left w:val="single" w:sz="2" w:space="0" w:color="000001"/>
              <w:bottom w:val="single" w:sz="2" w:space="0" w:color="000001"/>
            </w:tcBorders>
            <w:shd w:val="clear" w:color="auto" w:fill="auto"/>
            <w:tcMar>
              <w:left w:w="52" w:type="dxa"/>
            </w:tcMar>
          </w:tcPr>
          <w:p w:rsidR="001C267D" w:rsidRDefault="00DA7F0F">
            <w:pPr>
              <w:pStyle w:val="TableContents"/>
            </w:pPr>
            <w:r>
              <w:t xml:space="preserve">4 </w:t>
            </w:r>
            <w:r>
              <w:t>points</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pPr>
            <w:r>
              <w:t>5 points</w:t>
            </w:r>
          </w:p>
        </w:tc>
      </w:tr>
      <w:tr w:rsidR="001C267D">
        <w:tc>
          <w:tcPr>
            <w:tcW w:w="1979" w:type="dxa"/>
            <w:vMerge w:val="restart"/>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Presentation and Report (5)</w:t>
            </w:r>
          </w:p>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Incomplete content &amp; no proper documentation</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Relevant content but lacks documentation.</w:t>
            </w:r>
          </w:p>
        </w:tc>
        <w:tc>
          <w:tcPr>
            <w:tcW w:w="1814"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Relevant content, all points covered</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rPr>
                <w:b/>
                <w:bCs/>
              </w:rPr>
            </w:pPr>
            <w:r>
              <w:rPr>
                <w:b/>
                <w:bCs/>
              </w:rPr>
              <w:t>Relevant content, all points covered, References included</w:t>
            </w:r>
          </w:p>
        </w:tc>
      </w:tr>
      <w:tr w:rsidR="001C267D">
        <w:tc>
          <w:tcPr>
            <w:tcW w:w="1979" w:type="dxa"/>
            <w:vMerge/>
            <w:tcBorders>
              <w:left w:val="single" w:sz="2" w:space="0" w:color="000001"/>
              <w:bottom w:val="single" w:sz="2" w:space="0" w:color="000001"/>
            </w:tcBorders>
            <w:shd w:val="clear" w:color="auto" w:fill="auto"/>
            <w:tcMar>
              <w:left w:w="52" w:type="dxa"/>
            </w:tcMar>
          </w:tcPr>
          <w:p w:rsidR="001C267D" w:rsidRDefault="001C267D"/>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pPr>
            <w:r>
              <w:t>0 points</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pPr>
            <w:r>
              <w:t>3 points</w:t>
            </w:r>
          </w:p>
        </w:tc>
        <w:tc>
          <w:tcPr>
            <w:tcW w:w="1814" w:type="dxa"/>
            <w:tcBorders>
              <w:left w:val="single" w:sz="2" w:space="0" w:color="000001"/>
              <w:bottom w:val="single" w:sz="2" w:space="0" w:color="000001"/>
            </w:tcBorders>
            <w:shd w:val="clear" w:color="auto" w:fill="auto"/>
            <w:tcMar>
              <w:left w:w="52" w:type="dxa"/>
            </w:tcMar>
          </w:tcPr>
          <w:p w:rsidR="001C267D" w:rsidRDefault="00DA7F0F">
            <w:pPr>
              <w:pStyle w:val="TableContents"/>
            </w:pPr>
            <w:r>
              <w:t>4 points</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pPr>
            <w:r>
              <w:t>5 points</w:t>
            </w:r>
          </w:p>
        </w:tc>
      </w:tr>
      <w:tr w:rsidR="001C267D">
        <w:tc>
          <w:tcPr>
            <w:tcW w:w="1979" w:type="dxa"/>
            <w:vMerge w:val="restart"/>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Attendance (3)</w:t>
            </w:r>
          </w:p>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Below 70%</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Between 70%-75%</w:t>
            </w:r>
          </w:p>
        </w:tc>
        <w:tc>
          <w:tcPr>
            <w:tcW w:w="1814"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Between 76% -89%</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rPr>
                <w:b/>
                <w:bCs/>
              </w:rPr>
            </w:pPr>
            <w:r>
              <w:rPr>
                <w:b/>
                <w:bCs/>
              </w:rPr>
              <w:t>Above 90 %</w:t>
            </w:r>
          </w:p>
        </w:tc>
      </w:tr>
      <w:tr w:rsidR="001C267D">
        <w:tc>
          <w:tcPr>
            <w:tcW w:w="1979" w:type="dxa"/>
            <w:vMerge/>
            <w:tcBorders>
              <w:left w:val="single" w:sz="2" w:space="0" w:color="000001"/>
              <w:bottom w:val="single" w:sz="2" w:space="0" w:color="000001"/>
            </w:tcBorders>
            <w:shd w:val="clear" w:color="auto" w:fill="auto"/>
            <w:tcMar>
              <w:left w:w="52" w:type="dxa"/>
            </w:tcMar>
          </w:tcPr>
          <w:p w:rsidR="001C267D" w:rsidRDefault="001C267D"/>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pPr>
            <w:r>
              <w:t>0 points</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pPr>
            <w:r>
              <w:t>1 points</w:t>
            </w:r>
          </w:p>
        </w:tc>
        <w:tc>
          <w:tcPr>
            <w:tcW w:w="1814" w:type="dxa"/>
            <w:tcBorders>
              <w:left w:val="single" w:sz="2" w:space="0" w:color="000001"/>
              <w:bottom w:val="single" w:sz="2" w:space="0" w:color="000001"/>
            </w:tcBorders>
            <w:shd w:val="clear" w:color="auto" w:fill="auto"/>
            <w:tcMar>
              <w:left w:w="52" w:type="dxa"/>
            </w:tcMar>
          </w:tcPr>
          <w:p w:rsidR="001C267D" w:rsidRDefault="00DA7F0F">
            <w:pPr>
              <w:pStyle w:val="TableContents"/>
            </w:pPr>
            <w:r>
              <w:t>2 points</w:t>
            </w:r>
          </w:p>
        </w:tc>
        <w:tc>
          <w:tcPr>
            <w:tcW w:w="1936" w:type="dxa"/>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pPr>
            <w:r>
              <w:t>3 points</w:t>
            </w:r>
          </w:p>
        </w:tc>
      </w:tr>
      <w:tr w:rsidR="001C267D">
        <w:tc>
          <w:tcPr>
            <w:tcW w:w="1979" w:type="dxa"/>
            <w:tcBorders>
              <w:left w:val="single" w:sz="2" w:space="0" w:color="000001"/>
              <w:bottom w:val="single" w:sz="2" w:space="0" w:color="000001"/>
            </w:tcBorders>
            <w:shd w:val="clear" w:color="auto" w:fill="auto"/>
            <w:tcMar>
              <w:left w:w="52" w:type="dxa"/>
            </w:tcMar>
          </w:tcPr>
          <w:p w:rsidR="001C267D" w:rsidRDefault="00DA7F0F">
            <w:pPr>
              <w:pStyle w:val="TableContents"/>
              <w:snapToGrid w:val="0"/>
              <w:rPr>
                <w:b/>
                <w:bCs/>
              </w:rPr>
            </w:pPr>
            <w:r>
              <w:rPr>
                <w:b/>
                <w:bCs/>
              </w:rPr>
              <w:t>Individual Contribution (2)</w:t>
            </w:r>
          </w:p>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Poor</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rPr>
                <w:b/>
                <w:bCs/>
              </w:rPr>
            </w:pPr>
            <w:r>
              <w:rPr>
                <w:b/>
                <w:bCs/>
              </w:rPr>
              <w:t>Satisfactory</w:t>
            </w:r>
          </w:p>
        </w:tc>
        <w:tc>
          <w:tcPr>
            <w:tcW w:w="3750" w:type="dxa"/>
            <w:gridSpan w:val="2"/>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rPr>
                <w:b/>
                <w:bCs/>
              </w:rPr>
            </w:pPr>
            <w:r>
              <w:rPr>
                <w:b/>
                <w:bCs/>
              </w:rPr>
              <w:t xml:space="preserve">                 Good</w:t>
            </w:r>
          </w:p>
        </w:tc>
      </w:tr>
      <w:tr w:rsidR="001C267D">
        <w:tc>
          <w:tcPr>
            <w:tcW w:w="1979" w:type="dxa"/>
            <w:tcBorders>
              <w:left w:val="single" w:sz="2" w:space="0" w:color="000001"/>
              <w:bottom w:val="single" w:sz="2" w:space="0" w:color="000001"/>
            </w:tcBorders>
            <w:shd w:val="clear" w:color="auto" w:fill="auto"/>
            <w:tcMar>
              <w:left w:w="52" w:type="dxa"/>
            </w:tcMar>
          </w:tcPr>
          <w:p w:rsidR="001C267D" w:rsidRDefault="001C267D">
            <w:pPr>
              <w:pStyle w:val="TableContents"/>
              <w:snapToGrid w:val="0"/>
              <w:rPr>
                <w:b/>
                <w:bCs/>
              </w:rPr>
            </w:pPr>
          </w:p>
        </w:tc>
        <w:tc>
          <w:tcPr>
            <w:tcW w:w="1650" w:type="dxa"/>
            <w:tcBorders>
              <w:left w:val="single" w:sz="2" w:space="0" w:color="000001"/>
              <w:bottom w:val="single" w:sz="2" w:space="0" w:color="000001"/>
            </w:tcBorders>
            <w:shd w:val="clear" w:color="auto" w:fill="auto"/>
            <w:tcMar>
              <w:left w:w="52" w:type="dxa"/>
            </w:tcMar>
          </w:tcPr>
          <w:p w:rsidR="001C267D" w:rsidRDefault="00DA7F0F">
            <w:pPr>
              <w:pStyle w:val="TableContents"/>
            </w:pPr>
            <w:r>
              <w:t>0 points</w:t>
            </w:r>
          </w:p>
        </w:tc>
        <w:tc>
          <w:tcPr>
            <w:tcW w:w="1921" w:type="dxa"/>
            <w:tcBorders>
              <w:left w:val="single" w:sz="2" w:space="0" w:color="000001"/>
              <w:bottom w:val="single" w:sz="2" w:space="0" w:color="000001"/>
            </w:tcBorders>
            <w:shd w:val="clear" w:color="auto" w:fill="auto"/>
            <w:tcMar>
              <w:left w:w="52" w:type="dxa"/>
            </w:tcMar>
          </w:tcPr>
          <w:p w:rsidR="001C267D" w:rsidRDefault="00DA7F0F">
            <w:pPr>
              <w:pStyle w:val="TableContents"/>
            </w:pPr>
            <w:r>
              <w:t>1 points</w:t>
            </w:r>
          </w:p>
        </w:tc>
        <w:tc>
          <w:tcPr>
            <w:tcW w:w="3750" w:type="dxa"/>
            <w:gridSpan w:val="2"/>
            <w:tcBorders>
              <w:left w:val="single" w:sz="2" w:space="0" w:color="000001"/>
              <w:bottom w:val="single" w:sz="2" w:space="0" w:color="000001"/>
              <w:right w:val="single" w:sz="2" w:space="0" w:color="000001"/>
            </w:tcBorders>
            <w:shd w:val="clear" w:color="auto" w:fill="auto"/>
            <w:tcMar>
              <w:left w:w="52" w:type="dxa"/>
            </w:tcMar>
          </w:tcPr>
          <w:p w:rsidR="001C267D" w:rsidRDefault="00DA7F0F">
            <w:pPr>
              <w:pStyle w:val="TableContents"/>
            </w:pPr>
            <w:r>
              <w:t xml:space="preserve">        2 points</w:t>
            </w:r>
          </w:p>
        </w:tc>
      </w:tr>
    </w:tbl>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rPr>
          <w:sz w:val="28"/>
          <w:szCs w:val="28"/>
        </w:rPr>
      </w:pPr>
    </w:p>
    <w:p w:rsidR="001C267D" w:rsidRDefault="001C267D">
      <w:pPr>
        <w:pStyle w:val="Standard"/>
        <w:rPr>
          <w:sz w:val="28"/>
          <w:szCs w:val="28"/>
        </w:rPr>
      </w:pPr>
    </w:p>
    <w:p w:rsidR="001C267D" w:rsidRDefault="001C267D">
      <w:pPr>
        <w:pStyle w:val="Standard"/>
        <w:rPr>
          <w:sz w:val="28"/>
          <w:szCs w:val="28"/>
        </w:rPr>
      </w:pPr>
    </w:p>
    <w:p w:rsidR="001C267D" w:rsidRDefault="00DA7F0F">
      <w:pPr>
        <w:pStyle w:val="Standard"/>
        <w:rPr>
          <w:sz w:val="28"/>
          <w:szCs w:val="28"/>
        </w:rPr>
      </w:pPr>
      <w:r>
        <w:rPr>
          <w:sz w:val="28"/>
          <w:szCs w:val="28"/>
        </w:rPr>
        <w:t>INDEX</w:t>
      </w:r>
    </w:p>
    <w:p w:rsidR="001C267D" w:rsidRDefault="001C267D">
      <w:pPr>
        <w:pStyle w:val="Standard"/>
      </w:pPr>
    </w:p>
    <w:tbl>
      <w:tblPr>
        <w:tblStyle w:val="TableGrid"/>
        <w:tblpPr w:leftFromText="180" w:rightFromText="180" w:vertAnchor="page" w:horzAnchor="margin" w:tblpY="3061"/>
        <w:tblW w:w="10309" w:type="dxa"/>
        <w:tblCellMar>
          <w:left w:w="103" w:type="dxa"/>
        </w:tblCellMar>
        <w:tblLook w:val="04A0" w:firstRow="1" w:lastRow="0" w:firstColumn="1" w:lastColumn="0" w:noHBand="0" w:noVBand="1"/>
      </w:tblPr>
      <w:tblGrid>
        <w:gridCol w:w="1435"/>
        <w:gridCol w:w="6210"/>
        <w:gridCol w:w="2664"/>
      </w:tblGrid>
      <w:tr w:rsidR="001C267D">
        <w:trPr>
          <w:trHeight w:val="869"/>
        </w:trPr>
        <w:tc>
          <w:tcPr>
            <w:tcW w:w="1435" w:type="dxa"/>
            <w:shd w:val="clear" w:color="auto" w:fill="auto"/>
            <w:tcMar>
              <w:left w:w="103" w:type="dxa"/>
            </w:tcMar>
          </w:tcPr>
          <w:p w:rsidR="001C267D" w:rsidRDefault="00DA7F0F">
            <w:pPr>
              <w:pStyle w:val="Standard"/>
            </w:pPr>
            <w:r>
              <w:t>Sr. No.</w:t>
            </w:r>
          </w:p>
        </w:tc>
        <w:tc>
          <w:tcPr>
            <w:tcW w:w="6210" w:type="dxa"/>
            <w:shd w:val="clear" w:color="auto" w:fill="auto"/>
            <w:tcMar>
              <w:left w:w="103" w:type="dxa"/>
            </w:tcMar>
          </w:tcPr>
          <w:p w:rsidR="001C267D" w:rsidRDefault="00DA7F0F">
            <w:pPr>
              <w:pStyle w:val="Standard"/>
            </w:pPr>
            <w:r>
              <w:t>Contents</w:t>
            </w:r>
          </w:p>
        </w:tc>
        <w:tc>
          <w:tcPr>
            <w:tcW w:w="2664" w:type="dxa"/>
            <w:shd w:val="clear" w:color="auto" w:fill="auto"/>
            <w:tcMar>
              <w:left w:w="103" w:type="dxa"/>
            </w:tcMar>
          </w:tcPr>
          <w:p w:rsidR="001C267D" w:rsidRDefault="00DA7F0F">
            <w:pPr>
              <w:pStyle w:val="Standard"/>
            </w:pPr>
            <w:r>
              <w:t>Page No.</w:t>
            </w:r>
          </w:p>
        </w:tc>
      </w:tr>
      <w:tr w:rsidR="001C267D">
        <w:trPr>
          <w:trHeight w:val="869"/>
        </w:trPr>
        <w:tc>
          <w:tcPr>
            <w:tcW w:w="1435" w:type="dxa"/>
            <w:shd w:val="clear" w:color="auto" w:fill="auto"/>
            <w:tcMar>
              <w:left w:w="103" w:type="dxa"/>
            </w:tcMar>
          </w:tcPr>
          <w:p w:rsidR="001C267D" w:rsidRDefault="00DA7F0F">
            <w:pPr>
              <w:pStyle w:val="Standard"/>
            </w:pPr>
            <w:r>
              <w:t>1</w:t>
            </w:r>
          </w:p>
        </w:tc>
        <w:tc>
          <w:tcPr>
            <w:tcW w:w="6210" w:type="dxa"/>
            <w:shd w:val="clear" w:color="auto" w:fill="auto"/>
            <w:tcMar>
              <w:left w:w="103" w:type="dxa"/>
            </w:tcMar>
          </w:tcPr>
          <w:p w:rsidR="001C267D" w:rsidRDefault="00DA7F0F">
            <w:pPr>
              <w:pStyle w:val="Standard"/>
            </w:pPr>
            <w:r>
              <w:t>Abstract</w:t>
            </w:r>
          </w:p>
        </w:tc>
        <w:tc>
          <w:tcPr>
            <w:tcW w:w="2664" w:type="dxa"/>
            <w:shd w:val="clear" w:color="auto" w:fill="auto"/>
            <w:tcMar>
              <w:left w:w="103" w:type="dxa"/>
            </w:tcMar>
          </w:tcPr>
          <w:p w:rsidR="001C267D" w:rsidRDefault="00DA7F0F">
            <w:pPr>
              <w:pStyle w:val="Standard"/>
            </w:pPr>
            <w:r>
              <w:t>4</w:t>
            </w:r>
          </w:p>
        </w:tc>
      </w:tr>
      <w:tr w:rsidR="001C267D">
        <w:trPr>
          <w:trHeight w:val="831"/>
        </w:trPr>
        <w:tc>
          <w:tcPr>
            <w:tcW w:w="1435" w:type="dxa"/>
            <w:shd w:val="clear" w:color="auto" w:fill="auto"/>
            <w:tcMar>
              <w:left w:w="103" w:type="dxa"/>
            </w:tcMar>
          </w:tcPr>
          <w:p w:rsidR="001C267D" w:rsidRDefault="00DA7F0F">
            <w:pPr>
              <w:pStyle w:val="Standard"/>
            </w:pPr>
            <w:r>
              <w:t>2</w:t>
            </w:r>
          </w:p>
        </w:tc>
        <w:tc>
          <w:tcPr>
            <w:tcW w:w="6210" w:type="dxa"/>
            <w:shd w:val="clear" w:color="auto" w:fill="auto"/>
            <w:tcMar>
              <w:left w:w="103" w:type="dxa"/>
            </w:tcMar>
          </w:tcPr>
          <w:p w:rsidR="001C267D" w:rsidRDefault="00DA7F0F">
            <w:pPr>
              <w:pStyle w:val="Standard"/>
            </w:pPr>
            <w:r>
              <w:t>Introduction</w:t>
            </w:r>
          </w:p>
        </w:tc>
        <w:tc>
          <w:tcPr>
            <w:tcW w:w="2664" w:type="dxa"/>
            <w:shd w:val="clear" w:color="auto" w:fill="auto"/>
            <w:tcMar>
              <w:left w:w="103" w:type="dxa"/>
            </w:tcMar>
          </w:tcPr>
          <w:p w:rsidR="001C267D" w:rsidRDefault="001C267D">
            <w:pPr>
              <w:pStyle w:val="Standard"/>
            </w:pPr>
          </w:p>
        </w:tc>
      </w:tr>
      <w:tr w:rsidR="001C267D">
        <w:trPr>
          <w:trHeight w:val="869"/>
        </w:trPr>
        <w:tc>
          <w:tcPr>
            <w:tcW w:w="1435" w:type="dxa"/>
            <w:shd w:val="clear" w:color="auto" w:fill="auto"/>
            <w:tcMar>
              <w:left w:w="103" w:type="dxa"/>
            </w:tcMar>
          </w:tcPr>
          <w:p w:rsidR="001C267D" w:rsidRDefault="00DA7F0F">
            <w:pPr>
              <w:pStyle w:val="Standard"/>
            </w:pPr>
            <w:r>
              <w:t>3</w:t>
            </w:r>
          </w:p>
        </w:tc>
        <w:tc>
          <w:tcPr>
            <w:tcW w:w="6210" w:type="dxa"/>
            <w:shd w:val="clear" w:color="auto" w:fill="auto"/>
            <w:tcMar>
              <w:left w:w="103" w:type="dxa"/>
            </w:tcMar>
          </w:tcPr>
          <w:p w:rsidR="001C267D" w:rsidRDefault="00DA7F0F">
            <w:pPr>
              <w:pStyle w:val="Standard"/>
            </w:pPr>
            <w:r>
              <w:t>Requirement Specification</w:t>
            </w:r>
          </w:p>
        </w:tc>
        <w:tc>
          <w:tcPr>
            <w:tcW w:w="2664" w:type="dxa"/>
            <w:shd w:val="clear" w:color="auto" w:fill="auto"/>
            <w:tcMar>
              <w:left w:w="103" w:type="dxa"/>
            </w:tcMar>
          </w:tcPr>
          <w:p w:rsidR="001C267D" w:rsidRDefault="001C267D">
            <w:pPr>
              <w:pStyle w:val="Standard"/>
            </w:pPr>
          </w:p>
        </w:tc>
      </w:tr>
      <w:tr w:rsidR="001C267D">
        <w:trPr>
          <w:trHeight w:val="869"/>
        </w:trPr>
        <w:tc>
          <w:tcPr>
            <w:tcW w:w="1435" w:type="dxa"/>
            <w:shd w:val="clear" w:color="auto" w:fill="auto"/>
            <w:tcMar>
              <w:left w:w="103" w:type="dxa"/>
            </w:tcMar>
          </w:tcPr>
          <w:p w:rsidR="001C267D" w:rsidRDefault="00DA7F0F">
            <w:pPr>
              <w:pStyle w:val="Standard"/>
            </w:pPr>
            <w:r>
              <w:t>4</w:t>
            </w:r>
          </w:p>
        </w:tc>
        <w:tc>
          <w:tcPr>
            <w:tcW w:w="6210" w:type="dxa"/>
            <w:shd w:val="clear" w:color="auto" w:fill="auto"/>
            <w:tcMar>
              <w:left w:w="103" w:type="dxa"/>
            </w:tcMar>
          </w:tcPr>
          <w:p w:rsidR="001C267D" w:rsidRDefault="00DA7F0F">
            <w:pPr>
              <w:pStyle w:val="Standard"/>
            </w:pPr>
            <w:r>
              <w:t>Implementation</w:t>
            </w:r>
          </w:p>
        </w:tc>
        <w:tc>
          <w:tcPr>
            <w:tcW w:w="2664" w:type="dxa"/>
            <w:shd w:val="clear" w:color="auto" w:fill="auto"/>
            <w:tcMar>
              <w:left w:w="103" w:type="dxa"/>
            </w:tcMar>
          </w:tcPr>
          <w:p w:rsidR="001C267D" w:rsidRDefault="001C267D">
            <w:pPr>
              <w:pStyle w:val="Standard"/>
            </w:pPr>
          </w:p>
        </w:tc>
      </w:tr>
      <w:tr w:rsidR="001C267D">
        <w:trPr>
          <w:trHeight w:val="869"/>
        </w:trPr>
        <w:tc>
          <w:tcPr>
            <w:tcW w:w="1435" w:type="dxa"/>
            <w:shd w:val="clear" w:color="auto" w:fill="auto"/>
            <w:tcMar>
              <w:left w:w="103" w:type="dxa"/>
            </w:tcMar>
          </w:tcPr>
          <w:p w:rsidR="001C267D" w:rsidRDefault="00DA7F0F">
            <w:pPr>
              <w:pStyle w:val="Standard"/>
            </w:pPr>
            <w:r>
              <w:t>5</w:t>
            </w:r>
          </w:p>
        </w:tc>
        <w:tc>
          <w:tcPr>
            <w:tcW w:w="6210" w:type="dxa"/>
            <w:shd w:val="clear" w:color="auto" w:fill="auto"/>
            <w:tcMar>
              <w:left w:w="103" w:type="dxa"/>
            </w:tcMar>
          </w:tcPr>
          <w:p w:rsidR="001C267D" w:rsidRDefault="00DA7F0F">
            <w:pPr>
              <w:pStyle w:val="Standard"/>
            </w:pPr>
            <w:r>
              <w:t>Conclusion</w:t>
            </w:r>
          </w:p>
        </w:tc>
        <w:tc>
          <w:tcPr>
            <w:tcW w:w="2664" w:type="dxa"/>
            <w:shd w:val="clear" w:color="auto" w:fill="auto"/>
            <w:tcMar>
              <w:left w:w="103" w:type="dxa"/>
            </w:tcMar>
          </w:tcPr>
          <w:p w:rsidR="001C267D" w:rsidRDefault="001C267D">
            <w:pPr>
              <w:pStyle w:val="Standard"/>
            </w:pPr>
          </w:p>
        </w:tc>
      </w:tr>
      <w:tr w:rsidR="001C267D">
        <w:trPr>
          <w:trHeight w:val="869"/>
        </w:trPr>
        <w:tc>
          <w:tcPr>
            <w:tcW w:w="1435" w:type="dxa"/>
            <w:shd w:val="clear" w:color="auto" w:fill="auto"/>
            <w:tcMar>
              <w:left w:w="103" w:type="dxa"/>
            </w:tcMar>
          </w:tcPr>
          <w:p w:rsidR="001C267D" w:rsidRDefault="00DA7F0F">
            <w:pPr>
              <w:pStyle w:val="Standard"/>
            </w:pPr>
            <w:r>
              <w:t>6</w:t>
            </w:r>
          </w:p>
        </w:tc>
        <w:tc>
          <w:tcPr>
            <w:tcW w:w="6210" w:type="dxa"/>
            <w:shd w:val="clear" w:color="auto" w:fill="auto"/>
            <w:tcMar>
              <w:left w:w="103" w:type="dxa"/>
            </w:tcMar>
          </w:tcPr>
          <w:p w:rsidR="001C267D" w:rsidRDefault="00DA7F0F">
            <w:pPr>
              <w:pStyle w:val="Standard"/>
            </w:pPr>
            <w:r>
              <w:t>References</w:t>
            </w:r>
          </w:p>
        </w:tc>
        <w:tc>
          <w:tcPr>
            <w:tcW w:w="2664" w:type="dxa"/>
            <w:shd w:val="clear" w:color="auto" w:fill="auto"/>
            <w:tcMar>
              <w:left w:w="103" w:type="dxa"/>
            </w:tcMar>
          </w:tcPr>
          <w:p w:rsidR="001C267D" w:rsidRDefault="001C267D">
            <w:pPr>
              <w:pStyle w:val="Standard"/>
            </w:pPr>
          </w:p>
        </w:tc>
      </w:tr>
    </w:tbl>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DA7F0F">
      <w:pPr>
        <w:pStyle w:val="Standard"/>
        <w:jc w:val="center"/>
        <w:rPr>
          <w:i/>
          <w:sz w:val="28"/>
          <w:szCs w:val="28"/>
        </w:rPr>
      </w:pPr>
      <w:r>
        <w:rPr>
          <w:i/>
          <w:sz w:val="28"/>
          <w:szCs w:val="28"/>
        </w:rPr>
        <w:t>ABSTRACT</w:t>
      </w:r>
    </w:p>
    <w:p w:rsidR="001C267D" w:rsidRDefault="001C267D">
      <w:pPr>
        <w:pStyle w:val="Standard"/>
        <w:jc w:val="center"/>
        <w:rPr>
          <w:i/>
          <w:sz w:val="28"/>
          <w:szCs w:val="28"/>
        </w:rPr>
      </w:pPr>
    </w:p>
    <w:p w:rsidR="001C267D" w:rsidRDefault="001C267D">
      <w:pPr>
        <w:pStyle w:val="Standard"/>
        <w:jc w:val="center"/>
        <w:rPr>
          <w:i/>
          <w:sz w:val="28"/>
          <w:szCs w:val="28"/>
        </w:rPr>
      </w:pPr>
    </w:p>
    <w:p w:rsidR="001C267D" w:rsidRDefault="001C267D">
      <w:pPr>
        <w:pStyle w:val="Standard"/>
        <w:jc w:val="center"/>
        <w:rPr>
          <w:i/>
          <w:sz w:val="28"/>
          <w:szCs w:val="28"/>
        </w:rPr>
      </w:pPr>
    </w:p>
    <w:p w:rsidR="00845A42" w:rsidRDefault="00845A42" w:rsidP="00845A42">
      <w:pPr>
        <w:pStyle w:val="Standard"/>
      </w:pPr>
      <w:r>
        <w:rPr>
          <w:i/>
        </w:rPr>
        <w:t>Currently all the staff</w:t>
      </w:r>
      <w:r w:rsidR="00DA7F0F">
        <w:rPr>
          <w:i/>
        </w:rPr>
        <w:t xml:space="preserve"> in DBIT have to call the authorized person in the server room when they have a lab session to enable net access for the lab. This process is manual, time consuming as well as also dependent on the availability of the person in s</w:t>
      </w:r>
      <w:r w:rsidR="00DA7F0F">
        <w:rPr>
          <w:i/>
        </w:rPr>
        <w:t xml:space="preserve">erver room at that time. A more automated but secure process is desired to ease this activity wherein the teachers do not have to unnecessarily waste time in </w:t>
      </w:r>
      <w:r>
        <w:rPr>
          <w:i/>
        </w:rPr>
        <w:t>procuring</w:t>
      </w:r>
      <w:r w:rsidR="00DA7F0F">
        <w:rPr>
          <w:i/>
        </w:rPr>
        <w:t xml:space="preserve"> net access.</w:t>
      </w:r>
      <w:r>
        <w:rPr>
          <w:i/>
        </w:rPr>
        <w:t xml:space="preserve"> </w:t>
      </w:r>
      <w:r>
        <w:rPr>
          <w:i/>
        </w:rPr>
        <w:t xml:space="preserve">The main aim of this project is to </w:t>
      </w:r>
      <w:r>
        <w:rPr>
          <w:i/>
        </w:rPr>
        <w:t>reduce the time spent by the teachers and students by immediate access to the internet with the click of one button.</w:t>
      </w: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DA7F0F">
      <w:pPr>
        <w:pStyle w:val="Standard"/>
      </w:pPr>
      <w:r>
        <w:t>INTRODUCTION</w:t>
      </w:r>
    </w:p>
    <w:p w:rsidR="00845A42" w:rsidRDefault="00845A42">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DA7F0F">
      <w:pPr>
        <w:pStyle w:val="Standard"/>
      </w:pPr>
      <w:r>
        <w:t>REQUIREMENT SPECIFICATION</w:t>
      </w:r>
    </w:p>
    <w:p w:rsidR="001C267D" w:rsidRDefault="001C267D">
      <w:pPr>
        <w:pStyle w:val="Standard"/>
      </w:pPr>
    </w:p>
    <w:p w:rsidR="001C267D" w:rsidRDefault="00DA7F0F">
      <w:pPr>
        <w:pStyle w:val="Standard"/>
      </w:pPr>
      <w:r>
        <w:t>HARDWARE REQUIREMENTS:</w:t>
      </w:r>
    </w:p>
    <w:p w:rsidR="001C267D" w:rsidRDefault="001C267D">
      <w:pPr>
        <w:pStyle w:val="Standard"/>
      </w:pPr>
    </w:p>
    <w:p w:rsidR="00592D5F" w:rsidRDefault="00592D5F" w:rsidP="00592D5F">
      <w:pPr>
        <w:pStyle w:val="Standard"/>
        <w:numPr>
          <w:ilvl w:val="0"/>
          <w:numId w:val="3"/>
        </w:numPr>
      </w:pPr>
      <w:r>
        <w:t>Client Machine</w:t>
      </w:r>
    </w:p>
    <w:p w:rsidR="00592D5F" w:rsidRDefault="00592D5F" w:rsidP="00845A42">
      <w:pPr>
        <w:pStyle w:val="Standard"/>
        <w:ind w:left="720" w:firstLine="698"/>
      </w:pPr>
      <w:r>
        <w:t>The client machine is any machine whose internet access can be enabled or disabled through the squid proxy server. Here, for internet access, the client machine must use the proxy and port number of the server machine.</w:t>
      </w:r>
    </w:p>
    <w:p w:rsidR="00592D5F" w:rsidRDefault="00592D5F" w:rsidP="00592D5F">
      <w:pPr>
        <w:pStyle w:val="Standard"/>
        <w:ind w:left="720" w:firstLine="698"/>
      </w:pPr>
    </w:p>
    <w:p w:rsidR="00592D5F" w:rsidRDefault="00592D5F" w:rsidP="00592D5F">
      <w:pPr>
        <w:pStyle w:val="Standard"/>
        <w:numPr>
          <w:ilvl w:val="0"/>
          <w:numId w:val="3"/>
        </w:numPr>
        <w:jc w:val="both"/>
      </w:pPr>
      <w:r>
        <w:t>Server Machine</w:t>
      </w:r>
    </w:p>
    <w:p w:rsidR="00592D5F" w:rsidRDefault="00592D5F" w:rsidP="00592D5F">
      <w:pPr>
        <w:pStyle w:val="Standard"/>
        <w:ind w:left="720" w:firstLine="698"/>
        <w:jc w:val="both"/>
      </w:pPr>
      <w:r>
        <w:t>The server machine stores the IP addresses of the client machines to which it is providing internet access. In order that it is able to enable or disable internet access to multiple clients, it must have the IP addresses of all the client machines that it is controlling.</w:t>
      </w:r>
      <w:bookmarkStart w:id="0" w:name="_GoBack"/>
      <w:bookmarkEnd w:id="0"/>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DA7F0F">
      <w:pPr>
        <w:pStyle w:val="Standard"/>
      </w:pPr>
      <w:r>
        <w:t>SOFTWARE REQUIREMENTS:</w:t>
      </w:r>
    </w:p>
    <w:p w:rsidR="001C267D" w:rsidRDefault="001C267D">
      <w:pPr>
        <w:pStyle w:val="Standard"/>
      </w:pPr>
    </w:p>
    <w:p w:rsidR="001C267D" w:rsidRDefault="00DA7F0F">
      <w:pPr>
        <w:pStyle w:val="Standard"/>
        <w:numPr>
          <w:ilvl w:val="0"/>
          <w:numId w:val="2"/>
        </w:numPr>
      </w:pPr>
      <w:r>
        <w:t>Squid Server</w:t>
      </w:r>
    </w:p>
    <w:p w:rsidR="00845A42" w:rsidRDefault="00845A42" w:rsidP="00845A42">
      <w:pPr>
        <w:pStyle w:val="Standard"/>
        <w:ind w:left="720" w:firstLine="698"/>
      </w:pPr>
      <w:r>
        <w:t>Squid is a full-featured web proxy cache server application which provides proxy and cache services for Hyper Text Transport Protocol (HTTP), File Transfer Protocol (FTP), and other popular network protocols.</w:t>
      </w:r>
    </w:p>
    <w:p w:rsidR="00845A42" w:rsidRDefault="00845A42" w:rsidP="00845A42">
      <w:pPr>
        <w:pStyle w:val="Standard"/>
        <w:ind w:left="720" w:firstLine="698"/>
      </w:pPr>
    </w:p>
    <w:p w:rsidR="001C267D" w:rsidRDefault="00DA7F0F">
      <w:pPr>
        <w:pStyle w:val="Standard"/>
        <w:numPr>
          <w:ilvl w:val="0"/>
          <w:numId w:val="2"/>
        </w:numPr>
      </w:pPr>
      <w:r>
        <w:t>Android Studio</w:t>
      </w:r>
    </w:p>
    <w:p w:rsidR="00845A42" w:rsidRDefault="00845A42" w:rsidP="00845A42">
      <w:pPr>
        <w:pStyle w:val="Standard"/>
        <w:ind w:left="720"/>
      </w:pPr>
      <w:r>
        <w:t>Android Studio is the official IDE for android application development.</w:t>
      </w:r>
    </w:p>
    <w:p w:rsidR="00845A42" w:rsidRDefault="00845A42" w:rsidP="00845A42">
      <w:pPr>
        <w:pStyle w:val="Standard"/>
        <w:ind w:left="720"/>
      </w:pPr>
    </w:p>
    <w:p w:rsidR="00845A42" w:rsidRDefault="00845A42" w:rsidP="00845A42">
      <w:pPr>
        <w:pStyle w:val="Standard"/>
        <w:ind w:left="720"/>
      </w:pPr>
    </w:p>
    <w:p w:rsidR="00592D5F" w:rsidRDefault="00845A42">
      <w:pPr>
        <w:pStyle w:val="Standard"/>
        <w:numPr>
          <w:ilvl w:val="0"/>
          <w:numId w:val="2"/>
        </w:numPr>
      </w:pPr>
      <w:r>
        <w:t>Express server</w:t>
      </w:r>
    </w:p>
    <w:p w:rsidR="001C267D" w:rsidRDefault="001C267D">
      <w:pPr>
        <w:pStyle w:val="Standard"/>
      </w:pPr>
    </w:p>
    <w:p w:rsidR="001C267D" w:rsidRDefault="001C267D">
      <w:pPr>
        <w:pStyle w:val="Standard"/>
      </w:pPr>
    </w:p>
    <w:p w:rsidR="001C267D" w:rsidRDefault="001C267D">
      <w:pPr>
        <w:pStyle w:val="Standard"/>
      </w:pPr>
    </w:p>
    <w:p w:rsidR="001C267D" w:rsidRDefault="00DA7F0F">
      <w:pPr>
        <w:pStyle w:val="Standard"/>
      </w:pPr>
      <w:r>
        <w:t>IMPLEMENTATION</w:t>
      </w:r>
    </w:p>
    <w:p w:rsidR="001C267D" w:rsidRDefault="001C267D">
      <w:pPr>
        <w:pStyle w:val="Standard"/>
      </w:pPr>
    </w:p>
    <w:p w:rsidR="001C267D" w:rsidRDefault="00DA7F0F">
      <w:pPr>
        <w:pStyle w:val="Standard"/>
      </w:pPr>
      <w:r>
        <w:t xml:space="preserve">One machine is configured as a server. We install squid server on this machine. All client machines have to use the server's IP in their network </w:t>
      </w:r>
      <w:r>
        <w:t>configuration settings in the browser to connect to this server. The server has an ACL (access control list) file that consists of all client machine IPS in that LAN. These client machines can be configured to be in separate network (Virtual LAN) using ACL</w:t>
      </w:r>
      <w:r>
        <w:t xml:space="preserve"> </w:t>
      </w:r>
      <w:r>
        <w:lastRenderedPageBreak/>
        <w:t>directive command in the ‘</w:t>
      </w:r>
      <w:proofErr w:type="spellStart"/>
      <w:r>
        <w:t>squid.conf</w:t>
      </w:r>
      <w:proofErr w:type="spellEnd"/>
      <w:r>
        <w:t>’ file and net can be enabled or disabled for each machine or each LAN by manipulating the ‘</w:t>
      </w:r>
      <w:proofErr w:type="spellStart"/>
      <w:r>
        <w:t>conf</w:t>
      </w:r>
      <w:proofErr w:type="spellEnd"/>
      <w:r>
        <w:t>’ file and then restarting the squid server.</w:t>
      </w: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592D5F">
      <w:pPr>
        <w:pStyle w:val="Standard"/>
      </w:pPr>
      <w:r w:rsidRPr="00592D5F">
        <w:rPr>
          <w:noProof/>
          <w:lang w:eastAsia="en-IN" w:bidi="ar-SA"/>
        </w:rPr>
        <w:drawing>
          <wp:inline distT="0" distB="0" distL="0" distR="0">
            <wp:extent cx="6120130" cy="3442573"/>
            <wp:effectExtent l="0" t="0" r="0" b="5715"/>
            <wp:docPr id="2" name="Picture 2" descr="C:\Users\rusha\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a\Pictures\Screenshots\Screenshot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592D5F">
      <w:pPr>
        <w:pStyle w:val="Standard"/>
      </w:pPr>
    </w:p>
    <w:p w:rsidR="00592D5F" w:rsidRDefault="00845A42">
      <w:pPr>
        <w:pStyle w:val="Standard"/>
      </w:pPr>
      <w:r>
        <w:rPr>
          <w:noProof/>
          <w:lang w:eastAsia="en-IN" w:bidi="ar-SA"/>
        </w:rPr>
        <w:lastRenderedPageBreak/>
        <w:drawing>
          <wp:inline distT="0" distB="0" distL="0" distR="0" wp14:anchorId="69E80D40" wp14:editId="29A30170">
            <wp:extent cx="4876800" cy="3779520"/>
            <wp:effectExtent l="0" t="0" r="0" b="0"/>
            <wp:docPr id="3" name="Picture 3"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779520"/>
                    </a:xfrm>
                    <a:prstGeom prst="rect">
                      <a:avLst/>
                    </a:prstGeom>
                    <a:noFill/>
                    <a:ln>
                      <a:noFill/>
                    </a:ln>
                  </pic:spPr>
                </pic:pic>
              </a:graphicData>
            </a:graphic>
          </wp:inline>
        </w:drawing>
      </w:r>
    </w:p>
    <w:p w:rsidR="00845A42" w:rsidRDefault="00845A42">
      <w:pPr>
        <w:pStyle w:val="Standard"/>
      </w:pPr>
    </w:p>
    <w:p w:rsidR="00845A42" w:rsidRDefault="00845A42">
      <w:pPr>
        <w:pStyle w:val="Standard"/>
      </w:pPr>
    </w:p>
    <w:p w:rsidR="00592D5F" w:rsidRDefault="00845A42">
      <w:pPr>
        <w:pStyle w:val="Standard"/>
      </w:pPr>
      <w:r>
        <w:rPr>
          <w:noProof/>
          <w:lang w:eastAsia="en-IN" w:bidi="ar-SA"/>
        </w:rPr>
        <w:drawing>
          <wp:inline distT="0" distB="0" distL="0" distR="0" wp14:anchorId="1B2B5BCA" wp14:editId="744C3528">
            <wp:extent cx="4876800" cy="3794760"/>
            <wp:effectExtent l="0" t="0" r="0" b="0"/>
            <wp:docPr id="4" name="Picture 4"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Studio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794760"/>
                    </a:xfrm>
                    <a:prstGeom prst="rect">
                      <a:avLst/>
                    </a:prstGeom>
                    <a:noFill/>
                    <a:ln>
                      <a:noFill/>
                    </a:ln>
                  </pic:spPr>
                </pic:pic>
              </a:graphicData>
            </a:graphic>
          </wp:inline>
        </w:drawing>
      </w:r>
    </w:p>
    <w:p w:rsidR="00845A42" w:rsidRDefault="00845A42">
      <w:pPr>
        <w:pStyle w:val="Standard"/>
      </w:pPr>
    </w:p>
    <w:p w:rsidR="00845A42" w:rsidRDefault="00845A42">
      <w:pPr>
        <w:pStyle w:val="Standard"/>
      </w:pPr>
    </w:p>
    <w:p w:rsidR="00845A42" w:rsidRDefault="00845A42">
      <w:pPr>
        <w:pStyle w:val="Standard"/>
      </w:pPr>
    </w:p>
    <w:p w:rsidR="00845A42" w:rsidRDefault="00845A42">
      <w:pPr>
        <w:pStyle w:val="Standard"/>
      </w:pPr>
    </w:p>
    <w:p w:rsidR="00845A42" w:rsidRDefault="00845A42">
      <w:pPr>
        <w:pStyle w:val="Standard"/>
      </w:pPr>
    </w:p>
    <w:p w:rsidR="00592D5F" w:rsidRDefault="00592D5F">
      <w:pPr>
        <w:pStyle w:val="Standard"/>
      </w:pPr>
    </w:p>
    <w:p w:rsidR="001C267D" w:rsidRDefault="001C267D">
      <w:pPr>
        <w:pStyle w:val="Standard"/>
      </w:pPr>
    </w:p>
    <w:p w:rsidR="001C267D" w:rsidRDefault="00DA7F0F">
      <w:pPr>
        <w:pStyle w:val="Standard"/>
      </w:pPr>
      <w:r>
        <w:lastRenderedPageBreak/>
        <w:t>CONCLUSION</w:t>
      </w:r>
    </w:p>
    <w:p w:rsidR="001C267D" w:rsidRDefault="001C267D">
      <w:pPr>
        <w:pStyle w:val="Standard"/>
      </w:pPr>
    </w:p>
    <w:p w:rsidR="001C267D" w:rsidRDefault="00DA7F0F">
      <w:pPr>
        <w:pStyle w:val="Standard"/>
      </w:pPr>
      <w:r>
        <w:t xml:space="preserve">The proposed solution consists of an android app which only </w:t>
      </w:r>
      <w:r>
        <w:t xml:space="preserve">the faculties will be authorized to use. The app will accept the timetable of all the faculties as input for every semester. Depending on whether the faculty has a lab at a given time, the faculty can simple open the app and click one button to enable net </w:t>
      </w:r>
      <w:r>
        <w:t>access for the lab and also be able to specify the duration for which net should be enabled.</w:t>
      </w: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DA7F0F">
      <w:pPr>
        <w:pStyle w:val="Standard"/>
      </w:pPr>
      <w:r>
        <w:t>REFERENCES</w:t>
      </w:r>
    </w:p>
    <w:p w:rsidR="001C267D" w:rsidRDefault="001C267D">
      <w:pPr>
        <w:pStyle w:val="Standard"/>
      </w:pPr>
    </w:p>
    <w:p w:rsidR="001C267D" w:rsidRDefault="00DA7F0F">
      <w:pPr>
        <w:pStyle w:val="Standard"/>
        <w:numPr>
          <w:ilvl w:val="0"/>
          <w:numId w:val="1"/>
        </w:numPr>
      </w:pPr>
      <w:r>
        <w:t>https://www.tecmint.com/configure-squid-server-in-linux/</w:t>
      </w:r>
    </w:p>
    <w:p w:rsidR="001C267D" w:rsidRDefault="001C267D">
      <w:pPr>
        <w:pStyle w:val="Standard"/>
        <w:ind w:left="720"/>
      </w:pPr>
    </w:p>
    <w:p w:rsidR="001C267D" w:rsidRDefault="001C267D">
      <w:pPr>
        <w:pStyle w:val="Standard"/>
        <w:numPr>
          <w:ilvl w:val="0"/>
          <w:numId w:val="1"/>
        </w:numPr>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p w:rsidR="001C267D" w:rsidRDefault="001C267D">
      <w:pPr>
        <w:pStyle w:val="Standard"/>
      </w:pPr>
    </w:p>
    <w:sectPr w:rsidR="001C267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4501B"/>
    <w:multiLevelType w:val="multilevel"/>
    <w:tmpl w:val="CBE0CA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C315C71"/>
    <w:multiLevelType w:val="multilevel"/>
    <w:tmpl w:val="25CE9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B67E13"/>
    <w:multiLevelType w:val="multilevel"/>
    <w:tmpl w:val="C73832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D062B2F"/>
    <w:multiLevelType w:val="multilevel"/>
    <w:tmpl w:val="AD1EF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7D"/>
    <w:rsid w:val="001C267D"/>
    <w:rsid w:val="00592D5F"/>
    <w:rsid w:val="00845A42"/>
    <w:rsid w:val="00C65ACB"/>
    <w:rsid w:val="00DA7F0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943D4-8291-42F8-88AA-1F7970CE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22E49"/>
    <w:rPr>
      <w:color w:val="0563C1" w:themeColor="hyperlink"/>
      <w:u w:val="single"/>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TableContents">
    <w:name w:val="Table Contents"/>
    <w:basedOn w:val="Standard"/>
    <w:qFormat/>
    <w:pPr>
      <w:suppressLineNumbers/>
    </w:pPr>
  </w:style>
  <w:style w:type="table" w:styleId="TableGrid">
    <w:name w:val="Table Grid"/>
    <w:basedOn w:val="TableNormal"/>
    <w:uiPriority w:val="39"/>
    <w:rsid w:val="00FE2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D'souza`</dc:creator>
  <dc:description/>
  <cp:lastModifiedBy>Arushi-Anne D'souza</cp:lastModifiedBy>
  <cp:revision>11</cp:revision>
  <dcterms:created xsi:type="dcterms:W3CDTF">2018-04-03T18:32:00Z</dcterms:created>
  <dcterms:modified xsi:type="dcterms:W3CDTF">2018-04-04T18:44:00Z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