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[1] J. R. Duffy,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Motor Speech Disorders: Substrates, Differential Diagnosis,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and Management</w:t>
      </w:r>
      <w:r w:rsidRPr="00905D64">
        <w:rPr>
          <w:rFonts w:ascii="Times New Roman" w:hAnsi="Times New Roman" w:cs="Times New Roman"/>
          <w:sz w:val="24"/>
          <w:szCs w:val="24"/>
        </w:rPr>
        <w:t xml:space="preserve">. Amsterdam,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Netherlands: Elsevier, 2005.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[2] J. W. Langston, ``Parkinson's disease: Current and future challenges,''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NeuroToxicology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vol. 23, pp. 443_450, Oct. 2002.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[3] B.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Sakar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905D64">
        <w:rPr>
          <w:rFonts w:ascii="Times New Roman" w:hAnsi="Times New Roman" w:cs="Times New Roman"/>
          <w:sz w:val="24"/>
          <w:szCs w:val="24"/>
        </w:rPr>
        <w:t>, ``Collection and analysis of a Parkinson speech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with multiple types of sound recordings,''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IEEE J. Biomed. Health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Inform.</w:t>
      </w:r>
      <w:r w:rsidRPr="00905D64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vol. 17, no. 4, pp. 828_834, Jul. 2013.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[4] N. Singh, V.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Pillay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Y.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Choonara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``Advances in the treatment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Parkinson's disease,''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Prog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Neurobiol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vol. 81, pp. 29_44, Jan. 2007.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[5]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Parkinson's Disease: National Clinical Guideline for Diagnosis and Man-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agement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in Primary and Secondary Care</w:t>
      </w:r>
      <w:r w:rsidRPr="00905D64">
        <w:rPr>
          <w:rFonts w:ascii="Times New Roman" w:hAnsi="Times New Roman" w:cs="Times New Roman"/>
          <w:sz w:val="24"/>
          <w:szCs w:val="24"/>
        </w:rPr>
        <w:t>, Nat. Collaborating Centre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Chronic Conditions, London, U.K., 2006.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[6] B.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Harel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Cannizzaro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and P. J. Snyder, ``Variability in 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frequency during speech in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prodromal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and incipient Parkinson's disease: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A longitudinal case study,''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Brain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Cogn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vol. 56, no. 1, pp. 24_29,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Jun. 2004.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[7]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Spielman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``Novel speech signal processing algo</w:t>
      </w:r>
      <w:r>
        <w:rPr>
          <w:rFonts w:ascii="Times New Roman" w:hAnsi="Times New Roman" w:cs="Times New Roman"/>
          <w:sz w:val="24"/>
          <w:szCs w:val="24"/>
        </w:rPr>
        <w:t>rithms for high-accuracy classifi</w:t>
      </w:r>
      <w:r w:rsidRPr="00905D64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of 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59, no. 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pp. 1264_1271, May 2012.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[8]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E. J. Hunter,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Spielman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``Suitability of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dysphonia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measurements for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telemonitoring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Parkinson's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 Eng.</w:t>
      </w:r>
      <w:r w:rsidRPr="00905D64">
        <w:rPr>
          <w:rFonts w:ascii="Times New Roman" w:hAnsi="Times New Roman" w:cs="Times New Roman"/>
          <w:sz w:val="24"/>
          <w:szCs w:val="24"/>
        </w:rPr>
        <w:t>, vol. 56, no. 4, pp. 1015_1022,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Apr. 2009.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``Nonlinear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speech analysis algorithms mapped to a standard metric achieve clinically</w:t>
      </w:r>
      <w:r>
        <w:rPr>
          <w:rFonts w:ascii="Times New Roman" w:hAnsi="Times New Roman" w:cs="Times New Roman"/>
          <w:sz w:val="24"/>
          <w:szCs w:val="24"/>
        </w:rPr>
        <w:t xml:space="preserve"> useful quantifi</w:t>
      </w:r>
      <w:r w:rsidRPr="00905D64">
        <w:rPr>
          <w:rFonts w:ascii="Times New Roman" w:hAnsi="Times New Roman" w:cs="Times New Roman"/>
          <w:sz w:val="24"/>
          <w:szCs w:val="24"/>
        </w:rPr>
        <w:t>cation of average Parkinson's disease symptom severity,''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J. Roy. Soc. Interfaces</w:t>
      </w:r>
      <w:r w:rsidRPr="00905D64">
        <w:rPr>
          <w:rFonts w:ascii="Times New Roman" w:hAnsi="Times New Roman" w:cs="Times New Roman"/>
          <w:sz w:val="24"/>
          <w:szCs w:val="24"/>
        </w:rPr>
        <w:t>, vol. 8, pp. 842_855, Jun. 2011.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[10]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``Accurate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telemonitoring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Parkinson's disease progression by non-invasive speech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tests,''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57, no. 4, pp. 884_893, Apr. 2010.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[11]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Gök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ensemble of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05D64">
        <w:rPr>
          <w:rFonts w:ascii="Times New Roman" w:hAnsi="Times New Roman" w:cs="Times New Roman"/>
          <w:sz w:val="24"/>
          <w:szCs w:val="24"/>
        </w:rPr>
        <w:t xml:space="preserve">-nearest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algorithm for detection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Int. J. Syst. Sci.</w:t>
      </w:r>
      <w:r w:rsidRPr="00905D64">
        <w:rPr>
          <w:rFonts w:ascii="Times New Roman" w:hAnsi="Times New Roman" w:cs="Times New Roman"/>
          <w:sz w:val="24"/>
          <w:szCs w:val="24"/>
        </w:rPr>
        <w:t>, vol. 46, pp. 1108_1112, Apr. 2015.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[12]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Bayestehtashk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Asgari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Shafran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McNames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automated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assessment of the severity of Parkinson's disease from speech,''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 Speech Lang.</w:t>
      </w:r>
      <w:r w:rsidRPr="00905D64">
        <w:rPr>
          <w:rFonts w:ascii="Times New Roman" w:hAnsi="Times New Roman" w:cs="Times New Roman"/>
          <w:sz w:val="24"/>
          <w:szCs w:val="24"/>
        </w:rPr>
        <w:t>, vol. 29, no. 1, pp. 172_185, Jan. 2016.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lastRenderedPageBreak/>
        <w:t xml:space="preserve">[13] K.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Taha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J. Wes</w:t>
      </w:r>
      <w:r>
        <w:rPr>
          <w:rFonts w:ascii="Times New Roman" w:hAnsi="Times New Roman" w:cs="Times New Roman"/>
          <w:sz w:val="24"/>
          <w:szCs w:val="24"/>
        </w:rPr>
        <w:t>tin, and M. Dougherty, ``Classifi</w:t>
      </w:r>
      <w:r w:rsidRPr="00905D64">
        <w:rPr>
          <w:rFonts w:ascii="Times New Roman" w:hAnsi="Times New Roman" w:cs="Times New Roman"/>
          <w:sz w:val="24"/>
          <w:szCs w:val="24"/>
        </w:rPr>
        <w:t>cation of speech intelligibility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in Parkinson's disease,''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Biocybern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34, pp. 35_45,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Jul. 2015.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[14] J. Howell, ``When technology is too hot, too cold or just right,''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Emerg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Learn.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Des.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J.</w:t>
      </w:r>
      <w:r>
        <w:rPr>
          <w:rFonts w:ascii="Times New Roman" w:hAnsi="Times New Roman" w:cs="Times New Roman"/>
          <w:sz w:val="24"/>
          <w:szCs w:val="24"/>
        </w:rPr>
        <w:t xml:space="preserve">, vol. </w:t>
      </w:r>
      <w:r w:rsidRPr="00905D64">
        <w:rPr>
          <w:rFonts w:ascii="Times New Roman" w:hAnsi="Times New Roman" w:cs="Times New Roman"/>
          <w:sz w:val="24"/>
          <w:szCs w:val="24"/>
        </w:rPr>
        <w:t>5, no. 1, pp. 9_18, May 2017.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[15] C.-W.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Hsu and C.-J.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Lin, ``A comparison of methods for multiclass support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vector machines,''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IEEE Trans. Neural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Netw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vol. 13, no. 2, pp. 415_425,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Mar. 2002.</w:t>
      </w:r>
      <w:proofErr w:type="gramEnd"/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[16] </w:t>
      </w:r>
      <w:r w:rsidRPr="00905D64">
        <w:rPr>
          <w:rFonts w:ascii="TimesLTStd-Roman" w:hAnsi="TimesLTStd-Roman" w:cs="Times New Roman"/>
          <w:sz w:val="24"/>
          <w:szCs w:val="24"/>
        </w:rPr>
        <w:t></w:t>
      </w:r>
      <w:r w:rsidRPr="00905D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Cantürk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Karabiber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 machine learning system for the diagnosis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of Parkinson's disease from speech signals and its application to multiple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speech signal types,''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Arabian J. Sci. Eng.</w:t>
      </w:r>
      <w:r w:rsidRPr="00905D64">
        <w:rPr>
          <w:rFonts w:ascii="Times New Roman" w:hAnsi="Times New Roman" w:cs="Times New Roman"/>
          <w:sz w:val="24"/>
          <w:szCs w:val="24"/>
        </w:rPr>
        <w:t>, vol. 41, pp. 5049_5059,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Dec. 2016.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[17] X.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Shao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W. Fang, and Y.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feature selection and</w:t>
      </w:r>
      <w:r>
        <w:rPr>
          <w:rFonts w:ascii="Times New Roman" w:hAnsi="Times New Roman" w:cs="Times New Roman"/>
          <w:sz w:val="24"/>
          <w:szCs w:val="24"/>
        </w:rPr>
        <w:t xml:space="preserve"> classifi</w:t>
      </w:r>
      <w:r w:rsidRPr="00905D64">
        <w:rPr>
          <w:rFonts w:ascii="Times New Roman" w:hAnsi="Times New Roman" w:cs="Times New Roman"/>
          <w:sz w:val="24"/>
          <w:szCs w:val="24"/>
        </w:rPr>
        <w:t xml:space="preserve">cation for vehicle detection,''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Circuits Syst. Video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Technol.</w:t>
      </w:r>
      <w:r w:rsidRPr="00905D64">
        <w:rPr>
          <w:rFonts w:ascii="Times New Roman" w:hAnsi="Times New Roman" w:cs="Times New Roman"/>
          <w:sz w:val="24"/>
          <w:szCs w:val="24"/>
        </w:rPr>
        <w:t>, vol. 25, no. 3, pp. 508_517, Mar. 2015.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[18] S.-S.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Hong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,W</w:t>
      </w:r>
      <w:proofErr w:type="spellEnd"/>
      <w:proofErr w:type="gramEnd"/>
      <w:r w:rsidRPr="00905D64">
        <w:rPr>
          <w:rFonts w:ascii="Times New Roman" w:hAnsi="Times New Roman" w:cs="Times New Roman"/>
          <w:sz w:val="24"/>
          <w:szCs w:val="24"/>
        </w:rPr>
        <w:t>. Lee, and M.-M. Han,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feature selection method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on genetic algorithm for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text clustering and text classifi</w:t>
      </w:r>
      <w:r w:rsidRPr="00905D64">
        <w:rPr>
          <w:rFonts w:ascii="Times New Roman" w:hAnsi="Times New Roman" w:cs="Times New Roman"/>
          <w:sz w:val="24"/>
          <w:szCs w:val="24"/>
        </w:rPr>
        <w:t>cation,''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Int. J. Adv. Soft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 Appl.</w:t>
      </w:r>
      <w:r w:rsidRPr="00905D64">
        <w:rPr>
          <w:rFonts w:ascii="Times New Roman" w:hAnsi="Times New Roman" w:cs="Times New Roman"/>
          <w:sz w:val="24"/>
          <w:szCs w:val="24"/>
        </w:rPr>
        <w:t>, vol. 7, pp. 2074_8523, Mar. 2015.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[19] M. Zhu, C.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and Y.-F.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B. Wu, ``Positive unlabeled learning to discover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relevant documents using topic models for feature selection,'' in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Proc.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Int. Conf. Data Mining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Streeing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Committee World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Congr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Sci.,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 Appl.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2014, pp. 1_7.</w:t>
      </w:r>
    </w:p>
    <w:p w:rsidR="00547226" w:rsidRPr="00905D6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[20] H.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Daassi-Gnaba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Oussar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Merlan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Ditchi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Géron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Holé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``Wood moisture content prediction using feature selection techniques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a kernel method,''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vol. 237, pp. 79_91, May 2017.</w:t>
      </w:r>
    </w:p>
    <w:p w:rsidR="00547226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[21] Z. </w:t>
      </w:r>
      <w:proofErr w:type="spellStart"/>
      <w:proofErr w:type="gramStart"/>
      <w:r w:rsidRPr="00905D64">
        <w:rPr>
          <w:rFonts w:ascii="Times New Roman" w:hAnsi="Times New Roman" w:cs="Times New Roman"/>
          <w:sz w:val="24"/>
          <w:szCs w:val="24"/>
        </w:rPr>
        <w:t>Cai</w:t>
      </w:r>
      <w:proofErr w:type="spellEnd"/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H.-L.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Chen, ``A new hybrid intelligent framework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predicting 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905D64">
        <w:rPr>
          <w:rFonts w:ascii="Times New Roman" w:hAnsi="Times New Roman" w:cs="Times New Roman"/>
          <w:sz w:val="24"/>
          <w:szCs w:val="24"/>
        </w:rPr>
        <w:t>, vol. 5, pp. 17188_17200,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Sep. 2017.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22] L.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Naranjo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C.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Pérez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Martín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Y. Campos-Roca, ``A two-stage variable</w:t>
      </w:r>
      <w:r>
        <w:rPr>
          <w:rFonts w:ascii="Times New Roman" w:hAnsi="Times New Roman" w:cs="Times New Roman"/>
          <w:sz w:val="24"/>
          <w:szCs w:val="24"/>
        </w:rPr>
        <w:t xml:space="preserve"> selection and classifi</w:t>
      </w:r>
      <w:r w:rsidRPr="00010124">
        <w:rPr>
          <w:rFonts w:ascii="Times New Roman" w:hAnsi="Times New Roman" w:cs="Times New Roman"/>
          <w:sz w:val="24"/>
          <w:szCs w:val="24"/>
        </w:rPr>
        <w:t>cation approach for Parkinson's disease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by using voice recording replications,''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 Methods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Biomed.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vol. 142, pp. 147_156, Feb. 2017.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[23] M. A. Little, P. E.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S. J. Roberts, D. A. E. Costello, and I.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Moroz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``Exploiting nonlinear recurrence and fractal scaling properties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voice disorder detection,''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Biomed. Eng. Online</w:t>
      </w:r>
      <w:r w:rsidRPr="00010124">
        <w:rPr>
          <w:rFonts w:ascii="Times New Roman" w:hAnsi="Times New Roman" w:cs="Times New Roman"/>
          <w:sz w:val="24"/>
          <w:szCs w:val="24"/>
        </w:rPr>
        <w:t>, vol. 6, no. 23, pp. 1_19,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Jun. 2007.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lastRenderedPageBreak/>
        <w:t>[24] J. G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. .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vec</w:t>
      </w:r>
      <w:proofErr w:type="spellEnd"/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, P. S.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Popolo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I. R.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Titze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``Measurement of vocal doses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in speech: Experimental procedure and signal processing,''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Logopedics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Phoniatrics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Vocology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vol. 28, no. 4, pp. 181_192, 2003.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[25] M.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Hoehn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M. D.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Yahr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``Parkinsonism: Onset, progression,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mortality,''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Neurology</w:t>
      </w:r>
      <w:r w:rsidRPr="00010124">
        <w:rPr>
          <w:rFonts w:ascii="Times New Roman" w:hAnsi="Times New Roman" w:cs="Times New Roman"/>
          <w:sz w:val="24"/>
          <w:szCs w:val="24"/>
        </w:rPr>
        <w:t>, vol. 50, no. 2, p. 318, 1998.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[26] S. B.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Kotsiantis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Kanellopoulos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P. E.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Pintelas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``Data 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for supervised leaning,''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Int. J.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Sci.</w:t>
      </w:r>
      <w:r w:rsidRPr="00010124">
        <w:rPr>
          <w:rFonts w:ascii="Times New Roman" w:hAnsi="Times New Roman" w:cs="Times New Roman"/>
          <w:sz w:val="24"/>
          <w:szCs w:val="24"/>
        </w:rPr>
        <w:t>, vol. 1, no. 2, pp. 111_117,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2006.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[27] V.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Nature of Statistical Learning Theory</w:t>
      </w:r>
      <w:r w:rsidRPr="00010124">
        <w:rPr>
          <w:rFonts w:ascii="Times New Roman" w:hAnsi="Times New Roman" w:cs="Times New Roman"/>
          <w:sz w:val="24"/>
          <w:szCs w:val="24"/>
        </w:rPr>
        <w:t>. Springer Science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Business Media, Jun. 2013.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0124">
        <w:rPr>
          <w:rFonts w:ascii="Times New Roman" w:hAnsi="Times New Roman" w:cs="Times New Roman"/>
          <w:sz w:val="24"/>
          <w:szCs w:val="24"/>
        </w:rPr>
        <w:t xml:space="preserve">[28] C. Cortes and V.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``Support-vector networks,''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Mach. Learn.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vol. 20, no. 3, pp. 273_297, 1995.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[29] P. S. Bradley and O. L.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Mangasarian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``Feature selection via concave minimization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and support vector machines,''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 15th Int. Conf. (ICML)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1998, pp. 82_90.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[30] M. Moon and K.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Nakai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``Stable feature selection based on the ensemble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L1-norm support vector machine for biomarker discovery,''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BMC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Genomics</w:t>
      </w:r>
      <w:r w:rsidRPr="00010124">
        <w:rPr>
          <w:rFonts w:ascii="Times New Roman" w:hAnsi="Times New Roman" w:cs="Times New Roman"/>
          <w:sz w:val="24"/>
          <w:szCs w:val="24"/>
        </w:rPr>
        <w:t>, vol. 17, p. 1026, Dec. 2016.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[31] N.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Cristianini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Shawe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-Taylor,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Introduction to Support Vector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Machines</w:t>
      </w:r>
      <w:r w:rsidRPr="00010124">
        <w:rPr>
          <w:rFonts w:ascii="Times New Roman" w:hAnsi="Times New Roman" w:cs="Times New Roman"/>
          <w:sz w:val="24"/>
          <w:szCs w:val="24"/>
        </w:rPr>
        <w:t>. Cambridge, U.K.: Cambridge Univ. Press, 2000, p. 23.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[32] C.-C.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Chang and C.-J.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Lin, ``LIBSVM: A library for support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machines,''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ACM Trans.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 Syst. Technol.</w:t>
      </w:r>
      <w:r w:rsidRPr="00010124">
        <w:rPr>
          <w:rFonts w:ascii="Times New Roman" w:hAnsi="Times New Roman" w:cs="Times New Roman"/>
          <w:sz w:val="24"/>
          <w:szCs w:val="24"/>
        </w:rPr>
        <w:t>, vol. 2, no. 3, pp. 27:1_27:27,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2011.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[33] H.-L.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Chen, B. Yang, J. Liu, and D.-Y.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Liu, ``A support vector machine</w:t>
      </w:r>
      <w:r>
        <w:rPr>
          <w:rFonts w:ascii="Times New Roman" w:hAnsi="Times New Roman" w:cs="Times New Roman"/>
          <w:sz w:val="24"/>
          <w:szCs w:val="24"/>
        </w:rPr>
        <w:t xml:space="preserve"> classifi</w:t>
      </w:r>
      <w:r w:rsidRPr="00010124">
        <w:rPr>
          <w:rFonts w:ascii="Times New Roman" w:hAnsi="Times New Roman" w:cs="Times New Roman"/>
          <w:sz w:val="24"/>
          <w:szCs w:val="24"/>
        </w:rPr>
        <w:t>er with rough set-based feature selection for breast cancer diagnosis,''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Expert Syst. Appl.</w:t>
      </w:r>
      <w:r w:rsidRPr="00010124">
        <w:rPr>
          <w:rFonts w:ascii="Times New Roman" w:hAnsi="Times New Roman" w:cs="Times New Roman"/>
          <w:sz w:val="24"/>
          <w:szCs w:val="24"/>
        </w:rPr>
        <w:t>, vol. 38, pp. 9014_9022, Jul. 2011.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[34]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Mourao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-Miranda, A. L. W.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Bokde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C. Born,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Hampel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Stetter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``Classifying brain states and determining the discriminating activation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patterns: Support vector machine on functional MRI data,''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NeuroImage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vol. 28, pp. 980_995, Nov. 2005.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[35] V. D. A.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``Advanced support vector machines and kernel methods,''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vol. 55, pp. 5_20, Sep. 2003.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>[36] A. H. Al-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Fatlawi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Jabardi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S. H. Ling, ``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diagnosis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system for Parkinson's disease using deep belief network,''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Congr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Evol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Jul. 2016, pp. 1324_1330.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lastRenderedPageBreak/>
        <w:t xml:space="preserve">[37] A. U.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P. Li,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Nazir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R. Sun, ``A hybrid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intelligent system framework for the prediction of heart disease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machine learning algorithms,''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Mobile Inf. Syst.</w:t>
      </w:r>
      <w:r w:rsidRPr="00010124">
        <w:rPr>
          <w:rFonts w:ascii="Times New Roman" w:hAnsi="Times New Roman" w:cs="Times New Roman"/>
          <w:sz w:val="24"/>
          <w:szCs w:val="24"/>
        </w:rPr>
        <w:t>, vol. 2018, Dec. 2018,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Art.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>. 3860146.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[38] A. U.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010124">
        <w:rPr>
          <w:rFonts w:ascii="Times New Roman" w:hAnsi="Times New Roman" w:cs="Times New Roman"/>
          <w:sz w:val="24"/>
          <w:szCs w:val="24"/>
        </w:rPr>
        <w:t>, ``Com</w:t>
      </w:r>
      <w:r>
        <w:rPr>
          <w:rFonts w:ascii="Times New Roman" w:hAnsi="Times New Roman" w:cs="Times New Roman"/>
          <w:sz w:val="24"/>
          <w:szCs w:val="24"/>
        </w:rPr>
        <w:t>parative analysis of the classifi</w:t>
      </w:r>
      <w:r w:rsidRPr="00010124">
        <w:rPr>
          <w:rFonts w:ascii="Times New Roman" w:hAnsi="Times New Roman" w:cs="Times New Roman"/>
          <w:sz w:val="24"/>
          <w:szCs w:val="24"/>
        </w:rPr>
        <w:t>cation performance</w:t>
      </w:r>
      <w:r>
        <w:rPr>
          <w:rFonts w:ascii="Times New Roman" w:hAnsi="Times New Roman" w:cs="Times New Roman"/>
          <w:sz w:val="24"/>
          <w:szCs w:val="24"/>
        </w:rPr>
        <w:t xml:space="preserve"> of machine learning classifi</w:t>
      </w:r>
      <w:r w:rsidRPr="00010124">
        <w:rPr>
          <w:rFonts w:ascii="Times New Roman" w:hAnsi="Times New Roman" w:cs="Times New Roman"/>
          <w:sz w:val="24"/>
          <w:szCs w:val="24"/>
        </w:rPr>
        <w:t>ers</w:t>
      </w:r>
      <w:r>
        <w:rPr>
          <w:rFonts w:ascii="Times New Roman" w:hAnsi="Times New Roman" w:cs="Times New Roman"/>
          <w:sz w:val="24"/>
          <w:szCs w:val="24"/>
        </w:rPr>
        <w:t xml:space="preserve"> and deep neural network classifi</w:t>
      </w:r>
      <w:r w:rsidRPr="00010124">
        <w:rPr>
          <w:rFonts w:ascii="Times New Roman" w:hAnsi="Times New Roman" w:cs="Times New Roman"/>
          <w:sz w:val="24"/>
          <w:szCs w:val="24"/>
        </w:rPr>
        <w:t>er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prediction of </w:t>
      </w:r>
      <w:proofErr w:type="spellStart"/>
      <w:proofErr w:type="gramStart"/>
      <w:r w:rsidRPr="00010124">
        <w:rPr>
          <w:rFonts w:ascii="Times New Roman" w:hAnsi="Times New Roman" w:cs="Times New Roman"/>
          <w:sz w:val="24"/>
          <w:szCs w:val="24"/>
        </w:rPr>
        <w:t>parkinson</w:t>
      </w:r>
      <w:proofErr w:type="spellEnd"/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disease,''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Proc. IEEE Int.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Conf.Wavelet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Active Media Technol. Inf. Process.</w:t>
      </w:r>
      <w:r w:rsidRPr="00010124">
        <w:rPr>
          <w:rFonts w:ascii="Times New Roman" w:hAnsi="Times New Roman" w:cs="Times New Roman"/>
          <w:sz w:val="24"/>
          <w:szCs w:val="24"/>
        </w:rPr>
        <w:t>, Dec. 2018, pp. 101_106.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[39] A.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P. Li,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J. Khan, and S.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Marium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``Heart disease diagnosis through machine learning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model using sequent</w:t>
      </w:r>
      <w:r>
        <w:rPr>
          <w:rFonts w:ascii="Times New Roman" w:hAnsi="Times New Roman" w:cs="Times New Roman"/>
          <w:sz w:val="24"/>
          <w:szCs w:val="24"/>
        </w:rPr>
        <w:t xml:space="preserve">ial backward </w:t>
      </w:r>
      <w:r w:rsidRPr="00010124">
        <w:rPr>
          <w:rFonts w:ascii="Times New Roman" w:hAnsi="Times New Roman" w:cs="Times New Roman"/>
          <w:sz w:val="24"/>
          <w:szCs w:val="24"/>
        </w:rPr>
        <w:t xml:space="preserve">selection feature algorithm,''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IEEE 5th Int. Conf.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Converg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Technol. (I2CT)</w:t>
      </w:r>
      <w:r w:rsidRPr="00010124">
        <w:rPr>
          <w:rFonts w:ascii="Times New Roman" w:hAnsi="Times New Roman" w:cs="Times New Roman"/>
          <w:sz w:val="24"/>
          <w:szCs w:val="24"/>
        </w:rPr>
        <w:t>, 2019, pp. 1_5.</w:t>
      </w:r>
      <w:proofErr w:type="gramEnd"/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[40]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Durairaj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N.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Ramasamy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``A comparison of the perceptive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approaches for preprocessing the data set for predicting fertility success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rate,''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Int. J. Control Theory Appl.</w:t>
      </w:r>
      <w:r w:rsidRPr="00010124">
        <w:rPr>
          <w:rFonts w:ascii="Times New Roman" w:hAnsi="Times New Roman" w:cs="Times New Roman"/>
          <w:sz w:val="24"/>
          <w:szCs w:val="24"/>
        </w:rPr>
        <w:t>, vol. 9, no. 27, pp. 255_260, 2016.</w:t>
      </w:r>
    </w:p>
    <w:p w:rsidR="00547226" w:rsidRPr="00010124" w:rsidRDefault="00547226" w:rsidP="0054722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[41] M. F.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Akay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``Support vector machines combined with feature selection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breast cancer diagnosis,''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Expert Syst. Appl.</w:t>
      </w:r>
      <w:r w:rsidRPr="00010124">
        <w:rPr>
          <w:rFonts w:ascii="Times New Roman" w:hAnsi="Times New Roman" w:cs="Times New Roman"/>
          <w:sz w:val="24"/>
          <w:szCs w:val="24"/>
        </w:rPr>
        <w:t>, vol. 36, no. 2, pp. 3240_3247,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2009.</w:t>
      </w:r>
    </w:p>
    <w:p w:rsidR="0069372F" w:rsidRDefault="0069372F"/>
    <w:sectPr w:rsidR="0069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226"/>
    <w:rsid w:val="00547226"/>
    <w:rsid w:val="0069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6744</Characters>
  <Application>Microsoft Office Word</Application>
  <DocSecurity>0</DocSecurity>
  <Lines>56</Lines>
  <Paragraphs>15</Paragraphs>
  <ScaleCrop>false</ScaleCrop>
  <Company>Grizli777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2019-09-10T04:55:00Z</dcterms:created>
  <dcterms:modified xsi:type="dcterms:W3CDTF">2019-09-10T04:55:00Z</dcterms:modified>
</cp:coreProperties>
</file>