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004A4" w14:textId="77777777" w:rsidR="00C64916" w:rsidRDefault="00000000">
      <w:pPr>
        <w:spacing w:after="200" w:line="276" w:lineRule="auto"/>
        <w:jc w:val="center"/>
        <w:rPr>
          <w:rFonts w:ascii="Arial" w:eastAsia="Arial" w:hAnsi="Arial" w:cs="Arial"/>
          <w:b/>
          <w:sz w:val="32"/>
        </w:rPr>
      </w:pPr>
      <w:r>
        <w:rPr>
          <w:rFonts w:ascii="Arial" w:eastAsia="Arial" w:hAnsi="Arial" w:cs="Arial"/>
          <w:b/>
          <w:sz w:val="32"/>
        </w:rPr>
        <w:t xml:space="preserve">Exploratory Data Analysis (EDA) Summary </w:t>
      </w:r>
      <w:r>
        <w:rPr>
          <w:rFonts w:ascii="Cambria" w:eastAsia="Cambria" w:hAnsi="Cambria" w:cs="Cambria"/>
          <w:sz w:val="22"/>
        </w:rPr>
        <w:br/>
      </w:r>
      <w:r>
        <w:rPr>
          <w:rFonts w:ascii="Arial" w:eastAsia="Arial" w:hAnsi="Arial" w:cs="Arial"/>
          <w:b/>
          <w:sz w:val="32"/>
        </w:rPr>
        <w:t>Report Template</w:t>
      </w:r>
    </w:p>
    <w:p w14:paraId="722F0980" w14:textId="77777777" w:rsidR="00C64916" w:rsidRDefault="00000000">
      <w:pPr>
        <w:spacing w:after="200" w:line="276" w:lineRule="auto"/>
        <w:rPr>
          <w:rFonts w:ascii="Arial" w:eastAsia="Arial" w:hAnsi="Arial" w:cs="Arial"/>
          <w:sz w:val="22"/>
        </w:rPr>
      </w:pPr>
      <w:r>
        <w:rPr>
          <w:rFonts w:ascii="Cambria" w:eastAsia="Cambria" w:hAnsi="Cambria" w:cs="Cambria"/>
          <w:sz w:val="22"/>
        </w:rPr>
        <w:br/>
      </w:r>
    </w:p>
    <w:p w14:paraId="39690C9D" w14:textId="77777777" w:rsidR="00AE41C0" w:rsidRPr="0083283E" w:rsidRDefault="00AE41C0" w:rsidP="00AE41C0">
      <w:pPr>
        <w:spacing w:after="200" w:line="276" w:lineRule="auto"/>
        <w:rPr>
          <w:rFonts w:ascii="Arial" w:eastAsia="Arial" w:hAnsi="Arial" w:cs="Arial"/>
          <w:b/>
          <w:bCs/>
        </w:rPr>
      </w:pPr>
      <w:r w:rsidRPr="0083283E">
        <w:rPr>
          <w:rFonts w:ascii="Arial" w:eastAsia="Arial" w:hAnsi="Arial" w:cs="Arial"/>
          <w:b/>
          <w:bCs/>
        </w:rPr>
        <w:t>1. Introduction</w:t>
      </w:r>
    </w:p>
    <w:p w14:paraId="0E15BFA6" w14:textId="5BBB7814" w:rsidR="00AE41C0" w:rsidRPr="0083283E" w:rsidRDefault="00AE41C0" w:rsidP="00AE41C0">
      <w:pPr>
        <w:spacing w:after="200" w:line="276" w:lineRule="auto"/>
        <w:rPr>
          <w:rFonts w:ascii="Arial" w:eastAsia="Arial" w:hAnsi="Arial" w:cs="Arial"/>
        </w:rPr>
      </w:pPr>
      <w:r w:rsidRPr="0083283E">
        <w:rPr>
          <w:rFonts w:ascii="Arial" w:eastAsia="Arial" w:hAnsi="Arial" w:cs="Arial"/>
        </w:rPr>
        <w:t xml:space="preserve">This document presents an exploratory analysis of </w:t>
      </w:r>
      <w:proofErr w:type="spellStart"/>
      <w:r w:rsidRPr="0083283E">
        <w:rPr>
          <w:rFonts w:ascii="Arial" w:eastAsia="Arial" w:hAnsi="Arial" w:cs="Arial"/>
        </w:rPr>
        <w:t>Geldium’s</w:t>
      </w:r>
      <w:proofErr w:type="spellEnd"/>
      <w:r w:rsidRPr="0083283E">
        <w:rPr>
          <w:rFonts w:ascii="Arial" w:eastAsia="Arial" w:hAnsi="Arial" w:cs="Arial"/>
        </w:rPr>
        <w:t xml:space="preserve"> dataset, aimed at evaluating data integrity, uncovering valuable insights, and identifying factors that contribute to the risk of credit default. The primary objective is to prepare the data for accurate predictive </w:t>
      </w:r>
      <w:r w:rsidR="00AD13B3" w:rsidRPr="0083283E">
        <w:rPr>
          <w:rFonts w:ascii="Arial" w:eastAsia="Arial" w:hAnsi="Arial" w:cs="Arial"/>
        </w:rPr>
        <w:t>modelling</w:t>
      </w:r>
      <w:r w:rsidRPr="0083283E">
        <w:rPr>
          <w:rFonts w:ascii="Arial" w:eastAsia="Arial" w:hAnsi="Arial" w:cs="Arial"/>
        </w:rPr>
        <w:t xml:space="preserve"> and risk evaluation.</w:t>
      </w:r>
    </w:p>
    <w:p w14:paraId="73660A42" w14:textId="77777777" w:rsidR="00AE41C0" w:rsidRPr="0083283E" w:rsidRDefault="00AE41C0" w:rsidP="00AE41C0">
      <w:pPr>
        <w:spacing w:after="200" w:line="276" w:lineRule="auto"/>
        <w:rPr>
          <w:rFonts w:ascii="Arial" w:eastAsia="Arial" w:hAnsi="Arial" w:cs="Arial"/>
          <w:b/>
          <w:bCs/>
        </w:rPr>
      </w:pPr>
      <w:r w:rsidRPr="0083283E">
        <w:rPr>
          <w:rFonts w:ascii="Arial" w:eastAsia="Arial" w:hAnsi="Arial" w:cs="Arial"/>
          <w:b/>
          <w:bCs/>
        </w:rPr>
        <w:t>2. Dataset Summary</w:t>
      </w:r>
    </w:p>
    <w:p w14:paraId="2CA486B4" w14:textId="0C1F368C" w:rsidR="00AE41C0" w:rsidRPr="0083283E" w:rsidRDefault="00AE41C0" w:rsidP="00AE41C0">
      <w:pPr>
        <w:spacing w:after="200" w:line="276" w:lineRule="auto"/>
        <w:rPr>
          <w:rFonts w:ascii="Arial" w:eastAsia="Arial" w:hAnsi="Arial" w:cs="Arial"/>
        </w:rPr>
      </w:pPr>
      <w:r w:rsidRPr="0083283E">
        <w:rPr>
          <w:rFonts w:ascii="Arial" w:eastAsia="Arial" w:hAnsi="Arial" w:cs="Arial"/>
        </w:rPr>
        <w:t xml:space="preserve">The dataset includes 500 customer records from </w:t>
      </w:r>
      <w:proofErr w:type="spellStart"/>
      <w:r w:rsidRPr="0083283E">
        <w:rPr>
          <w:rFonts w:ascii="Arial" w:eastAsia="Arial" w:hAnsi="Arial" w:cs="Arial"/>
        </w:rPr>
        <w:t>Geldium</w:t>
      </w:r>
      <w:proofErr w:type="spellEnd"/>
      <w:r w:rsidRPr="0083283E">
        <w:rPr>
          <w:rFonts w:ascii="Arial" w:eastAsia="Arial" w:hAnsi="Arial" w:cs="Arial"/>
        </w:rPr>
        <w:t xml:space="preserve">, each containing essential features related to credit delinquency. It comprises both numerical and categorical data, such as earnings, credit usage, number of missed </w:t>
      </w:r>
      <w:r w:rsidR="00AD13B3" w:rsidRPr="0083283E">
        <w:rPr>
          <w:rFonts w:ascii="Arial" w:eastAsia="Arial" w:hAnsi="Arial" w:cs="Arial"/>
        </w:rPr>
        <w:t>instalments</w:t>
      </w:r>
      <w:r w:rsidRPr="0083283E">
        <w:rPr>
          <w:rFonts w:ascii="Arial" w:eastAsia="Arial" w:hAnsi="Arial" w:cs="Arial"/>
        </w:rPr>
        <w:t>, and the ratio of debt to income.</w:t>
      </w:r>
    </w:p>
    <w:p w14:paraId="3ED083A1" w14:textId="77777777" w:rsidR="00AE41C0" w:rsidRPr="0083283E" w:rsidRDefault="00AE41C0" w:rsidP="00AE41C0">
      <w:pPr>
        <w:spacing w:after="200" w:line="276" w:lineRule="auto"/>
        <w:rPr>
          <w:rFonts w:ascii="Arial" w:eastAsia="Arial" w:hAnsi="Arial" w:cs="Arial"/>
        </w:rPr>
      </w:pPr>
      <w:r w:rsidRPr="0083283E">
        <w:rPr>
          <w:rFonts w:ascii="Arial" w:eastAsia="Arial" w:hAnsi="Arial" w:cs="Arial"/>
        </w:rPr>
        <w:t>Important details:</w:t>
      </w:r>
    </w:p>
    <w:p w14:paraId="605681F7" w14:textId="77777777" w:rsidR="00AE41C0" w:rsidRPr="0083283E" w:rsidRDefault="00AE41C0" w:rsidP="00AE41C0">
      <w:pPr>
        <w:numPr>
          <w:ilvl w:val="0"/>
          <w:numId w:val="7"/>
        </w:numPr>
        <w:spacing w:after="200" w:line="276" w:lineRule="auto"/>
        <w:rPr>
          <w:rFonts w:ascii="Arial" w:eastAsia="Arial" w:hAnsi="Arial" w:cs="Arial"/>
        </w:rPr>
      </w:pPr>
      <w:r w:rsidRPr="0083283E">
        <w:rPr>
          <w:rFonts w:ascii="Arial" w:eastAsia="Arial" w:hAnsi="Arial" w:cs="Arial"/>
        </w:rPr>
        <w:t>Total entries: 500</w:t>
      </w:r>
    </w:p>
    <w:p w14:paraId="71C4CFB2" w14:textId="77777777" w:rsidR="00AE41C0" w:rsidRPr="0083283E" w:rsidRDefault="00AE41C0" w:rsidP="00AE41C0">
      <w:pPr>
        <w:numPr>
          <w:ilvl w:val="0"/>
          <w:numId w:val="7"/>
        </w:numPr>
        <w:spacing w:after="200" w:line="276" w:lineRule="auto"/>
        <w:rPr>
          <w:rFonts w:ascii="Arial" w:eastAsia="Arial" w:hAnsi="Arial" w:cs="Arial"/>
        </w:rPr>
      </w:pPr>
      <w:r w:rsidRPr="0083283E">
        <w:rPr>
          <w:rFonts w:ascii="Arial" w:eastAsia="Arial" w:hAnsi="Arial" w:cs="Arial"/>
        </w:rPr>
        <w:t>Major attributes: Age, Income, Credit Score, Credit Utilization, Missed Payments, Debt-to-Income Ratio</w:t>
      </w:r>
    </w:p>
    <w:p w14:paraId="2660E03E" w14:textId="77777777" w:rsidR="00AE41C0" w:rsidRPr="0083283E" w:rsidRDefault="00AE41C0" w:rsidP="00AE41C0">
      <w:pPr>
        <w:numPr>
          <w:ilvl w:val="0"/>
          <w:numId w:val="7"/>
        </w:numPr>
        <w:spacing w:after="200" w:line="276" w:lineRule="auto"/>
        <w:rPr>
          <w:rFonts w:ascii="Arial" w:eastAsia="Arial" w:hAnsi="Arial" w:cs="Arial"/>
        </w:rPr>
      </w:pPr>
      <w:r w:rsidRPr="0083283E">
        <w:rPr>
          <w:rFonts w:ascii="Arial" w:eastAsia="Arial" w:hAnsi="Arial" w:cs="Arial"/>
        </w:rPr>
        <w:t>Data types:</w:t>
      </w:r>
    </w:p>
    <w:p w14:paraId="6D8778AC" w14:textId="77777777" w:rsidR="00AE41C0" w:rsidRPr="0083283E" w:rsidRDefault="00AE41C0" w:rsidP="00AE41C0">
      <w:pPr>
        <w:numPr>
          <w:ilvl w:val="1"/>
          <w:numId w:val="7"/>
        </w:numPr>
        <w:spacing w:after="200" w:line="276" w:lineRule="auto"/>
        <w:rPr>
          <w:rFonts w:ascii="Arial" w:eastAsia="Arial" w:hAnsi="Arial" w:cs="Arial"/>
        </w:rPr>
      </w:pPr>
      <w:r w:rsidRPr="0083283E">
        <w:rPr>
          <w:rFonts w:ascii="Arial" w:eastAsia="Arial" w:hAnsi="Arial" w:cs="Arial"/>
        </w:rPr>
        <w:t>Categorical: Employment Status, Credit Card Type</w:t>
      </w:r>
    </w:p>
    <w:p w14:paraId="012D49A3" w14:textId="77777777" w:rsidR="00AE41C0" w:rsidRPr="0083283E" w:rsidRDefault="00AE41C0" w:rsidP="00AE41C0">
      <w:pPr>
        <w:numPr>
          <w:ilvl w:val="1"/>
          <w:numId w:val="7"/>
        </w:numPr>
        <w:spacing w:after="200" w:line="276" w:lineRule="auto"/>
        <w:rPr>
          <w:rFonts w:ascii="Arial" w:eastAsia="Arial" w:hAnsi="Arial" w:cs="Arial"/>
        </w:rPr>
      </w:pPr>
      <w:r w:rsidRPr="0083283E">
        <w:rPr>
          <w:rFonts w:ascii="Arial" w:eastAsia="Arial" w:hAnsi="Arial" w:cs="Arial"/>
        </w:rPr>
        <w:t>Numerical: Income, Loan Balance</w:t>
      </w:r>
    </w:p>
    <w:p w14:paraId="416E9C1A" w14:textId="77777777" w:rsidR="00AE41C0" w:rsidRPr="0083283E" w:rsidRDefault="00AE41C0" w:rsidP="00AE41C0">
      <w:pPr>
        <w:spacing w:after="200" w:line="276" w:lineRule="auto"/>
        <w:rPr>
          <w:rFonts w:ascii="Arial" w:eastAsia="Arial" w:hAnsi="Arial" w:cs="Arial"/>
          <w:b/>
          <w:bCs/>
        </w:rPr>
      </w:pPr>
      <w:r w:rsidRPr="0083283E">
        <w:rPr>
          <w:rFonts w:ascii="Arial" w:eastAsia="Arial" w:hAnsi="Arial" w:cs="Arial"/>
          <w:b/>
          <w:bCs/>
        </w:rPr>
        <w:t>3. Missing Data Evaluation</w:t>
      </w:r>
    </w:p>
    <w:p w14:paraId="4B675987" w14:textId="77777777" w:rsidR="00AE41C0" w:rsidRPr="0083283E" w:rsidRDefault="00AE41C0" w:rsidP="00AE41C0">
      <w:pPr>
        <w:spacing w:after="200" w:line="276" w:lineRule="auto"/>
        <w:rPr>
          <w:rFonts w:ascii="Arial" w:eastAsia="Arial" w:hAnsi="Arial" w:cs="Arial"/>
        </w:rPr>
      </w:pPr>
      <w:r w:rsidRPr="0083283E">
        <w:rPr>
          <w:rFonts w:ascii="Arial" w:hAnsi="Arial" w:cs="Arial"/>
        </w:rPr>
        <w:t xml:space="preserve">During the initial review, the original dataset contained missing values in Income (39), </w:t>
      </w:r>
      <w:proofErr w:type="spellStart"/>
      <w:r w:rsidRPr="0083283E">
        <w:rPr>
          <w:rFonts w:ascii="Arial" w:hAnsi="Arial" w:cs="Arial"/>
        </w:rPr>
        <w:t>Credit_Score</w:t>
      </w:r>
      <w:proofErr w:type="spellEnd"/>
      <w:r w:rsidRPr="0083283E">
        <w:rPr>
          <w:rFonts w:ascii="Arial" w:hAnsi="Arial" w:cs="Arial"/>
        </w:rPr>
        <w:t xml:space="preserve"> (2), and </w:t>
      </w:r>
      <w:proofErr w:type="spellStart"/>
      <w:r w:rsidRPr="0083283E">
        <w:rPr>
          <w:rFonts w:ascii="Arial" w:hAnsi="Arial" w:cs="Arial"/>
        </w:rPr>
        <w:t>Loan_Balance</w:t>
      </w:r>
      <w:proofErr w:type="spellEnd"/>
      <w:r w:rsidRPr="0083283E">
        <w:rPr>
          <w:rFonts w:ascii="Arial" w:hAnsi="Arial" w:cs="Arial"/>
        </w:rPr>
        <w:t xml:space="preserve"> (29). These were addressed using median imputation. The cleaned dataset now contains no missing values and is ready for exploratory analysis and predictive modelling.</w:t>
      </w:r>
    </w:p>
    <w:p w14:paraId="56E26B4E" w14:textId="77777777" w:rsidR="00AE41C0" w:rsidRPr="0083283E" w:rsidRDefault="00AE41C0" w:rsidP="00AE41C0">
      <w:pPr>
        <w:spacing w:after="200" w:line="276" w:lineRule="auto"/>
        <w:rPr>
          <w:rFonts w:ascii="Arial" w:eastAsia="Arial" w:hAnsi="Arial" w:cs="Arial"/>
        </w:rPr>
      </w:pPr>
      <w:r w:rsidRPr="0083283E">
        <w:rPr>
          <w:rFonts w:ascii="Arial" w:eastAsia="Arial" w:hAnsi="Arial" w:cs="Arial"/>
        </w:rPr>
        <w:t>Observations:</w:t>
      </w:r>
    </w:p>
    <w:p w14:paraId="473B7251" w14:textId="77777777" w:rsidR="00AE41C0" w:rsidRPr="0083283E" w:rsidRDefault="00AE41C0" w:rsidP="00AE41C0">
      <w:pPr>
        <w:numPr>
          <w:ilvl w:val="0"/>
          <w:numId w:val="8"/>
        </w:numPr>
        <w:spacing w:after="200" w:line="276" w:lineRule="auto"/>
        <w:rPr>
          <w:rFonts w:ascii="Arial" w:eastAsia="Arial" w:hAnsi="Arial" w:cs="Arial"/>
        </w:rPr>
      </w:pPr>
      <w:r w:rsidRPr="0083283E">
        <w:rPr>
          <w:rFonts w:ascii="Arial" w:eastAsia="Arial" w:hAnsi="Arial" w:cs="Arial"/>
        </w:rPr>
        <w:t>Fields with missing data:</w:t>
      </w:r>
    </w:p>
    <w:p w14:paraId="4E9D653E" w14:textId="12CF0727" w:rsidR="00AE41C0" w:rsidRPr="0083283E" w:rsidRDefault="00AE41C0" w:rsidP="00AE41C0">
      <w:pPr>
        <w:numPr>
          <w:ilvl w:val="1"/>
          <w:numId w:val="8"/>
        </w:numPr>
        <w:spacing w:after="200" w:line="276" w:lineRule="auto"/>
        <w:rPr>
          <w:rFonts w:ascii="Arial" w:eastAsia="Arial" w:hAnsi="Arial" w:cs="Arial"/>
        </w:rPr>
      </w:pPr>
      <w:r w:rsidRPr="0083283E">
        <w:rPr>
          <w:rFonts w:ascii="Arial" w:eastAsia="Arial" w:hAnsi="Arial" w:cs="Arial"/>
        </w:rPr>
        <w:t xml:space="preserve">Income: </w:t>
      </w:r>
      <w:r w:rsidR="00AD13B3" w:rsidRPr="0083283E">
        <w:rPr>
          <w:rFonts w:ascii="Arial" w:eastAsia="Arial" w:hAnsi="Arial" w:cs="Arial"/>
        </w:rPr>
        <w:t>39</w:t>
      </w:r>
      <w:r w:rsidRPr="0083283E">
        <w:rPr>
          <w:rFonts w:ascii="Arial" w:eastAsia="Arial" w:hAnsi="Arial" w:cs="Arial"/>
        </w:rPr>
        <w:t xml:space="preserve"> missing entries</w:t>
      </w:r>
    </w:p>
    <w:p w14:paraId="1324E6BB" w14:textId="56A872AE" w:rsidR="00AD13B3" w:rsidRPr="0083283E" w:rsidRDefault="00AD13B3" w:rsidP="00AE41C0">
      <w:pPr>
        <w:numPr>
          <w:ilvl w:val="1"/>
          <w:numId w:val="8"/>
        </w:numPr>
        <w:spacing w:after="200" w:line="276" w:lineRule="auto"/>
        <w:rPr>
          <w:rFonts w:ascii="Arial" w:eastAsia="Arial" w:hAnsi="Arial" w:cs="Arial"/>
        </w:rPr>
      </w:pPr>
      <w:proofErr w:type="spellStart"/>
      <w:r w:rsidRPr="0083283E">
        <w:rPr>
          <w:rFonts w:ascii="Arial" w:eastAsia="Arial" w:hAnsi="Arial" w:cs="Arial"/>
        </w:rPr>
        <w:t>Credit_Score</w:t>
      </w:r>
      <w:proofErr w:type="spellEnd"/>
      <w:r w:rsidRPr="0083283E">
        <w:rPr>
          <w:rFonts w:ascii="Arial" w:eastAsia="Arial" w:hAnsi="Arial" w:cs="Arial"/>
        </w:rPr>
        <w:t>: 2 missing entries</w:t>
      </w:r>
    </w:p>
    <w:p w14:paraId="0741D0DF" w14:textId="6300DF6E" w:rsidR="00AE41C0" w:rsidRPr="0083283E" w:rsidRDefault="00AE41C0" w:rsidP="00AE41C0">
      <w:pPr>
        <w:numPr>
          <w:ilvl w:val="1"/>
          <w:numId w:val="8"/>
        </w:numPr>
        <w:spacing w:after="200" w:line="276" w:lineRule="auto"/>
        <w:rPr>
          <w:rFonts w:ascii="Arial" w:eastAsia="Arial" w:hAnsi="Arial" w:cs="Arial"/>
        </w:rPr>
      </w:pPr>
      <w:r w:rsidRPr="0083283E">
        <w:rPr>
          <w:rFonts w:ascii="Arial" w:eastAsia="Arial" w:hAnsi="Arial" w:cs="Arial"/>
        </w:rPr>
        <w:t xml:space="preserve">Loan Balance: </w:t>
      </w:r>
      <w:r w:rsidR="00AD13B3" w:rsidRPr="0083283E">
        <w:rPr>
          <w:rFonts w:ascii="Arial" w:eastAsia="Arial" w:hAnsi="Arial" w:cs="Arial"/>
        </w:rPr>
        <w:t>29</w:t>
      </w:r>
      <w:r w:rsidRPr="0083283E">
        <w:rPr>
          <w:rFonts w:ascii="Arial" w:eastAsia="Arial" w:hAnsi="Arial" w:cs="Arial"/>
        </w:rPr>
        <w:t xml:space="preserve"> missing entries</w:t>
      </w:r>
    </w:p>
    <w:p w14:paraId="02F6AA38" w14:textId="77777777" w:rsidR="00AE41C0" w:rsidRPr="0083283E" w:rsidRDefault="00AE41C0" w:rsidP="00AE41C0">
      <w:pPr>
        <w:numPr>
          <w:ilvl w:val="0"/>
          <w:numId w:val="8"/>
        </w:numPr>
        <w:spacing w:after="200" w:line="276" w:lineRule="auto"/>
        <w:rPr>
          <w:rFonts w:ascii="Arial" w:eastAsia="Arial" w:hAnsi="Arial" w:cs="Arial"/>
        </w:rPr>
      </w:pPr>
      <w:r w:rsidRPr="0083283E">
        <w:rPr>
          <w:rFonts w:ascii="Arial" w:hAnsi="Arial" w:cs="Arial"/>
        </w:rPr>
        <w:lastRenderedPageBreak/>
        <w:t>Applied treatment:</w:t>
      </w:r>
    </w:p>
    <w:p w14:paraId="4BECEA74" w14:textId="77777777" w:rsidR="00AE41C0" w:rsidRPr="0083283E" w:rsidRDefault="00AE41C0" w:rsidP="00AE41C0">
      <w:pPr>
        <w:numPr>
          <w:ilvl w:val="1"/>
          <w:numId w:val="8"/>
        </w:numPr>
        <w:spacing w:after="200" w:line="276" w:lineRule="auto"/>
        <w:rPr>
          <w:rFonts w:ascii="Arial" w:eastAsia="Arial" w:hAnsi="Arial" w:cs="Arial"/>
        </w:rPr>
      </w:pPr>
      <w:r w:rsidRPr="0083283E">
        <w:rPr>
          <w:rFonts w:ascii="Arial" w:hAnsi="Arial" w:cs="Arial"/>
        </w:rPr>
        <w:t xml:space="preserve">Median imputation was applied to Income, </w:t>
      </w:r>
      <w:proofErr w:type="spellStart"/>
      <w:r w:rsidRPr="0083283E">
        <w:rPr>
          <w:rFonts w:ascii="Arial" w:hAnsi="Arial" w:cs="Arial"/>
        </w:rPr>
        <w:t>Credit_Score</w:t>
      </w:r>
      <w:proofErr w:type="spellEnd"/>
      <w:r w:rsidRPr="0083283E">
        <w:rPr>
          <w:rFonts w:ascii="Arial" w:hAnsi="Arial" w:cs="Arial"/>
        </w:rPr>
        <w:t xml:space="preserve">, and </w:t>
      </w:r>
      <w:proofErr w:type="spellStart"/>
      <w:r w:rsidRPr="0083283E">
        <w:rPr>
          <w:rFonts w:ascii="Arial" w:hAnsi="Arial" w:cs="Arial"/>
        </w:rPr>
        <w:t>Loan_Balance</w:t>
      </w:r>
      <w:proofErr w:type="spellEnd"/>
      <w:r w:rsidRPr="0083283E">
        <w:rPr>
          <w:rFonts w:ascii="Arial" w:hAnsi="Arial" w:cs="Arial"/>
        </w:rPr>
        <w:t>.</w:t>
      </w:r>
    </w:p>
    <w:p w14:paraId="5AEB4240" w14:textId="77777777" w:rsidR="00AE41C0" w:rsidRPr="0083283E" w:rsidRDefault="00AE41C0" w:rsidP="00AE41C0">
      <w:pPr>
        <w:numPr>
          <w:ilvl w:val="1"/>
          <w:numId w:val="8"/>
        </w:numPr>
        <w:spacing w:after="200" w:line="276" w:lineRule="auto"/>
        <w:rPr>
          <w:rFonts w:ascii="Arial" w:eastAsia="Arial" w:hAnsi="Arial" w:cs="Arial"/>
        </w:rPr>
      </w:pPr>
      <w:r w:rsidRPr="0083283E">
        <w:rPr>
          <w:rFonts w:ascii="Arial" w:hAnsi="Arial" w:cs="Arial"/>
        </w:rPr>
        <w:t>No synthetic data was required because median imputation adequately preserved the distribution of the numerical variables.</w:t>
      </w:r>
    </w:p>
    <w:p w14:paraId="0E59877D" w14:textId="77777777" w:rsidR="00AE41C0" w:rsidRPr="0083283E" w:rsidRDefault="00AE41C0" w:rsidP="00AE41C0">
      <w:pPr>
        <w:spacing w:after="200" w:line="276" w:lineRule="auto"/>
        <w:rPr>
          <w:rFonts w:ascii="Arial" w:eastAsia="Arial" w:hAnsi="Arial" w:cs="Arial"/>
          <w:b/>
          <w:bCs/>
        </w:rPr>
      </w:pPr>
      <w:r w:rsidRPr="0083283E">
        <w:rPr>
          <w:rFonts w:ascii="Arial" w:eastAsia="Arial" w:hAnsi="Arial" w:cs="Arial"/>
          <w:b/>
          <w:bCs/>
        </w:rPr>
        <w:t>4. Key Insights and Risk Factors</w:t>
      </w:r>
    </w:p>
    <w:p w14:paraId="1BAF9204" w14:textId="77777777" w:rsidR="00AE41C0" w:rsidRPr="0083283E" w:rsidRDefault="00AE41C0" w:rsidP="00AE41C0">
      <w:pPr>
        <w:spacing w:after="200" w:line="276" w:lineRule="auto"/>
        <w:rPr>
          <w:rFonts w:ascii="Arial" w:eastAsia="Arial" w:hAnsi="Arial" w:cs="Arial"/>
        </w:rPr>
      </w:pPr>
      <w:r w:rsidRPr="0083283E">
        <w:rPr>
          <w:rFonts w:ascii="Arial" w:hAnsi="Arial" w:cs="Arial"/>
        </w:rPr>
        <w:t xml:space="preserve">The analysis indicates a high credit </w:t>
      </w:r>
      <w:proofErr w:type="gramStart"/>
      <w:r w:rsidRPr="0083283E">
        <w:rPr>
          <w:rFonts w:ascii="Arial" w:hAnsi="Arial" w:cs="Arial"/>
        </w:rPr>
        <w:t>utilization</w:t>
      </w:r>
      <w:proofErr w:type="gramEnd"/>
      <w:r w:rsidRPr="0083283E">
        <w:rPr>
          <w:rFonts w:ascii="Arial" w:hAnsi="Arial" w:cs="Arial"/>
        </w:rPr>
        <w:t xml:space="preserve"> and frequent missed payments appear to be important delinquency risk indicators based on the exploratory analysis and domain knowledge.</w:t>
      </w:r>
    </w:p>
    <w:p w14:paraId="3981617F" w14:textId="77777777" w:rsidR="00AE41C0" w:rsidRPr="0083283E" w:rsidRDefault="00AE41C0" w:rsidP="00AE41C0">
      <w:pPr>
        <w:spacing w:after="200" w:line="276" w:lineRule="auto"/>
        <w:rPr>
          <w:rFonts w:ascii="Arial" w:eastAsia="Arial" w:hAnsi="Arial" w:cs="Arial"/>
        </w:rPr>
      </w:pPr>
      <w:r w:rsidRPr="0083283E">
        <w:rPr>
          <w:rFonts w:ascii="Arial" w:eastAsia="Arial" w:hAnsi="Arial" w:cs="Arial"/>
        </w:rPr>
        <w:t>Important insights:</w:t>
      </w:r>
    </w:p>
    <w:p w14:paraId="338607E6" w14:textId="77777777" w:rsidR="00AE41C0" w:rsidRPr="0083283E" w:rsidRDefault="00AE41C0" w:rsidP="00AE41C0">
      <w:pPr>
        <w:numPr>
          <w:ilvl w:val="0"/>
          <w:numId w:val="9"/>
        </w:numPr>
        <w:spacing w:after="200" w:line="276" w:lineRule="auto"/>
        <w:rPr>
          <w:rFonts w:ascii="Arial" w:eastAsia="Arial" w:hAnsi="Arial" w:cs="Arial"/>
        </w:rPr>
      </w:pPr>
      <w:r w:rsidRPr="0083283E">
        <w:rPr>
          <w:rFonts w:ascii="Arial" w:eastAsia="Arial" w:hAnsi="Arial" w:cs="Arial"/>
        </w:rPr>
        <w:t>Customers using more than 50% of their credit limit tend to be at greater risk.</w:t>
      </w:r>
    </w:p>
    <w:p w14:paraId="37E9D653" w14:textId="77777777" w:rsidR="00AE41C0" w:rsidRPr="0083283E" w:rsidRDefault="00AE41C0" w:rsidP="00AE41C0">
      <w:pPr>
        <w:numPr>
          <w:ilvl w:val="0"/>
          <w:numId w:val="9"/>
        </w:numPr>
        <w:spacing w:after="200" w:line="276" w:lineRule="auto"/>
        <w:rPr>
          <w:rFonts w:ascii="Arial" w:eastAsia="Arial" w:hAnsi="Arial" w:cs="Arial"/>
        </w:rPr>
      </w:pPr>
      <w:r w:rsidRPr="0083283E">
        <w:rPr>
          <w:rFonts w:ascii="Arial" w:eastAsia="Arial" w:hAnsi="Arial" w:cs="Arial"/>
        </w:rPr>
        <w:t>Individuals with 3 or more missed payments within six months show a higher likelihood of defaulting.</w:t>
      </w:r>
    </w:p>
    <w:p w14:paraId="20D00AD7" w14:textId="77777777" w:rsidR="00AE41C0" w:rsidRPr="0083283E" w:rsidRDefault="00AE41C0" w:rsidP="00AE41C0">
      <w:pPr>
        <w:numPr>
          <w:ilvl w:val="0"/>
          <w:numId w:val="9"/>
        </w:numPr>
        <w:spacing w:after="200" w:line="276" w:lineRule="auto"/>
        <w:rPr>
          <w:rFonts w:ascii="Arial" w:eastAsia="Arial" w:hAnsi="Arial" w:cs="Arial"/>
        </w:rPr>
      </w:pPr>
      <w:r w:rsidRPr="0083283E">
        <w:rPr>
          <w:rFonts w:ascii="Arial" w:eastAsia="Arial" w:hAnsi="Arial" w:cs="Arial"/>
        </w:rPr>
        <w:t>Some inconsistencies were observed: high-income customers with low credit scores warrant further examination.</w:t>
      </w:r>
    </w:p>
    <w:p w14:paraId="683CA807" w14:textId="77777777" w:rsidR="00AE41C0" w:rsidRPr="0083283E" w:rsidRDefault="00AE41C0" w:rsidP="00AE41C0">
      <w:pPr>
        <w:spacing w:after="200" w:line="276" w:lineRule="auto"/>
        <w:rPr>
          <w:rFonts w:ascii="Arial" w:eastAsia="Arial" w:hAnsi="Arial" w:cs="Arial"/>
          <w:b/>
          <w:bCs/>
        </w:rPr>
      </w:pPr>
      <w:r w:rsidRPr="0083283E">
        <w:rPr>
          <w:rFonts w:ascii="Arial" w:eastAsia="Arial" w:hAnsi="Arial" w:cs="Arial"/>
          <w:b/>
          <w:bCs/>
        </w:rPr>
        <w:t>5. Role of AI &amp; GenAI</w:t>
      </w:r>
    </w:p>
    <w:p w14:paraId="7A071125" w14:textId="77777777" w:rsidR="00AE41C0" w:rsidRPr="0083283E" w:rsidRDefault="00AE41C0" w:rsidP="00AE41C0">
      <w:pPr>
        <w:spacing w:after="200" w:line="276" w:lineRule="auto"/>
        <w:rPr>
          <w:rFonts w:ascii="Arial" w:eastAsia="Arial" w:hAnsi="Arial" w:cs="Arial"/>
        </w:rPr>
      </w:pPr>
      <w:r w:rsidRPr="0083283E">
        <w:rPr>
          <w:rFonts w:ascii="Arial" w:eastAsia="Arial" w:hAnsi="Arial" w:cs="Arial"/>
        </w:rPr>
        <w:t>Generative AI tools supported the identification of trends, detection of missing values, and examination of risk elements. These AI-based conclusions were compared against established financial risk metrics for validation.</w:t>
      </w:r>
    </w:p>
    <w:p w14:paraId="7C29BB43" w14:textId="77777777" w:rsidR="00AE41C0" w:rsidRPr="0083283E" w:rsidRDefault="00AE41C0" w:rsidP="00AE41C0">
      <w:pPr>
        <w:spacing w:after="200" w:line="276" w:lineRule="auto"/>
        <w:rPr>
          <w:rFonts w:ascii="Arial" w:eastAsia="Arial" w:hAnsi="Arial" w:cs="Arial"/>
        </w:rPr>
      </w:pPr>
      <w:r w:rsidRPr="0083283E">
        <w:rPr>
          <w:rFonts w:ascii="Arial" w:eastAsia="Arial" w:hAnsi="Arial" w:cs="Arial"/>
        </w:rPr>
        <w:t>Sample AI queries:</w:t>
      </w:r>
    </w:p>
    <w:p w14:paraId="6801FF3C" w14:textId="77777777" w:rsidR="00AE41C0" w:rsidRPr="0083283E" w:rsidRDefault="00AE41C0" w:rsidP="00AE41C0">
      <w:pPr>
        <w:numPr>
          <w:ilvl w:val="0"/>
          <w:numId w:val="10"/>
        </w:numPr>
        <w:spacing w:after="200" w:line="276" w:lineRule="auto"/>
        <w:rPr>
          <w:rFonts w:ascii="Arial" w:eastAsia="Arial" w:hAnsi="Arial" w:cs="Arial"/>
        </w:rPr>
      </w:pPr>
      <w:r w:rsidRPr="0083283E">
        <w:rPr>
          <w:rFonts w:ascii="Arial" w:eastAsia="Arial" w:hAnsi="Arial" w:cs="Arial"/>
        </w:rPr>
        <w:t>"Summarize data trends and highlight missing values."</w:t>
      </w:r>
    </w:p>
    <w:p w14:paraId="2FA9916A" w14:textId="77777777" w:rsidR="00AE41C0" w:rsidRPr="0083283E" w:rsidRDefault="00AE41C0" w:rsidP="00AE41C0">
      <w:pPr>
        <w:numPr>
          <w:ilvl w:val="0"/>
          <w:numId w:val="10"/>
        </w:numPr>
        <w:spacing w:after="200" w:line="276" w:lineRule="auto"/>
        <w:rPr>
          <w:rFonts w:ascii="Arial" w:eastAsia="Arial" w:hAnsi="Arial" w:cs="Arial"/>
        </w:rPr>
      </w:pPr>
      <w:r w:rsidRPr="0083283E">
        <w:rPr>
          <w:rFonts w:ascii="Arial" w:eastAsia="Arial" w:hAnsi="Arial" w:cs="Arial"/>
        </w:rPr>
        <w:t xml:space="preserve">"Assess risk of default based on credit usage and payment </w:t>
      </w:r>
      <w:proofErr w:type="spellStart"/>
      <w:r w:rsidRPr="0083283E">
        <w:rPr>
          <w:rFonts w:ascii="Arial" w:eastAsia="Arial" w:hAnsi="Arial" w:cs="Arial"/>
        </w:rPr>
        <w:t>behavior</w:t>
      </w:r>
      <w:proofErr w:type="spellEnd"/>
      <w:r w:rsidRPr="0083283E">
        <w:rPr>
          <w:rFonts w:ascii="Arial" w:eastAsia="Arial" w:hAnsi="Arial" w:cs="Arial"/>
        </w:rPr>
        <w:t>."</w:t>
      </w:r>
    </w:p>
    <w:p w14:paraId="173C6993" w14:textId="77777777" w:rsidR="00AE41C0" w:rsidRPr="0083283E" w:rsidRDefault="00AE41C0" w:rsidP="00AE41C0">
      <w:pPr>
        <w:spacing w:after="200" w:line="276" w:lineRule="auto"/>
        <w:rPr>
          <w:rFonts w:ascii="Arial" w:eastAsia="Arial" w:hAnsi="Arial" w:cs="Arial"/>
        </w:rPr>
      </w:pPr>
      <w:r w:rsidRPr="0083283E">
        <w:rPr>
          <w:rFonts w:ascii="Arial" w:eastAsia="Arial" w:hAnsi="Arial" w:cs="Arial"/>
        </w:rPr>
        <w:t>6. Conclusion &amp; Future Actions</w:t>
      </w:r>
    </w:p>
    <w:p w14:paraId="03AAEC9F" w14:textId="77777777" w:rsidR="00AE41C0" w:rsidRPr="0083283E" w:rsidRDefault="00AE41C0" w:rsidP="00AE41C0">
      <w:pPr>
        <w:spacing w:after="200" w:line="276" w:lineRule="auto"/>
        <w:rPr>
          <w:rFonts w:ascii="Arial" w:eastAsia="Arial" w:hAnsi="Arial" w:cs="Arial"/>
        </w:rPr>
      </w:pPr>
      <w:r w:rsidRPr="0083283E">
        <w:rPr>
          <w:rFonts w:ascii="Arial" w:eastAsia="Arial" w:hAnsi="Arial" w:cs="Arial"/>
        </w:rPr>
        <w:t xml:space="preserve">This EDA uncovered meaningful insights into </w:t>
      </w:r>
      <w:proofErr w:type="spellStart"/>
      <w:r w:rsidRPr="0083283E">
        <w:rPr>
          <w:rFonts w:ascii="Arial" w:eastAsia="Arial" w:hAnsi="Arial" w:cs="Arial"/>
        </w:rPr>
        <w:t>Geldium’s</w:t>
      </w:r>
      <w:proofErr w:type="spellEnd"/>
      <w:r w:rsidRPr="0083283E">
        <w:rPr>
          <w:rFonts w:ascii="Arial" w:eastAsia="Arial" w:hAnsi="Arial" w:cs="Arial"/>
        </w:rPr>
        <w:t xml:space="preserve"> dataset, highlighting missing entries, </w:t>
      </w:r>
      <w:proofErr w:type="spellStart"/>
      <w:r w:rsidRPr="0083283E">
        <w:rPr>
          <w:rFonts w:ascii="Arial" w:eastAsia="Arial" w:hAnsi="Arial" w:cs="Arial"/>
        </w:rPr>
        <w:t>behavioral</w:t>
      </w:r>
      <w:proofErr w:type="spellEnd"/>
      <w:r w:rsidRPr="0083283E">
        <w:rPr>
          <w:rFonts w:ascii="Arial" w:eastAsia="Arial" w:hAnsi="Arial" w:cs="Arial"/>
        </w:rPr>
        <w:t xml:space="preserve"> patterns tied to credit risk, and some outlier cases worth deeper analysis.</w:t>
      </w:r>
    </w:p>
    <w:p w14:paraId="4F44366D" w14:textId="77777777" w:rsidR="00AE41C0" w:rsidRPr="0083283E" w:rsidRDefault="00AE41C0" w:rsidP="00AE41C0">
      <w:pPr>
        <w:spacing w:after="200" w:line="276" w:lineRule="auto"/>
        <w:rPr>
          <w:rFonts w:ascii="Arial" w:eastAsia="Arial" w:hAnsi="Arial" w:cs="Arial"/>
        </w:rPr>
      </w:pPr>
      <w:r w:rsidRPr="0083283E">
        <w:rPr>
          <w:rFonts w:ascii="Arial" w:eastAsia="Arial" w:hAnsi="Arial" w:cs="Arial"/>
        </w:rPr>
        <w:t>Takeaways:</w:t>
      </w:r>
    </w:p>
    <w:p w14:paraId="06E8C2F3" w14:textId="77777777" w:rsidR="00AE41C0" w:rsidRPr="0083283E" w:rsidRDefault="00AE41C0" w:rsidP="00AE41C0">
      <w:pPr>
        <w:numPr>
          <w:ilvl w:val="0"/>
          <w:numId w:val="11"/>
        </w:numPr>
        <w:spacing w:after="200" w:line="276" w:lineRule="auto"/>
        <w:rPr>
          <w:rFonts w:ascii="Arial" w:eastAsia="Arial" w:hAnsi="Arial" w:cs="Arial"/>
        </w:rPr>
      </w:pPr>
      <w:r w:rsidRPr="0083283E">
        <w:rPr>
          <w:rFonts w:ascii="Arial" w:eastAsia="Arial" w:hAnsi="Arial" w:cs="Arial"/>
        </w:rPr>
        <w:t>Data gaps: Missing income and loan data could influence outcomes.</w:t>
      </w:r>
    </w:p>
    <w:p w14:paraId="2A8BA577" w14:textId="77777777" w:rsidR="00AE41C0" w:rsidRPr="0083283E" w:rsidRDefault="00AE41C0" w:rsidP="00AE41C0">
      <w:pPr>
        <w:numPr>
          <w:ilvl w:val="0"/>
          <w:numId w:val="11"/>
        </w:numPr>
        <w:spacing w:after="200" w:line="276" w:lineRule="auto"/>
        <w:rPr>
          <w:rFonts w:ascii="Arial" w:eastAsia="Arial" w:hAnsi="Arial" w:cs="Arial"/>
        </w:rPr>
      </w:pPr>
      <w:r w:rsidRPr="0083283E">
        <w:rPr>
          <w:rFonts w:ascii="Arial" w:eastAsia="Arial" w:hAnsi="Arial" w:cs="Arial"/>
        </w:rPr>
        <w:t>Delinquency indicators: High credit usage and repeated missed payments are strong predictors.</w:t>
      </w:r>
    </w:p>
    <w:p w14:paraId="4A57A11E" w14:textId="77777777" w:rsidR="00AE41C0" w:rsidRPr="0083283E" w:rsidRDefault="00AE41C0" w:rsidP="00AE41C0">
      <w:pPr>
        <w:numPr>
          <w:ilvl w:val="0"/>
          <w:numId w:val="11"/>
        </w:numPr>
        <w:spacing w:after="200" w:line="276" w:lineRule="auto"/>
        <w:rPr>
          <w:rFonts w:ascii="Arial" w:eastAsia="Arial" w:hAnsi="Arial" w:cs="Arial"/>
        </w:rPr>
      </w:pPr>
      <w:r w:rsidRPr="0083283E">
        <w:rPr>
          <w:rFonts w:ascii="Arial" w:eastAsia="Arial" w:hAnsi="Arial" w:cs="Arial"/>
        </w:rPr>
        <w:t>Data anomalies: Cases of high income but low credit scores need clarification.</w:t>
      </w:r>
    </w:p>
    <w:p w14:paraId="1ECCE267" w14:textId="77777777" w:rsidR="00AE41C0" w:rsidRPr="0083283E" w:rsidRDefault="00AE41C0" w:rsidP="00AE41C0">
      <w:pPr>
        <w:spacing w:after="200" w:line="276" w:lineRule="auto"/>
        <w:rPr>
          <w:rFonts w:ascii="Arial" w:eastAsia="Arial" w:hAnsi="Arial" w:cs="Arial"/>
        </w:rPr>
      </w:pPr>
      <w:r w:rsidRPr="0083283E">
        <w:rPr>
          <w:rFonts w:ascii="Arial" w:eastAsia="Arial" w:hAnsi="Arial" w:cs="Arial"/>
        </w:rPr>
        <w:lastRenderedPageBreak/>
        <w:t>Recommendations:</w:t>
      </w:r>
    </w:p>
    <w:p w14:paraId="35164F7A" w14:textId="77777777" w:rsidR="00AE41C0" w:rsidRPr="0083283E" w:rsidRDefault="00AE41C0" w:rsidP="00AE41C0">
      <w:pPr>
        <w:numPr>
          <w:ilvl w:val="0"/>
          <w:numId w:val="12"/>
        </w:numPr>
        <w:spacing w:after="200" w:line="276" w:lineRule="auto"/>
        <w:rPr>
          <w:rFonts w:ascii="Arial" w:eastAsia="Arial" w:hAnsi="Arial" w:cs="Arial"/>
        </w:rPr>
      </w:pPr>
      <w:r w:rsidRPr="0083283E">
        <w:rPr>
          <w:rFonts w:ascii="Arial" w:hAnsi="Arial" w:cs="Arial"/>
        </w:rPr>
        <w:t>Missing values have already been handled using median imputation, making the dataset suitable for predictive modelling.</w:t>
      </w:r>
    </w:p>
    <w:p w14:paraId="33F3CECB" w14:textId="77777777" w:rsidR="00AE41C0" w:rsidRPr="0083283E" w:rsidRDefault="00AE41C0" w:rsidP="00AE41C0">
      <w:pPr>
        <w:numPr>
          <w:ilvl w:val="0"/>
          <w:numId w:val="12"/>
        </w:numPr>
        <w:spacing w:after="200" w:line="276" w:lineRule="auto"/>
        <w:rPr>
          <w:rFonts w:ascii="Arial" w:eastAsia="Arial" w:hAnsi="Arial" w:cs="Arial"/>
        </w:rPr>
      </w:pPr>
      <w:r w:rsidRPr="0083283E">
        <w:rPr>
          <w:rFonts w:ascii="Arial" w:eastAsia="Arial" w:hAnsi="Arial" w:cs="Arial"/>
        </w:rPr>
        <w:t>Confirm if key risk factors remain consistent across various customer groups.</w:t>
      </w:r>
    </w:p>
    <w:p w14:paraId="2B510290" w14:textId="77777777" w:rsidR="00AE41C0" w:rsidRPr="0083283E" w:rsidRDefault="00AE41C0" w:rsidP="00AE41C0">
      <w:pPr>
        <w:numPr>
          <w:ilvl w:val="0"/>
          <w:numId w:val="12"/>
        </w:numPr>
        <w:spacing w:after="200" w:line="276" w:lineRule="auto"/>
        <w:rPr>
          <w:rFonts w:ascii="Arial" w:eastAsia="Arial" w:hAnsi="Arial" w:cs="Arial"/>
        </w:rPr>
      </w:pPr>
      <w:r w:rsidRPr="0083283E">
        <w:rPr>
          <w:rFonts w:ascii="Arial" w:eastAsia="Arial" w:hAnsi="Arial" w:cs="Arial"/>
        </w:rPr>
        <w:t>Investigate irregular data entries to ensure accuracy and detect potential financial instability.</w:t>
      </w:r>
    </w:p>
    <w:p w14:paraId="5DDC065B" w14:textId="77777777" w:rsidR="00AE41C0" w:rsidRPr="0083283E" w:rsidRDefault="00AE41C0" w:rsidP="00AE41C0">
      <w:pPr>
        <w:spacing w:after="200" w:line="276" w:lineRule="auto"/>
        <w:rPr>
          <w:rFonts w:ascii="Arial" w:eastAsia="Arial" w:hAnsi="Arial" w:cs="Arial"/>
        </w:rPr>
      </w:pPr>
      <w:r w:rsidRPr="0083283E">
        <w:rPr>
          <w:rFonts w:ascii="Arial" w:eastAsia="Arial" w:hAnsi="Arial" w:cs="Arial"/>
        </w:rPr>
        <w:t xml:space="preserve">These efforts will aid </w:t>
      </w:r>
      <w:proofErr w:type="spellStart"/>
      <w:r w:rsidRPr="0083283E">
        <w:rPr>
          <w:rFonts w:ascii="Arial" w:eastAsia="Arial" w:hAnsi="Arial" w:cs="Arial"/>
        </w:rPr>
        <w:t>Geldium</w:t>
      </w:r>
      <w:proofErr w:type="spellEnd"/>
      <w:r w:rsidRPr="0083283E">
        <w:rPr>
          <w:rFonts w:ascii="Arial" w:eastAsia="Arial" w:hAnsi="Arial" w:cs="Arial"/>
        </w:rPr>
        <w:t xml:space="preserve"> in refining its risk analysis processes and enhance data reliability for further </w:t>
      </w:r>
      <w:proofErr w:type="spellStart"/>
      <w:r w:rsidRPr="0083283E">
        <w:rPr>
          <w:rFonts w:ascii="Arial" w:eastAsia="Arial" w:hAnsi="Arial" w:cs="Arial"/>
        </w:rPr>
        <w:t>modeling</w:t>
      </w:r>
      <w:proofErr w:type="spellEnd"/>
      <w:r w:rsidRPr="0083283E">
        <w:rPr>
          <w:rFonts w:ascii="Arial" w:eastAsia="Arial" w:hAnsi="Arial" w:cs="Arial"/>
        </w:rPr>
        <w:t>.</w:t>
      </w:r>
    </w:p>
    <w:p w14:paraId="78C4CC40" w14:textId="77777777" w:rsidR="00C64916" w:rsidRPr="0083283E" w:rsidRDefault="00C64916">
      <w:pPr>
        <w:spacing w:after="200" w:line="276" w:lineRule="auto"/>
        <w:rPr>
          <w:rFonts w:ascii="Arial" w:eastAsia="Arial" w:hAnsi="Arial" w:cs="Arial"/>
        </w:rPr>
      </w:pPr>
    </w:p>
    <w:sectPr w:rsidR="00C64916" w:rsidRPr="008328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B2AB4"/>
    <w:multiLevelType w:val="multilevel"/>
    <w:tmpl w:val="EAE03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B6040"/>
    <w:multiLevelType w:val="multilevel"/>
    <w:tmpl w:val="7A8E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2162C8"/>
    <w:multiLevelType w:val="multilevel"/>
    <w:tmpl w:val="D2F0F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F45710"/>
    <w:multiLevelType w:val="multilevel"/>
    <w:tmpl w:val="7128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37791A"/>
    <w:multiLevelType w:val="multilevel"/>
    <w:tmpl w:val="34F27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6D2EC8"/>
    <w:multiLevelType w:val="multilevel"/>
    <w:tmpl w:val="E4E0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C468DD"/>
    <w:multiLevelType w:val="multilevel"/>
    <w:tmpl w:val="7C74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172E2B"/>
    <w:multiLevelType w:val="multilevel"/>
    <w:tmpl w:val="D8442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DE5220"/>
    <w:multiLevelType w:val="multilevel"/>
    <w:tmpl w:val="D814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9F758B"/>
    <w:multiLevelType w:val="multilevel"/>
    <w:tmpl w:val="62C4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9022AF"/>
    <w:multiLevelType w:val="multilevel"/>
    <w:tmpl w:val="87E02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1E0768"/>
    <w:multiLevelType w:val="multilevel"/>
    <w:tmpl w:val="99DE6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4527756">
    <w:abstractNumId w:val="11"/>
  </w:num>
  <w:num w:numId="2" w16cid:durableId="299001208">
    <w:abstractNumId w:val="0"/>
  </w:num>
  <w:num w:numId="3" w16cid:durableId="147065589">
    <w:abstractNumId w:val="10"/>
  </w:num>
  <w:num w:numId="4" w16cid:durableId="1199663660">
    <w:abstractNumId w:val="8"/>
  </w:num>
  <w:num w:numId="5" w16cid:durableId="738747726">
    <w:abstractNumId w:val="7"/>
  </w:num>
  <w:num w:numId="6" w16cid:durableId="1593857543">
    <w:abstractNumId w:val="2"/>
  </w:num>
  <w:num w:numId="7" w16cid:durableId="1854609550">
    <w:abstractNumId w:val="4"/>
  </w:num>
  <w:num w:numId="8" w16cid:durableId="989478287">
    <w:abstractNumId w:val="3"/>
  </w:num>
  <w:num w:numId="9" w16cid:durableId="1350915581">
    <w:abstractNumId w:val="5"/>
  </w:num>
  <w:num w:numId="10" w16cid:durableId="1057968543">
    <w:abstractNumId w:val="1"/>
  </w:num>
  <w:num w:numId="11" w16cid:durableId="2043093453">
    <w:abstractNumId w:val="9"/>
  </w:num>
  <w:num w:numId="12" w16cid:durableId="10216619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4916"/>
    <w:rsid w:val="003E391C"/>
    <w:rsid w:val="007A66CB"/>
    <w:rsid w:val="0083283E"/>
    <w:rsid w:val="00AD13B3"/>
    <w:rsid w:val="00AE41C0"/>
    <w:rsid w:val="00C64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02834"/>
  <w15:docId w15:val="{F4D4E057-9A25-4804-9BB2-AC1A2DF69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426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8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6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0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504</Words>
  <Characters>2875</Characters>
  <Application>Microsoft Office Word</Application>
  <DocSecurity>0</DocSecurity>
  <Lines>23</Lines>
  <Paragraphs>6</Paragraphs>
  <ScaleCrop>false</ScaleCrop>
  <Company/>
  <LinksUpToDate>false</LinksUpToDate>
  <CharactersWithSpaces>3373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Akash Sharma</cp:lastModifiedBy>
  <cp:revision>4</cp:revision>
  <dcterms:created xsi:type="dcterms:W3CDTF">2025-06-20T18:06:00Z</dcterms:created>
  <dcterms:modified xsi:type="dcterms:W3CDTF">2026-07-18T10:28:00Z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70d7e899-affc-4898-8600-67d6234ae586</vt:lpwstr>
  </property>
</Properties>
</file>