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" w:hAnsi="Noto Sans"/>
          <w:b/>
          <w:color w:val="003366"/>
          <w:sz w:val="48"/>
        </w:rPr>
        <w:t>eUtthan Admin — Figma Corrections</w:t>
      </w:r>
    </w:p>
    <w:p>
      <w:r>
        <w:rPr>
          <w:i/>
          <w:color w:val="64748B"/>
          <w:sz w:val="22"/>
        </w:rPr>
        <w:t>Issues in the Figma design itself (not dev defects), to action in the source file. Separate from the dev QC report.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shd w:val="clear" w:fill="003366"/>
          </w:tcPr>
          <w:p>
            <w:r/>
            <w:r>
              <w:rPr>
                <w:rFonts w:ascii="Noto Sans" w:hAnsi="Noto Sans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304"/>
            <w:shd w:val="clear" w:fill="003366"/>
          </w:tcPr>
          <w:p>
            <w:r/>
            <w:r>
              <w:rPr>
                <w:rFonts w:ascii="Noto Sans" w:hAnsi="Noto Sans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456"/>
            <w:shd w:val="clear" w:fill="003366"/>
          </w:tcPr>
          <w:p>
            <w:r/>
            <w:r>
              <w:rPr>
                <w:rFonts w:ascii="Noto Sans" w:hAnsi="Noto Sans"/>
                <w:b/>
                <w:color w:val="FFFFFF"/>
                <w:sz w:val="20"/>
              </w:rPr>
              <w:t>Issue in Figma</w:t>
            </w:r>
          </w:p>
        </w:tc>
        <w:tc>
          <w:tcPr>
            <w:tcW w:type="dxa" w:w="2880"/>
            <w:shd w:val="clear" w:fill="003366"/>
          </w:tcPr>
          <w:p>
            <w:r/>
            <w:r>
              <w:rPr>
                <w:rFonts w:ascii="Noto Sans" w:hAnsi="Noto Sans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Dashboard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Language selector ("English") in the top accessibility bar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Text style is Roboto Medium 12, not Noto Sans, violating the Noto-Sans-everywhere DBIM standard.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Re-bind the "English" label to Noto Sans Medium 12 to match the rest of the gov properties.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Dashboard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Expenditure donut legend item labels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Legend labels use Inter Regular 12, not Noto Sans, violating the Noto-Sans-everywhere DBIM standard.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Change donut legend label text style to Noto Sans Regular 12 (line-height 18).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Dashboard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text/hint token vs emitted literals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text/hint token resolves to #374151, but the design/code repeatedly renders hint/muted text (KPI card titles, profile role) as #6b7280 and the Ministry line as #1f2937 — token does not match rendered value.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Reconcile the text/hint token: either retarget it to #6b7280 (its rendered intent) or correct the layers/code emitting #6b7280/#1f2937 so muted text consistently uses one resolved value.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Dashboard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Two inconsistent card styles on one screen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Summary KPI cards use border Primary/100 #c8dbf0 with radius 12; inner stat cards use border Stroke/200 #e5e7eb with radius 16 — two different card treatments on the same dashboard.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Confirm the dual card styling is intentional; if not, unify card border color and radius across both grids for visual consistency.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Dashboard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KPI value color emphasis logic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Only one summary KPI card ("Schemes as per 10A") uses Primary #003366 for its value while the other three use #374151, with no clear rule communicated — inconsistent stat coloring that is hard to implement faithfully.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Document the emphasis rule (why 10A is blue) or normalize all KPI values to a single color so the intent survives implementation.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Documents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Text/Hint variable resolution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token table maps 'Text/Hint' to #374151, but the rendered handoff consistently uses #6b7280 for all hint/placeholder text (search placeholder, column-head text, inactive pagination, 'Showing'/'items' labels). The variable definition and its rendered usage disagree.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Reconcile the 'Text/Hint' variable to a single value (#6b7280 appears to be the intended hint color) so handoff consumers don't have to guess which value is authoritative.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Documents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Column header text contrast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Column header uses #6b7280 at 16px on #f9fafb. While 16px/600 is large enough to pass AA UI/large-text (3:1), #6b7280 on #f9fafb is borderline for the smaller 13px 'Showing'/'of N items' labels which reuse the same hint color.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Verify #6b7280 hint text meets WCAG 2.1 AA (4.5:1) at the 13px body-3 sizes; darken toward #4b5563 for the smallest hint labels if it fails.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Documents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Masthead body color inconsistency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Masthead line 1 is rendered #1f2937 while line 2 uses #374151 (Text/Dark); two near-identical dark grays are used in adjacent masthead lines with no semantic distinction.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Standardize both masthead lines on a single Text token (#374151) unless the #1f2937 difference is intentional and tokenized.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Financial Year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Text/Hint token definition vs usage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token definition file lists Text/Hint as #374151, but the resolved usage across table headers and pagination renders #6b7280. The token name maps to two different values depending on context, which is ambiguous for implementers.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Resolve Text/Hint to a single value (the rendered #6b7280) or split into two named tokens so the build can bind unambiguously.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Financial Year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Filter chips row (Frame 11) hidden in handoff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'Default Chips' filter row (nodes 4226:40025-40029) is hidden=true with sizes 122/114 x 36 but no resolved fills/text. Implementers cannot build the filter-chip state from this frame.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Provide a visible, fully-specified variant of the filter chips state (fills, text styles, active/selected behavior) if filtering is a supported feature on this screen.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Financial Year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No delete/destructive row action specified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live build requires a per-row Delete action (financial years are CRUD records), but the Figma frame only specifies an 'Edit' action with no delete/destructive control or confirmation pattern.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Add a specified Delete row action (icon, color from Danger/Source #d64539, confirmation dialog) to the Figma frame so the build has an authoritative reference.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Financial Year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Status column vs current-year semantics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Figma models column 2 as a generic 'Status' (Active/Inactive badge), but the domain reality is a single 'current financial year' selector (only one FY is current). A badge per row does not capture the single-select nature the live build implements as a checkbox.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Decide and document the intended interaction: if it is a single-select 'current year' control, design that control (radio/toggle/checkbox) in Figma; if it is a status display, keep the badge but clarify how status is set.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Ministry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Text/Hint token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Variable Text/Hint is defined as #374151 in get_variable_defs but generated code emits #6b7280 for hint/placeholder/caption usages (search placeholder, col-head, profile role, pagination captions).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Reconcile the Text/Hint token: either redefine it to #6b7280 (its actual emitted value) or stop binding hint usages to it. The current definition is misleading for live comparison.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Ministry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Card border #e2e8f0 and radius 14px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Card uses raw hex #e2e8f0 and raw radius 14px — the only non-tokenized stroke/radius on the screen, while the inner table correctly uses Stroke/200 (#e5e7eb) + radius-lg (12).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Tokenize the card border and radius (e.g. Stroke/200 + radius-lg or radius-xl) so the card and table share the system, removing the raw values.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Ministry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Language switcher typography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Language switcher ('English') uses Roboto Medium 12 — the only non-Noto-Sans typeface on the screen, violating the DBIM/Noto Sans standard.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Change the language switcher type to Noto Sans Medium to keep the entire screen on the gov standard typeface.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Ministry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Masthead 'Ministry of Social Justice…' line color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This line emits #1f2937 despite being bound to the Text/Dark variable (#374151); a hardcoded constant overrides the token.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Bind the line to the intended token value (#374151) or define a token for #1f2937 so the masthead colors are consistent and tokenized.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Ministry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Column-header vertical alignment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Header 'Ministry/Department' aligns items-start while the two Grant headers align items-center — inconsistent vertical alignment within the same header row.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Use a single consistent vertical alignment (items-center) across all three column headers.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Ministry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Frame layer name typo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Frame layer is named 'ADMIN / MANGAGE MINISTRY' (sic — 'MANGAGE').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Rename the layer to 'ADMIN / MANAGE MINISTRY' to fix the typo.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Outcome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Frame name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Figma frame is named "ADMIN / MANGAGE OUTCOME" — "MANGAGE" is a typo for "MANAGE".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Rename the frame to "ADMIN / MANAGE OUTCOME".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Outcome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Column-header text token vs rendered color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Header text is bound to the Text/Hint variable (#374151) but Figma's generated code renders it as literal #6b7280, so the variable and the rendered value disagree. This ambiguity makes 'source of truth' unclear for devs (see UTH-MANAGE-OUTCOME-001).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Reconcile the Text/Hint token: either bind header text to a variable that resolves to #6b7280 or re-point Text/Hint, so token and rendered color match exactly.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Outcome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Table body cell text color token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Cell text is documented as both Text/Dark token (#374151) and is the same variable used elsewhere as Text/Hint, overloading one variable name for two roles.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Split into distinct Text/Dark and Text/Hint variables with unambiguous hex so cell, header, and hint colors are independently controllable.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Scheme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Card (table wrapper) border color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Card border uses raw hex #e2e8f0, which is not one of the Stroke/* tokens (#f3f4f6 / #e5e7eb / #f9fafb).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Replace #e2e8f0 with the nearest Stroke token (#e5e7eb, Stroke/200) so the card border is token-bound.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Scheme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Text/Hint token definition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Text/Hint variable resolves to #374151 in get_variable_defs, but every hint/muted string (search placeholder, column headers, profile role, pagination meta, inactive pages) renders as #6b7280.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Fix the Text/Hint token to resolve to #6b7280 so the variable matches the rendered hint color across the screen.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Scheme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Action column frozen shadow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frozen action column uses ad-hoc drop-shadow values (0 6 4 rgba(33,33,33,0.2), 0 2 4 rgba(33,33,33,0.04)) that differ from the Shadows/shadow-md token.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Either bind the frozen column shadow to Shadows/shadow-md or add a dedicated shadow token so the value is not hardcoded.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Scheme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Frame name typo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Figma frame is named 'ADMIN / MANGAGE SCHEME' (misspelled 'MANGAGE').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Rename the frame to 'ADMIN / MANAGE SCHEME'.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Scheme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Search field placeholder text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Search placeholder is 'Search for ' with a trailing space and a truncated/incomplete label.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Provide a complete placeholder (e.g. 'Search for scheme name') and remove the trailing space.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Scheme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Table inner auto-layout gap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Table inner layout has gap-[323px] as an auto-layout artifact between the scroll table and the frozen action column, which is not a real content gap.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Clean up the auto-layout so the frozen action column is positioned without a spurious 323px gap that handoff consumers may misread.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User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User List content frame (node 4226:40870)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real 'User List' frame is collapsed to width=1 on the canvas, so it produces no clean rendered screenshot; all page-body specs had to be read from variable/metadata extraction rather than a visual.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Expand frame 4226:40870 to its intended width (1140 container) on the canvas so it renders a clean handoff image and is reviewable visually.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User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USER frame (node 4226:40865) overlay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full-frame screenshot of 4226:40865 renders a stray pasted inner frame 9041:36044 ('ADMIN / MAP SCHEMES / Mapped' — 'Mapped Schemes List') sitting on top of the user-list content, making the frame visually misleading.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Remove the pasted 'Mapped Schemes' overlay (9041:36044) from the MANAGE USER frame so it reflects only the User List content.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User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USER frame name (node 4226:40865)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Frame is named 'ADMIN / MANGAGE USER' — 'MANGAGE' is a typo for 'MANAGE'.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Rename the frame to 'ADMIN / MANAGE USER'.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Manage User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Text/Hint token vs rendered hint color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Text/Hint token is defined as #374151 but hint/placeholder text in the design context actually renders #6b7280 — the token value and the applied value disagree.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Reconcile the Text/Hint token: either set the token to #6b7280 or stop using it for hint text; the current mismatch makes the hint color ambiguous for developers.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Map Ministry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Text/Hint token vs rendered value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'Text/Hint' variable resolves to #374151 in the variable table, but the handoff renders all hint/placeholder/column-head/secondary text as #6b7280. The token value and its rendered usage disagree.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Reconcile the Text/Hint token to the intended rendered value (#6b7280) or rename the variable so the value matches its usage, to avoid token drift in implementation.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Map Ministry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'Type' column value 'Mapped' as plain text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'Type' column status value 'Mapped' is plain Body-1 text (#374151, 16/400) with no chip/badge. Status values usually read better as a styled pill for scannability; plain text is easy to confuse with adjacent data columns.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Consider a low-emphasis status chip (subtle fill + label) for the Type column so mapped/unmapped state is visually distinct from plain data cells.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Noto Sans" w:hAnsi="Noto Sans"/>
                <w:b w:val="0"/>
                <w:sz w:val="18"/>
              </w:rPr>
              <w:t>Map Ministry</w:t>
            </w:r>
          </w:p>
        </w:tc>
        <w:tc>
          <w:tcPr>
            <w:tcW w:type="dxa" w:w="2304"/>
          </w:tcPr>
          <w:p>
            <w:r/>
            <w:r>
              <w:rPr>
                <w:rFonts w:ascii="Noto Sans" w:hAnsi="Noto Sans"/>
                <w:b w:val="0"/>
                <w:sz w:val="18"/>
              </w:rPr>
              <w:t>Unmap action affordance</w:t>
            </w:r>
          </w:p>
        </w:tc>
        <w:tc>
          <w:tcPr>
            <w:tcW w:type="dxa" w:w="3456"/>
          </w:tcPr>
          <w:p>
            <w:r/>
            <w:r>
              <w:rPr>
                <w:rFonts w:ascii="Noto Sans" w:hAnsi="Noto Sans"/>
                <w:b w:val="0"/>
                <w:sz w:val="18"/>
              </w:rPr>
              <w:t>The 'Unmap' control is a #003366 text button with a link_off icon. Unmap is a destructive/reversing action, but the design gives it the same primary-blue color as non-destructive links, providing no visual cue of consequence.</w:t>
            </w:r>
          </w:p>
        </w:tc>
        <w:tc>
          <w:tcPr>
            <w:tcW w:type="dxa" w:w="2880"/>
          </w:tcPr>
          <w:p>
            <w:r/>
            <w:r>
              <w:rPr>
                <w:rFonts w:ascii="Noto Sans" w:hAnsi="Noto Sans"/>
                <w:b w:val="0"/>
                <w:sz w:val="18"/>
              </w:rPr>
              <w:t>Consider a distinct treatment (e.g. neutral/secondary or a confirmed danger style) for destructive row actions so users can distinguish reversible-mapping actions from plain navigation links.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