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98AB2" w14:textId="57680A5B" w:rsidR="00797A94" w:rsidRPr="00797A94" w:rsidRDefault="00797A94" w:rsidP="00797A9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Use a token as a password for signing in with PgAdmin</w:t>
      </w:r>
      <w:r w:rsidR="00331909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 xml:space="preserve"> OR</w:t>
      </w:r>
      <w:r w:rsidR="008D4456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 xml:space="preserve"> Any other GUI </w:t>
      </w:r>
      <w:r w:rsidR="00020967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PostgreSQL Client Tool.</w:t>
      </w:r>
    </w:p>
    <w:p w14:paraId="709A8E0D" w14:textId="4B55A984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To connect </w:t>
      </w:r>
      <w:r w:rsidR="008B41F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Database 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by using a Microsoft Entra token with PgAdmin,</w:t>
      </w:r>
      <w:r w:rsidR="008B41F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="008B41F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Kindly</w:t>
      </w:r>
      <w:proofErr w:type="gramEnd"/>
      <w:r w:rsidR="008B41FD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 xml:space="preserve"> 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follow these steps:</w:t>
      </w:r>
    </w:p>
    <w:p w14:paraId="74487C2F" w14:textId="77777777" w:rsidR="00797A94" w:rsidRPr="00797A94" w:rsidRDefault="00797A94" w:rsidP="00797A94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Open Pgadmin and click </w:t>
      </w: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Register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from left hand menu and select </w:t>
      </w:r>
      <w:proofErr w:type="gramStart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Server</w:t>
      </w:r>
      <w:proofErr w:type="gramEnd"/>
    </w:p>
    <w:p w14:paraId="1BD113D5" w14:textId="77777777" w:rsidR="00797A94" w:rsidRPr="00797A94" w:rsidRDefault="00797A94" w:rsidP="00797A94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In </w:t>
      </w: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General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Tab provide a connection name and clear the </w:t>
      </w: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Connect now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option.</w:t>
      </w:r>
    </w:p>
    <w:p w14:paraId="3EF2967D" w14:textId="77777777" w:rsidR="00797A94" w:rsidRPr="00797A94" w:rsidRDefault="00797A94" w:rsidP="00797A94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Click the </w:t>
      </w: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Connection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tab and provide your Azure Database for PostgreSQL flexible server instance details for </w:t>
      </w: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Hostname/address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and </w:t>
      </w: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username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and save. </w:t>
      </w: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 xml:space="preserve">username is your Microsoft Entra ID or </w:t>
      </w:r>
      <w:proofErr w:type="gramStart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email</w:t>
      </w:r>
      <w:proofErr w:type="gramEnd"/>
    </w:p>
    <w:p w14:paraId="7B841784" w14:textId="77777777" w:rsidR="00797A94" w:rsidRPr="00797A94" w:rsidRDefault="00797A94" w:rsidP="00797A94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From the browser menu, select your Azure Database for PostgreSQL flexible server connection and click </w:t>
      </w: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Connect Server</w:t>
      </w:r>
    </w:p>
    <w:p w14:paraId="1587288E" w14:textId="77777777" w:rsidR="00797A94" w:rsidRPr="00797A94" w:rsidRDefault="00797A94" w:rsidP="00797A94">
      <w:pPr>
        <w:numPr>
          <w:ilvl w:val="0"/>
          <w:numId w:val="2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Enter your Active Directory token password when prompted.</w:t>
      </w:r>
    </w:p>
    <w:p w14:paraId="7D2B7DF7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noProof/>
          <w:color w:val="161616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DDB07D0" wp14:editId="06C7A769">
            <wp:extent cx="5731510" cy="5279390"/>
            <wp:effectExtent l="0" t="0" r="2540" b="0"/>
            <wp:docPr id="1" name="Picture 1" descr="Screenshot that shows login process using PG adm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that shows login process using PG admin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5748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Here are some essential considerations when you're connecting:</w:t>
      </w:r>
    </w:p>
    <w:p w14:paraId="0AFD2406" w14:textId="77777777" w:rsidR="00797A94" w:rsidRPr="00797A94" w:rsidRDefault="00797A94" w:rsidP="00797A9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n-IN"/>
          <w14:ligatures w14:val="none"/>
        </w:rPr>
        <w:t>user@tenant.onmicrosoft.com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is the userPrincipalName of the Microsoft Entra user.</w:t>
      </w:r>
    </w:p>
    <w:p w14:paraId="2C5BBCDE" w14:textId="77777777" w:rsidR="00797A94" w:rsidRPr="00797A94" w:rsidRDefault="00797A94" w:rsidP="00797A9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Be sure to use the exact way the Azure user is spelled. Microsoft Entra user and group names are case-sensitive.</w:t>
      </w:r>
    </w:p>
    <w:p w14:paraId="56695D73" w14:textId="77777777" w:rsidR="00797A94" w:rsidRPr="00797A94" w:rsidRDefault="00797A94" w:rsidP="00797A9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If the name contains spaces, use a backslash (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n-IN"/>
          <w14:ligatures w14:val="none"/>
        </w:rPr>
        <w:t>\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) before each space to escape it. You can use the Azure CLI to get the signed in user and set the value for 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n-IN"/>
          <w14:ligatures w14:val="none"/>
        </w:rPr>
        <w:t>PGUGSER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 environment variable:</w:t>
      </w:r>
    </w:p>
    <w:p w14:paraId="2332E596" w14:textId="77777777" w:rsidR="00797A94" w:rsidRPr="00797A94" w:rsidRDefault="00797A94" w:rsidP="00797A94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BashCopy</w:t>
      </w:r>
    </w:p>
    <w:p w14:paraId="729E790A" w14:textId="77777777" w:rsidR="00797A94" w:rsidRPr="00797A94" w:rsidRDefault="00797A94" w:rsidP="00797A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0101F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export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PGUSER=$(az ad signed-in-user show --query </w:t>
      </w:r>
      <w:r w:rsidRPr="00797A94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"[userPrincipalName]"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-o tsv | sed </w:t>
      </w:r>
      <w:r w:rsidRPr="00797A94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's/ /\\ /g'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</w:t>
      </w:r>
    </w:p>
    <w:p w14:paraId="449674C3" w14:textId="77777777" w:rsidR="00797A94" w:rsidRPr="00797A94" w:rsidRDefault="00797A94" w:rsidP="00797A94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The access token's validity is 5 minutes to 60 minutes. You should get the access token before initiating the sign-in to Azure Database for PostgreSQL.</w:t>
      </w:r>
    </w:p>
    <w:p w14:paraId="5B0A27B1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lastRenderedPageBreak/>
        <w:t>You're now authenticated to your Azure Database for PostgreSQL server through Microsoft Entra authentication.</w:t>
      </w:r>
    </w:p>
    <w:p w14:paraId="2FA19CC0" w14:textId="77777777" w:rsidR="00797A94" w:rsidRPr="00797A94" w:rsidRDefault="00797A94" w:rsidP="00797A94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IN"/>
          <w14:ligatures w14:val="none"/>
        </w:rPr>
      </w:pPr>
      <w:bookmarkStart w:id="0" w:name="authenticate-with-azure-ad-as-a-group-me"/>
      <w:bookmarkEnd w:id="0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IN"/>
          <w14:ligatures w14:val="none"/>
        </w:rPr>
        <w:t xml:space="preserve">Authenticate with Microsoft Entra ID as a group </w:t>
      </w:r>
      <w:proofErr w:type="gramStart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36"/>
          <w:szCs w:val="36"/>
          <w:lang w:eastAsia="en-IN"/>
          <w14:ligatures w14:val="none"/>
        </w:rPr>
        <w:t>member</w:t>
      </w:r>
      <w:proofErr w:type="gramEnd"/>
    </w:p>
    <w:p w14:paraId="6607375B" w14:textId="77777777" w:rsidR="00797A94" w:rsidRPr="00797A94" w:rsidRDefault="00797A94" w:rsidP="00797A9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bookmarkStart w:id="1" w:name="create-azure-ad-groups-in-azure-database"/>
      <w:bookmarkEnd w:id="1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 xml:space="preserve">Create Microsoft Entra groups in Azure Database for PostgreSQL flexible </w:t>
      </w:r>
      <w:proofErr w:type="gramStart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server</w:t>
      </w:r>
      <w:proofErr w:type="gramEnd"/>
    </w:p>
    <w:p w14:paraId="3DE39472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To enable a Microsoft Entra group to access your database, use the same mechanism you used for users, but specify the group name instead. For example:</w:t>
      </w:r>
    </w:p>
    <w:p w14:paraId="5EC2B2F4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SQLCopy</w:t>
      </w:r>
    </w:p>
    <w:p w14:paraId="6E5816CD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0101F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select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* </w:t>
      </w:r>
      <w:proofErr w:type="gramStart"/>
      <w:r w:rsidRPr="00797A94">
        <w:rPr>
          <w:rFonts w:ascii="Consolas" w:eastAsia="Times New Roman" w:hAnsi="Consolas" w:cs="Courier New"/>
          <w:color w:val="0101F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pgaadauth</w:t>
      </w:r>
      <w:proofErr w:type="gramEnd"/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_create_principal(</w:t>
      </w:r>
      <w:r w:rsidRPr="00797A94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'Prod DB Readonly'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 </w:t>
      </w:r>
      <w:r w:rsidRPr="00797A94">
        <w:rPr>
          <w:rFonts w:ascii="Consolas" w:eastAsia="Times New Roman" w:hAnsi="Consolas" w:cs="Courier New"/>
          <w:color w:val="0770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, </w:t>
      </w:r>
      <w:r w:rsidRPr="00797A94">
        <w:rPr>
          <w:rFonts w:ascii="Consolas" w:eastAsia="Times New Roman" w:hAnsi="Consolas" w:cs="Courier New"/>
          <w:color w:val="07704A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false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).</w:t>
      </w:r>
    </w:p>
    <w:p w14:paraId="446FA059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When group members sign in, they use their access tokens but specify the group name as the username.</w:t>
      </w:r>
    </w:p>
    <w:p w14:paraId="09674323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4"/>
          <w:szCs w:val="24"/>
          <w:lang w:eastAsia="en-IN"/>
          <w14:ligatures w14:val="none"/>
        </w:rPr>
        <w:t> Note</w:t>
      </w:r>
    </w:p>
    <w:p w14:paraId="59875028" w14:textId="77777777" w:rsidR="00797A94" w:rsidRPr="00797A94" w:rsidRDefault="00797A94" w:rsidP="00797A9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Azure Database for PostgreSQL flexible server supports managed identities and service principals as group members.</w:t>
      </w:r>
    </w:p>
    <w:p w14:paraId="371B0272" w14:textId="77777777" w:rsidR="00797A94" w:rsidRPr="00797A94" w:rsidRDefault="00797A94" w:rsidP="00797A9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 xml:space="preserve">Sign </w:t>
      </w:r>
      <w:proofErr w:type="gramStart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in to</w:t>
      </w:r>
      <w:proofErr w:type="gramEnd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 xml:space="preserve"> the user's Azure subscription</w:t>
      </w:r>
    </w:p>
    <w:p w14:paraId="2239A92E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Authenticate with Microsoft Entra ID by using the Azure CLI. This step isn't required in Azure Cloud Shell. The user needs to be a member of the Microsoft Entra group.</w:t>
      </w:r>
    </w:p>
    <w:p w14:paraId="191C146B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Azure CLICopy</w:t>
      </w:r>
    </w:p>
    <w:p w14:paraId="65480404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Open Cloud Shell</w:t>
      </w:r>
    </w:p>
    <w:p w14:paraId="16CF01AB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0101F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az login</w:t>
      </w:r>
    </w:p>
    <w:p w14:paraId="1E7FCC66" w14:textId="77777777" w:rsidR="00797A94" w:rsidRPr="00797A94" w:rsidRDefault="00797A94" w:rsidP="00797A9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bookmarkStart w:id="2" w:name="retrieve-the-azure-ad-access-token"/>
      <w:bookmarkEnd w:id="2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 xml:space="preserve">Retrieve the Microsoft Entra access </w:t>
      </w:r>
      <w:proofErr w:type="gramStart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token</w:t>
      </w:r>
      <w:proofErr w:type="gramEnd"/>
    </w:p>
    <w:p w14:paraId="27D11F47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Use the Azure CLI to acquire an access token for the Microsoft Entra authenticated user to access Azure Database for PostgreSQL. Here's an example of the public cloud:</w:t>
      </w:r>
    </w:p>
    <w:p w14:paraId="1CA99F71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Azure CLICopy</w:t>
      </w:r>
    </w:p>
    <w:p w14:paraId="325671D1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Open Cloud Shell</w:t>
      </w:r>
    </w:p>
    <w:p w14:paraId="39592882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0101F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az account get-access-token </w:t>
      </w:r>
      <w:r w:rsidRPr="00797A94">
        <w:rPr>
          <w:rFonts w:ascii="Consolas" w:eastAsia="Times New Roman" w:hAnsi="Consolas" w:cs="Courier New"/>
          <w:color w:val="00688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--resource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https://ossrdbms</w:t>
      </w:r>
      <w:r w:rsidRPr="00797A94">
        <w:rPr>
          <w:rFonts w:ascii="Consolas" w:eastAsia="Times New Roman" w:hAnsi="Consolas" w:cs="Courier New"/>
          <w:color w:val="00688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-aad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.database.windows.net</w:t>
      </w:r>
      <w:proofErr w:type="gramEnd"/>
    </w:p>
    <w:p w14:paraId="2C73C4F1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lastRenderedPageBreak/>
        <w:t>You must specify the initial resource value exactly as shown. For other clouds, you can look up the resource value by using the following command:</w:t>
      </w:r>
    </w:p>
    <w:p w14:paraId="7057107D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Azure CLICopy</w:t>
      </w:r>
    </w:p>
    <w:p w14:paraId="57207B6D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Open Cloud Shell</w:t>
      </w:r>
    </w:p>
    <w:p w14:paraId="142BF3B8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0101F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az cloud show</w:t>
      </w:r>
    </w:p>
    <w:p w14:paraId="75319BA1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For Azure CLI version 2.0.71 and later, you can specify the command in the following convenient version for all clouds:</w:t>
      </w:r>
    </w:p>
    <w:p w14:paraId="0B2C5BC3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Azure CLICopy</w:t>
      </w:r>
    </w:p>
    <w:p w14:paraId="3FC90D73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Open Cloud Shell</w:t>
      </w:r>
    </w:p>
    <w:p w14:paraId="1F15C4CE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0101FD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az account get-access-token </w:t>
      </w:r>
      <w:r w:rsidRPr="00797A94">
        <w:rPr>
          <w:rFonts w:ascii="Consolas" w:eastAsia="Times New Roman" w:hAnsi="Consolas" w:cs="Courier New"/>
          <w:color w:val="00688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--resource-type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oss</w:t>
      </w:r>
      <w:r w:rsidRPr="00797A94">
        <w:rPr>
          <w:rFonts w:ascii="Consolas" w:eastAsia="Times New Roman" w:hAnsi="Consolas" w:cs="Courier New"/>
          <w:color w:val="00688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-</w:t>
      </w:r>
      <w:proofErr w:type="gramStart"/>
      <w:r w:rsidRPr="00797A94">
        <w:rPr>
          <w:rFonts w:ascii="Consolas" w:eastAsia="Times New Roman" w:hAnsi="Consolas" w:cs="Courier New"/>
          <w:color w:val="00688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rdbms</w:t>
      </w:r>
      <w:proofErr w:type="gramEnd"/>
    </w:p>
    <w:p w14:paraId="212BC604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After authentication is successful, Microsoft Entra ID returns an access token:</w:t>
      </w:r>
    </w:p>
    <w:p w14:paraId="27583D41" w14:textId="77777777" w:rsidR="00797A94" w:rsidRPr="00797A94" w:rsidRDefault="00797A94" w:rsidP="00797A94">
      <w:pPr>
        <w:spacing w:after="0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JSONCopy</w:t>
      </w:r>
    </w:p>
    <w:p w14:paraId="7F32AA1F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</w:t>
      </w:r>
    </w:p>
    <w:p w14:paraId="55B55A5A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797A94">
        <w:rPr>
          <w:rFonts w:ascii="Consolas" w:eastAsia="Times New Roman" w:hAnsi="Consolas" w:cs="Courier New"/>
          <w:color w:val="0451A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"accessToken"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797A94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"TOKEN"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29580889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797A94">
        <w:rPr>
          <w:rFonts w:ascii="Consolas" w:eastAsia="Times New Roman" w:hAnsi="Consolas" w:cs="Courier New"/>
          <w:color w:val="0451A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"expiresOn"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797A94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"..."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314C4171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797A94">
        <w:rPr>
          <w:rFonts w:ascii="Consolas" w:eastAsia="Times New Roman" w:hAnsi="Consolas" w:cs="Courier New"/>
          <w:color w:val="0451A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"subscription"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797A94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"..."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55776570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797A94">
        <w:rPr>
          <w:rFonts w:ascii="Consolas" w:eastAsia="Times New Roman" w:hAnsi="Consolas" w:cs="Courier New"/>
          <w:color w:val="0451A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"tenant"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797A94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"..."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,</w:t>
      </w:r>
    </w:p>
    <w:p w14:paraId="607B6E46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 </w:t>
      </w:r>
      <w:r w:rsidRPr="00797A94">
        <w:rPr>
          <w:rFonts w:ascii="Consolas" w:eastAsia="Times New Roman" w:hAnsi="Consolas" w:cs="Courier New"/>
          <w:color w:val="0451A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"tokenType"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: </w:t>
      </w:r>
      <w:r w:rsidRPr="00797A94">
        <w:rPr>
          <w:rFonts w:ascii="Consolas" w:eastAsia="Times New Roman" w:hAnsi="Consolas" w:cs="Courier New"/>
          <w:color w:val="A31515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"Bearer"</w:t>
      </w:r>
    </w:p>
    <w:p w14:paraId="7A42658B" w14:textId="77777777" w:rsidR="00797A94" w:rsidRPr="00797A94" w:rsidRDefault="00797A94" w:rsidP="00797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}</w:t>
      </w:r>
    </w:p>
    <w:p w14:paraId="603E77D6" w14:textId="77777777" w:rsidR="00797A94" w:rsidRPr="00797A94" w:rsidRDefault="00797A94" w:rsidP="00797A94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 xml:space="preserve">Use a token as a password for signing in with psql or </w:t>
      </w:r>
      <w:proofErr w:type="gramStart"/>
      <w:r w:rsidRPr="00797A94">
        <w:rPr>
          <w:rFonts w:ascii="Segoe UI" w:eastAsia="Times New Roman" w:hAnsi="Segoe UI" w:cs="Segoe UI"/>
          <w:b/>
          <w:bCs/>
          <w:color w:val="161616"/>
          <w:kern w:val="0"/>
          <w:sz w:val="27"/>
          <w:szCs w:val="27"/>
          <w:lang w:eastAsia="en-IN"/>
          <w14:ligatures w14:val="none"/>
        </w:rPr>
        <w:t>PgAdmin</w:t>
      </w:r>
      <w:proofErr w:type="gramEnd"/>
    </w:p>
    <w:p w14:paraId="57882DC6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These considerations are essential when you're connecting as a group member:</w:t>
      </w:r>
    </w:p>
    <w:p w14:paraId="1E50E763" w14:textId="77777777" w:rsidR="00797A94" w:rsidRPr="00797A94" w:rsidRDefault="00797A94" w:rsidP="00797A9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The group name is the name of the Microsoft Entra group that you're trying to connect.</w:t>
      </w:r>
    </w:p>
    <w:p w14:paraId="20C98E5E" w14:textId="77777777" w:rsidR="00797A94" w:rsidRPr="00797A94" w:rsidRDefault="00797A94" w:rsidP="00797A9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Be sure to use the exact way the Microsoft Entra group name is spelled. Microsoft Entra user and group names are case-sensitive.</w:t>
      </w:r>
    </w:p>
    <w:p w14:paraId="6F6777F9" w14:textId="77777777" w:rsidR="00797A94" w:rsidRPr="00797A94" w:rsidRDefault="00797A94" w:rsidP="00797A9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When you're connecting as a group, use only the group name and not the alias of a group member.</w:t>
      </w:r>
    </w:p>
    <w:p w14:paraId="6F7284C3" w14:textId="77777777" w:rsidR="00797A94" w:rsidRPr="00797A94" w:rsidRDefault="00797A94" w:rsidP="00797A9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If the name contains spaces, use a backslash (</w:t>
      </w:r>
      <w:r w:rsidRPr="00797A94">
        <w:rPr>
          <w:rFonts w:ascii="Consolas" w:eastAsia="Times New Roman" w:hAnsi="Consolas" w:cs="Courier New"/>
          <w:color w:val="161616"/>
          <w:kern w:val="0"/>
          <w:sz w:val="20"/>
          <w:szCs w:val="20"/>
          <w:lang w:eastAsia="en-IN"/>
          <w14:ligatures w14:val="none"/>
        </w:rPr>
        <w:t>\</w:t>
      </w: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) before each space to escape it.</w:t>
      </w:r>
    </w:p>
    <w:p w14:paraId="175C300B" w14:textId="77777777" w:rsidR="00797A94" w:rsidRPr="00797A94" w:rsidRDefault="00797A94" w:rsidP="00797A94">
      <w:pPr>
        <w:numPr>
          <w:ilvl w:val="0"/>
          <w:numId w:val="4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The access token's validity is 5 minutes to 60 minutes. We recommend you get the access token before initiating the sign-in to Azure Database for PostgreSQL.</w:t>
      </w:r>
    </w:p>
    <w:p w14:paraId="46ABCB92" w14:textId="77777777" w:rsidR="00797A94" w:rsidRPr="00797A94" w:rsidRDefault="00797A94" w:rsidP="00797A9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</w:pPr>
      <w:r w:rsidRPr="00797A94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IN"/>
          <w14:ligatures w14:val="none"/>
        </w:rPr>
        <w:t>You're now authenticated to your PostgreSQL server through Microsoft Entra authentication.</w:t>
      </w:r>
    </w:p>
    <w:p w14:paraId="47AD7502" w14:textId="77777777" w:rsidR="00797A94" w:rsidRDefault="00797A94"/>
    <w:sectPr w:rsidR="0079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4AC8"/>
    <w:multiLevelType w:val="multilevel"/>
    <w:tmpl w:val="1FA4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5C23"/>
    <w:multiLevelType w:val="multilevel"/>
    <w:tmpl w:val="01F0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66ADE"/>
    <w:multiLevelType w:val="multilevel"/>
    <w:tmpl w:val="2C50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F3EF3"/>
    <w:multiLevelType w:val="multilevel"/>
    <w:tmpl w:val="7F5C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99960">
    <w:abstractNumId w:val="1"/>
  </w:num>
  <w:num w:numId="2" w16cid:durableId="1167087780">
    <w:abstractNumId w:val="0"/>
  </w:num>
  <w:num w:numId="3" w16cid:durableId="1361930354">
    <w:abstractNumId w:val="3"/>
  </w:num>
  <w:num w:numId="4" w16cid:durableId="784226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94"/>
    <w:rsid w:val="00020967"/>
    <w:rsid w:val="00331909"/>
    <w:rsid w:val="007828F9"/>
    <w:rsid w:val="00797A94"/>
    <w:rsid w:val="008B41FD"/>
    <w:rsid w:val="008D4456"/>
    <w:rsid w:val="00B1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B4EB"/>
  <w15:chartTrackingRefBased/>
  <w15:docId w15:val="{691839EE-2FB2-4DD3-899F-B58C608C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7A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97A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7A9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7A9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9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97A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7A94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797A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A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797A94"/>
  </w:style>
  <w:style w:type="character" w:customStyle="1" w:styleId="hljs-parameter">
    <w:name w:val="hljs-parameter"/>
    <w:basedOn w:val="DefaultParagraphFont"/>
    <w:rsid w:val="00797A94"/>
  </w:style>
  <w:style w:type="character" w:customStyle="1" w:styleId="hljs-attr">
    <w:name w:val="hljs-attr"/>
    <w:basedOn w:val="DefaultParagraphFont"/>
    <w:rsid w:val="00797A94"/>
  </w:style>
  <w:style w:type="character" w:customStyle="1" w:styleId="hljs-string">
    <w:name w:val="hljs-string"/>
    <w:basedOn w:val="DefaultParagraphFont"/>
    <w:rsid w:val="00797A94"/>
  </w:style>
  <w:style w:type="character" w:customStyle="1" w:styleId="hljs-builtin">
    <w:name w:val="hljs-built_in"/>
    <w:basedOn w:val="DefaultParagraphFont"/>
    <w:rsid w:val="00797A94"/>
  </w:style>
  <w:style w:type="character" w:customStyle="1" w:styleId="hljs-number">
    <w:name w:val="hljs-number"/>
    <w:basedOn w:val="DefaultParagraphFont"/>
    <w:rsid w:val="00797A94"/>
  </w:style>
  <w:style w:type="character" w:customStyle="1" w:styleId="hljs-variable">
    <w:name w:val="hljs-variable"/>
    <w:basedOn w:val="DefaultParagraphFont"/>
    <w:rsid w:val="00797A94"/>
  </w:style>
  <w:style w:type="character" w:customStyle="1" w:styleId="hljs-literal">
    <w:name w:val="hljs-literal"/>
    <w:basedOn w:val="DefaultParagraphFont"/>
    <w:rsid w:val="00797A94"/>
  </w:style>
  <w:style w:type="paragraph" w:customStyle="1" w:styleId="alert-title">
    <w:name w:val="alert-title"/>
    <w:basedOn w:val="Normal"/>
    <w:rsid w:val="0079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2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59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1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3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35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0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5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54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1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3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Parthe 2</dc:creator>
  <cp:keywords/>
  <dc:description/>
  <cp:lastModifiedBy>Akash Tilak</cp:lastModifiedBy>
  <cp:revision>7</cp:revision>
  <dcterms:created xsi:type="dcterms:W3CDTF">2024-05-03T05:10:00Z</dcterms:created>
  <dcterms:modified xsi:type="dcterms:W3CDTF">2024-05-03T05:15:00Z</dcterms:modified>
</cp:coreProperties>
</file>