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A6EF" w14:textId="77777777" w:rsidR="001B262E" w:rsidRDefault="001B262E" w:rsidP="001B262E">
      <w:pPr>
        <w:jc w:val="center"/>
      </w:pPr>
    </w:p>
    <w:p w14:paraId="069ED1DB" w14:textId="472D38AC" w:rsidR="001B262E" w:rsidRPr="001B262E" w:rsidRDefault="001B262E" w:rsidP="001B262E">
      <w:pPr>
        <w:pStyle w:val="Title"/>
        <w:jc w:val="center"/>
        <w:rPr>
          <w:sz w:val="44"/>
          <w:szCs w:val="44"/>
        </w:rPr>
      </w:pPr>
      <w:r w:rsidRPr="001B262E">
        <w:rPr>
          <w:sz w:val="44"/>
          <w:szCs w:val="44"/>
        </w:rPr>
        <w:t>Dynamic Fee Adjustment in Response to Order Toxicity: An Innovation at ETH London Hackathon</w:t>
      </w:r>
    </w:p>
    <w:p w14:paraId="69409DE3" w14:textId="77777777" w:rsidR="001B262E" w:rsidRDefault="001B262E" w:rsidP="001B262E">
      <w:pPr>
        <w:jc w:val="both"/>
      </w:pPr>
    </w:p>
    <w:p w14:paraId="6EF5EE58" w14:textId="29600BB8" w:rsidR="001B262E" w:rsidRDefault="001B262E" w:rsidP="001B262E">
      <w:pPr>
        <w:jc w:val="both"/>
      </w:pPr>
      <w:r>
        <w:t>I am</w:t>
      </w:r>
      <w:r>
        <w:t xml:space="preserve"> are thrilled to announce our significant achievement at the recent ETH London Hackathon. </w:t>
      </w:r>
      <w:r>
        <w:t xml:space="preserve">We </w:t>
      </w:r>
      <w:r>
        <w:t>showcased a revolutionary solution to address the issue of 'toxic flow' in decentralized finance (</w:t>
      </w:r>
      <w:proofErr w:type="spellStart"/>
      <w:r>
        <w:t>DeFi</w:t>
      </w:r>
      <w:proofErr w:type="spellEnd"/>
      <w:r>
        <w:t>) –</w:t>
      </w:r>
      <w:proofErr w:type="spellStart"/>
      <w:r>
        <w:t>Mayk</w:t>
      </w:r>
      <w:proofErr w:type="spellEnd"/>
      <w:r>
        <w:t>.</w:t>
      </w:r>
    </w:p>
    <w:p w14:paraId="42C3B82E" w14:textId="77777777" w:rsidR="001B262E" w:rsidRDefault="001B262E" w:rsidP="001B262E">
      <w:pPr>
        <w:jc w:val="both"/>
      </w:pPr>
    </w:p>
    <w:p w14:paraId="6BC5A0D9" w14:textId="7A54F091" w:rsidR="001B262E" w:rsidRDefault="001B262E" w:rsidP="001B262E">
      <w:pPr>
        <w:jc w:val="both"/>
      </w:pPr>
      <w:hyperlink r:id="rId5" w:history="1">
        <w:r w:rsidRPr="006021A2">
          <w:rPr>
            <w:rStyle w:val="Hyperlink"/>
          </w:rPr>
          <w:t>https://github.com/AkashWarlocks/orderflow-dynamic-hook</w:t>
        </w:r>
      </w:hyperlink>
    </w:p>
    <w:p w14:paraId="282E357F" w14:textId="77777777" w:rsidR="001B262E" w:rsidRDefault="001B262E" w:rsidP="001B262E">
      <w:pPr>
        <w:jc w:val="both"/>
      </w:pPr>
    </w:p>
    <w:p w14:paraId="17B8A0D7" w14:textId="44AB55F6" w:rsidR="001B262E" w:rsidRPr="001B262E" w:rsidRDefault="001B262E" w:rsidP="001B262E">
      <w:pPr>
        <w:jc w:val="both"/>
        <w:rPr>
          <w:b/>
          <w:bCs/>
          <w:u w:val="single"/>
        </w:rPr>
      </w:pPr>
      <w:r w:rsidRPr="001B262E">
        <w:rPr>
          <w:b/>
          <w:bCs/>
          <w:u w:val="single"/>
        </w:rPr>
        <w:t>Understanding Toxic Flow:</w:t>
      </w:r>
    </w:p>
    <w:p w14:paraId="20FF2343" w14:textId="77777777" w:rsidR="001B262E" w:rsidRDefault="001B262E" w:rsidP="001B262E">
      <w:pPr>
        <w:jc w:val="both"/>
      </w:pPr>
    </w:p>
    <w:p w14:paraId="76F87BEE" w14:textId="77777777" w:rsidR="001B262E" w:rsidRDefault="001B262E" w:rsidP="001B262E">
      <w:pPr>
        <w:jc w:val="both"/>
      </w:pPr>
      <w:r>
        <w:t xml:space="preserve">In the realm of </w:t>
      </w:r>
      <w:proofErr w:type="spellStart"/>
      <w:r>
        <w:t>DeFi</w:t>
      </w:r>
      <w:proofErr w:type="spellEnd"/>
      <w:r>
        <w:t xml:space="preserve">, liquidity providers (LPs) play an indispensable role by facilitating trades and earning fees. However, the landscape is plagued by what is known as 'toxic flow.' In simple terms, this represents a situation where market makers unwittingly provide liquidity at a loss, primarily due to </w:t>
      </w:r>
      <w:proofErr w:type="spellStart"/>
      <w:r>
        <w:t>cex-dex</w:t>
      </w:r>
      <w:proofErr w:type="spellEnd"/>
      <w:r>
        <w:t xml:space="preserve"> arbitrage bots. These bots exploit the decentralized exchange's liquidity and trade it against up-to-date centralized venues like </w:t>
      </w:r>
      <w:proofErr w:type="spellStart"/>
      <w:r>
        <w:t>Binance</w:t>
      </w:r>
      <w:proofErr w:type="spellEnd"/>
      <w:r>
        <w:t>. While it may seem benign as LPs earn fees, the reality is that the price differential often surpasses the fee generated, leading to a net loss for the LPs.</w:t>
      </w:r>
    </w:p>
    <w:p w14:paraId="35B75B50" w14:textId="77777777" w:rsidR="001B262E" w:rsidRDefault="001B262E" w:rsidP="001B262E">
      <w:pPr>
        <w:jc w:val="both"/>
      </w:pPr>
    </w:p>
    <w:p w14:paraId="5636DDA9" w14:textId="059C2918" w:rsidR="001B262E" w:rsidRPr="001B262E" w:rsidRDefault="001B262E" w:rsidP="001B262E">
      <w:pPr>
        <w:jc w:val="both"/>
        <w:rPr>
          <w:b/>
          <w:bCs/>
          <w:u w:val="single"/>
        </w:rPr>
      </w:pPr>
      <w:r w:rsidRPr="001B262E">
        <w:rPr>
          <w:b/>
          <w:bCs/>
          <w:u w:val="single"/>
        </w:rPr>
        <w:t xml:space="preserve">Introducing </w:t>
      </w:r>
      <w:proofErr w:type="spellStart"/>
      <w:r w:rsidRPr="001B262E">
        <w:rPr>
          <w:b/>
          <w:bCs/>
          <w:u w:val="single"/>
        </w:rPr>
        <w:t>Mayk</w:t>
      </w:r>
      <w:proofErr w:type="spellEnd"/>
      <w:r w:rsidRPr="001B262E">
        <w:rPr>
          <w:b/>
          <w:bCs/>
          <w:u w:val="single"/>
        </w:rPr>
        <w:t xml:space="preserve"> - Our </w:t>
      </w:r>
      <w:proofErr w:type="spellStart"/>
      <w:r w:rsidRPr="001B262E">
        <w:rPr>
          <w:b/>
          <w:bCs/>
          <w:u w:val="single"/>
        </w:rPr>
        <w:t>Uniswap</w:t>
      </w:r>
      <w:proofErr w:type="spellEnd"/>
      <w:r w:rsidRPr="001B262E">
        <w:rPr>
          <w:b/>
          <w:bCs/>
          <w:u w:val="single"/>
        </w:rPr>
        <w:t xml:space="preserve"> v4 Hook:</w:t>
      </w:r>
    </w:p>
    <w:p w14:paraId="11E26ED2" w14:textId="77777777" w:rsidR="001B262E" w:rsidRDefault="001B262E" w:rsidP="001B262E">
      <w:pPr>
        <w:jc w:val="both"/>
      </w:pPr>
    </w:p>
    <w:p w14:paraId="36C21A46" w14:textId="0E60D648" w:rsidR="001B262E" w:rsidRDefault="001B262E" w:rsidP="001B262E">
      <w:pPr>
        <w:jc w:val="both"/>
      </w:pPr>
      <w:r>
        <w:t xml:space="preserve">Addressing this challenge, we introduced </w:t>
      </w:r>
      <w:r w:rsidRPr="001B262E">
        <w:rPr>
          <w:i/>
          <w:iCs/>
        </w:rPr>
        <w:t>'</w:t>
      </w:r>
      <w:proofErr w:type="spellStart"/>
      <w:r w:rsidRPr="001B262E">
        <w:rPr>
          <w:i/>
          <w:iCs/>
        </w:rPr>
        <w:t>Mayk</w:t>
      </w:r>
      <w:proofErr w:type="spellEnd"/>
      <w:r w:rsidRPr="001B262E">
        <w:rPr>
          <w:i/>
          <w:iCs/>
        </w:rPr>
        <w:t>'</w:t>
      </w:r>
      <w:r>
        <w:t xml:space="preserve">, a </w:t>
      </w:r>
      <w:proofErr w:type="spellStart"/>
      <w:r>
        <w:t>Uniswap</w:t>
      </w:r>
      <w:proofErr w:type="spellEnd"/>
      <w:r>
        <w:t xml:space="preserve"> v4 hook termed `</w:t>
      </w:r>
      <w:proofErr w:type="spellStart"/>
      <w:r w:rsidRPr="001B262E">
        <w:rPr>
          <w:i/>
          <w:iCs/>
        </w:rPr>
        <w:t>OrderflowDiscriminator</w:t>
      </w:r>
      <w:proofErr w:type="spellEnd"/>
      <w:r>
        <w:t xml:space="preserve">`. It is designed to dynamically adjust swap fees based on indicators of order toxicity. Drawing inspiration from comprehensive research on toxic flow discrimination, </w:t>
      </w:r>
      <w:proofErr w:type="spellStart"/>
      <w:r>
        <w:t>Mayk</w:t>
      </w:r>
      <w:proofErr w:type="spellEnd"/>
      <w:r>
        <w:t xml:space="preserve"> integrates Flare's FTSO price feed. With every swap, the `</w:t>
      </w:r>
      <w:proofErr w:type="spellStart"/>
      <w:r w:rsidRPr="001B262E">
        <w:rPr>
          <w:i/>
          <w:iCs/>
        </w:rPr>
        <w:t>beforeSwap</w:t>
      </w:r>
      <w:proofErr w:type="spellEnd"/>
      <w:r>
        <w:t xml:space="preserve">` </w:t>
      </w:r>
      <w:proofErr w:type="spellStart"/>
      <w:r>
        <w:t>callback</w:t>
      </w:r>
      <w:proofErr w:type="spellEnd"/>
      <w:r>
        <w:t xml:space="preserve"> employs this oracle data to compute price deviations, subsequently identifying and mitigating toxic transactions.</w:t>
      </w:r>
    </w:p>
    <w:p w14:paraId="4F76BACF" w14:textId="77777777" w:rsidR="001B262E" w:rsidRDefault="001B262E" w:rsidP="001B262E">
      <w:pPr>
        <w:jc w:val="both"/>
      </w:pPr>
    </w:p>
    <w:p w14:paraId="18E966B3" w14:textId="71ACF1C0" w:rsidR="001B262E" w:rsidRPr="001B262E" w:rsidRDefault="001B262E" w:rsidP="001B262E">
      <w:pPr>
        <w:pStyle w:val="ListParagraph"/>
        <w:numPr>
          <w:ilvl w:val="0"/>
          <w:numId w:val="3"/>
        </w:numPr>
        <w:jc w:val="both"/>
        <w:rPr>
          <w:u w:val="single"/>
        </w:rPr>
      </w:pPr>
      <w:r w:rsidRPr="001B262E">
        <w:rPr>
          <w:u w:val="single"/>
        </w:rPr>
        <w:t>Key Features:</w:t>
      </w:r>
    </w:p>
    <w:p w14:paraId="4D15B027" w14:textId="77777777" w:rsidR="001B262E" w:rsidRDefault="001B262E" w:rsidP="001B262E">
      <w:pPr>
        <w:jc w:val="both"/>
      </w:pPr>
    </w:p>
    <w:p w14:paraId="0F2704D1" w14:textId="3F9802CA" w:rsidR="001B262E" w:rsidRDefault="001B262E" w:rsidP="001B262E">
      <w:pPr>
        <w:pStyle w:val="ListParagraph"/>
        <w:numPr>
          <w:ilvl w:val="0"/>
          <w:numId w:val="4"/>
        </w:numPr>
        <w:jc w:val="both"/>
      </w:pPr>
      <w:r>
        <w:t>Dynamic Fee Adjustment: The hook reacts in real-time, increasing the fee when the projected transaction loss exceeds the fee generated. It aims not to eliminate all toxic flow but to curtail the losses experienced by LPs, ensuring a more efficient liquidity provision.</w:t>
      </w:r>
    </w:p>
    <w:p w14:paraId="3428E22D" w14:textId="734687C3" w:rsidR="001B262E" w:rsidRDefault="001B262E" w:rsidP="001B262E">
      <w:pPr>
        <w:pStyle w:val="ListParagraph"/>
        <w:numPr>
          <w:ilvl w:val="0"/>
          <w:numId w:val="4"/>
        </w:numPr>
        <w:jc w:val="both"/>
      </w:pPr>
      <w:r>
        <w:t xml:space="preserve">User Monitoring Across Pools: </w:t>
      </w:r>
      <w:proofErr w:type="spellStart"/>
      <w:r>
        <w:t>Mayk</w:t>
      </w:r>
      <w:proofErr w:type="spellEnd"/>
      <w:r>
        <w:t xml:space="preserve"> doesn't operate in isolation. It monitors users' trades across multiple pools, tracking the ratio of toxic to non-toxic trades. Users with a high frequency of toxic trades will experience an increased fee on top of the default pool fee of 0.3%. In contrast, those contributing positively will benefit from lowered fees.</w:t>
      </w:r>
    </w:p>
    <w:p w14:paraId="36BF42CF" w14:textId="6C121DA4" w:rsidR="001B262E" w:rsidRDefault="001B262E" w:rsidP="001B262E">
      <w:pPr>
        <w:pStyle w:val="ListParagraph"/>
        <w:numPr>
          <w:ilvl w:val="0"/>
          <w:numId w:val="4"/>
        </w:numPr>
        <w:jc w:val="both"/>
      </w:pPr>
      <w:r>
        <w:t xml:space="preserve">Enhancing Organic Order Flow: Emphasizing the importance of organic order flow, </w:t>
      </w:r>
      <w:proofErr w:type="spellStart"/>
      <w:r>
        <w:t>Mayk</w:t>
      </w:r>
      <w:proofErr w:type="spellEnd"/>
      <w:r>
        <w:t xml:space="preserve"> draws inspiration from collaborations like Balancer partnering with </w:t>
      </w:r>
      <w:proofErr w:type="spellStart"/>
      <w:r>
        <w:t>CowSwap</w:t>
      </w:r>
      <w:proofErr w:type="spellEnd"/>
      <w:r>
        <w:t xml:space="preserve"> to offer reduced fees for genuine users. This focus on genuine transactions ensures a balanced and sustainable ecosystem.</w:t>
      </w:r>
    </w:p>
    <w:p w14:paraId="66706B68" w14:textId="77777777" w:rsidR="001B262E" w:rsidRDefault="001B262E" w:rsidP="001B262E">
      <w:pPr>
        <w:jc w:val="both"/>
      </w:pPr>
    </w:p>
    <w:p w14:paraId="70A16B9C" w14:textId="1152F64B" w:rsidR="001B262E" w:rsidRDefault="001B262E" w:rsidP="001B262E">
      <w:pPr>
        <w:jc w:val="both"/>
      </w:pPr>
      <w:proofErr w:type="spellStart"/>
      <w:r>
        <w:lastRenderedPageBreak/>
        <w:t>Mayk</w:t>
      </w:r>
      <w:proofErr w:type="spellEnd"/>
      <w:r>
        <w:t xml:space="preserve"> was encapsulated with comprehensive tests to showcase toxic and positive trade reactions. Our implementation also considered the bytecode size limit, resulting in the deployment of a minimal version of the pool manager while retaining core functionality.</w:t>
      </w:r>
    </w:p>
    <w:p w14:paraId="7BAA3CF3" w14:textId="77777777" w:rsidR="001B262E" w:rsidRDefault="001B262E" w:rsidP="001B262E">
      <w:pPr>
        <w:jc w:val="both"/>
      </w:pPr>
    </w:p>
    <w:p w14:paraId="4CF12B17" w14:textId="38EA3F10" w:rsidR="001B262E" w:rsidRPr="001B262E" w:rsidRDefault="001B262E" w:rsidP="001B262E">
      <w:pPr>
        <w:pStyle w:val="ListParagraph"/>
        <w:numPr>
          <w:ilvl w:val="0"/>
          <w:numId w:val="3"/>
        </w:numPr>
        <w:jc w:val="both"/>
        <w:rPr>
          <w:u w:val="single"/>
        </w:rPr>
      </w:pPr>
      <w:r w:rsidRPr="001B262E">
        <w:rPr>
          <w:u w:val="single"/>
        </w:rPr>
        <w:t>Deployed Addresses:</w:t>
      </w:r>
    </w:p>
    <w:p w14:paraId="5B0EF216" w14:textId="77777777" w:rsidR="001B262E" w:rsidRDefault="001B262E" w:rsidP="001B262E">
      <w:pPr>
        <w:jc w:val="both"/>
      </w:pPr>
    </w:p>
    <w:p w14:paraId="6021782F" w14:textId="77777777" w:rsidR="001B262E" w:rsidRPr="001B262E" w:rsidRDefault="001B262E" w:rsidP="001B262E">
      <w:pPr>
        <w:numPr>
          <w:ilvl w:val="0"/>
          <w:numId w:val="1"/>
        </w:numPr>
        <w:jc w:val="both"/>
      </w:pPr>
      <w:r w:rsidRPr="001B262E">
        <w:rPr>
          <w:b/>
          <w:bCs/>
        </w:rPr>
        <w:t>Pool Manager</w:t>
      </w:r>
      <w:r w:rsidRPr="001B262E">
        <w:t xml:space="preserve">: </w:t>
      </w:r>
      <w:hyperlink r:id="rId6" w:tgtFrame="_new" w:history="1">
        <w:r w:rsidRPr="001B262E">
          <w:rPr>
            <w:rStyle w:val="Hyperlink"/>
          </w:rPr>
          <w:t>0x22b8142D0BFfc5Ff3b9976dc3eb44e44866F00e4</w:t>
        </w:r>
      </w:hyperlink>
    </w:p>
    <w:p w14:paraId="0930D678" w14:textId="0CC7E7BE" w:rsidR="001B262E" w:rsidRDefault="001B262E" w:rsidP="001B262E">
      <w:pPr>
        <w:numPr>
          <w:ilvl w:val="0"/>
          <w:numId w:val="1"/>
        </w:numPr>
        <w:jc w:val="both"/>
      </w:pPr>
      <w:proofErr w:type="spellStart"/>
      <w:r w:rsidRPr="001B262E">
        <w:rPr>
          <w:b/>
          <w:bCs/>
        </w:rPr>
        <w:t>OrderDiscriminator</w:t>
      </w:r>
      <w:proofErr w:type="spellEnd"/>
      <w:r w:rsidRPr="001B262E">
        <w:rPr>
          <w:b/>
          <w:bCs/>
        </w:rPr>
        <w:t xml:space="preserve"> Hook</w:t>
      </w:r>
      <w:r w:rsidRPr="001B262E">
        <w:t xml:space="preserve">: </w:t>
      </w:r>
      <w:hyperlink r:id="rId7" w:tgtFrame="_new" w:history="1">
        <w:r w:rsidRPr="001B262E">
          <w:rPr>
            <w:rStyle w:val="Hyperlink"/>
          </w:rPr>
          <w:t>0x8ced766b88384EA3001D9744A0bcEFFb10B8159e</w:t>
        </w:r>
      </w:hyperlink>
    </w:p>
    <w:p w14:paraId="5CA37445" w14:textId="77777777" w:rsidR="001B262E" w:rsidRDefault="001B262E" w:rsidP="001B262E">
      <w:pPr>
        <w:jc w:val="both"/>
      </w:pPr>
    </w:p>
    <w:p w14:paraId="62F5807C" w14:textId="05B057D5" w:rsidR="00365C33" w:rsidRDefault="001B262E" w:rsidP="001B262E">
      <w:pPr>
        <w:jc w:val="both"/>
      </w:pPr>
      <w:r>
        <w:t xml:space="preserve">We believe that </w:t>
      </w:r>
      <w:proofErr w:type="spellStart"/>
      <w:r>
        <w:t>Mayk's</w:t>
      </w:r>
      <w:proofErr w:type="spellEnd"/>
      <w:r>
        <w:t xml:space="preserve"> introduction to the </w:t>
      </w:r>
      <w:proofErr w:type="spellStart"/>
      <w:r>
        <w:t>DeFi</w:t>
      </w:r>
      <w:proofErr w:type="spellEnd"/>
      <w:r>
        <w:t xml:space="preserve"> ecosystem will play a pivotal role in fostering a balanced and efficient environment for both liquidity providers and traders. Our success at the ETH London Hackathon stands as a testament to our commitment to driving innovation in the blockchain space.</w:t>
      </w:r>
    </w:p>
    <w:p w14:paraId="7212FA74" w14:textId="77777777" w:rsidR="001B262E" w:rsidRDefault="001B262E" w:rsidP="001B262E">
      <w:pPr>
        <w:jc w:val="both"/>
      </w:pPr>
    </w:p>
    <w:p w14:paraId="0A49BDA5" w14:textId="1FDD5A01" w:rsidR="001B262E" w:rsidRPr="001B262E" w:rsidRDefault="001B262E" w:rsidP="001B262E">
      <w:pPr>
        <w:pStyle w:val="ListParagraph"/>
        <w:numPr>
          <w:ilvl w:val="0"/>
          <w:numId w:val="3"/>
        </w:numPr>
        <w:jc w:val="both"/>
        <w:rPr>
          <w:u w:val="single"/>
        </w:rPr>
      </w:pPr>
      <w:r w:rsidRPr="001B262E">
        <w:rPr>
          <w:u w:val="single"/>
        </w:rPr>
        <w:t>My Learnings</w:t>
      </w:r>
    </w:p>
    <w:p w14:paraId="0266E15E" w14:textId="77777777" w:rsidR="001B262E" w:rsidRDefault="001B262E" w:rsidP="001B262E">
      <w:pPr>
        <w:jc w:val="both"/>
      </w:pPr>
    </w:p>
    <w:p w14:paraId="2F80FB82" w14:textId="36FA4466" w:rsidR="001B262E" w:rsidRPr="001B262E" w:rsidRDefault="001B262E" w:rsidP="001B262E">
      <w:pPr>
        <w:jc w:val="both"/>
      </w:pPr>
      <w:r w:rsidRPr="001B262E">
        <w:t xml:space="preserve">Throughout this rewarding journey at the ETH London Hackathon, not only did I manage to develop a solution to address a pressing issue in the </w:t>
      </w:r>
      <w:proofErr w:type="spellStart"/>
      <w:r w:rsidRPr="001B262E">
        <w:t>DeFi</w:t>
      </w:r>
      <w:proofErr w:type="spellEnd"/>
      <w:r w:rsidRPr="001B262E">
        <w:t xml:space="preserve"> space, but I also </w:t>
      </w:r>
      <w:r>
        <w:t>learned</w:t>
      </w:r>
      <w:r w:rsidRPr="001B262E">
        <w:t xml:space="preserve"> invaluable insights and expanded my knowledge horizons:</w:t>
      </w:r>
    </w:p>
    <w:p w14:paraId="023D7C94" w14:textId="0BC136D2" w:rsidR="001B262E" w:rsidRPr="001B262E" w:rsidRDefault="001B262E" w:rsidP="001B262E">
      <w:pPr>
        <w:numPr>
          <w:ilvl w:val="0"/>
          <w:numId w:val="2"/>
        </w:numPr>
        <w:jc w:val="both"/>
      </w:pPr>
      <w:r w:rsidRPr="001B262E">
        <w:rPr>
          <w:b/>
          <w:bCs/>
        </w:rPr>
        <w:t>Mastery over Foundry</w:t>
      </w:r>
      <w:r w:rsidRPr="001B262E">
        <w:t>: One of the primary tools that empowered me to bring '</w:t>
      </w:r>
      <w:proofErr w:type="spellStart"/>
      <w:r w:rsidRPr="001B262E">
        <w:t>Mayk</w:t>
      </w:r>
      <w:proofErr w:type="spellEnd"/>
      <w:r w:rsidRPr="001B262E">
        <w:t xml:space="preserve">' to life was Foundry. Delving deep into its </w:t>
      </w:r>
      <w:r>
        <w:t>complexities</w:t>
      </w:r>
      <w:r w:rsidRPr="001B262E">
        <w:t xml:space="preserve">, I </w:t>
      </w:r>
      <w:r>
        <w:t>improved</w:t>
      </w:r>
      <w:r w:rsidRPr="001B262E">
        <w:t xml:space="preserve"> my skills in developing using this robust environment. It's been a revelation understanding the capabilities and potential of Foundry, further enriching my developer toolkit.</w:t>
      </w:r>
    </w:p>
    <w:p w14:paraId="0BE0DEC9" w14:textId="77777777" w:rsidR="001B262E" w:rsidRPr="001B262E" w:rsidRDefault="001B262E" w:rsidP="001B262E">
      <w:pPr>
        <w:numPr>
          <w:ilvl w:val="0"/>
          <w:numId w:val="2"/>
        </w:numPr>
        <w:jc w:val="both"/>
      </w:pPr>
      <w:r w:rsidRPr="001B262E">
        <w:rPr>
          <w:b/>
          <w:bCs/>
        </w:rPr>
        <w:t xml:space="preserve">Deeper Dive into </w:t>
      </w:r>
      <w:proofErr w:type="spellStart"/>
      <w:r w:rsidRPr="001B262E">
        <w:rPr>
          <w:b/>
          <w:bCs/>
        </w:rPr>
        <w:t>DeFi</w:t>
      </w:r>
      <w:proofErr w:type="spellEnd"/>
      <w:r w:rsidRPr="001B262E">
        <w:t xml:space="preserve">: While I had a foundational understanding of </w:t>
      </w:r>
      <w:proofErr w:type="spellStart"/>
      <w:r w:rsidRPr="001B262E">
        <w:t>DeFi</w:t>
      </w:r>
      <w:proofErr w:type="spellEnd"/>
      <w:r w:rsidRPr="001B262E">
        <w:t xml:space="preserve">, this venture necessitated a more profound grasp. Immersing myself in this domain, I </w:t>
      </w:r>
      <w:proofErr w:type="spellStart"/>
      <w:r w:rsidRPr="001B262E">
        <w:t>unraveled</w:t>
      </w:r>
      <w:proofErr w:type="spellEnd"/>
      <w:r w:rsidRPr="001B262E">
        <w:t xml:space="preserve"> its nuances, challenges, and the vast opportunities it holds. This project has undoubtedly augmented my perspective and knowledge of decentralized finance.</w:t>
      </w:r>
    </w:p>
    <w:p w14:paraId="0ED4F77E" w14:textId="77777777" w:rsidR="001B262E" w:rsidRDefault="001B262E" w:rsidP="001B262E">
      <w:pPr>
        <w:jc w:val="both"/>
      </w:pPr>
    </w:p>
    <w:sectPr w:rsidR="001B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7A6"/>
    <w:multiLevelType w:val="hybridMultilevel"/>
    <w:tmpl w:val="939650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7B86"/>
    <w:multiLevelType w:val="multilevel"/>
    <w:tmpl w:val="53FC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17A95"/>
    <w:multiLevelType w:val="hybridMultilevel"/>
    <w:tmpl w:val="AE3E18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9D0B8C"/>
    <w:multiLevelType w:val="multilevel"/>
    <w:tmpl w:val="72AC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2309392">
    <w:abstractNumId w:val="1"/>
  </w:num>
  <w:num w:numId="2" w16cid:durableId="1422524653">
    <w:abstractNumId w:val="3"/>
  </w:num>
  <w:num w:numId="3" w16cid:durableId="1334603603">
    <w:abstractNumId w:val="2"/>
  </w:num>
  <w:num w:numId="4" w16cid:durableId="104883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2E"/>
    <w:rsid w:val="001B262E"/>
    <w:rsid w:val="00365C33"/>
    <w:rsid w:val="00491951"/>
    <w:rsid w:val="007506D1"/>
    <w:rsid w:val="00C534FD"/>
    <w:rsid w:val="00C865C3"/>
    <w:rsid w:val="00D46541"/>
    <w:rsid w:val="00EC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309D0"/>
  <w15:chartTrackingRefBased/>
  <w15:docId w15:val="{6912CD8D-A71D-A945-A1AF-8C6BF33E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62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B26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2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ston2-explorer.flare.network/address/0x8ced766b88384EA3001D9744A0bcEFFb10B8159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ston2-explorer.flare.network/address/0x22b8142D0BFfc5Ff3b9976dc3eb44e44866F00e4" TargetMode="External"/><Relationship Id="rId5" Type="http://schemas.openxmlformats.org/officeDocument/2006/relationships/hyperlink" Target="https://github.com/AkashWarlocks/orderflow-dynamic-hoo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Kulkarni</dc:creator>
  <cp:keywords/>
  <dc:description/>
  <cp:lastModifiedBy>Akash Kulkarni</cp:lastModifiedBy>
  <cp:revision>1</cp:revision>
  <dcterms:created xsi:type="dcterms:W3CDTF">2023-10-31T14:47:00Z</dcterms:created>
  <dcterms:modified xsi:type="dcterms:W3CDTF">2023-10-31T14:58:00Z</dcterms:modified>
</cp:coreProperties>
</file>