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BB01" w14:textId="77777777" w:rsidR="001A1973" w:rsidRDefault="00000000">
      <w:pPr>
        <w:pStyle w:val="BodyText"/>
        <w:rPr>
          <w:rFonts w:ascii="Times New Roman"/>
          <w:sz w:val="20"/>
        </w:rPr>
      </w:pPr>
      <w:r>
        <w:pict w14:anchorId="479E739E">
          <v:shape id="_x0000_s1032" style="position:absolute;margin-left:48.5pt;margin-top:22.55pt;width:514.45pt;height:746.3pt;z-index:-1580800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68A2F4AB" w14:textId="77777777" w:rsidR="001A1973" w:rsidRDefault="001A1973">
      <w:pPr>
        <w:pStyle w:val="BodyText"/>
        <w:rPr>
          <w:rFonts w:ascii="Times New Roman"/>
          <w:sz w:val="20"/>
        </w:rPr>
      </w:pPr>
    </w:p>
    <w:p w14:paraId="4E91461F" w14:textId="77777777" w:rsidR="001A1973" w:rsidRDefault="001A1973">
      <w:pPr>
        <w:pStyle w:val="BodyText"/>
        <w:rPr>
          <w:rFonts w:ascii="Times New Roman"/>
          <w:sz w:val="20"/>
        </w:rPr>
      </w:pPr>
    </w:p>
    <w:p w14:paraId="363BF2B9" w14:textId="77777777" w:rsidR="001A1973" w:rsidRDefault="001A1973">
      <w:pPr>
        <w:pStyle w:val="BodyText"/>
        <w:spacing w:before="10"/>
        <w:rPr>
          <w:rFonts w:ascii="Times New Roman"/>
          <w:sz w:val="19"/>
        </w:rPr>
      </w:pPr>
    </w:p>
    <w:p w14:paraId="34DB666B" w14:textId="77777777" w:rsidR="001A1973" w:rsidRDefault="00000000">
      <w:pPr>
        <w:pStyle w:val="Title"/>
        <w:rPr>
          <w:sz w:val="41"/>
          <w:u w:val="none"/>
        </w:rPr>
      </w:pPr>
      <w:r>
        <w:rPr>
          <w:color w:val="595959"/>
          <w:w w:val="95"/>
          <w:sz w:val="41"/>
          <w:u w:val="thick" w:color="595959"/>
        </w:rPr>
        <w:t>R</w:t>
      </w:r>
      <w:r>
        <w:rPr>
          <w:color w:val="595959"/>
          <w:w w:val="95"/>
          <w:u w:val="thick" w:color="595959"/>
        </w:rPr>
        <w:t>EPORT</w:t>
      </w:r>
      <w:r>
        <w:rPr>
          <w:color w:val="595959"/>
          <w:spacing w:val="28"/>
          <w:w w:val="95"/>
          <w:u w:val="thick" w:color="595959"/>
        </w:rPr>
        <w:t xml:space="preserve"> </w:t>
      </w:r>
      <w:r>
        <w:rPr>
          <w:color w:val="595959"/>
          <w:w w:val="95"/>
          <w:u w:val="thick" w:color="595959"/>
        </w:rPr>
        <w:t>FOR</w:t>
      </w:r>
      <w:r>
        <w:rPr>
          <w:color w:val="595959"/>
          <w:spacing w:val="33"/>
          <w:w w:val="95"/>
          <w:u w:val="thick" w:color="595959"/>
        </w:rPr>
        <w:t xml:space="preserve"> </w:t>
      </w:r>
      <w:r>
        <w:rPr>
          <w:color w:val="595959"/>
          <w:w w:val="95"/>
          <w:sz w:val="41"/>
          <w:u w:val="thick" w:color="595959"/>
        </w:rPr>
        <w:t>“P</w:t>
      </w:r>
      <w:r>
        <w:rPr>
          <w:color w:val="595959"/>
          <w:w w:val="95"/>
          <w:u w:val="thick" w:color="595959"/>
        </w:rPr>
        <w:t>ROJECT</w:t>
      </w:r>
      <w:r>
        <w:rPr>
          <w:color w:val="595959"/>
          <w:spacing w:val="29"/>
          <w:w w:val="95"/>
          <w:u w:val="thick" w:color="595959"/>
        </w:rPr>
        <w:t xml:space="preserve"> </w:t>
      </w:r>
      <w:r>
        <w:rPr>
          <w:color w:val="595959"/>
          <w:w w:val="95"/>
          <w:sz w:val="41"/>
          <w:u w:val="thick" w:color="595959"/>
        </w:rPr>
        <w:t>1:</w:t>
      </w:r>
      <w:r>
        <w:rPr>
          <w:color w:val="595959"/>
          <w:spacing w:val="15"/>
          <w:w w:val="95"/>
          <w:sz w:val="41"/>
          <w:u w:val="thick" w:color="595959"/>
        </w:rPr>
        <w:t xml:space="preserve"> </w:t>
      </w:r>
      <w:r>
        <w:rPr>
          <w:color w:val="595959"/>
          <w:w w:val="95"/>
          <w:sz w:val="41"/>
          <w:u w:val="thick" w:color="595959"/>
        </w:rPr>
        <w:t>B</w:t>
      </w:r>
      <w:r>
        <w:rPr>
          <w:color w:val="595959"/>
          <w:w w:val="95"/>
          <w:u w:val="thick" w:color="595959"/>
        </w:rPr>
        <w:t>UILDING</w:t>
      </w:r>
      <w:r>
        <w:rPr>
          <w:color w:val="595959"/>
          <w:spacing w:val="28"/>
          <w:w w:val="95"/>
          <w:u w:val="thick" w:color="595959"/>
        </w:rPr>
        <w:t xml:space="preserve"> </w:t>
      </w:r>
      <w:r>
        <w:rPr>
          <w:color w:val="595959"/>
          <w:w w:val="95"/>
          <w:u w:val="thick" w:color="595959"/>
        </w:rPr>
        <w:t>A</w:t>
      </w:r>
      <w:r>
        <w:rPr>
          <w:color w:val="595959"/>
          <w:spacing w:val="29"/>
          <w:w w:val="95"/>
          <w:u w:val="thick" w:color="595959"/>
        </w:rPr>
        <w:t xml:space="preserve"> </w:t>
      </w:r>
      <w:r>
        <w:rPr>
          <w:color w:val="595959"/>
          <w:w w:val="95"/>
          <w:u w:val="thick" w:color="595959"/>
        </w:rPr>
        <w:t>PORTFOLIO</w:t>
      </w:r>
      <w:r>
        <w:rPr>
          <w:color w:val="595959"/>
          <w:w w:val="95"/>
          <w:sz w:val="41"/>
          <w:u w:val="thick" w:color="595959"/>
        </w:rPr>
        <w:t>”</w:t>
      </w:r>
    </w:p>
    <w:p w14:paraId="5FF4EE16" w14:textId="77777777" w:rsidR="001A1973" w:rsidRDefault="001A1973">
      <w:pPr>
        <w:pStyle w:val="BodyText"/>
        <w:rPr>
          <w:sz w:val="20"/>
        </w:rPr>
      </w:pPr>
    </w:p>
    <w:p w14:paraId="525EAC51" w14:textId="77777777" w:rsidR="001A1973" w:rsidRDefault="001A1973">
      <w:pPr>
        <w:pStyle w:val="BodyText"/>
        <w:rPr>
          <w:sz w:val="20"/>
        </w:rPr>
      </w:pPr>
    </w:p>
    <w:p w14:paraId="15056F9A" w14:textId="77777777" w:rsidR="001A1973" w:rsidRDefault="00000000">
      <w:pPr>
        <w:pStyle w:val="BodyText"/>
        <w:spacing w:before="1"/>
        <w:rPr>
          <w:sz w:val="10"/>
        </w:rPr>
      </w:pPr>
      <w:r>
        <w:pict w14:anchorId="24C64972">
          <v:rect id="_x0000_s1031" style="position:absolute;margin-left:132.85pt;margin-top:8.15pt;width:345.7pt;height:.5pt;z-index:-15728640;mso-wrap-distance-left:0;mso-wrap-distance-right:0;mso-position-horizontal-relative:page" fillcolor="#4472c3" stroked="f">
            <w10:wrap type="topAndBottom" anchorx="page"/>
          </v:rect>
        </w:pict>
      </w:r>
    </w:p>
    <w:p w14:paraId="0C972810" w14:textId="77777777" w:rsidR="001A1973" w:rsidRDefault="001A1973">
      <w:pPr>
        <w:pStyle w:val="BodyText"/>
        <w:rPr>
          <w:sz w:val="9"/>
        </w:rPr>
      </w:pPr>
    </w:p>
    <w:p w14:paraId="1FC89114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7DD22B08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14B94079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529F4C21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42250B00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52AA5424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7B28F301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1C383B27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637B4F20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2AAA1F89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20657148" w14:textId="77777777" w:rsidR="009A3A92" w:rsidRDefault="009A3A92" w:rsidP="009A3A92">
      <w:pPr>
        <w:spacing w:before="50"/>
        <w:ind w:left="2087" w:right="2098"/>
        <w:jc w:val="center"/>
        <w:rPr>
          <w:b/>
          <w:i/>
          <w:color w:val="595959"/>
          <w:sz w:val="26"/>
        </w:rPr>
      </w:pPr>
    </w:p>
    <w:p w14:paraId="4C58A949" w14:textId="5B888BBB" w:rsidR="001A1973" w:rsidRDefault="00000000" w:rsidP="009A3A92">
      <w:pPr>
        <w:spacing w:before="50"/>
        <w:ind w:left="2087" w:right="2098"/>
        <w:jc w:val="center"/>
        <w:rPr>
          <w:rFonts w:ascii="Symbol" w:hAnsi="Symbol"/>
          <w:i/>
          <w:color w:val="1F4D79"/>
          <w:sz w:val="26"/>
        </w:rPr>
      </w:pPr>
      <w:r>
        <w:pict w14:anchorId="65FC541B">
          <v:rect id="_x0000_s1030" style="position:absolute;left:0;text-align:left;margin-left:132.85pt;margin-top:10.7pt;width:345.7pt;height:.5pt;z-index:-15728128;mso-wrap-distance-left:0;mso-wrap-distance-right:0;mso-position-horizontal-relative:page" fillcolor="#4472c3" stroked="f">
            <w10:wrap type="topAndBottom" anchorx="page"/>
          </v:rect>
        </w:pict>
      </w:r>
    </w:p>
    <w:p w14:paraId="75A2DCBC" w14:textId="6883F2E8" w:rsidR="001A1973" w:rsidRPr="00756D51" w:rsidRDefault="00756D51" w:rsidP="00756D51">
      <w:pPr>
        <w:pStyle w:val="ListParagraph"/>
        <w:tabs>
          <w:tab w:val="left" w:pos="828"/>
          <w:tab w:val="left" w:pos="829"/>
        </w:tabs>
        <w:ind w:firstLine="0"/>
        <w:rPr>
          <w:rFonts w:ascii="Symbol" w:hAnsi="Symbol"/>
          <w:i/>
          <w:color w:val="1F4D79"/>
          <w:sz w:val="26"/>
        </w:rPr>
        <w:sectPr w:rsidR="001A1973" w:rsidRPr="00756D51" w:rsidSect="003905FA">
          <w:type w:val="continuous"/>
          <w:pgSz w:w="12240" w:h="15840"/>
          <w:pgMar w:top="460" w:right="1720" w:bottom="280" w:left="1720" w:header="720" w:footer="720" w:gutter="0"/>
          <w:cols w:space="720"/>
        </w:sectPr>
      </w:pPr>
      <w:r>
        <w:rPr>
          <w:i/>
          <w:color w:val="1F4D79"/>
          <w:sz w:val="26"/>
        </w:rPr>
        <w:t xml:space="preserve">                                        Akash</w:t>
      </w:r>
      <w:r>
        <w:rPr>
          <w:i/>
          <w:color w:val="1F4D79"/>
          <w:spacing w:val="1"/>
          <w:sz w:val="26"/>
        </w:rPr>
        <w:t xml:space="preserve"> </w:t>
      </w:r>
      <w:r>
        <w:rPr>
          <w:i/>
          <w:color w:val="1F4D79"/>
          <w:sz w:val="26"/>
        </w:rPr>
        <w:t>Bhattacharya</w:t>
      </w:r>
      <w:r>
        <w:rPr>
          <w:i/>
          <w:color w:val="1F4D79"/>
          <w:spacing w:val="3"/>
          <w:sz w:val="26"/>
        </w:rPr>
        <w:t xml:space="preserve"> </w:t>
      </w:r>
    </w:p>
    <w:p w14:paraId="03FB1BF3" w14:textId="77777777" w:rsidR="001A1973" w:rsidRDefault="00000000">
      <w:pPr>
        <w:pStyle w:val="BodyText"/>
        <w:rPr>
          <w:i/>
          <w:sz w:val="20"/>
        </w:rPr>
      </w:pPr>
      <w:r>
        <w:lastRenderedPageBreak/>
        <w:pict w14:anchorId="659EE1E2">
          <v:shape id="_x0000_s1029" style="position:absolute;margin-left:48.5pt;margin-top:22.55pt;width:514.45pt;height:746.3pt;z-index:-1580748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536BF24C" w14:textId="77777777" w:rsidR="001A1973" w:rsidRDefault="001A1973">
      <w:pPr>
        <w:pStyle w:val="BodyText"/>
        <w:rPr>
          <w:i/>
          <w:sz w:val="20"/>
        </w:rPr>
      </w:pPr>
    </w:p>
    <w:p w14:paraId="6F3B3036" w14:textId="77777777" w:rsidR="001A1973" w:rsidRDefault="001A1973">
      <w:pPr>
        <w:pStyle w:val="BodyText"/>
        <w:spacing w:before="5"/>
        <w:rPr>
          <w:i/>
          <w:sz w:val="29"/>
        </w:rPr>
      </w:pPr>
    </w:p>
    <w:p w14:paraId="4CB58951" w14:textId="77777777" w:rsidR="001A1973" w:rsidRDefault="00000000">
      <w:pPr>
        <w:pStyle w:val="Heading1"/>
        <w:numPr>
          <w:ilvl w:val="0"/>
          <w:numId w:val="1"/>
        </w:numPr>
        <w:tabs>
          <w:tab w:val="left" w:pos="829"/>
        </w:tabs>
        <w:spacing w:before="50"/>
      </w:pPr>
      <w:r>
        <w:t>A</w:t>
      </w:r>
      <w:r>
        <w:rPr>
          <w:spacing w:val="4"/>
        </w:rPr>
        <w:t xml:space="preserve"> </w:t>
      </w:r>
      <w:r>
        <w:t>brief</w:t>
      </w:r>
      <w:r>
        <w:rPr>
          <w:spacing w:val="5"/>
        </w:rPr>
        <w:t xml:space="preserve"> </w:t>
      </w:r>
      <w:r>
        <w:t>description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chosen</w:t>
      </w:r>
      <w:r>
        <w:rPr>
          <w:spacing w:val="2"/>
        </w:rPr>
        <w:t xml:space="preserve"> </w:t>
      </w:r>
      <w:r>
        <w:t>assets.</w:t>
      </w:r>
    </w:p>
    <w:p w14:paraId="6B61D272" w14:textId="77777777" w:rsidR="001A1973" w:rsidRDefault="001A1973">
      <w:pPr>
        <w:pStyle w:val="BodyText"/>
        <w:rPr>
          <w:sz w:val="26"/>
        </w:rPr>
      </w:pPr>
    </w:p>
    <w:p w14:paraId="22D36071" w14:textId="77777777" w:rsidR="001A1973" w:rsidRDefault="00000000">
      <w:pPr>
        <w:pStyle w:val="BodyText"/>
        <w:spacing w:before="210" w:line="266" w:lineRule="auto"/>
        <w:ind w:left="152" w:right="161"/>
        <w:jc w:val="both"/>
      </w:pPr>
      <w:r>
        <w:rPr>
          <w:sz w:val="20"/>
        </w:rPr>
        <w:t>Ans</w:t>
      </w:r>
      <w:r>
        <w:t>-</w:t>
      </w:r>
      <w:r>
        <w:rPr>
          <w:spacing w:val="1"/>
        </w:rPr>
        <w:t xml:space="preserve"> </w:t>
      </w:r>
      <w:r>
        <w:t>The chosen assets for the portfolio optimization are ten prominent stocks from the</w:t>
      </w:r>
      <w:r>
        <w:rPr>
          <w:spacing w:val="1"/>
        </w:rPr>
        <w:t xml:space="preserve"> </w:t>
      </w:r>
      <w:r>
        <w:t>National Stock Exchange of India (NSE). These assets represent diverse sectors of the Indian</w:t>
      </w:r>
      <w:r>
        <w:rPr>
          <w:spacing w:val="1"/>
        </w:rPr>
        <w:t xml:space="preserve"> </w:t>
      </w:r>
      <w:r>
        <w:t>economy,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banking,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pharmaceuticals,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are:</w:t>
      </w:r>
    </w:p>
    <w:p w14:paraId="2227A0CD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50"/>
        <w:rPr>
          <w:rFonts w:ascii="Symbol" w:hAnsi="Symbol"/>
        </w:rPr>
      </w:pPr>
      <w:r>
        <w:t>ICICI</w:t>
      </w:r>
      <w:r>
        <w:rPr>
          <w:spacing w:val="14"/>
        </w:rPr>
        <w:t xml:space="preserve"> </w:t>
      </w:r>
      <w:r>
        <w:t>Bank</w:t>
      </w:r>
      <w:r>
        <w:rPr>
          <w:spacing w:val="14"/>
        </w:rPr>
        <w:t xml:space="preserve"> </w:t>
      </w:r>
      <w:r>
        <w:t>(ICICIBANK.NS)</w:t>
      </w:r>
    </w:p>
    <w:p w14:paraId="65509277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rFonts w:ascii="Symbol" w:hAnsi="Symbol"/>
        </w:rPr>
      </w:pPr>
      <w:r>
        <w:t>HDFC</w:t>
      </w:r>
      <w:r>
        <w:rPr>
          <w:spacing w:val="14"/>
        </w:rPr>
        <w:t xml:space="preserve"> </w:t>
      </w:r>
      <w:r>
        <w:t>Bank</w:t>
      </w:r>
      <w:r>
        <w:rPr>
          <w:spacing w:val="17"/>
        </w:rPr>
        <w:t xml:space="preserve"> </w:t>
      </w:r>
      <w:r>
        <w:t>(HDFCBANK.NS)</w:t>
      </w:r>
    </w:p>
    <w:p w14:paraId="5F0FCFB2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rPr>
          <w:rFonts w:ascii="Symbol" w:hAnsi="Symbol"/>
        </w:rPr>
      </w:pPr>
      <w:r>
        <w:t>Infosys</w:t>
      </w:r>
      <w:r>
        <w:rPr>
          <w:spacing w:val="-4"/>
        </w:rPr>
        <w:t xml:space="preserve"> </w:t>
      </w:r>
      <w:r>
        <w:t>(INFY.NS)</w:t>
      </w:r>
    </w:p>
    <w:p w14:paraId="7C9FD227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rFonts w:ascii="Symbol" w:hAnsi="Symbol"/>
        </w:rPr>
      </w:pPr>
      <w:r>
        <w:t>State</w:t>
      </w:r>
      <w:r>
        <w:rPr>
          <w:spacing w:val="6"/>
        </w:rPr>
        <w:t xml:space="preserve"> </w:t>
      </w:r>
      <w:r>
        <w:t>Bank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India</w:t>
      </w:r>
      <w:r>
        <w:rPr>
          <w:spacing w:val="10"/>
        </w:rPr>
        <w:t xml:space="preserve"> </w:t>
      </w:r>
      <w:r>
        <w:t>(SBIN.NS)</w:t>
      </w:r>
    </w:p>
    <w:p w14:paraId="1A4E10FD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0"/>
        <w:rPr>
          <w:rFonts w:ascii="Symbol" w:hAnsi="Symbol"/>
        </w:rPr>
      </w:pPr>
      <w:r>
        <w:t>Tata</w:t>
      </w:r>
      <w:r>
        <w:rPr>
          <w:spacing w:val="12"/>
        </w:rPr>
        <w:t xml:space="preserve"> </w:t>
      </w:r>
      <w:r>
        <w:t>Consultancy</w:t>
      </w:r>
      <w:r>
        <w:rPr>
          <w:spacing w:val="9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(TCS.NS)</w:t>
      </w:r>
    </w:p>
    <w:p w14:paraId="3FEE8643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rFonts w:ascii="Symbol" w:hAnsi="Symbol"/>
        </w:rPr>
      </w:pPr>
      <w:r>
        <w:t>Hindustan</w:t>
      </w:r>
      <w:r>
        <w:rPr>
          <w:spacing w:val="14"/>
        </w:rPr>
        <w:t xml:space="preserve"> </w:t>
      </w:r>
      <w:r>
        <w:t>Unilever</w:t>
      </w:r>
      <w:r>
        <w:rPr>
          <w:spacing w:val="18"/>
        </w:rPr>
        <w:t xml:space="preserve"> </w:t>
      </w:r>
      <w:r>
        <w:t>(HINDUNILVR.NS)</w:t>
      </w:r>
    </w:p>
    <w:p w14:paraId="3CA195B3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rFonts w:ascii="Symbol" w:hAnsi="Symbol"/>
        </w:rPr>
      </w:pPr>
      <w:r>
        <w:t>Biocon</w:t>
      </w:r>
      <w:r>
        <w:rPr>
          <w:spacing w:val="16"/>
        </w:rPr>
        <w:t xml:space="preserve"> </w:t>
      </w:r>
      <w:r>
        <w:t>(BIOCON.NS)</w:t>
      </w:r>
    </w:p>
    <w:p w14:paraId="1DF8DA4F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rPr>
          <w:rFonts w:ascii="Symbol" w:hAnsi="Symbol"/>
        </w:rPr>
      </w:pPr>
      <w:r>
        <w:t>Reliance</w:t>
      </w:r>
      <w:r>
        <w:rPr>
          <w:spacing w:val="15"/>
        </w:rPr>
        <w:t xml:space="preserve"> </w:t>
      </w:r>
      <w:r>
        <w:t>Industries</w:t>
      </w:r>
      <w:r>
        <w:rPr>
          <w:spacing w:val="21"/>
        </w:rPr>
        <w:t xml:space="preserve"> </w:t>
      </w:r>
      <w:r>
        <w:t>(RELIANCE.NS)</w:t>
      </w:r>
    </w:p>
    <w:p w14:paraId="6EDBB9DA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0"/>
        <w:rPr>
          <w:rFonts w:ascii="Symbol" w:hAnsi="Symbol"/>
        </w:rPr>
      </w:pPr>
      <w:r>
        <w:t>Yes</w:t>
      </w:r>
      <w:r>
        <w:rPr>
          <w:spacing w:val="15"/>
        </w:rPr>
        <w:t xml:space="preserve"> </w:t>
      </w:r>
      <w:r>
        <w:t>Bank</w:t>
      </w:r>
      <w:r>
        <w:rPr>
          <w:spacing w:val="12"/>
        </w:rPr>
        <w:t xml:space="preserve"> </w:t>
      </w:r>
      <w:r>
        <w:t>(YESBANK.NS)</w:t>
      </w:r>
    </w:p>
    <w:p w14:paraId="7E75C006" w14:textId="77777777" w:rsidR="001A1973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rFonts w:ascii="Symbol" w:hAnsi="Symbol"/>
        </w:rPr>
      </w:pPr>
      <w:r>
        <w:t>Larsen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Toubro</w:t>
      </w:r>
      <w:r>
        <w:rPr>
          <w:spacing w:val="-5"/>
        </w:rPr>
        <w:t xml:space="preserve"> </w:t>
      </w:r>
      <w:r>
        <w:t>(</w:t>
      </w:r>
      <w:proofErr w:type="gramStart"/>
      <w:r>
        <w:t>LT.NS</w:t>
      </w:r>
      <w:proofErr w:type="gramEnd"/>
      <w:r>
        <w:t>)</w:t>
      </w:r>
    </w:p>
    <w:p w14:paraId="0654B2AD" w14:textId="77777777" w:rsidR="001A1973" w:rsidRDefault="001A1973">
      <w:pPr>
        <w:pStyle w:val="BodyText"/>
        <w:rPr>
          <w:sz w:val="28"/>
        </w:rPr>
      </w:pPr>
    </w:p>
    <w:p w14:paraId="7A573A23" w14:textId="77777777" w:rsidR="001A1973" w:rsidRDefault="001A1973">
      <w:pPr>
        <w:pStyle w:val="BodyText"/>
        <w:spacing w:before="9"/>
      </w:pPr>
    </w:p>
    <w:p w14:paraId="7F5E3FC1" w14:textId="77777777" w:rsidR="001A1973" w:rsidRDefault="00000000">
      <w:pPr>
        <w:pStyle w:val="Heading1"/>
        <w:numPr>
          <w:ilvl w:val="0"/>
          <w:numId w:val="1"/>
        </w:numPr>
        <w:tabs>
          <w:tab w:val="left" w:pos="829"/>
        </w:tabs>
      </w:pPr>
      <w:r>
        <w:t>The</w:t>
      </w:r>
      <w:r>
        <w:rPr>
          <w:spacing w:val="2"/>
        </w:rPr>
        <w:t xml:space="preserve"> </w:t>
      </w:r>
      <w:r>
        <w:t>calculated</w:t>
      </w:r>
      <w:r>
        <w:rPr>
          <w:spacing w:val="4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t>measures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 asset.</w:t>
      </w:r>
    </w:p>
    <w:p w14:paraId="5DC0D6CF" w14:textId="77777777" w:rsidR="001A1973" w:rsidRDefault="00000000">
      <w:pPr>
        <w:pStyle w:val="BodyText"/>
        <w:spacing w:before="182" w:line="266" w:lineRule="auto"/>
        <w:ind w:left="152" w:right="161"/>
        <w:jc w:val="both"/>
      </w:pPr>
      <w:r>
        <w:t>Ans- The calculated simple returns for each asset have been computed based on historical</w:t>
      </w:r>
      <w:r>
        <w:rPr>
          <w:spacing w:val="1"/>
        </w:rPr>
        <w:t xml:space="preserve"> </w:t>
      </w:r>
      <w:r>
        <w:t>closing prices. Additionally, risk measures such as volatility (standard deviation) have been</w:t>
      </w:r>
      <w:r>
        <w:rPr>
          <w:spacing w:val="1"/>
        </w:rPr>
        <w:t xml:space="preserve"> </w:t>
      </w:r>
      <w:r>
        <w:t>determined to</w:t>
      </w:r>
      <w:r>
        <w:rPr>
          <w:spacing w:val="5"/>
        </w:rPr>
        <w:t xml:space="preserve"> </w:t>
      </w:r>
      <w:r>
        <w:t>assess</w:t>
      </w:r>
      <w:r>
        <w:rPr>
          <w:spacing w:val="2"/>
        </w:rPr>
        <w:t xml:space="preserve"> </w:t>
      </w:r>
      <w:r>
        <w:t>the risk</w:t>
      </w:r>
      <w:r>
        <w:rPr>
          <w:spacing w:val="1"/>
        </w:rPr>
        <w:t xml:space="preserve"> </w:t>
      </w:r>
      <w:r>
        <w:t>associated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asset.</w:t>
      </w:r>
    </w:p>
    <w:p w14:paraId="49FD9B3D" w14:textId="77777777" w:rsidR="001A1973" w:rsidRDefault="00000000">
      <w:pPr>
        <w:spacing w:before="144" w:line="237" w:lineRule="auto"/>
        <w:ind w:left="152" w:right="159"/>
        <w:rPr>
          <w:rFonts w:ascii="Courier New"/>
          <w:sz w:val="20"/>
        </w:rPr>
      </w:pPr>
      <w:r>
        <w:rPr>
          <w:rFonts w:ascii="Courier New"/>
          <w:sz w:val="20"/>
        </w:rPr>
        <w:t>Optimal Asset Allocation (Max Sharpe Ratio):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OrderedDict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[('ICICIBANK.NS',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0.1390035643758656),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('HDFCBANK.NS',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0.0)</w:t>
      </w:r>
    </w:p>
    <w:p w14:paraId="21395D69" w14:textId="77777777" w:rsidR="001A1973" w:rsidRDefault="00000000">
      <w:pPr>
        <w:spacing w:line="221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('INFY.NS',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0.0297403642797918),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('SBIN.NS',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0.4566815664601918),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('T</w:t>
      </w:r>
    </w:p>
    <w:p w14:paraId="30C14E5A" w14:textId="77777777" w:rsidR="001A1973" w:rsidRDefault="00000000">
      <w:pPr>
        <w:spacing w:line="223" w:lineRule="exact"/>
        <w:ind w:left="15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CS.NS</w:t>
      </w:r>
      <w:proofErr w:type="gramEnd"/>
      <w:r>
        <w:rPr>
          <w:rFonts w:ascii="Courier New"/>
          <w:sz w:val="20"/>
        </w:rPr>
        <w:t>',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0.0670882883816822),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('HINDUNILVR.NS',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0.0),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('BIOCON.NS',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0.04</w:t>
      </w:r>
    </w:p>
    <w:p w14:paraId="02E797EF" w14:textId="77777777" w:rsidR="001A1973" w:rsidRDefault="00000000">
      <w:pPr>
        <w:spacing w:line="224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46018128870884),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('RELIANCE.NS',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0.2628844036153801),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('YESBANK.NS',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0.</w:t>
      </w:r>
    </w:p>
    <w:p w14:paraId="09BC5902" w14:textId="77777777" w:rsidR="001A1973" w:rsidRDefault="00000000">
      <w:pPr>
        <w:spacing w:line="226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0),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('</w:t>
      </w:r>
      <w:proofErr w:type="gramStart"/>
      <w:r>
        <w:rPr>
          <w:rFonts w:ascii="Courier New"/>
          <w:sz w:val="20"/>
        </w:rPr>
        <w:t>LT.NS</w:t>
      </w:r>
      <w:proofErr w:type="gramEnd"/>
      <w:r>
        <w:rPr>
          <w:rFonts w:ascii="Courier New"/>
          <w:sz w:val="20"/>
        </w:rPr>
        <w:t>',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0.0)])</w:t>
      </w:r>
    </w:p>
    <w:p w14:paraId="19AF6983" w14:textId="77777777" w:rsidR="001A1973" w:rsidRDefault="001A1973">
      <w:pPr>
        <w:pStyle w:val="BodyText"/>
        <w:spacing w:before="4"/>
        <w:rPr>
          <w:rFonts w:ascii="Courier New"/>
          <w:sz w:val="19"/>
        </w:rPr>
      </w:pPr>
    </w:p>
    <w:p w14:paraId="796F9181" w14:textId="77777777" w:rsidR="001A1973" w:rsidRDefault="00000000">
      <w:pPr>
        <w:spacing w:line="225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Optimal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Asset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Allocation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(Target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Return):</w:t>
      </w:r>
    </w:p>
    <w:p w14:paraId="482E0B65" w14:textId="77777777" w:rsidR="001A1973" w:rsidRDefault="00000000">
      <w:pPr>
        <w:spacing w:line="223" w:lineRule="exact"/>
        <w:ind w:left="15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OrderedDict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[('ICICIBANK.NS',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0.3282446565821368),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('HDFCBANK.NS',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0.00</w:t>
      </w:r>
    </w:p>
    <w:p w14:paraId="2977F7C9" w14:textId="77777777" w:rsidR="001A1973" w:rsidRDefault="00000000">
      <w:pPr>
        <w:spacing w:line="223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32836616397142),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('INFY.NS',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0.0),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('SBIN.NS',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0.0),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('TCS.NS',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0.18204</w:t>
      </w:r>
    </w:p>
    <w:p w14:paraId="7A69A88B" w14:textId="77777777" w:rsidR="001A1973" w:rsidRDefault="00000000">
      <w:pPr>
        <w:spacing w:line="223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49182344675),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('HINDUNILVR.NS',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0.2778773804719878),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('BIOCON.NS',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0.05</w:t>
      </w:r>
    </w:p>
    <w:p w14:paraId="4273C41F" w14:textId="77777777" w:rsidR="001A1973" w:rsidRDefault="00000000">
      <w:pPr>
        <w:spacing w:line="223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5069761183041),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('RELIANCE.NS',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0.1534796218886527),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('YESBANK.NS',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0.0</w:t>
      </w:r>
    </w:p>
    <w:p w14:paraId="6E37BB31" w14:textId="77777777" w:rsidR="001A1973" w:rsidRDefault="00000000">
      <w:pPr>
        <w:spacing w:line="225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),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('</w:t>
      </w:r>
      <w:proofErr w:type="gramStart"/>
      <w:r>
        <w:rPr>
          <w:rFonts w:ascii="Courier New"/>
          <w:sz w:val="20"/>
        </w:rPr>
        <w:t>LT.NS</w:t>
      </w:r>
      <w:proofErr w:type="gramEnd"/>
      <w:r>
        <w:rPr>
          <w:rFonts w:ascii="Courier New"/>
          <w:sz w:val="20"/>
        </w:rPr>
        <w:t>',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0.0)])</w:t>
      </w:r>
    </w:p>
    <w:p w14:paraId="6B153026" w14:textId="77777777" w:rsidR="001A1973" w:rsidRDefault="001A1973">
      <w:pPr>
        <w:pStyle w:val="BodyText"/>
        <w:rPr>
          <w:rFonts w:ascii="Courier New"/>
        </w:rPr>
      </w:pPr>
    </w:p>
    <w:p w14:paraId="26E50AA2" w14:textId="77777777" w:rsidR="001A1973" w:rsidRDefault="001A1973">
      <w:pPr>
        <w:pStyle w:val="BodyText"/>
        <w:rPr>
          <w:rFonts w:ascii="Courier New"/>
          <w:sz w:val="18"/>
        </w:rPr>
      </w:pPr>
    </w:p>
    <w:p w14:paraId="3BD5A0D3" w14:textId="77777777" w:rsidR="001A1973" w:rsidRDefault="00000000">
      <w:pPr>
        <w:pStyle w:val="Heading1"/>
        <w:numPr>
          <w:ilvl w:val="0"/>
          <w:numId w:val="1"/>
        </w:numPr>
        <w:tabs>
          <w:tab w:val="left" w:pos="829"/>
        </w:tabs>
        <w:spacing w:line="261" w:lineRule="auto"/>
        <w:ind w:right="158"/>
      </w:pPr>
      <w:r>
        <w:t>A graph showing the Markowitz efficient frontier and the two chosen</w:t>
      </w:r>
      <w:r>
        <w:rPr>
          <w:spacing w:val="1"/>
        </w:rPr>
        <w:t xml:space="preserve"> </w:t>
      </w:r>
      <w:r>
        <w:t>points.</w:t>
      </w:r>
    </w:p>
    <w:p w14:paraId="0D878C6E" w14:textId="77777777" w:rsidR="001A1973" w:rsidRDefault="00000000">
      <w:pPr>
        <w:pStyle w:val="BodyText"/>
        <w:spacing w:before="153" w:line="264" w:lineRule="auto"/>
        <w:ind w:left="152" w:right="162"/>
        <w:jc w:val="both"/>
      </w:pPr>
      <w:r>
        <w:rPr>
          <w:sz w:val="26"/>
        </w:rPr>
        <w:t xml:space="preserve">Ans- </w:t>
      </w:r>
      <w:r>
        <w:t>A graph has been plotted displaying the Markowitz Efficient Frontier. Two points on the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frontier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selected,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diﬀerent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tolerance.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chosen</w:t>
      </w:r>
      <w:r>
        <w:rPr>
          <w:spacing w:val="3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crucial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demonstrating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trade-oﬀ between</w:t>
      </w:r>
      <w:r>
        <w:rPr>
          <w:spacing w:val="1"/>
        </w:rPr>
        <w:t xml:space="preserve"> </w:t>
      </w:r>
      <w:r>
        <w:t>risk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return.</w:t>
      </w:r>
    </w:p>
    <w:p w14:paraId="24232045" w14:textId="77777777" w:rsidR="001A1973" w:rsidRDefault="001A1973">
      <w:pPr>
        <w:spacing w:line="264" w:lineRule="auto"/>
        <w:jc w:val="both"/>
        <w:sectPr w:rsidR="001A1973" w:rsidSect="003905FA">
          <w:pgSz w:w="12240" w:h="15840"/>
          <w:pgMar w:top="460" w:right="1720" w:bottom="280" w:left="1720" w:header="720" w:footer="720" w:gutter="0"/>
          <w:cols w:space="720"/>
        </w:sectPr>
      </w:pPr>
    </w:p>
    <w:p w14:paraId="7299B567" w14:textId="77777777" w:rsidR="001A1973" w:rsidRDefault="00000000">
      <w:pPr>
        <w:pStyle w:val="BodyText"/>
        <w:rPr>
          <w:sz w:val="20"/>
        </w:rPr>
      </w:pPr>
      <w:r>
        <w:lastRenderedPageBreak/>
        <w:pict w14:anchorId="1B4C7578">
          <v:shape id="_x0000_s1028" style="position:absolute;margin-left:48.5pt;margin-top:22.7pt;width:514.6pt;height:746.3pt;z-index:-15806464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14:paraId="0DD1356B" w14:textId="77777777" w:rsidR="001A1973" w:rsidRDefault="001A1973">
      <w:pPr>
        <w:pStyle w:val="BodyText"/>
        <w:rPr>
          <w:sz w:val="20"/>
        </w:rPr>
      </w:pPr>
    </w:p>
    <w:p w14:paraId="2DFB0D3C" w14:textId="77777777" w:rsidR="001A1973" w:rsidRDefault="001A1973">
      <w:pPr>
        <w:pStyle w:val="BodyText"/>
        <w:rPr>
          <w:sz w:val="20"/>
        </w:rPr>
      </w:pPr>
    </w:p>
    <w:p w14:paraId="13377597" w14:textId="77777777" w:rsidR="001A1973" w:rsidRDefault="001A1973">
      <w:pPr>
        <w:pStyle w:val="BodyText"/>
        <w:spacing w:before="10"/>
        <w:rPr>
          <w:sz w:val="21"/>
        </w:rPr>
      </w:pPr>
    </w:p>
    <w:p w14:paraId="51A6DD93" w14:textId="77777777" w:rsidR="001A1973" w:rsidRDefault="00000000">
      <w:pPr>
        <w:pStyle w:val="BodyText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 wp14:anchorId="5F4340B4" wp14:editId="32161780">
            <wp:extent cx="4685840" cy="35890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8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154" w14:textId="77777777" w:rsidR="001A1973" w:rsidRDefault="001A1973">
      <w:pPr>
        <w:pStyle w:val="BodyText"/>
        <w:rPr>
          <w:sz w:val="20"/>
        </w:rPr>
      </w:pPr>
    </w:p>
    <w:p w14:paraId="52FE4D96" w14:textId="77777777" w:rsidR="001A1973" w:rsidRDefault="001A1973">
      <w:pPr>
        <w:pStyle w:val="BodyText"/>
        <w:rPr>
          <w:sz w:val="20"/>
        </w:rPr>
      </w:pPr>
    </w:p>
    <w:p w14:paraId="00F34492" w14:textId="77777777" w:rsidR="001A1973" w:rsidRDefault="001A1973">
      <w:pPr>
        <w:pStyle w:val="BodyText"/>
        <w:rPr>
          <w:sz w:val="20"/>
        </w:rPr>
      </w:pPr>
    </w:p>
    <w:p w14:paraId="0F9A36AF" w14:textId="77777777" w:rsidR="001A1973" w:rsidRDefault="001A1973">
      <w:pPr>
        <w:pStyle w:val="BodyText"/>
        <w:rPr>
          <w:sz w:val="20"/>
        </w:rPr>
      </w:pPr>
    </w:p>
    <w:p w14:paraId="2A30A068" w14:textId="77777777" w:rsidR="001A1973" w:rsidRDefault="001A1973">
      <w:pPr>
        <w:pStyle w:val="BodyText"/>
        <w:rPr>
          <w:sz w:val="20"/>
        </w:rPr>
      </w:pPr>
    </w:p>
    <w:p w14:paraId="26868A0A" w14:textId="77777777" w:rsidR="001A1973" w:rsidRDefault="001A1973">
      <w:pPr>
        <w:pStyle w:val="BodyText"/>
        <w:rPr>
          <w:sz w:val="20"/>
        </w:rPr>
      </w:pPr>
    </w:p>
    <w:p w14:paraId="126A7212" w14:textId="77777777" w:rsidR="001A1973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9068BD" wp14:editId="030EC8F8">
            <wp:simplePos x="0" y="0"/>
            <wp:positionH relativeFrom="page">
              <wp:posOffset>1233036</wp:posOffset>
            </wp:positionH>
            <wp:positionV relativeFrom="paragraph">
              <wp:posOffset>145481</wp:posOffset>
            </wp:positionV>
            <wp:extent cx="5121773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77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6E2DD" w14:textId="77777777" w:rsidR="001A1973" w:rsidRDefault="001A1973">
      <w:pPr>
        <w:rPr>
          <w:sz w:val="15"/>
        </w:rPr>
        <w:sectPr w:rsidR="001A1973" w:rsidSect="003905FA">
          <w:pgSz w:w="12240" w:h="15840"/>
          <w:pgMar w:top="460" w:right="1720" w:bottom="280" w:left="1720" w:header="720" w:footer="720" w:gutter="0"/>
          <w:cols w:space="720"/>
        </w:sectPr>
      </w:pPr>
    </w:p>
    <w:p w14:paraId="5559EA99" w14:textId="77777777" w:rsidR="001A1973" w:rsidRDefault="00000000">
      <w:pPr>
        <w:pStyle w:val="BodyText"/>
        <w:rPr>
          <w:sz w:val="20"/>
        </w:rPr>
      </w:pPr>
      <w:r>
        <w:lastRenderedPageBreak/>
        <w:pict w14:anchorId="69408F4F">
          <v:shape id="_x0000_s1027" style="position:absolute;margin-left:48.5pt;margin-top:22.7pt;width:514.6pt;height:746.3pt;z-index:-15805440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14:paraId="7589DB83" w14:textId="77777777" w:rsidR="001A1973" w:rsidRDefault="001A1973">
      <w:pPr>
        <w:pStyle w:val="BodyText"/>
        <w:rPr>
          <w:sz w:val="20"/>
        </w:rPr>
      </w:pPr>
    </w:p>
    <w:p w14:paraId="44B736B6" w14:textId="77777777" w:rsidR="001A1973" w:rsidRDefault="001A1973">
      <w:pPr>
        <w:pStyle w:val="BodyText"/>
        <w:rPr>
          <w:sz w:val="20"/>
        </w:rPr>
      </w:pPr>
    </w:p>
    <w:p w14:paraId="43BAC35A" w14:textId="77777777" w:rsidR="001A1973" w:rsidRDefault="001A1973">
      <w:pPr>
        <w:pStyle w:val="BodyText"/>
        <w:rPr>
          <w:sz w:val="13"/>
        </w:rPr>
      </w:pPr>
    </w:p>
    <w:p w14:paraId="6EE5285D" w14:textId="77777777" w:rsidR="001A1973" w:rsidRDefault="00000000">
      <w:pPr>
        <w:pStyle w:val="BodyText"/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 wp14:anchorId="6CC6B2E6" wp14:editId="1DCA134C">
            <wp:extent cx="5382462" cy="40147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462" cy="4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5B5D" w14:textId="77777777" w:rsidR="001A1973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C531A41" wp14:editId="4B23330A">
            <wp:simplePos x="0" y="0"/>
            <wp:positionH relativeFrom="page">
              <wp:posOffset>1233035</wp:posOffset>
            </wp:positionH>
            <wp:positionV relativeFrom="paragraph">
              <wp:posOffset>155773</wp:posOffset>
            </wp:positionV>
            <wp:extent cx="5280140" cy="33375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140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E810" w14:textId="77777777" w:rsidR="001A1973" w:rsidRDefault="001A1973">
      <w:pPr>
        <w:rPr>
          <w:sz w:val="16"/>
        </w:rPr>
        <w:sectPr w:rsidR="001A1973" w:rsidSect="003905FA">
          <w:pgSz w:w="12240" w:h="15840"/>
          <w:pgMar w:top="460" w:right="1720" w:bottom="280" w:left="1720" w:header="720" w:footer="720" w:gutter="0"/>
          <w:cols w:space="720"/>
        </w:sectPr>
      </w:pPr>
    </w:p>
    <w:p w14:paraId="1C966928" w14:textId="77777777" w:rsidR="001A1973" w:rsidRDefault="00000000">
      <w:pPr>
        <w:pStyle w:val="BodyText"/>
        <w:rPr>
          <w:sz w:val="20"/>
        </w:rPr>
      </w:pPr>
      <w:r>
        <w:lastRenderedPageBreak/>
        <w:pict w14:anchorId="2069D130">
          <v:shape id="_x0000_s1026" style="position:absolute;margin-left:48.5pt;margin-top:22.55pt;width:514.45pt;height:746.3pt;z-index:-1580492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514CF7FA" w14:textId="77777777" w:rsidR="001A1973" w:rsidRDefault="001A1973">
      <w:pPr>
        <w:pStyle w:val="BodyText"/>
        <w:rPr>
          <w:sz w:val="20"/>
        </w:rPr>
      </w:pPr>
    </w:p>
    <w:p w14:paraId="10D20080" w14:textId="77777777" w:rsidR="001A1973" w:rsidRDefault="001A1973">
      <w:pPr>
        <w:pStyle w:val="BodyText"/>
        <w:spacing w:before="5"/>
        <w:rPr>
          <w:sz w:val="29"/>
        </w:rPr>
      </w:pPr>
    </w:p>
    <w:p w14:paraId="6369D756" w14:textId="77777777" w:rsidR="001A1973" w:rsidRDefault="00000000">
      <w:pPr>
        <w:pStyle w:val="Heading1"/>
        <w:numPr>
          <w:ilvl w:val="0"/>
          <w:numId w:val="1"/>
        </w:numPr>
        <w:tabs>
          <w:tab w:val="left" w:pos="829"/>
        </w:tabs>
        <w:spacing w:before="50" w:line="261" w:lineRule="auto"/>
        <w:ind w:right="165"/>
        <w:rPr>
          <w:sz w:val="22"/>
        </w:rPr>
      </w:pP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frontier</w:t>
      </w:r>
      <w:r>
        <w:rPr>
          <w:sz w:val="22"/>
        </w:rPr>
        <w:t>.</w:t>
      </w:r>
    </w:p>
    <w:p w14:paraId="6E76D7DB" w14:textId="77777777" w:rsidR="001A1973" w:rsidRDefault="00000000">
      <w:pPr>
        <w:pStyle w:val="BodyText"/>
        <w:spacing w:before="153" w:line="266" w:lineRule="auto"/>
        <w:ind w:left="152" w:right="164"/>
        <w:jc w:val="both"/>
      </w:pPr>
      <w:r>
        <w:t>Ans- The optimal portfolio weights have been calculated for the two chosen points on the</w:t>
      </w:r>
      <w:r>
        <w:rPr>
          <w:spacing w:val="1"/>
        </w:rPr>
        <w:t xml:space="preserve"> </w:t>
      </w:r>
      <w:r>
        <w:t>efficient frontier. These weights represent the allocation</w:t>
      </w:r>
      <w:r>
        <w:rPr>
          <w:spacing w:val="1"/>
        </w:rPr>
        <w:t xml:space="preserve"> </w:t>
      </w:r>
      <w:r>
        <w:t>of capital 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</w:t>
      </w:r>
      <w:r>
        <w:rPr>
          <w:spacing w:val="49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assets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maximize</w:t>
      </w:r>
      <w:r>
        <w:rPr>
          <w:spacing w:val="3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adhering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risk.</w:t>
      </w:r>
    </w:p>
    <w:p w14:paraId="6043CFB0" w14:textId="77777777" w:rsidR="001A1973" w:rsidRDefault="00000000">
      <w:pPr>
        <w:spacing w:before="140" w:line="226" w:lineRule="exact"/>
        <w:ind w:left="152"/>
        <w:rPr>
          <w:rFonts w:ascii="Courier New"/>
          <w:sz w:val="20"/>
        </w:rPr>
      </w:pPr>
      <w:r>
        <w:rPr>
          <w:rFonts w:ascii="Courier New"/>
          <w:sz w:val="20"/>
        </w:rPr>
        <w:t>Results:</w:t>
      </w:r>
    </w:p>
    <w:p w14:paraId="248378C4" w14:textId="77777777" w:rsidR="001A1973" w:rsidRDefault="00000000">
      <w:pPr>
        <w:spacing w:before="1" w:line="237" w:lineRule="auto"/>
        <w:ind w:left="152" w:right="83"/>
        <w:rPr>
          <w:rFonts w:ascii="Courier New"/>
          <w:sz w:val="20"/>
        </w:rPr>
      </w:pPr>
      <w:r>
        <w:rPr>
          <w:rFonts w:ascii="Courier New"/>
          <w:sz w:val="20"/>
        </w:rPr>
        <w:t>Max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Sharpe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Ratio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Portfolio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Expected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Return: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1.7686,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Volatility: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0.172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8</w:t>
      </w:r>
    </w:p>
    <w:p w14:paraId="62BCCB45" w14:textId="77777777" w:rsidR="001A1973" w:rsidRDefault="00000000">
      <w:pPr>
        <w:spacing w:line="237" w:lineRule="auto"/>
        <w:ind w:left="152" w:right="473"/>
        <w:rPr>
          <w:rFonts w:ascii="Courier New"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Portfolio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Expected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Return: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0.6582,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Volatility: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0.1247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Expected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ICICIBANK.NS: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12.60%</w:t>
      </w:r>
    </w:p>
    <w:p w14:paraId="7FCF0E9F" w14:textId="77777777" w:rsidR="001A1973" w:rsidRDefault="00000000">
      <w:pPr>
        <w:spacing w:line="237" w:lineRule="auto"/>
        <w:ind w:left="152" w:right="3898"/>
        <w:rPr>
          <w:rFonts w:ascii="Courier New"/>
          <w:sz w:val="20"/>
        </w:rPr>
      </w:pPr>
      <w:r>
        <w:rPr>
          <w:rFonts w:ascii="Courier New"/>
          <w:sz w:val="20"/>
        </w:rPr>
        <w:t>Expected Return for HDFCBANK.NS: 10.20%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Expected Return for INFY.NS: 11.80%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Expected Return for SBIN.NS: 15.00%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Expected Return for TCS.NS: 13.40%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Expected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HINDUNILVR.NS: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9.40%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Expected Return for BIOCON.NS: 8.60%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Expected Return for RELIANCE.NS: 14.20%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Expected Return for YESBANK.NS: 15.80%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Expected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sz w:val="20"/>
        </w:rPr>
        <w:t>LT.NS</w:t>
      </w:r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12.60%</w:t>
      </w:r>
    </w:p>
    <w:p w14:paraId="4570F3EE" w14:textId="77777777" w:rsidR="001A1973" w:rsidRDefault="001A1973">
      <w:pPr>
        <w:pStyle w:val="BodyText"/>
        <w:rPr>
          <w:rFonts w:ascii="Courier New"/>
        </w:rPr>
      </w:pPr>
    </w:p>
    <w:p w14:paraId="194AC934" w14:textId="77777777" w:rsidR="001A1973" w:rsidRDefault="00000000">
      <w:pPr>
        <w:pStyle w:val="Heading1"/>
        <w:numPr>
          <w:ilvl w:val="0"/>
          <w:numId w:val="1"/>
        </w:numPr>
        <w:tabs>
          <w:tab w:val="left" w:pos="829"/>
        </w:tabs>
        <w:spacing w:before="194" w:line="261" w:lineRule="auto"/>
        <w:ind w:right="160"/>
      </w:pPr>
      <w:r>
        <w:t>A</w:t>
      </w:r>
      <w:r>
        <w:rPr>
          <w:spacing w:val="-10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discussion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trade-oﬀ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portfolio</w:t>
      </w:r>
      <w:r>
        <w:rPr>
          <w:spacing w:val="-56"/>
        </w:rPr>
        <w:t xml:space="preserve"> </w:t>
      </w:r>
      <w:r>
        <w:t>choices.</w:t>
      </w:r>
    </w:p>
    <w:p w14:paraId="65159E44" w14:textId="77777777" w:rsidR="001A1973" w:rsidRDefault="00000000">
      <w:pPr>
        <w:pStyle w:val="BodyText"/>
        <w:spacing w:before="153" w:line="264" w:lineRule="auto"/>
        <w:ind w:left="152" w:right="157"/>
        <w:jc w:val="both"/>
        <w:rPr>
          <w:sz w:val="26"/>
        </w:rPr>
      </w:pPr>
      <w:r>
        <w:rPr>
          <w:sz w:val="26"/>
        </w:rPr>
        <w:t xml:space="preserve">Ans- </w:t>
      </w:r>
      <w:r>
        <w:t>The trade-oﬀ between risk and return is evident in the portfolio choices. As we move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frontier,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increased volatility. The optimal portfolio at each point reﬂects the investor's risk tolerance,</w:t>
      </w:r>
      <w:r>
        <w:rPr>
          <w:spacing w:val="1"/>
        </w:rPr>
        <w:t xml:space="preserve"> </w:t>
      </w:r>
      <w:r>
        <w:t>showcasing</w:t>
      </w:r>
      <w:r>
        <w:rPr>
          <w:spacing w:val="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delicate</w:t>
      </w:r>
      <w:r>
        <w:rPr>
          <w:spacing w:val="7"/>
        </w:rPr>
        <w:t xml:space="preserve"> </w:t>
      </w:r>
      <w:r>
        <w:t>balance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seeking</w:t>
      </w:r>
      <w:r>
        <w:rPr>
          <w:spacing w:val="5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exposure</w:t>
      </w:r>
      <w:r>
        <w:rPr>
          <w:sz w:val="26"/>
        </w:rPr>
        <w:t>.</w:t>
      </w:r>
    </w:p>
    <w:p w14:paraId="09657065" w14:textId="77777777" w:rsidR="001A1973" w:rsidRDefault="00000000">
      <w:pPr>
        <w:pStyle w:val="Heading1"/>
        <w:numPr>
          <w:ilvl w:val="0"/>
          <w:numId w:val="1"/>
        </w:numPr>
        <w:tabs>
          <w:tab w:val="left" w:pos="829"/>
        </w:tabs>
        <w:spacing w:before="148" w:line="259" w:lineRule="auto"/>
        <w:ind w:right="157"/>
      </w:pPr>
      <w:r>
        <w:t>Discussion of the limitations of Markowitz optimization and its real-world</w:t>
      </w:r>
      <w:r>
        <w:rPr>
          <w:spacing w:val="1"/>
        </w:rPr>
        <w:t xml:space="preserve"> </w:t>
      </w:r>
      <w:r>
        <w:t>applications.</w:t>
      </w:r>
    </w:p>
    <w:p w14:paraId="1395966E" w14:textId="77777777" w:rsidR="001A1973" w:rsidRDefault="00000000">
      <w:pPr>
        <w:pStyle w:val="BodyText"/>
        <w:spacing w:before="160" w:line="264" w:lineRule="auto"/>
        <w:ind w:left="152" w:right="158"/>
        <w:jc w:val="both"/>
      </w:pPr>
      <w:r>
        <w:rPr>
          <w:sz w:val="26"/>
        </w:rPr>
        <w:t xml:space="preserve">Ans- </w:t>
      </w:r>
      <w:r>
        <w:t>Markowitz optimization, while a powerful tool for portfolio construction, has certain</w:t>
      </w:r>
      <w:r>
        <w:rPr>
          <w:spacing w:val="1"/>
        </w:rPr>
        <w:t xml:space="preserve"> </w:t>
      </w:r>
      <w:r>
        <w:t>limitations. These include sensitivity to input data, assumptions of normality, and the reliance</w:t>
      </w:r>
      <w:r>
        <w:rPr>
          <w:spacing w:val="1"/>
        </w:rPr>
        <w:t xml:space="preserve"> </w:t>
      </w:r>
      <w:r>
        <w:t>on historical data. In the real world, market conditions may change, and correlations between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shift,</w:t>
      </w:r>
      <w:r>
        <w:rPr>
          <w:spacing w:val="1"/>
        </w:rPr>
        <w:t xml:space="preserve"> </w:t>
      </w:r>
      <w:r>
        <w:t>impacting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eﬀectiveness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optimization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assumes that past returns and risks are indicative of future behavior, which may not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true.</w:t>
      </w:r>
    </w:p>
    <w:p w14:paraId="6CB8B53A" w14:textId="77777777" w:rsidR="001A1973" w:rsidRDefault="001A1973">
      <w:pPr>
        <w:pStyle w:val="BodyText"/>
      </w:pPr>
    </w:p>
    <w:p w14:paraId="050D65EA" w14:textId="77777777" w:rsidR="001A1973" w:rsidRDefault="001A1973">
      <w:pPr>
        <w:pStyle w:val="BodyText"/>
        <w:spacing w:before="4"/>
        <w:rPr>
          <w:sz w:val="27"/>
        </w:rPr>
      </w:pPr>
    </w:p>
    <w:p w14:paraId="6E0B6E96" w14:textId="77777777" w:rsidR="001A1973" w:rsidRDefault="00000000">
      <w:pPr>
        <w:pStyle w:val="BodyText"/>
        <w:spacing w:line="266" w:lineRule="auto"/>
        <w:ind w:left="152" w:right="158"/>
        <w:jc w:val="both"/>
      </w:pPr>
      <w:r>
        <w:t>Despite these limitations, Markowitz optimization remains a valuable framework for portfolio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diversification,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trade-oﬀ</w:t>
      </w:r>
      <w:r>
        <w:rPr>
          <w:spacing w:val="1"/>
        </w:rPr>
        <w:t xml:space="preserve"> </w:t>
      </w:r>
      <w:r>
        <w:t>between risk and return. It serves as a foundational tool in modern portfolio theory, guiding</w:t>
      </w:r>
      <w:r>
        <w:rPr>
          <w:spacing w:val="1"/>
        </w:rPr>
        <w:t xml:space="preserve"> </w:t>
      </w:r>
      <w:r>
        <w:t>investors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well-balanced</w:t>
      </w:r>
      <w:r>
        <w:rPr>
          <w:spacing w:val="1"/>
        </w:rPr>
        <w:t xml:space="preserve"> </w:t>
      </w:r>
      <w:r>
        <w:t>portfolios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preferences.</w:t>
      </w:r>
    </w:p>
    <w:sectPr w:rsidR="001A1973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0009"/>
    <w:multiLevelType w:val="hybridMultilevel"/>
    <w:tmpl w:val="3176E9E4"/>
    <w:lvl w:ilvl="0" w:tplc="940AC04C">
      <w:numFmt w:val="bullet"/>
      <w:lvlText w:val=""/>
      <w:lvlJc w:val="left"/>
      <w:pPr>
        <w:ind w:left="828" w:hanging="339"/>
      </w:pPr>
      <w:rPr>
        <w:rFonts w:hint="default"/>
        <w:w w:val="101"/>
        <w:lang w:val="en-US" w:eastAsia="en-US" w:bidi="ar-SA"/>
      </w:rPr>
    </w:lvl>
    <w:lvl w:ilvl="1" w:tplc="C4569BF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CF94E1C2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761EEE4A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471C50D6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81505DEE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C8A6399E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E3BC3928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23141646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0E4396C"/>
    <w:multiLevelType w:val="hybridMultilevel"/>
    <w:tmpl w:val="48A69594"/>
    <w:lvl w:ilvl="0" w:tplc="E5DA575E">
      <w:start w:val="1"/>
      <w:numFmt w:val="decimal"/>
      <w:lvlText w:val="%1."/>
      <w:lvlJc w:val="left"/>
      <w:pPr>
        <w:ind w:left="828" w:hanging="339"/>
      </w:pPr>
      <w:rPr>
        <w:rFonts w:hint="default"/>
        <w:spacing w:val="-2"/>
        <w:w w:val="101"/>
        <w:lang w:val="en-US" w:eastAsia="en-US" w:bidi="ar-SA"/>
      </w:rPr>
    </w:lvl>
    <w:lvl w:ilvl="1" w:tplc="24DEBB04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405A325C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3C74A686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0E8C8010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62DE4228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832A59AE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CE307FD2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08D2A1A4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 w16cid:durableId="32772561">
    <w:abstractNumId w:val="1"/>
  </w:num>
  <w:num w:numId="2" w16cid:durableId="32501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973"/>
    <w:rsid w:val="001A1973"/>
    <w:rsid w:val="003905FA"/>
    <w:rsid w:val="003C7330"/>
    <w:rsid w:val="00756D51"/>
    <w:rsid w:val="009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E883C99"/>
  <w15:docId w15:val="{41B50174-2183-491B-92E0-D7184DD2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8" w:hanging="339"/>
      <w:jc w:val="both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912"/>
    </w:pPr>
    <w:rPr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9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for FE</dc:title>
  <dc:creator>Santanu Ghosh</dc:creator>
  <cp:lastModifiedBy>AKASH BHATTACHARYA</cp:lastModifiedBy>
  <cp:revision>3</cp:revision>
  <dcterms:created xsi:type="dcterms:W3CDTF">2024-04-14T06:00:00Z</dcterms:created>
  <dcterms:modified xsi:type="dcterms:W3CDTF">2024-04-14T07:38:00Z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LastSaved">
    <vt:filetime>2024-04-14T00:00:00Z</vt:filetime>
  </property>
</Properties>
</file>