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6FB3C" w14:textId="77777777" w:rsidR="0035408E" w:rsidRDefault="00590E02" w:rsidP="00BC7C98">
      <w:pPr>
        <w:pStyle w:val="Normal0"/>
        <w:spacing w:beforeLines="500" w:before="1630" w:after="120" w:line="360" w:lineRule="auto"/>
        <w:jc w:val="center"/>
        <w:rPr>
          <w:b/>
          <w:color w:val="000000"/>
          <w:sz w:val="52"/>
          <w:lang w:eastAsia="zh-CN"/>
        </w:rPr>
      </w:pPr>
      <w:r>
        <w:rPr>
          <w:b/>
          <w:color w:val="000000"/>
          <w:sz w:val="52"/>
          <w:lang w:eastAsia="zh-CN"/>
        </w:rPr>
        <w:t>XXX</w:t>
      </w:r>
    </w:p>
    <w:p w14:paraId="5840EEF5" w14:textId="77777777" w:rsidR="0035408E" w:rsidRPr="00FD01F5" w:rsidRDefault="0035408E" w:rsidP="00BC7C98">
      <w:pPr>
        <w:spacing w:line="360" w:lineRule="auto"/>
        <w:jc w:val="center"/>
        <w:rPr>
          <w:rFonts w:ascii="黑体" w:eastAsia="黑体" w:hAnsi="宋体"/>
          <w:b/>
          <w:bCs/>
          <w:sz w:val="52"/>
        </w:rPr>
      </w:pPr>
      <w:bookmarkStart w:id="0" w:name="_Toc65509967"/>
      <w:r w:rsidRPr="00FD01F5">
        <w:rPr>
          <w:rFonts w:ascii="黑体" w:eastAsia="黑体" w:hAnsi="宋体" w:hint="eastAsia"/>
          <w:b/>
          <w:bCs/>
          <w:sz w:val="52"/>
        </w:rPr>
        <w:t>用户需求说明书</w:t>
      </w:r>
      <w:bookmarkEnd w:id="0"/>
    </w:p>
    <w:p w14:paraId="4E1C15C1" w14:textId="77777777" w:rsidR="0035408E" w:rsidRPr="00FD01F5" w:rsidRDefault="00FD01F5" w:rsidP="00BC7C98">
      <w:pPr>
        <w:spacing w:line="360" w:lineRule="auto"/>
        <w:jc w:val="center"/>
        <w:rPr>
          <w:rFonts w:ascii="黑体" w:eastAsia="黑体" w:hAnsi="宋体"/>
          <w:b/>
          <w:bCs/>
          <w:sz w:val="52"/>
        </w:rPr>
      </w:pPr>
      <w:r w:rsidRPr="00FD01F5">
        <w:rPr>
          <w:rFonts w:ascii="黑体" w:eastAsia="黑体" w:hAnsi="宋体" w:hint="eastAsia"/>
          <w:b/>
          <w:bCs/>
          <w:sz w:val="52"/>
        </w:rPr>
        <w:t>&lt;</w:t>
      </w:r>
      <w:r w:rsidR="007D4C97">
        <w:rPr>
          <w:rFonts w:ascii="黑体" w:eastAsia="黑体" w:hAnsi="宋体" w:hint="eastAsia"/>
          <w:b/>
          <w:bCs/>
          <w:sz w:val="52"/>
        </w:rPr>
        <w:t>V</w:t>
      </w:r>
      <w:r w:rsidR="00757277">
        <w:rPr>
          <w:rFonts w:ascii="黑体" w:eastAsia="黑体" w:hAnsi="宋体" w:hint="eastAsia"/>
          <w:b/>
          <w:bCs/>
          <w:sz w:val="52"/>
        </w:rPr>
        <w:t>1.0</w:t>
      </w:r>
      <w:r w:rsidRPr="00FD01F5">
        <w:rPr>
          <w:rFonts w:ascii="黑体" w:eastAsia="黑体" w:hAnsi="宋体" w:hint="eastAsia"/>
          <w:b/>
          <w:bCs/>
          <w:sz w:val="52"/>
        </w:rPr>
        <w:t>&gt;</w:t>
      </w:r>
    </w:p>
    <w:p w14:paraId="267B6468" w14:textId="77777777" w:rsidR="0035408E" w:rsidRDefault="0035408E" w:rsidP="005122C0">
      <w:pPr>
        <w:tabs>
          <w:tab w:val="left" w:pos="900"/>
          <w:tab w:val="center" w:pos="4153"/>
        </w:tabs>
        <w:spacing w:beforeLines="800" w:before="2608" w:line="360" w:lineRule="auto"/>
        <w:ind w:firstLineChars="600" w:firstLine="192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>编  写：</w:t>
      </w:r>
      <w:r w:rsidR="003A4779">
        <w:rPr>
          <w:rFonts w:ascii="黑体" w:eastAsia="黑体" w:hint="eastAsia"/>
          <w:sz w:val="32"/>
          <w:u w:val="single"/>
        </w:rPr>
        <w:t xml:space="preserve"> </w:t>
      </w:r>
      <w:r w:rsidR="000F568F"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 </w:t>
      </w:r>
      <w:r w:rsidR="005122C0">
        <w:rPr>
          <w:rFonts w:ascii="黑体" w:eastAsia="黑体" w:hint="eastAsia"/>
          <w:sz w:val="32"/>
          <w:u w:val="single"/>
        </w:rPr>
        <w:t xml:space="preserve">        </w:t>
      </w:r>
      <w:r w:rsidR="003A4779">
        <w:rPr>
          <w:rFonts w:ascii="黑体" w:eastAsia="黑体" w:hint="eastAsia"/>
          <w:sz w:val="32"/>
          <w:u w:val="single"/>
        </w:rPr>
        <w:t xml:space="preserve">    </w:t>
      </w:r>
      <w:r>
        <w:rPr>
          <w:rFonts w:ascii="黑体" w:eastAsia="黑体" w:hint="eastAsia"/>
          <w:sz w:val="32"/>
          <w:u w:val="single"/>
        </w:rPr>
        <w:t xml:space="preserve">  </w:t>
      </w:r>
    </w:p>
    <w:p w14:paraId="66C7B4B5" w14:textId="77777777" w:rsidR="0035408E" w:rsidRDefault="0035408E" w:rsidP="005122C0">
      <w:pPr>
        <w:tabs>
          <w:tab w:val="left" w:pos="900"/>
          <w:tab w:val="center" w:pos="4153"/>
        </w:tabs>
        <w:spacing w:line="360" w:lineRule="auto"/>
        <w:ind w:firstLineChars="600" w:firstLine="192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审  核：</w:t>
      </w:r>
      <w:r w:rsidR="003A4779">
        <w:rPr>
          <w:rFonts w:ascii="黑体" w:eastAsia="黑体" w:hint="eastAsia"/>
          <w:sz w:val="32"/>
          <w:u w:val="single"/>
        </w:rPr>
        <w:t xml:space="preserve"> </w:t>
      </w:r>
      <w:r w:rsidR="005251B6">
        <w:rPr>
          <w:rFonts w:ascii="黑体" w:eastAsia="黑体" w:hint="eastAsia"/>
          <w:sz w:val="32"/>
          <w:u w:val="single"/>
        </w:rPr>
        <w:t xml:space="preserve">                </w:t>
      </w:r>
      <w:r>
        <w:rPr>
          <w:rFonts w:ascii="黑体" w:eastAsia="黑体" w:hint="eastAsia"/>
          <w:sz w:val="32"/>
          <w:u w:val="single"/>
        </w:rPr>
        <w:t xml:space="preserve"> </w:t>
      </w:r>
    </w:p>
    <w:p w14:paraId="166C762C" w14:textId="77777777" w:rsidR="0035408E" w:rsidRDefault="0035408E" w:rsidP="005122C0">
      <w:pPr>
        <w:tabs>
          <w:tab w:val="left" w:pos="900"/>
          <w:tab w:val="center" w:pos="4153"/>
        </w:tabs>
        <w:spacing w:line="360" w:lineRule="auto"/>
        <w:ind w:firstLineChars="600" w:firstLine="192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>批  准：</w:t>
      </w:r>
      <w:r>
        <w:rPr>
          <w:rFonts w:ascii="黑体" w:eastAsia="黑体" w:hint="eastAsia"/>
          <w:sz w:val="32"/>
          <w:u w:val="single"/>
        </w:rPr>
        <w:t xml:space="preserve">       </w:t>
      </w:r>
      <w:r w:rsidR="005122C0">
        <w:rPr>
          <w:rFonts w:ascii="黑体" w:eastAsia="黑体" w:hint="eastAsia"/>
          <w:sz w:val="32"/>
          <w:u w:val="single"/>
        </w:rPr>
        <w:t xml:space="preserve">           </w:t>
      </w:r>
      <w:r>
        <w:rPr>
          <w:rFonts w:ascii="黑体" w:eastAsia="黑体" w:hint="eastAsia"/>
          <w:sz w:val="32"/>
          <w:u w:val="single"/>
        </w:rPr>
        <w:t xml:space="preserve">    </w:t>
      </w:r>
    </w:p>
    <w:p w14:paraId="59FE3778" w14:textId="77777777" w:rsidR="00037F89" w:rsidRDefault="00037F89" w:rsidP="00BC7C98">
      <w:pPr>
        <w:spacing w:line="360" w:lineRule="auto"/>
        <w:rPr>
          <w:rFonts w:ascii="黑体" w:eastAsia="黑体"/>
          <w:sz w:val="32"/>
        </w:rPr>
      </w:pPr>
    </w:p>
    <w:p w14:paraId="08A2ED5C" w14:textId="77777777" w:rsidR="006B4CB6" w:rsidRPr="00B60140" w:rsidRDefault="0035408E" w:rsidP="00BC7C98">
      <w:pPr>
        <w:spacing w:line="360" w:lineRule="auto"/>
        <w:jc w:val="center"/>
        <w:rPr>
          <w:rFonts w:eastAsia="黑体"/>
          <w:b/>
          <w:noProof/>
          <w:kern w:val="0"/>
          <w:sz w:val="44"/>
        </w:rPr>
      </w:pPr>
      <w:r>
        <w:br w:type="page"/>
      </w:r>
      <w:r w:rsidR="006B4CB6">
        <w:rPr>
          <w:rFonts w:eastAsia="黑体" w:hint="eastAsia"/>
          <w:b/>
          <w:noProof/>
          <w:kern w:val="0"/>
          <w:sz w:val="44"/>
        </w:rPr>
        <w:lastRenderedPageBreak/>
        <w:t>变更</w:t>
      </w:r>
      <w:r w:rsidR="006B4CB6" w:rsidRPr="00B60140">
        <w:rPr>
          <w:rFonts w:eastAsia="黑体"/>
          <w:b/>
          <w:noProof/>
          <w:kern w:val="0"/>
          <w:sz w:val="44"/>
        </w:rPr>
        <w:t>记录</w:t>
      </w:r>
    </w:p>
    <w:tbl>
      <w:tblPr>
        <w:tblpPr w:leftFromText="180" w:rightFromText="180" w:vertAnchor="page" w:horzAnchor="margin" w:tblpXSpec="center" w:tblpY="2341"/>
        <w:tblW w:w="88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60"/>
        <w:gridCol w:w="1206"/>
        <w:gridCol w:w="1670"/>
        <w:gridCol w:w="1134"/>
        <w:gridCol w:w="1417"/>
        <w:gridCol w:w="1134"/>
        <w:gridCol w:w="1276"/>
      </w:tblGrid>
      <w:tr w:rsidR="006B4CB6" w:rsidRPr="0084622D" w14:paraId="285D431A" w14:textId="77777777" w:rsidTr="007B5129">
        <w:tc>
          <w:tcPr>
            <w:tcW w:w="1060" w:type="dxa"/>
          </w:tcPr>
          <w:p w14:paraId="6D789213" w14:textId="77777777" w:rsidR="006B4CB6" w:rsidRPr="0084622D" w:rsidRDefault="006B4CB6" w:rsidP="00BC7C98">
            <w:pPr>
              <w:spacing w:line="360" w:lineRule="auto"/>
              <w:jc w:val="center"/>
              <w:rPr>
                <w:b/>
                <w:bCs/>
              </w:rPr>
            </w:pPr>
            <w:r w:rsidRPr="0084622D"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206" w:type="dxa"/>
          </w:tcPr>
          <w:p w14:paraId="4588D0D2" w14:textId="77777777" w:rsidR="006B4CB6" w:rsidRPr="0084622D" w:rsidRDefault="006B4CB6" w:rsidP="00BC7C9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变化状态</w:t>
            </w:r>
          </w:p>
        </w:tc>
        <w:tc>
          <w:tcPr>
            <w:tcW w:w="1670" w:type="dxa"/>
          </w:tcPr>
          <w:p w14:paraId="2CBFF41D" w14:textId="77777777" w:rsidR="006B4CB6" w:rsidRPr="0084622D" w:rsidRDefault="006B4CB6" w:rsidP="00BC7C98">
            <w:pPr>
              <w:spacing w:line="360" w:lineRule="auto"/>
              <w:jc w:val="center"/>
              <w:rPr>
                <w:b/>
                <w:bCs/>
              </w:rPr>
            </w:pPr>
            <w:r w:rsidRPr="0084622D"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134" w:type="dxa"/>
          </w:tcPr>
          <w:p w14:paraId="5B04BE9F" w14:textId="77777777" w:rsidR="006B4CB6" w:rsidRPr="0084622D" w:rsidRDefault="006B4CB6" w:rsidP="00BC7C98">
            <w:pPr>
              <w:spacing w:line="360" w:lineRule="auto"/>
              <w:jc w:val="center"/>
              <w:rPr>
                <w:b/>
                <w:bCs/>
              </w:rPr>
            </w:pPr>
            <w:r w:rsidRPr="0084622D">
              <w:rPr>
                <w:rFonts w:hint="eastAsia"/>
                <w:b/>
                <w:bCs/>
              </w:rPr>
              <w:t>变更人</w:t>
            </w:r>
          </w:p>
        </w:tc>
        <w:tc>
          <w:tcPr>
            <w:tcW w:w="1417" w:type="dxa"/>
          </w:tcPr>
          <w:p w14:paraId="6011BB8B" w14:textId="77777777" w:rsidR="006B4CB6" w:rsidRPr="0084622D" w:rsidRDefault="006B4CB6" w:rsidP="00BC7C98">
            <w:pPr>
              <w:spacing w:line="360" w:lineRule="auto"/>
              <w:jc w:val="center"/>
              <w:rPr>
                <w:b/>
                <w:bCs/>
              </w:rPr>
            </w:pPr>
            <w:r w:rsidRPr="0084622D">
              <w:rPr>
                <w:rFonts w:hint="eastAsia"/>
                <w:b/>
                <w:bCs/>
              </w:rPr>
              <w:t>存放位置</w:t>
            </w:r>
          </w:p>
        </w:tc>
        <w:tc>
          <w:tcPr>
            <w:tcW w:w="1134" w:type="dxa"/>
          </w:tcPr>
          <w:p w14:paraId="23549EE9" w14:textId="77777777" w:rsidR="006B4CB6" w:rsidRPr="0084622D" w:rsidRDefault="006B4CB6" w:rsidP="00BC7C98">
            <w:pPr>
              <w:spacing w:line="360" w:lineRule="auto"/>
              <w:jc w:val="center"/>
              <w:rPr>
                <w:b/>
                <w:bCs/>
              </w:rPr>
            </w:pPr>
            <w:r w:rsidRPr="0084622D">
              <w:rPr>
                <w:rFonts w:hint="eastAsia"/>
                <w:b/>
                <w:bCs/>
              </w:rPr>
              <w:t>审批人</w:t>
            </w:r>
          </w:p>
        </w:tc>
        <w:tc>
          <w:tcPr>
            <w:tcW w:w="1276" w:type="dxa"/>
          </w:tcPr>
          <w:p w14:paraId="00611B34" w14:textId="77777777" w:rsidR="006B4CB6" w:rsidRPr="0084622D" w:rsidRDefault="006B4CB6" w:rsidP="00BC7C98">
            <w:pPr>
              <w:spacing w:line="360" w:lineRule="auto"/>
              <w:jc w:val="center"/>
              <w:rPr>
                <w:b/>
                <w:bCs/>
              </w:rPr>
            </w:pPr>
            <w:r w:rsidRPr="0084622D">
              <w:rPr>
                <w:rFonts w:hint="eastAsia"/>
                <w:b/>
                <w:bCs/>
              </w:rPr>
              <w:t>审批日期</w:t>
            </w:r>
          </w:p>
        </w:tc>
      </w:tr>
      <w:tr w:rsidR="006B4CB6" w:rsidRPr="0084622D" w14:paraId="0FBD513B" w14:textId="77777777" w:rsidTr="007B5129">
        <w:trPr>
          <w:trHeight w:val="353"/>
        </w:trPr>
        <w:tc>
          <w:tcPr>
            <w:tcW w:w="1060" w:type="dxa"/>
          </w:tcPr>
          <w:p w14:paraId="1CE4128B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206" w:type="dxa"/>
          </w:tcPr>
          <w:p w14:paraId="74A8150A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670" w:type="dxa"/>
          </w:tcPr>
          <w:p w14:paraId="6F3C29D3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134" w:type="dxa"/>
          </w:tcPr>
          <w:p w14:paraId="721D73F8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417" w:type="dxa"/>
          </w:tcPr>
          <w:p w14:paraId="6EF6D5B8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134" w:type="dxa"/>
          </w:tcPr>
          <w:p w14:paraId="0E71F1F4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276" w:type="dxa"/>
          </w:tcPr>
          <w:p w14:paraId="445BC5BA" w14:textId="77777777" w:rsidR="006B4CB6" w:rsidRPr="0084622D" w:rsidRDefault="006B4CB6" w:rsidP="00BC7C98">
            <w:pPr>
              <w:spacing w:line="360" w:lineRule="auto"/>
            </w:pPr>
          </w:p>
        </w:tc>
      </w:tr>
      <w:tr w:rsidR="006B4CB6" w:rsidRPr="0084622D" w14:paraId="50043835" w14:textId="77777777" w:rsidTr="007B5129">
        <w:tc>
          <w:tcPr>
            <w:tcW w:w="1060" w:type="dxa"/>
          </w:tcPr>
          <w:p w14:paraId="6CE2040C" w14:textId="77777777" w:rsidR="006B4CB6" w:rsidRPr="004D6A81" w:rsidRDefault="006B4CB6" w:rsidP="00BC7C98">
            <w:pPr>
              <w:spacing w:line="360" w:lineRule="auto"/>
            </w:pPr>
          </w:p>
        </w:tc>
        <w:tc>
          <w:tcPr>
            <w:tcW w:w="1206" w:type="dxa"/>
          </w:tcPr>
          <w:p w14:paraId="35C2225E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670" w:type="dxa"/>
          </w:tcPr>
          <w:p w14:paraId="73AD3A1A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134" w:type="dxa"/>
          </w:tcPr>
          <w:p w14:paraId="579ADBFF" w14:textId="77777777" w:rsidR="006B4CB6" w:rsidRPr="00615805" w:rsidRDefault="006B4CB6" w:rsidP="00BC7C98">
            <w:pPr>
              <w:spacing w:line="360" w:lineRule="auto"/>
              <w:jc w:val="left"/>
            </w:pPr>
          </w:p>
        </w:tc>
        <w:tc>
          <w:tcPr>
            <w:tcW w:w="1417" w:type="dxa"/>
          </w:tcPr>
          <w:p w14:paraId="6AF6BCD8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134" w:type="dxa"/>
          </w:tcPr>
          <w:p w14:paraId="16B7AA4D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276" w:type="dxa"/>
          </w:tcPr>
          <w:p w14:paraId="1F0CFAF4" w14:textId="77777777" w:rsidR="006B4CB6" w:rsidRPr="0084622D" w:rsidRDefault="006B4CB6" w:rsidP="00BC7C98">
            <w:pPr>
              <w:spacing w:line="360" w:lineRule="auto"/>
            </w:pPr>
          </w:p>
        </w:tc>
      </w:tr>
      <w:tr w:rsidR="006B4CB6" w:rsidRPr="0084622D" w14:paraId="5642E3C0" w14:textId="77777777" w:rsidTr="007B5129">
        <w:tc>
          <w:tcPr>
            <w:tcW w:w="1060" w:type="dxa"/>
          </w:tcPr>
          <w:p w14:paraId="4CED33BA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206" w:type="dxa"/>
          </w:tcPr>
          <w:p w14:paraId="42E644AE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670" w:type="dxa"/>
          </w:tcPr>
          <w:p w14:paraId="16E5A673" w14:textId="77777777" w:rsidR="006B4CB6" w:rsidRPr="0084622D" w:rsidRDefault="006B4CB6" w:rsidP="00391FE0">
            <w:pPr>
              <w:spacing w:line="360" w:lineRule="auto"/>
            </w:pPr>
          </w:p>
        </w:tc>
        <w:tc>
          <w:tcPr>
            <w:tcW w:w="1134" w:type="dxa"/>
          </w:tcPr>
          <w:p w14:paraId="032F3816" w14:textId="77777777" w:rsidR="006B4CB6" w:rsidRPr="000E1312" w:rsidRDefault="006B4CB6" w:rsidP="00BC7C98">
            <w:pPr>
              <w:spacing w:line="360" w:lineRule="auto"/>
            </w:pPr>
          </w:p>
        </w:tc>
        <w:tc>
          <w:tcPr>
            <w:tcW w:w="1417" w:type="dxa"/>
          </w:tcPr>
          <w:p w14:paraId="45876135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134" w:type="dxa"/>
          </w:tcPr>
          <w:p w14:paraId="75A91774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276" w:type="dxa"/>
          </w:tcPr>
          <w:p w14:paraId="72F5AEE1" w14:textId="77777777" w:rsidR="006B4CB6" w:rsidRPr="0084622D" w:rsidRDefault="006B4CB6" w:rsidP="00BC7C98">
            <w:pPr>
              <w:spacing w:line="360" w:lineRule="auto"/>
            </w:pPr>
          </w:p>
        </w:tc>
      </w:tr>
      <w:tr w:rsidR="006B4CB6" w:rsidRPr="0084622D" w14:paraId="68645968" w14:textId="77777777" w:rsidTr="007B5129">
        <w:tc>
          <w:tcPr>
            <w:tcW w:w="1060" w:type="dxa"/>
          </w:tcPr>
          <w:p w14:paraId="5F2819E2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206" w:type="dxa"/>
          </w:tcPr>
          <w:p w14:paraId="2075EAD7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670" w:type="dxa"/>
          </w:tcPr>
          <w:p w14:paraId="66BEF79F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134" w:type="dxa"/>
          </w:tcPr>
          <w:p w14:paraId="472E6D79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417" w:type="dxa"/>
          </w:tcPr>
          <w:p w14:paraId="5B2A8536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134" w:type="dxa"/>
          </w:tcPr>
          <w:p w14:paraId="094542AF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276" w:type="dxa"/>
          </w:tcPr>
          <w:p w14:paraId="411BF3CA" w14:textId="77777777" w:rsidR="006B4CB6" w:rsidRPr="0084622D" w:rsidRDefault="006B4CB6" w:rsidP="00BC7C98">
            <w:pPr>
              <w:spacing w:line="360" w:lineRule="auto"/>
            </w:pPr>
          </w:p>
        </w:tc>
      </w:tr>
      <w:tr w:rsidR="006B4CB6" w:rsidRPr="0084622D" w14:paraId="06FF2CA9" w14:textId="77777777" w:rsidTr="007B5129">
        <w:tc>
          <w:tcPr>
            <w:tcW w:w="1060" w:type="dxa"/>
          </w:tcPr>
          <w:p w14:paraId="6CC6E07E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206" w:type="dxa"/>
          </w:tcPr>
          <w:p w14:paraId="249F2954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670" w:type="dxa"/>
          </w:tcPr>
          <w:p w14:paraId="09013032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134" w:type="dxa"/>
          </w:tcPr>
          <w:p w14:paraId="0DA295E1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417" w:type="dxa"/>
          </w:tcPr>
          <w:p w14:paraId="315C968E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134" w:type="dxa"/>
          </w:tcPr>
          <w:p w14:paraId="480899CE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276" w:type="dxa"/>
          </w:tcPr>
          <w:p w14:paraId="0D0153F9" w14:textId="77777777" w:rsidR="006B4CB6" w:rsidRPr="0084622D" w:rsidRDefault="006B4CB6" w:rsidP="00BC7C98">
            <w:pPr>
              <w:spacing w:line="360" w:lineRule="auto"/>
            </w:pPr>
          </w:p>
        </w:tc>
      </w:tr>
      <w:tr w:rsidR="006B4CB6" w:rsidRPr="0084622D" w14:paraId="2F2E1229" w14:textId="77777777" w:rsidTr="007B5129">
        <w:tc>
          <w:tcPr>
            <w:tcW w:w="1060" w:type="dxa"/>
          </w:tcPr>
          <w:p w14:paraId="06610187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206" w:type="dxa"/>
          </w:tcPr>
          <w:p w14:paraId="52843903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670" w:type="dxa"/>
          </w:tcPr>
          <w:p w14:paraId="358BFEEF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134" w:type="dxa"/>
          </w:tcPr>
          <w:p w14:paraId="56BFDE4E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417" w:type="dxa"/>
          </w:tcPr>
          <w:p w14:paraId="19C03B1E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134" w:type="dxa"/>
          </w:tcPr>
          <w:p w14:paraId="7EA8AD22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276" w:type="dxa"/>
          </w:tcPr>
          <w:p w14:paraId="2806FD3F" w14:textId="77777777" w:rsidR="006B4CB6" w:rsidRPr="0084622D" w:rsidRDefault="006B4CB6" w:rsidP="00BC7C98">
            <w:pPr>
              <w:spacing w:line="360" w:lineRule="auto"/>
            </w:pPr>
          </w:p>
        </w:tc>
      </w:tr>
      <w:tr w:rsidR="006B4CB6" w:rsidRPr="0084622D" w14:paraId="7822672C" w14:textId="77777777" w:rsidTr="007B5129">
        <w:tc>
          <w:tcPr>
            <w:tcW w:w="1060" w:type="dxa"/>
          </w:tcPr>
          <w:p w14:paraId="157B722F" w14:textId="77777777" w:rsidR="006B4CB6" w:rsidRPr="0084622D" w:rsidRDefault="006B4CB6" w:rsidP="00BC7C98">
            <w:pPr>
              <w:spacing w:line="360" w:lineRule="auto"/>
              <w:rPr>
                <w:i/>
                <w:iCs/>
              </w:rPr>
            </w:pPr>
          </w:p>
        </w:tc>
        <w:tc>
          <w:tcPr>
            <w:tcW w:w="1206" w:type="dxa"/>
          </w:tcPr>
          <w:p w14:paraId="3BD82CE5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670" w:type="dxa"/>
            <w:vAlign w:val="center"/>
          </w:tcPr>
          <w:p w14:paraId="6F3F3364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134" w:type="dxa"/>
          </w:tcPr>
          <w:p w14:paraId="66A37A3D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417" w:type="dxa"/>
          </w:tcPr>
          <w:p w14:paraId="28955A31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134" w:type="dxa"/>
          </w:tcPr>
          <w:p w14:paraId="04B1D016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276" w:type="dxa"/>
          </w:tcPr>
          <w:p w14:paraId="34889E01" w14:textId="77777777" w:rsidR="006B4CB6" w:rsidRPr="0084622D" w:rsidRDefault="006B4CB6" w:rsidP="00BC7C98">
            <w:pPr>
              <w:spacing w:line="360" w:lineRule="auto"/>
            </w:pPr>
          </w:p>
        </w:tc>
      </w:tr>
      <w:tr w:rsidR="006B4CB6" w:rsidRPr="0084622D" w14:paraId="1B0B0565" w14:textId="77777777" w:rsidTr="007B5129">
        <w:tc>
          <w:tcPr>
            <w:tcW w:w="1060" w:type="dxa"/>
          </w:tcPr>
          <w:p w14:paraId="5ADD08E1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206" w:type="dxa"/>
          </w:tcPr>
          <w:p w14:paraId="6CAA905A" w14:textId="77777777" w:rsidR="006B4CB6" w:rsidRPr="0084622D" w:rsidRDefault="006B4CB6" w:rsidP="00BC7C98">
            <w:pPr>
              <w:spacing w:line="360" w:lineRule="auto"/>
              <w:rPr>
                <w:iCs/>
              </w:rPr>
            </w:pPr>
          </w:p>
        </w:tc>
        <w:tc>
          <w:tcPr>
            <w:tcW w:w="1670" w:type="dxa"/>
          </w:tcPr>
          <w:p w14:paraId="6670CD1F" w14:textId="77777777" w:rsidR="006B4CB6" w:rsidRPr="0084622D" w:rsidRDefault="006B4CB6" w:rsidP="00BC7C98">
            <w:pPr>
              <w:spacing w:line="360" w:lineRule="auto"/>
              <w:rPr>
                <w:iCs/>
              </w:rPr>
            </w:pPr>
          </w:p>
        </w:tc>
        <w:tc>
          <w:tcPr>
            <w:tcW w:w="1134" w:type="dxa"/>
          </w:tcPr>
          <w:p w14:paraId="107A04FE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417" w:type="dxa"/>
          </w:tcPr>
          <w:p w14:paraId="341E38E0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134" w:type="dxa"/>
          </w:tcPr>
          <w:p w14:paraId="0678B07C" w14:textId="77777777" w:rsidR="006B4CB6" w:rsidRPr="0084622D" w:rsidRDefault="006B4CB6" w:rsidP="00BC7C98">
            <w:pPr>
              <w:spacing w:line="360" w:lineRule="auto"/>
            </w:pPr>
          </w:p>
        </w:tc>
        <w:tc>
          <w:tcPr>
            <w:tcW w:w="1276" w:type="dxa"/>
          </w:tcPr>
          <w:p w14:paraId="5F1746FB" w14:textId="77777777" w:rsidR="006B4CB6" w:rsidRPr="0084622D" w:rsidRDefault="006B4CB6" w:rsidP="00BC7C98">
            <w:pPr>
              <w:spacing w:line="360" w:lineRule="auto"/>
            </w:pPr>
          </w:p>
        </w:tc>
      </w:tr>
    </w:tbl>
    <w:p w14:paraId="10DAB0FC" w14:textId="77777777" w:rsidR="003F5AF9" w:rsidRPr="00E21D77" w:rsidRDefault="003F5AF9" w:rsidP="00BC7C98">
      <w:pPr>
        <w:spacing w:line="360" w:lineRule="auto"/>
        <w:rPr>
          <w:rFonts w:ascii="黑体" w:eastAsia="黑体"/>
          <w:sz w:val="21"/>
          <w:szCs w:val="21"/>
        </w:rPr>
      </w:pPr>
      <w:r w:rsidRPr="00E21D77">
        <w:rPr>
          <w:rFonts w:ascii="黑体" w:eastAsia="黑体"/>
          <w:sz w:val="21"/>
          <w:szCs w:val="21"/>
        </w:rPr>
        <w:t>*变化状态：C</w:t>
      </w:r>
      <w:r w:rsidRPr="00E21D77">
        <w:rPr>
          <w:rFonts w:ascii="黑体" w:eastAsia="黑体"/>
          <w:sz w:val="21"/>
          <w:szCs w:val="21"/>
        </w:rPr>
        <w:t>――</w:t>
      </w:r>
      <w:r w:rsidRPr="00E21D77">
        <w:rPr>
          <w:rFonts w:ascii="黑体" w:eastAsia="黑体"/>
          <w:sz w:val="21"/>
          <w:szCs w:val="21"/>
        </w:rPr>
        <w:t>创建，A</w:t>
      </w:r>
      <w:r w:rsidRPr="00E21D77">
        <w:rPr>
          <w:rFonts w:ascii="黑体" w:eastAsia="黑体"/>
          <w:sz w:val="21"/>
          <w:szCs w:val="21"/>
        </w:rPr>
        <w:t>——</w:t>
      </w:r>
      <w:r w:rsidRPr="00E21D77">
        <w:rPr>
          <w:rFonts w:ascii="黑体" w:eastAsia="黑体"/>
          <w:sz w:val="21"/>
          <w:szCs w:val="21"/>
        </w:rPr>
        <w:t>增加，M</w:t>
      </w:r>
      <w:r w:rsidRPr="00E21D77">
        <w:rPr>
          <w:rFonts w:ascii="黑体" w:eastAsia="黑体"/>
          <w:sz w:val="21"/>
          <w:szCs w:val="21"/>
        </w:rPr>
        <w:t>——</w:t>
      </w:r>
      <w:r w:rsidRPr="00E21D77">
        <w:rPr>
          <w:rFonts w:ascii="黑体" w:eastAsia="黑体"/>
          <w:sz w:val="21"/>
          <w:szCs w:val="21"/>
        </w:rPr>
        <w:t>修改，D</w:t>
      </w:r>
      <w:r w:rsidRPr="00E21D77">
        <w:rPr>
          <w:rFonts w:ascii="黑体" w:eastAsia="黑体"/>
          <w:sz w:val="21"/>
          <w:szCs w:val="21"/>
        </w:rPr>
        <w:t>——</w:t>
      </w:r>
      <w:r w:rsidRPr="00E21D77">
        <w:rPr>
          <w:rFonts w:ascii="黑体" w:eastAsia="黑体"/>
          <w:sz w:val="21"/>
          <w:szCs w:val="21"/>
        </w:rPr>
        <w:t>删除</w:t>
      </w:r>
    </w:p>
    <w:p w14:paraId="30C47D5A" w14:textId="77777777" w:rsidR="003F5AF9" w:rsidRDefault="003F5AF9" w:rsidP="00BC7C98">
      <w:pPr>
        <w:spacing w:line="360" w:lineRule="auto"/>
      </w:pPr>
      <w:r w:rsidRPr="00E21D77">
        <w:rPr>
          <w:rFonts w:hint="eastAsia"/>
          <w:sz w:val="21"/>
          <w:szCs w:val="21"/>
        </w:rPr>
        <w:t>修改点说明：对变化状态进行简单解释，如增加了某项功能，修改了某个模块等信息</w:t>
      </w:r>
      <w:r>
        <w:rPr>
          <w:rFonts w:hint="eastAsia"/>
        </w:rPr>
        <w:t>。不允许出现</w:t>
      </w:r>
      <w:r w:rsidRPr="00842470">
        <w:rPr>
          <w:rFonts w:hint="eastAsia"/>
          <w:color w:val="FF0000"/>
        </w:rPr>
        <w:t>“根据评审意见修改等字样”</w:t>
      </w:r>
    </w:p>
    <w:p w14:paraId="7D09BC4F" w14:textId="77777777" w:rsidR="00687111" w:rsidRPr="00E800C6" w:rsidRDefault="003F5AF9" w:rsidP="00BC7C98">
      <w:pPr>
        <w:spacing w:line="360" w:lineRule="auto"/>
        <w:jc w:val="left"/>
        <w:rPr>
          <w:color w:val="FF0000"/>
        </w:rPr>
      </w:pPr>
      <w:r w:rsidRPr="00A66CA3">
        <w:rPr>
          <w:rFonts w:hint="eastAsia"/>
          <w:b/>
          <w:bCs/>
          <w:color w:val="FF0000"/>
          <w:sz w:val="18"/>
          <w:highlight w:val="yellow"/>
        </w:rPr>
        <w:t>注：</w:t>
      </w:r>
      <w:r w:rsidRPr="00977F74">
        <w:rPr>
          <w:rFonts w:hint="eastAsia"/>
          <w:b/>
          <w:bCs/>
          <w:color w:val="FF0000"/>
          <w:sz w:val="18"/>
        </w:rPr>
        <w:t>当文档未评审通过前版本号标识规则为</w:t>
      </w:r>
      <w:r w:rsidRPr="00977F74">
        <w:rPr>
          <w:rFonts w:hint="eastAsia"/>
          <w:b/>
          <w:bCs/>
          <w:color w:val="FF0000"/>
          <w:sz w:val="18"/>
        </w:rPr>
        <w:t>V0.X ,</w:t>
      </w:r>
      <w:r w:rsidRPr="00977F74">
        <w:rPr>
          <w:rFonts w:hint="eastAsia"/>
          <w:b/>
          <w:bCs/>
          <w:color w:val="FF0000"/>
          <w:sz w:val="18"/>
        </w:rPr>
        <w:t>第一次评审通过后，版本号直接升级为</w:t>
      </w:r>
      <w:r w:rsidRPr="00977F74">
        <w:rPr>
          <w:rFonts w:hint="eastAsia"/>
          <w:b/>
          <w:bCs/>
          <w:color w:val="FF0000"/>
          <w:sz w:val="18"/>
        </w:rPr>
        <w:t>V1.0</w:t>
      </w:r>
      <w:r w:rsidRPr="00977F74">
        <w:rPr>
          <w:rFonts w:hint="eastAsia"/>
          <w:b/>
          <w:bCs/>
          <w:color w:val="FF0000"/>
          <w:sz w:val="18"/>
        </w:rPr>
        <w:t>，之后变更按照</w:t>
      </w:r>
      <w:r w:rsidRPr="00977F74">
        <w:rPr>
          <w:rFonts w:hint="eastAsia"/>
          <w:b/>
          <w:bCs/>
          <w:color w:val="FF0000"/>
          <w:sz w:val="18"/>
        </w:rPr>
        <w:t>V1.X</w:t>
      </w:r>
      <w:r w:rsidRPr="00977F74">
        <w:rPr>
          <w:rFonts w:hint="eastAsia"/>
          <w:b/>
          <w:bCs/>
          <w:color w:val="FF0000"/>
          <w:sz w:val="18"/>
        </w:rPr>
        <w:t>升级。</w:t>
      </w:r>
    </w:p>
    <w:p w14:paraId="798A2200" w14:textId="77777777" w:rsidR="003A6177" w:rsidRDefault="002645B4" w:rsidP="00BC7C98">
      <w:pPr>
        <w:spacing w:line="360" w:lineRule="auto"/>
        <w:jc w:val="center"/>
        <w:rPr>
          <w:noProof/>
        </w:rPr>
      </w:pPr>
      <w:bookmarkStart w:id="1" w:name="_GoBack"/>
      <w:bookmarkEnd w:id="1"/>
      <w:r>
        <w:br w:type="page"/>
      </w:r>
      <w:r w:rsidR="0035408E" w:rsidRPr="004C5DDD">
        <w:rPr>
          <w:rFonts w:ascii="黑体" w:eastAsia="黑体" w:hint="eastAsia"/>
          <w:b/>
          <w:sz w:val="28"/>
          <w:szCs w:val="28"/>
        </w:rPr>
        <w:lastRenderedPageBreak/>
        <w:t>目 录</w:t>
      </w:r>
      <w:r w:rsidR="003B1AF4">
        <w:rPr>
          <w:rFonts w:ascii="黑体" w:eastAsia="黑体"/>
          <w:b/>
          <w:sz w:val="28"/>
          <w:szCs w:val="28"/>
        </w:rPr>
        <w:fldChar w:fldCharType="begin"/>
      </w:r>
      <w:r w:rsidR="003B1AF4">
        <w:rPr>
          <w:rFonts w:ascii="黑体" w:eastAsia="黑体"/>
          <w:b/>
          <w:sz w:val="28"/>
          <w:szCs w:val="28"/>
        </w:rPr>
        <w:instrText xml:space="preserve"> </w:instrText>
      </w:r>
      <w:r w:rsidR="003B1AF4">
        <w:rPr>
          <w:rFonts w:ascii="黑体" w:eastAsia="黑体" w:hint="eastAsia"/>
          <w:b/>
          <w:sz w:val="28"/>
          <w:szCs w:val="28"/>
        </w:rPr>
        <w:instrText>TOC \o "1-3" \h \z \u</w:instrText>
      </w:r>
      <w:r w:rsidR="003B1AF4">
        <w:rPr>
          <w:rFonts w:ascii="黑体" w:eastAsia="黑体"/>
          <w:b/>
          <w:sz w:val="28"/>
          <w:szCs w:val="28"/>
        </w:rPr>
        <w:instrText xml:space="preserve"> </w:instrText>
      </w:r>
      <w:r w:rsidR="003B1AF4">
        <w:rPr>
          <w:rFonts w:ascii="黑体" w:eastAsia="黑体"/>
          <w:b/>
          <w:sz w:val="28"/>
          <w:szCs w:val="28"/>
        </w:rPr>
        <w:fldChar w:fldCharType="separate"/>
      </w:r>
    </w:p>
    <w:p w14:paraId="43474B37" w14:textId="77777777" w:rsidR="003A6177" w:rsidRDefault="003A617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475742116" w:history="1">
        <w:r w:rsidRPr="00C23DEE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</w:rPr>
          <w:tab/>
        </w:r>
        <w:r w:rsidRPr="00C23DEE">
          <w:rPr>
            <w:rStyle w:val="a7"/>
            <w:noProof/>
          </w:rPr>
          <w:t>文档介绍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_Toc475742116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1D6881" w14:textId="77777777" w:rsidR="003A6177" w:rsidRDefault="005E2D2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475742117" w:history="1">
        <w:r w:rsidR="003A6177" w:rsidRPr="00C23DEE">
          <w:rPr>
            <w:rStyle w:val="a7"/>
            <w:noProof/>
          </w:rPr>
          <w:t>1.1.</w:t>
        </w:r>
        <w:r w:rsidR="003A6177">
          <w:rPr>
            <w:rFonts w:asciiTheme="minorHAnsi" w:eastAsiaTheme="minorEastAsia" w:hAnsiTheme="minorHAnsi" w:cstheme="minorBidi"/>
            <w:smallCap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>编写目的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_Toc475742117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4</w:t>
        </w:r>
        <w:r w:rsidR="003A6177">
          <w:rPr>
            <w:noProof/>
            <w:webHidden/>
          </w:rPr>
          <w:fldChar w:fldCharType="end"/>
        </w:r>
      </w:hyperlink>
    </w:p>
    <w:p w14:paraId="003EE972" w14:textId="77777777" w:rsidR="003A6177" w:rsidRDefault="005E2D2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475742118" w:history="1">
        <w:r w:rsidR="003A6177" w:rsidRPr="00C23DEE">
          <w:rPr>
            <w:rStyle w:val="a7"/>
            <w:noProof/>
          </w:rPr>
          <w:t>1.2.</w:t>
        </w:r>
        <w:r w:rsidR="003A6177">
          <w:rPr>
            <w:rFonts w:asciiTheme="minorHAnsi" w:eastAsiaTheme="minorEastAsia" w:hAnsiTheme="minorHAnsi" w:cstheme="minorBidi"/>
            <w:smallCap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>读者对象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_Toc475742118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4</w:t>
        </w:r>
        <w:r w:rsidR="003A6177">
          <w:rPr>
            <w:noProof/>
            <w:webHidden/>
          </w:rPr>
          <w:fldChar w:fldCharType="end"/>
        </w:r>
      </w:hyperlink>
    </w:p>
    <w:p w14:paraId="088E5FF5" w14:textId="77777777" w:rsidR="003A6177" w:rsidRDefault="005E2D2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475742119" w:history="1">
        <w:r w:rsidR="003A6177" w:rsidRPr="00C23DEE">
          <w:rPr>
            <w:rStyle w:val="a7"/>
            <w:noProof/>
          </w:rPr>
          <w:t>1.3.</w:t>
        </w:r>
        <w:r w:rsidR="003A6177">
          <w:rPr>
            <w:rFonts w:asciiTheme="minorHAnsi" w:eastAsiaTheme="minorEastAsia" w:hAnsiTheme="minorHAnsi" w:cstheme="minorBidi"/>
            <w:smallCap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>定义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_Toc475742119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4</w:t>
        </w:r>
        <w:r w:rsidR="003A6177">
          <w:rPr>
            <w:noProof/>
            <w:webHidden/>
          </w:rPr>
          <w:fldChar w:fldCharType="end"/>
        </w:r>
      </w:hyperlink>
    </w:p>
    <w:p w14:paraId="5903ED8E" w14:textId="77777777" w:rsidR="003A6177" w:rsidRDefault="005E2D2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475742120" w:history="1">
        <w:r w:rsidR="003A6177" w:rsidRPr="00C23DEE">
          <w:rPr>
            <w:rStyle w:val="a7"/>
            <w:noProof/>
          </w:rPr>
          <w:t>1.4.</w:t>
        </w:r>
        <w:r w:rsidR="003A6177">
          <w:rPr>
            <w:rFonts w:asciiTheme="minorHAnsi" w:eastAsiaTheme="minorEastAsia" w:hAnsiTheme="minorHAnsi" w:cstheme="minorBidi"/>
            <w:smallCap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>参考资料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_Toc475742120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4</w:t>
        </w:r>
        <w:r w:rsidR="003A6177">
          <w:rPr>
            <w:noProof/>
            <w:webHidden/>
          </w:rPr>
          <w:fldChar w:fldCharType="end"/>
        </w:r>
      </w:hyperlink>
    </w:p>
    <w:p w14:paraId="06BD479B" w14:textId="77777777" w:rsidR="003A6177" w:rsidRDefault="005E2D2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475742121" w:history="1">
        <w:r w:rsidR="003A6177" w:rsidRPr="00C23DEE">
          <w:rPr>
            <w:rStyle w:val="a7"/>
            <w:noProof/>
          </w:rPr>
          <w:t>1.5.</w:t>
        </w:r>
        <w:r w:rsidR="003A6177">
          <w:rPr>
            <w:rFonts w:asciiTheme="minorHAnsi" w:eastAsiaTheme="minorEastAsia" w:hAnsiTheme="minorHAnsi" w:cstheme="minorBidi"/>
            <w:smallCap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>特别说明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_Toc475742121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4</w:t>
        </w:r>
        <w:r w:rsidR="003A6177">
          <w:rPr>
            <w:noProof/>
            <w:webHidden/>
          </w:rPr>
          <w:fldChar w:fldCharType="end"/>
        </w:r>
      </w:hyperlink>
    </w:p>
    <w:p w14:paraId="2670C680" w14:textId="77777777" w:rsidR="003A6177" w:rsidRDefault="005E2D2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475742122" w:history="1">
        <w:r w:rsidR="003A6177" w:rsidRPr="00C23DEE">
          <w:rPr>
            <w:rStyle w:val="a7"/>
            <w:noProof/>
          </w:rPr>
          <w:t>2.</w:t>
        </w:r>
        <w:r w:rsidR="003A61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>项目概述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_Toc475742122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4</w:t>
        </w:r>
        <w:r w:rsidR="003A6177">
          <w:rPr>
            <w:noProof/>
            <w:webHidden/>
          </w:rPr>
          <w:fldChar w:fldCharType="end"/>
        </w:r>
      </w:hyperlink>
    </w:p>
    <w:p w14:paraId="4F7BD106" w14:textId="77777777" w:rsidR="003A6177" w:rsidRDefault="005E2D2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475742123" w:history="1">
        <w:r w:rsidR="003A6177" w:rsidRPr="00C23DEE">
          <w:rPr>
            <w:rStyle w:val="a7"/>
            <w:noProof/>
          </w:rPr>
          <w:t>2.1.</w:t>
        </w:r>
        <w:r w:rsidR="003A6177">
          <w:rPr>
            <w:rFonts w:asciiTheme="minorHAnsi" w:eastAsiaTheme="minorEastAsia" w:hAnsiTheme="minorHAnsi" w:cstheme="minorBidi"/>
            <w:smallCap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>项目概述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_Toc475742123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4</w:t>
        </w:r>
        <w:r w:rsidR="003A6177">
          <w:rPr>
            <w:noProof/>
            <w:webHidden/>
          </w:rPr>
          <w:fldChar w:fldCharType="end"/>
        </w:r>
      </w:hyperlink>
    </w:p>
    <w:p w14:paraId="5C0EB9AE" w14:textId="77777777" w:rsidR="003A6177" w:rsidRDefault="005E2D2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475742124" w:history="1">
        <w:r w:rsidR="003A6177" w:rsidRPr="00C23DEE">
          <w:rPr>
            <w:rStyle w:val="a7"/>
            <w:noProof/>
          </w:rPr>
          <w:t>2.2.</w:t>
        </w:r>
        <w:r w:rsidR="003A6177">
          <w:rPr>
            <w:rFonts w:asciiTheme="minorHAnsi" w:eastAsiaTheme="minorEastAsia" w:hAnsiTheme="minorHAnsi" w:cstheme="minorBidi"/>
            <w:smallCap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>一般约束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_Toc475742124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4</w:t>
        </w:r>
        <w:r w:rsidR="003A6177">
          <w:rPr>
            <w:noProof/>
            <w:webHidden/>
          </w:rPr>
          <w:fldChar w:fldCharType="end"/>
        </w:r>
      </w:hyperlink>
    </w:p>
    <w:p w14:paraId="3BF634A2" w14:textId="77777777" w:rsidR="003A6177" w:rsidRDefault="005E2D2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475742125" w:history="1">
        <w:r w:rsidR="003A6177" w:rsidRPr="00C23DEE">
          <w:rPr>
            <w:rStyle w:val="a7"/>
            <w:noProof/>
          </w:rPr>
          <w:t>2.3.</w:t>
        </w:r>
        <w:r w:rsidR="003A6177">
          <w:rPr>
            <w:rFonts w:asciiTheme="minorHAnsi" w:eastAsiaTheme="minorEastAsia" w:hAnsiTheme="minorHAnsi" w:cstheme="minorBidi"/>
            <w:smallCap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>假设和依赖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_Toc475742125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5</w:t>
        </w:r>
        <w:r w:rsidR="003A6177">
          <w:rPr>
            <w:noProof/>
            <w:webHidden/>
          </w:rPr>
          <w:fldChar w:fldCharType="end"/>
        </w:r>
      </w:hyperlink>
    </w:p>
    <w:p w14:paraId="6F4DFE52" w14:textId="77777777" w:rsidR="003A6177" w:rsidRDefault="005E2D2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475742126" w:history="1">
        <w:r w:rsidR="003A6177" w:rsidRPr="00C23DEE">
          <w:rPr>
            <w:rStyle w:val="a7"/>
            <w:noProof/>
          </w:rPr>
          <w:t>3.</w:t>
        </w:r>
        <w:r w:rsidR="003A61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>功能性需求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_Toc475742126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5</w:t>
        </w:r>
        <w:r w:rsidR="003A6177">
          <w:rPr>
            <w:noProof/>
            <w:webHidden/>
          </w:rPr>
          <w:fldChar w:fldCharType="end"/>
        </w:r>
      </w:hyperlink>
    </w:p>
    <w:p w14:paraId="1E2276F8" w14:textId="77777777" w:rsidR="003A6177" w:rsidRDefault="005E2D2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475742127" w:history="1">
        <w:r w:rsidR="003A6177" w:rsidRPr="00C23DEE">
          <w:rPr>
            <w:rStyle w:val="a7"/>
            <w:noProof/>
          </w:rPr>
          <w:t>3.1.</w:t>
        </w:r>
        <w:r w:rsidR="003A6177">
          <w:rPr>
            <w:rFonts w:asciiTheme="minorHAnsi" w:eastAsiaTheme="minorEastAsia" w:hAnsiTheme="minorHAnsi" w:cstheme="minorBidi"/>
            <w:smallCap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>功能需求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_Toc475742127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5</w:t>
        </w:r>
        <w:r w:rsidR="003A6177">
          <w:rPr>
            <w:noProof/>
            <w:webHidden/>
          </w:rPr>
          <w:fldChar w:fldCharType="end"/>
        </w:r>
      </w:hyperlink>
    </w:p>
    <w:p w14:paraId="2B3AC037" w14:textId="77777777" w:rsidR="003A6177" w:rsidRDefault="005E2D2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475742128" w:history="1">
        <w:r w:rsidR="003A6177" w:rsidRPr="00C23DEE">
          <w:rPr>
            <w:rStyle w:val="a7"/>
            <w:noProof/>
          </w:rPr>
          <w:t>3.2.</w:t>
        </w:r>
        <w:r w:rsidR="003A6177">
          <w:rPr>
            <w:rFonts w:asciiTheme="minorHAnsi" w:eastAsiaTheme="minorEastAsia" w:hAnsiTheme="minorHAnsi" w:cstheme="minorBidi"/>
            <w:smallCap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>RF1</w:t>
        </w:r>
        <w:r w:rsidR="003A6177" w:rsidRPr="00C23DEE">
          <w:rPr>
            <w:rStyle w:val="a7"/>
            <w:noProof/>
          </w:rPr>
          <w:t>：关注信息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_Toc475742128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5</w:t>
        </w:r>
        <w:r w:rsidR="003A6177">
          <w:rPr>
            <w:noProof/>
            <w:webHidden/>
          </w:rPr>
          <w:fldChar w:fldCharType="end"/>
        </w:r>
      </w:hyperlink>
    </w:p>
    <w:p w14:paraId="07ECD9B2" w14:textId="77777777" w:rsidR="003A6177" w:rsidRDefault="005E2D2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475742129" w:history="1">
        <w:r w:rsidR="003A6177" w:rsidRPr="00C23DEE">
          <w:rPr>
            <w:rStyle w:val="a7"/>
            <w:noProof/>
          </w:rPr>
          <w:t>3.2.1.</w:t>
        </w:r>
        <w:r w:rsidR="003A6177">
          <w:rPr>
            <w:rFonts w:asciiTheme="minorHAnsi" w:eastAsiaTheme="minorEastAsia" w:hAnsiTheme="minorHAnsi" w:cstheme="minorBidi"/>
            <w:i w:val="0"/>
            <w:iC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>RF1.1</w:t>
        </w:r>
        <w:r w:rsidR="003A6177" w:rsidRPr="00C23DEE">
          <w:rPr>
            <w:rStyle w:val="a7"/>
            <w:noProof/>
          </w:rPr>
          <w:t>：关注首页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_Toc475742129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5</w:t>
        </w:r>
        <w:r w:rsidR="003A6177">
          <w:rPr>
            <w:noProof/>
            <w:webHidden/>
          </w:rPr>
          <w:fldChar w:fldCharType="end"/>
        </w:r>
      </w:hyperlink>
    </w:p>
    <w:p w14:paraId="246841BB" w14:textId="77777777" w:rsidR="003A6177" w:rsidRDefault="005E2D2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475742130" w:history="1">
        <w:r w:rsidR="003A6177" w:rsidRPr="00C23DEE">
          <w:rPr>
            <w:rStyle w:val="a7"/>
            <w:noProof/>
          </w:rPr>
          <w:t>3.2.2.</w:t>
        </w:r>
        <w:r w:rsidR="003A6177">
          <w:rPr>
            <w:rFonts w:asciiTheme="minorHAnsi" w:eastAsiaTheme="minorEastAsia" w:hAnsiTheme="minorHAnsi" w:cstheme="minorBidi"/>
            <w:i w:val="0"/>
            <w:iC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>RF1.2</w:t>
        </w:r>
        <w:r w:rsidR="003A6177" w:rsidRPr="00C23DEE">
          <w:rPr>
            <w:rStyle w:val="a7"/>
            <w:noProof/>
          </w:rPr>
          <w:t>：关注信息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_Toc475742130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6</w:t>
        </w:r>
        <w:r w:rsidR="003A6177">
          <w:rPr>
            <w:noProof/>
            <w:webHidden/>
          </w:rPr>
          <w:fldChar w:fldCharType="end"/>
        </w:r>
      </w:hyperlink>
    </w:p>
    <w:p w14:paraId="4EAE6206" w14:textId="77777777" w:rsidR="003A6177" w:rsidRDefault="005E2D2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475742131" w:history="1">
        <w:r w:rsidR="003A6177" w:rsidRPr="00C23DEE">
          <w:rPr>
            <w:rStyle w:val="a7"/>
            <w:noProof/>
          </w:rPr>
          <w:t>3.2.3.</w:t>
        </w:r>
        <w:r w:rsidR="003A6177">
          <w:rPr>
            <w:rFonts w:asciiTheme="minorHAnsi" w:eastAsiaTheme="minorEastAsia" w:hAnsiTheme="minorHAnsi" w:cstheme="minorBidi"/>
            <w:i w:val="0"/>
            <w:iC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>RF1.3</w:t>
        </w:r>
        <w:r w:rsidR="003A6177" w:rsidRPr="00C23DEE">
          <w:rPr>
            <w:rStyle w:val="a7"/>
            <w:noProof/>
          </w:rPr>
          <w:t>：文章详情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_Toc475742131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8</w:t>
        </w:r>
        <w:r w:rsidR="003A6177">
          <w:rPr>
            <w:noProof/>
            <w:webHidden/>
          </w:rPr>
          <w:fldChar w:fldCharType="end"/>
        </w:r>
      </w:hyperlink>
    </w:p>
    <w:p w14:paraId="12F357C6" w14:textId="77777777" w:rsidR="003A6177" w:rsidRDefault="005E2D2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475742132" w:history="1">
        <w:r w:rsidR="003A6177" w:rsidRPr="00C23DEE">
          <w:rPr>
            <w:rStyle w:val="a7"/>
            <w:noProof/>
          </w:rPr>
          <w:t>3.2.4.</w:t>
        </w:r>
        <w:r w:rsidR="003A6177">
          <w:rPr>
            <w:rFonts w:asciiTheme="minorHAnsi" w:eastAsiaTheme="minorEastAsia" w:hAnsiTheme="minorHAnsi" w:cstheme="minorBidi"/>
            <w:i w:val="0"/>
            <w:iC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>RF1.3</w:t>
        </w:r>
        <w:r w:rsidR="003A6177" w:rsidRPr="00C23DEE">
          <w:rPr>
            <w:rStyle w:val="a7"/>
            <w:noProof/>
          </w:rPr>
          <w:t>：全网关注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_Toc475742132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9</w:t>
        </w:r>
        <w:r w:rsidR="003A6177">
          <w:rPr>
            <w:noProof/>
            <w:webHidden/>
          </w:rPr>
          <w:fldChar w:fldCharType="end"/>
        </w:r>
      </w:hyperlink>
    </w:p>
    <w:p w14:paraId="1C7B075F" w14:textId="77777777" w:rsidR="003A6177" w:rsidRDefault="005E2D2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475742133" w:history="1">
        <w:r w:rsidR="003A6177" w:rsidRPr="00C23DEE">
          <w:rPr>
            <w:rStyle w:val="a7"/>
            <w:noProof/>
          </w:rPr>
          <w:t>4.</w:t>
        </w:r>
        <w:r w:rsidR="003A61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>性能需求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_Toc475742133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10</w:t>
        </w:r>
        <w:r w:rsidR="003A6177">
          <w:rPr>
            <w:noProof/>
            <w:webHidden/>
          </w:rPr>
          <w:fldChar w:fldCharType="end"/>
        </w:r>
      </w:hyperlink>
    </w:p>
    <w:p w14:paraId="36D68315" w14:textId="77777777" w:rsidR="003A6177" w:rsidRDefault="005E2D2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475742134" w:history="1">
        <w:r w:rsidR="003A6177" w:rsidRPr="00C23DEE">
          <w:rPr>
            <w:rStyle w:val="a7"/>
            <w:noProof/>
          </w:rPr>
          <w:t>5.</w:t>
        </w:r>
        <w:r w:rsidR="003A61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>用户界面需求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_Toc475742134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11</w:t>
        </w:r>
        <w:r w:rsidR="003A6177">
          <w:rPr>
            <w:noProof/>
            <w:webHidden/>
          </w:rPr>
          <w:fldChar w:fldCharType="end"/>
        </w:r>
      </w:hyperlink>
    </w:p>
    <w:p w14:paraId="5E6F7F9D" w14:textId="77777777" w:rsidR="003A6177" w:rsidRDefault="005E2D2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475742135" w:history="1">
        <w:r w:rsidR="003A6177" w:rsidRPr="00C23DEE">
          <w:rPr>
            <w:rStyle w:val="a7"/>
            <w:noProof/>
          </w:rPr>
          <w:t>6.</w:t>
        </w:r>
        <w:r w:rsidR="003A61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>质量需求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_Toc475742135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11</w:t>
        </w:r>
        <w:r w:rsidR="003A6177">
          <w:rPr>
            <w:noProof/>
            <w:webHidden/>
          </w:rPr>
          <w:fldChar w:fldCharType="end"/>
        </w:r>
      </w:hyperlink>
    </w:p>
    <w:p w14:paraId="767F92B5" w14:textId="77777777" w:rsidR="003A6177" w:rsidRDefault="005E2D2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475742136" w:history="1">
        <w:r w:rsidR="003A6177" w:rsidRPr="00C23DEE">
          <w:rPr>
            <w:rStyle w:val="a7"/>
            <w:noProof/>
          </w:rPr>
          <w:t>6.1.</w:t>
        </w:r>
        <w:r w:rsidR="003A6177">
          <w:rPr>
            <w:rFonts w:asciiTheme="minorHAnsi" w:eastAsiaTheme="minorEastAsia" w:hAnsiTheme="minorHAnsi" w:cstheme="minorBidi"/>
            <w:smallCap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 xml:space="preserve">RO1  </w:t>
        </w:r>
        <w:r w:rsidR="003A6177" w:rsidRPr="00C23DEE">
          <w:rPr>
            <w:rStyle w:val="a7"/>
            <w:noProof/>
          </w:rPr>
          <w:t>硬件环境需求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_Toc475742136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11</w:t>
        </w:r>
        <w:r w:rsidR="003A6177">
          <w:rPr>
            <w:noProof/>
            <w:webHidden/>
          </w:rPr>
          <w:fldChar w:fldCharType="end"/>
        </w:r>
      </w:hyperlink>
    </w:p>
    <w:p w14:paraId="172C2071" w14:textId="77777777" w:rsidR="003A6177" w:rsidRDefault="005E2D2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475742137" w:history="1">
        <w:r w:rsidR="003A6177" w:rsidRPr="00C23DEE">
          <w:rPr>
            <w:rStyle w:val="a7"/>
            <w:noProof/>
          </w:rPr>
          <w:t>6.2.</w:t>
        </w:r>
        <w:r w:rsidR="003A6177">
          <w:rPr>
            <w:rFonts w:asciiTheme="minorHAnsi" w:eastAsiaTheme="minorEastAsia" w:hAnsiTheme="minorHAnsi" w:cstheme="minorBidi"/>
            <w:smallCap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 xml:space="preserve">RO2  </w:t>
        </w:r>
        <w:r w:rsidR="003A6177" w:rsidRPr="00C23DEE">
          <w:rPr>
            <w:rStyle w:val="a7"/>
            <w:noProof/>
          </w:rPr>
          <w:t>软件环境需求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_Toc475742137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12</w:t>
        </w:r>
        <w:r w:rsidR="003A6177">
          <w:rPr>
            <w:noProof/>
            <w:webHidden/>
          </w:rPr>
          <w:fldChar w:fldCharType="end"/>
        </w:r>
      </w:hyperlink>
    </w:p>
    <w:p w14:paraId="12E55E1A" w14:textId="77777777" w:rsidR="003A6177" w:rsidRDefault="005E2D2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475742138" w:history="1">
        <w:r w:rsidR="003A6177" w:rsidRPr="00C23DEE">
          <w:rPr>
            <w:rStyle w:val="a7"/>
            <w:noProof/>
          </w:rPr>
          <w:t>6.3.</w:t>
        </w:r>
        <w:r w:rsidR="003A6177">
          <w:rPr>
            <w:rFonts w:asciiTheme="minorHAnsi" w:eastAsiaTheme="minorEastAsia" w:hAnsiTheme="minorHAnsi" w:cstheme="minorBidi"/>
            <w:smallCap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 xml:space="preserve">RO3 </w:t>
        </w:r>
        <w:r w:rsidR="003A6177" w:rsidRPr="00C23DEE">
          <w:rPr>
            <w:rStyle w:val="a7"/>
            <w:noProof/>
          </w:rPr>
          <w:t>产品质量要求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_Toc475742138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12</w:t>
        </w:r>
        <w:r w:rsidR="003A6177">
          <w:rPr>
            <w:noProof/>
            <w:webHidden/>
          </w:rPr>
          <w:fldChar w:fldCharType="end"/>
        </w:r>
      </w:hyperlink>
    </w:p>
    <w:p w14:paraId="0457D720" w14:textId="77777777" w:rsidR="003A6177" w:rsidRDefault="005E2D2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475742139" w:history="1">
        <w:r w:rsidR="003A6177" w:rsidRPr="00C23DEE">
          <w:rPr>
            <w:rStyle w:val="a7"/>
            <w:noProof/>
          </w:rPr>
          <w:t>6.4.</w:t>
        </w:r>
        <w:r w:rsidR="003A6177">
          <w:rPr>
            <w:rFonts w:asciiTheme="minorHAnsi" w:eastAsiaTheme="minorEastAsia" w:hAnsiTheme="minorHAnsi" w:cstheme="minorBidi"/>
            <w:smallCap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>设计约束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_Toc475742139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13</w:t>
        </w:r>
        <w:r w:rsidR="003A6177">
          <w:rPr>
            <w:noProof/>
            <w:webHidden/>
          </w:rPr>
          <w:fldChar w:fldCharType="end"/>
        </w:r>
      </w:hyperlink>
    </w:p>
    <w:p w14:paraId="38E4ABA2" w14:textId="77777777" w:rsidR="003A6177" w:rsidRDefault="005E2D2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475742140" w:history="1">
        <w:r w:rsidR="003A6177" w:rsidRPr="00C23DEE">
          <w:rPr>
            <w:rStyle w:val="a7"/>
            <w:noProof/>
          </w:rPr>
          <w:t>7.</w:t>
        </w:r>
        <w:r w:rsidR="003A61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>系统安装与运维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_Toc475742140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13</w:t>
        </w:r>
        <w:r w:rsidR="003A6177">
          <w:rPr>
            <w:noProof/>
            <w:webHidden/>
          </w:rPr>
          <w:fldChar w:fldCharType="end"/>
        </w:r>
      </w:hyperlink>
    </w:p>
    <w:p w14:paraId="37994ADB" w14:textId="77777777" w:rsidR="003A6177" w:rsidRDefault="005E2D2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475742141" w:history="1">
        <w:r w:rsidR="003A6177" w:rsidRPr="00C23DEE">
          <w:rPr>
            <w:rStyle w:val="a7"/>
            <w:noProof/>
          </w:rPr>
          <w:t>7.1.</w:t>
        </w:r>
        <w:r w:rsidR="003A6177">
          <w:rPr>
            <w:rFonts w:asciiTheme="minorHAnsi" w:eastAsiaTheme="minorEastAsia" w:hAnsiTheme="minorHAnsi" w:cstheme="minorBidi"/>
            <w:smallCap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>系统安装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_Toc475742141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13</w:t>
        </w:r>
        <w:r w:rsidR="003A6177">
          <w:rPr>
            <w:noProof/>
            <w:webHidden/>
          </w:rPr>
          <w:fldChar w:fldCharType="end"/>
        </w:r>
      </w:hyperlink>
    </w:p>
    <w:p w14:paraId="0ED987B5" w14:textId="77777777" w:rsidR="003A6177" w:rsidRDefault="005E2D2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475742142" w:history="1">
        <w:r w:rsidR="003A6177" w:rsidRPr="00C23DEE">
          <w:rPr>
            <w:rStyle w:val="a7"/>
            <w:noProof/>
          </w:rPr>
          <w:t>7.2.</w:t>
        </w:r>
        <w:r w:rsidR="003A6177">
          <w:rPr>
            <w:rFonts w:asciiTheme="minorHAnsi" w:eastAsiaTheme="minorEastAsia" w:hAnsiTheme="minorHAnsi" w:cstheme="minorBidi"/>
            <w:smallCap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>系统运维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_Toc475742142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13</w:t>
        </w:r>
        <w:r w:rsidR="003A6177">
          <w:rPr>
            <w:noProof/>
            <w:webHidden/>
          </w:rPr>
          <w:fldChar w:fldCharType="end"/>
        </w:r>
      </w:hyperlink>
    </w:p>
    <w:p w14:paraId="4A37DD8E" w14:textId="77777777" w:rsidR="003A6177" w:rsidRDefault="005E2D2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475742143" w:history="1">
        <w:r w:rsidR="003A6177" w:rsidRPr="00C23DEE">
          <w:rPr>
            <w:rStyle w:val="a7"/>
            <w:noProof/>
          </w:rPr>
          <w:t>7.3.</w:t>
        </w:r>
        <w:r w:rsidR="003A6177">
          <w:rPr>
            <w:rFonts w:asciiTheme="minorHAnsi" w:eastAsiaTheme="minorEastAsia" w:hAnsiTheme="minorHAnsi" w:cstheme="minorBidi"/>
            <w:smallCaps w:val="0"/>
            <w:noProof/>
            <w:sz w:val="24"/>
          </w:rPr>
          <w:tab/>
        </w:r>
        <w:r w:rsidR="003A6177" w:rsidRPr="00C23DEE">
          <w:rPr>
            <w:rStyle w:val="a7"/>
            <w:noProof/>
          </w:rPr>
          <w:t>售后服务体系</w:t>
        </w:r>
        <w:r w:rsidR="003A6177">
          <w:rPr>
            <w:noProof/>
            <w:webHidden/>
          </w:rPr>
          <w:tab/>
        </w:r>
        <w:r w:rsidR="003A6177">
          <w:rPr>
            <w:noProof/>
            <w:webHidden/>
          </w:rPr>
          <w:fldChar w:fldCharType="begin"/>
        </w:r>
        <w:r w:rsidR="003A6177">
          <w:rPr>
            <w:noProof/>
            <w:webHidden/>
          </w:rPr>
          <w:instrText xml:space="preserve"> PAGEREF _Toc475742143 \h </w:instrText>
        </w:r>
        <w:r w:rsidR="003A6177">
          <w:rPr>
            <w:noProof/>
            <w:webHidden/>
          </w:rPr>
        </w:r>
        <w:r w:rsidR="003A6177">
          <w:rPr>
            <w:noProof/>
            <w:webHidden/>
          </w:rPr>
          <w:fldChar w:fldCharType="separate"/>
        </w:r>
        <w:r w:rsidR="003A6177">
          <w:rPr>
            <w:noProof/>
            <w:webHidden/>
          </w:rPr>
          <w:t>13</w:t>
        </w:r>
        <w:r w:rsidR="003A6177">
          <w:rPr>
            <w:noProof/>
            <w:webHidden/>
          </w:rPr>
          <w:fldChar w:fldCharType="end"/>
        </w:r>
      </w:hyperlink>
    </w:p>
    <w:p w14:paraId="5C3B7045" w14:textId="77777777" w:rsidR="00EE2C27" w:rsidRPr="00EE2C27" w:rsidRDefault="003B1AF4" w:rsidP="00BC7C98">
      <w:pPr>
        <w:pStyle w:val="30"/>
        <w:tabs>
          <w:tab w:val="right" w:leader="dot" w:pos="8296"/>
        </w:tabs>
        <w:spacing w:line="360" w:lineRule="auto"/>
        <w:ind w:left="0"/>
      </w:pPr>
      <w:r>
        <w:rPr>
          <w:rFonts w:ascii="黑体" w:eastAsia="黑体"/>
          <w:b/>
          <w:sz w:val="28"/>
          <w:szCs w:val="28"/>
        </w:rPr>
        <w:fldChar w:fldCharType="end"/>
      </w:r>
    </w:p>
    <w:p w14:paraId="6F4EDF2E" w14:textId="77777777" w:rsidR="0035408E" w:rsidRDefault="00EE2C27" w:rsidP="00BC7C98">
      <w:pPr>
        <w:pStyle w:val="10"/>
      </w:pPr>
      <w:r>
        <w:br w:type="page"/>
      </w:r>
      <w:bookmarkStart w:id="2" w:name="_Toc475742116"/>
      <w:r w:rsidR="00285C8C">
        <w:rPr>
          <w:rFonts w:hint="eastAsia"/>
        </w:rPr>
        <w:lastRenderedPageBreak/>
        <w:t>文档介绍</w:t>
      </w:r>
      <w:bookmarkEnd w:id="2"/>
    </w:p>
    <w:p w14:paraId="3FD4D8EE" w14:textId="77777777" w:rsidR="0035408E" w:rsidRDefault="00B118DD" w:rsidP="00BC7C98">
      <w:pPr>
        <w:pStyle w:val="2"/>
        <w:rPr>
          <w:color w:val="000000"/>
        </w:rPr>
      </w:pPr>
      <w:bookmarkStart w:id="3" w:name="_Toc7429162"/>
      <w:bookmarkStart w:id="4" w:name="_Toc521667307"/>
      <w:bookmarkStart w:id="5" w:name="_Toc475742117"/>
      <w:r>
        <w:rPr>
          <w:rFonts w:hint="eastAsia"/>
          <w:color w:val="000000"/>
        </w:rPr>
        <w:t>编写目的</w:t>
      </w:r>
      <w:bookmarkEnd w:id="3"/>
      <w:bookmarkEnd w:id="4"/>
      <w:bookmarkEnd w:id="5"/>
    </w:p>
    <w:p w14:paraId="6392E79E" w14:textId="77777777" w:rsidR="00945505" w:rsidRDefault="00F47562" w:rsidP="00BC7C98">
      <w:pPr>
        <w:spacing w:line="360" w:lineRule="auto"/>
        <w:ind w:firstLineChars="200" w:firstLine="480"/>
      </w:pPr>
      <w:r>
        <w:rPr>
          <w:rFonts w:hint="eastAsia"/>
        </w:rPr>
        <w:t>本文档是</w:t>
      </w:r>
      <w:r w:rsidR="000833C6">
        <w:rPr>
          <w:rFonts w:hint="eastAsia"/>
        </w:rPr>
        <w:t>为</w:t>
      </w:r>
      <w:r w:rsidR="00462CD8">
        <w:rPr>
          <w:rFonts w:hint="eastAsia"/>
        </w:rPr>
        <w:t>对</w:t>
      </w:r>
      <w:r w:rsidR="00590E02">
        <w:t>XXXX</w:t>
      </w:r>
      <w:r w:rsidR="000833C6">
        <w:rPr>
          <w:rFonts w:hint="eastAsia"/>
        </w:rPr>
        <w:t>的</w:t>
      </w:r>
      <w:r w:rsidR="00334D81">
        <w:rPr>
          <w:rFonts w:hint="eastAsia"/>
        </w:rPr>
        <w:t>用户需求进行说明及范围界定而编写，</w:t>
      </w:r>
      <w:r w:rsidR="00E86079">
        <w:rPr>
          <w:rFonts w:hint="eastAsia"/>
        </w:rPr>
        <w:t>以便为产品的管理、研发、测试等环节提供必要的文档参考</w:t>
      </w:r>
      <w:r w:rsidR="009D6079">
        <w:rPr>
          <w:rFonts w:hint="eastAsia"/>
        </w:rPr>
        <w:t>。</w:t>
      </w:r>
    </w:p>
    <w:p w14:paraId="15CC8B57" w14:textId="77777777" w:rsidR="00FD01F5" w:rsidRDefault="0035408E" w:rsidP="00BC7C98">
      <w:pPr>
        <w:pStyle w:val="2"/>
      </w:pPr>
      <w:bookmarkStart w:id="6" w:name="_Toc7429164"/>
      <w:bookmarkStart w:id="7" w:name="_Toc475742118"/>
      <w:r>
        <w:rPr>
          <w:rFonts w:hint="eastAsia"/>
        </w:rPr>
        <w:t>读者对象</w:t>
      </w:r>
      <w:bookmarkEnd w:id="6"/>
      <w:bookmarkEnd w:id="7"/>
    </w:p>
    <w:p w14:paraId="630A5482" w14:textId="77777777" w:rsidR="00945505" w:rsidRDefault="00590E02" w:rsidP="00BC7C98">
      <w:pPr>
        <w:spacing w:line="360" w:lineRule="auto"/>
        <w:ind w:firstLineChars="200" w:firstLine="480"/>
      </w:pPr>
      <w:r>
        <w:t>XXX</w:t>
      </w:r>
      <w:r w:rsidR="0093161D">
        <w:rPr>
          <w:rFonts w:hint="eastAsia"/>
        </w:rPr>
        <w:t>项目的项目经理、产品经理、研发人员、测试人员，</w:t>
      </w:r>
      <w:r w:rsidR="00587623">
        <w:rPr>
          <w:rFonts w:hint="eastAsia"/>
        </w:rPr>
        <w:t>以及</w:t>
      </w:r>
      <w:r w:rsidR="00192B28">
        <w:rPr>
          <w:rFonts w:hint="eastAsia"/>
        </w:rPr>
        <w:t>公司</w:t>
      </w:r>
      <w:r w:rsidR="0074518E">
        <w:rPr>
          <w:rFonts w:hint="eastAsia"/>
        </w:rPr>
        <w:t>其他相关同事与领导</w:t>
      </w:r>
      <w:r w:rsidR="00592DD7">
        <w:rPr>
          <w:rFonts w:hint="eastAsia"/>
        </w:rPr>
        <w:t>。</w:t>
      </w:r>
    </w:p>
    <w:p w14:paraId="1E58D925" w14:textId="77777777" w:rsidR="00AA2136" w:rsidRPr="006D65B1" w:rsidRDefault="00AA2136" w:rsidP="00BC7C98">
      <w:pPr>
        <w:pStyle w:val="2"/>
        <w:rPr>
          <w:color w:val="000000"/>
        </w:rPr>
      </w:pPr>
      <w:bookmarkStart w:id="8" w:name="_Toc475742119"/>
      <w:r>
        <w:rPr>
          <w:rFonts w:hint="eastAsia"/>
          <w:color w:val="000000"/>
        </w:rPr>
        <w:t>定义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2"/>
        <w:gridCol w:w="6200"/>
      </w:tblGrid>
      <w:tr w:rsidR="00AA2136" w14:paraId="0FCE1123" w14:textId="77777777" w:rsidTr="00C53030">
        <w:trPr>
          <w:cantSplit/>
        </w:trPr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8F12B8" w14:textId="77777777" w:rsidR="00AA2136" w:rsidRPr="00A944F4" w:rsidRDefault="00AA2136" w:rsidP="00BC7C98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A944F4">
              <w:rPr>
                <w:rFonts w:hint="eastAsia"/>
                <w:b/>
                <w:bCs/>
                <w:color w:val="000000"/>
                <w:sz w:val="21"/>
                <w:szCs w:val="21"/>
              </w:rPr>
              <w:t>缩写、术语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CDF21C" w14:textId="77777777" w:rsidR="00AA2136" w:rsidRPr="00A944F4" w:rsidRDefault="00AA2136" w:rsidP="00BC7C98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A944F4">
              <w:rPr>
                <w:rFonts w:hint="eastAsia"/>
                <w:b/>
                <w:bCs/>
                <w:color w:val="000000"/>
                <w:sz w:val="21"/>
                <w:szCs w:val="21"/>
              </w:rPr>
              <w:t>解</w:t>
            </w:r>
            <w:r w:rsidRPr="00A944F4">
              <w:rPr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A944F4">
              <w:rPr>
                <w:rFonts w:hint="eastAsia"/>
                <w:b/>
                <w:bCs/>
                <w:color w:val="000000"/>
                <w:sz w:val="21"/>
                <w:szCs w:val="21"/>
              </w:rPr>
              <w:t>释</w:t>
            </w:r>
          </w:p>
        </w:tc>
      </w:tr>
      <w:tr w:rsidR="00AA2136" w14:paraId="0E0E34F4" w14:textId="77777777" w:rsidTr="00C53030">
        <w:trPr>
          <w:cantSplit/>
        </w:trPr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3405" w14:textId="77777777" w:rsidR="00AA2136" w:rsidRPr="00A944F4" w:rsidRDefault="00AA2136" w:rsidP="00BC7C98">
            <w:pPr>
              <w:tabs>
                <w:tab w:val="left" w:pos="3346"/>
              </w:tabs>
              <w:spacing w:line="36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8885" w14:textId="77777777" w:rsidR="00AA2136" w:rsidRPr="00A944F4" w:rsidRDefault="00AA2136" w:rsidP="00BC7C98">
            <w:pPr>
              <w:tabs>
                <w:tab w:val="left" w:pos="3346"/>
              </w:tabs>
              <w:spacing w:line="360" w:lineRule="auto"/>
              <w:rPr>
                <w:color w:val="000000"/>
                <w:sz w:val="21"/>
                <w:szCs w:val="21"/>
              </w:rPr>
            </w:pPr>
          </w:p>
        </w:tc>
      </w:tr>
      <w:tr w:rsidR="00AA2136" w14:paraId="161F795C" w14:textId="77777777" w:rsidTr="00C53030">
        <w:trPr>
          <w:cantSplit/>
        </w:trPr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37ED" w14:textId="77777777" w:rsidR="00AA2136" w:rsidRPr="00A944F4" w:rsidRDefault="00AA2136" w:rsidP="00BC7C98">
            <w:pPr>
              <w:tabs>
                <w:tab w:val="left" w:pos="3346"/>
              </w:tabs>
              <w:spacing w:line="36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5D49" w14:textId="77777777" w:rsidR="00AA2136" w:rsidRPr="00A944F4" w:rsidRDefault="00AA2136" w:rsidP="00BC7C98">
            <w:pPr>
              <w:tabs>
                <w:tab w:val="left" w:pos="3346"/>
              </w:tabs>
              <w:spacing w:line="360" w:lineRule="auto"/>
              <w:rPr>
                <w:color w:val="000000"/>
                <w:sz w:val="21"/>
                <w:szCs w:val="21"/>
              </w:rPr>
            </w:pPr>
          </w:p>
        </w:tc>
      </w:tr>
    </w:tbl>
    <w:p w14:paraId="507F8EF8" w14:textId="77777777" w:rsidR="00E53D87" w:rsidRDefault="0035408E" w:rsidP="00BC7C98">
      <w:pPr>
        <w:pStyle w:val="2"/>
        <w:rPr>
          <w:color w:val="000000"/>
        </w:rPr>
      </w:pPr>
      <w:bookmarkStart w:id="9" w:name="_Toc7429165"/>
      <w:bookmarkStart w:id="10" w:name="_Toc521667309"/>
      <w:bookmarkStart w:id="11" w:name="_Toc475742120"/>
      <w:r>
        <w:rPr>
          <w:rFonts w:hint="eastAsia"/>
          <w:color w:val="000000"/>
        </w:rPr>
        <w:t>参考</w:t>
      </w:r>
      <w:bookmarkEnd w:id="9"/>
      <w:bookmarkEnd w:id="10"/>
      <w:r w:rsidR="00E53D87">
        <w:rPr>
          <w:rFonts w:hint="eastAsia"/>
          <w:color w:val="000000"/>
        </w:rPr>
        <w:t>资料</w:t>
      </w:r>
      <w:bookmarkEnd w:id="11"/>
    </w:p>
    <w:p w14:paraId="489CA40C" w14:textId="77777777" w:rsidR="00F60110" w:rsidRPr="00F60110" w:rsidRDefault="00F60110" w:rsidP="00F60110">
      <w:pPr>
        <w:spacing w:line="360" w:lineRule="auto"/>
        <w:ind w:firstLineChars="200" w:firstLine="480"/>
      </w:pPr>
      <w:r>
        <w:rPr>
          <w:rFonts w:hint="eastAsia"/>
        </w:rPr>
        <w:t>无</w:t>
      </w:r>
      <w:r w:rsidR="00192B28">
        <w:rPr>
          <w:rFonts w:hint="eastAsia"/>
        </w:rPr>
        <w:t>。</w:t>
      </w:r>
    </w:p>
    <w:p w14:paraId="3C4E460A" w14:textId="77777777" w:rsidR="00A20841" w:rsidRDefault="00A20841" w:rsidP="00BC7C98">
      <w:pPr>
        <w:pStyle w:val="2"/>
      </w:pPr>
      <w:bookmarkStart w:id="12" w:name="_Toc475742121"/>
      <w:bookmarkStart w:id="13" w:name="_Toc7429167"/>
      <w:r w:rsidRPr="00A20841">
        <w:rPr>
          <w:rFonts w:hint="eastAsia"/>
          <w:color w:val="000000"/>
        </w:rPr>
        <w:t>特别说明</w:t>
      </w:r>
      <w:bookmarkEnd w:id="12"/>
    </w:p>
    <w:p w14:paraId="21E1B3C5" w14:textId="77777777" w:rsidR="00A20841" w:rsidRDefault="00CB27A8" w:rsidP="00F60110">
      <w:pPr>
        <w:spacing w:line="360" w:lineRule="auto"/>
        <w:ind w:firstLineChars="200" w:firstLine="480"/>
      </w:pPr>
      <w:r>
        <w:rPr>
          <w:rFonts w:hint="eastAsia"/>
        </w:rPr>
        <w:t>为保证用户需求的完整性，</w:t>
      </w:r>
      <w:r w:rsidR="00AA18C5">
        <w:rPr>
          <w:rFonts w:hint="eastAsia"/>
        </w:rPr>
        <w:t>同时考虑产品的研发周期、市场推广需要，</w:t>
      </w:r>
      <w:r>
        <w:rPr>
          <w:rFonts w:hint="eastAsia"/>
        </w:rPr>
        <w:t>本文档的</w:t>
      </w:r>
      <w:r w:rsidR="00D56CC4">
        <w:rPr>
          <w:rFonts w:hint="eastAsia"/>
        </w:rPr>
        <w:t>功能需求、性能需求</w:t>
      </w:r>
      <w:r w:rsidR="00192B28">
        <w:rPr>
          <w:rFonts w:hint="eastAsia"/>
        </w:rPr>
        <w:t>中</w:t>
      </w:r>
      <w:r>
        <w:rPr>
          <w:rFonts w:hint="eastAsia"/>
        </w:rPr>
        <w:t>有部分</w:t>
      </w:r>
      <w:r w:rsidR="00A764BE">
        <w:rPr>
          <w:rFonts w:hint="eastAsia"/>
        </w:rPr>
        <w:t>内容</w:t>
      </w:r>
      <w:r>
        <w:rPr>
          <w:rFonts w:hint="eastAsia"/>
        </w:rPr>
        <w:t>是不在此次</w:t>
      </w:r>
      <w:r>
        <w:rPr>
          <w:rFonts w:hint="eastAsia"/>
        </w:rPr>
        <w:t>1.0.0R</w:t>
      </w:r>
      <w:r>
        <w:rPr>
          <w:rFonts w:hint="eastAsia"/>
        </w:rPr>
        <w:t>版本的必须开发范围中的，不作为后期测试、验收的要求。此部分内容将</w:t>
      </w:r>
      <w:r w:rsidR="00192B28">
        <w:rPr>
          <w:rFonts w:hint="eastAsia"/>
        </w:rPr>
        <w:t>使用</w:t>
      </w:r>
      <w:r w:rsidR="00192B28" w:rsidRPr="006B7B6D">
        <w:rPr>
          <w:rFonts w:hint="eastAsia"/>
          <w:b/>
          <w:i/>
        </w:rPr>
        <w:t>斜体</w:t>
      </w:r>
      <w:r>
        <w:rPr>
          <w:rFonts w:hint="eastAsia"/>
        </w:rPr>
        <w:t>特别标出</w:t>
      </w:r>
      <w:r w:rsidR="00A20841">
        <w:rPr>
          <w:rFonts w:hint="eastAsia"/>
        </w:rPr>
        <w:t>。</w:t>
      </w:r>
    </w:p>
    <w:p w14:paraId="6ABA40A4" w14:textId="77777777" w:rsidR="00F6080A" w:rsidRPr="00A20841" w:rsidRDefault="001A2A31" w:rsidP="00BC7C98">
      <w:pPr>
        <w:spacing w:line="360" w:lineRule="auto"/>
        <w:ind w:firstLineChars="200" w:firstLine="480"/>
      </w:pPr>
      <w:r>
        <w:rPr>
          <w:rFonts w:hint="eastAsia"/>
        </w:rPr>
        <w:t>在功能需求中，部分功能的页面需要随着产品研发的开展，才能逐一确认落实，故</w:t>
      </w:r>
      <w:r w:rsidR="006B7B6D">
        <w:rPr>
          <w:rFonts w:hint="eastAsia"/>
        </w:rPr>
        <w:t>有</w:t>
      </w:r>
      <w:r>
        <w:rPr>
          <w:rFonts w:hint="eastAsia"/>
        </w:rPr>
        <w:t>部分功能中没有包含页面原型，此部分会在文档中特别标出。</w:t>
      </w:r>
    </w:p>
    <w:p w14:paraId="064EB6A3" w14:textId="77777777" w:rsidR="00CB4549" w:rsidRPr="00CB4549" w:rsidRDefault="00DE63D9" w:rsidP="00BC7C98">
      <w:pPr>
        <w:pStyle w:val="10"/>
      </w:pPr>
      <w:bookmarkStart w:id="14" w:name="_Toc475742122"/>
      <w:r w:rsidRPr="00DE63D9">
        <w:rPr>
          <w:rFonts w:hint="eastAsia"/>
        </w:rPr>
        <w:t>项目概述</w:t>
      </w:r>
      <w:bookmarkEnd w:id="13"/>
      <w:bookmarkEnd w:id="14"/>
    </w:p>
    <w:p w14:paraId="14C143A4" w14:textId="77777777" w:rsidR="00DE63D9" w:rsidRDefault="00590E02" w:rsidP="00BC7C98">
      <w:pPr>
        <w:pStyle w:val="2"/>
        <w:rPr>
          <w:color w:val="000000"/>
        </w:rPr>
      </w:pPr>
      <w:bookmarkStart w:id="15" w:name="_Toc475742123"/>
      <w:r>
        <w:rPr>
          <w:rFonts w:hint="eastAsia"/>
          <w:color w:val="000000"/>
        </w:rPr>
        <w:t>项目</w:t>
      </w:r>
      <w:r w:rsidR="007D1AE4">
        <w:rPr>
          <w:rFonts w:hint="eastAsia"/>
          <w:color w:val="000000"/>
        </w:rPr>
        <w:t>概述</w:t>
      </w:r>
      <w:bookmarkEnd w:id="15"/>
    </w:p>
    <w:p w14:paraId="554C9570" w14:textId="77777777" w:rsidR="00590E02" w:rsidRPr="00590E02" w:rsidRDefault="00590E02" w:rsidP="00590E02"/>
    <w:p w14:paraId="760DBFA1" w14:textId="77777777" w:rsidR="00F04972" w:rsidRPr="00F04972" w:rsidRDefault="00F04972" w:rsidP="00BC7C98">
      <w:pPr>
        <w:pStyle w:val="2"/>
        <w:rPr>
          <w:color w:val="000000"/>
        </w:rPr>
      </w:pPr>
      <w:bookmarkStart w:id="16" w:name="_Toc475742124"/>
      <w:r w:rsidRPr="00F04972">
        <w:rPr>
          <w:rFonts w:hint="eastAsia"/>
          <w:color w:val="000000"/>
        </w:rPr>
        <w:t>一般约束</w:t>
      </w:r>
      <w:bookmarkEnd w:id="16"/>
    </w:p>
    <w:p w14:paraId="087D6A72" w14:textId="77777777" w:rsidR="00590E02" w:rsidRPr="00872D99" w:rsidRDefault="00590E02" w:rsidP="00872D99">
      <w:pPr>
        <w:spacing w:line="360" w:lineRule="auto"/>
        <w:ind w:firstLineChars="200" w:firstLine="480"/>
      </w:pPr>
    </w:p>
    <w:p w14:paraId="4E693AB4" w14:textId="77777777" w:rsidR="006A57E0" w:rsidRDefault="00C3684A" w:rsidP="00BC7C98">
      <w:pPr>
        <w:pStyle w:val="2"/>
        <w:rPr>
          <w:color w:val="000000"/>
        </w:rPr>
      </w:pPr>
      <w:bookmarkStart w:id="17" w:name="_Toc475742125"/>
      <w:r w:rsidRPr="00C3684A">
        <w:rPr>
          <w:rFonts w:hint="eastAsia"/>
          <w:color w:val="000000"/>
        </w:rPr>
        <w:lastRenderedPageBreak/>
        <w:t>假设和依赖</w:t>
      </w:r>
      <w:bookmarkEnd w:id="17"/>
    </w:p>
    <w:p w14:paraId="35FDFA6F" w14:textId="77777777" w:rsidR="00590E02" w:rsidRPr="00590E02" w:rsidRDefault="00590E02" w:rsidP="00590E02"/>
    <w:p w14:paraId="6B7D5581" w14:textId="77777777" w:rsidR="008C7721" w:rsidRDefault="008C7721" w:rsidP="00BC7C98">
      <w:pPr>
        <w:pStyle w:val="10"/>
      </w:pPr>
      <w:bookmarkStart w:id="18" w:name="_Toc475742126"/>
      <w:r w:rsidRPr="008C7721">
        <w:rPr>
          <w:rFonts w:hint="eastAsia"/>
        </w:rPr>
        <w:t>功能</w:t>
      </w:r>
      <w:r w:rsidR="00EE18CB">
        <w:rPr>
          <w:rFonts w:hint="eastAsia"/>
        </w:rPr>
        <w:t>性</w:t>
      </w:r>
      <w:r w:rsidRPr="008C7721">
        <w:rPr>
          <w:rFonts w:hint="eastAsia"/>
        </w:rPr>
        <w:t>需求</w:t>
      </w:r>
      <w:bookmarkEnd w:id="18"/>
    </w:p>
    <w:p w14:paraId="42462642" w14:textId="77777777" w:rsidR="006C4B4B" w:rsidRPr="00C52A67" w:rsidRDefault="008C7721" w:rsidP="00BC7C98">
      <w:pPr>
        <w:pStyle w:val="2"/>
        <w:rPr>
          <w:color w:val="000000"/>
        </w:rPr>
      </w:pPr>
      <w:bookmarkStart w:id="19" w:name="_Toc475742127"/>
      <w:r w:rsidRPr="000778D7">
        <w:rPr>
          <w:rFonts w:hint="eastAsia"/>
          <w:color w:val="000000"/>
        </w:rPr>
        <w:t>功能</w:t>
      </w:r>
      <w:r w:rsidR="006C4B4B">
        <w:rPr>
          <w:rFonts w:hint="eastAsia"/>
          <w:color w:val="000000"/>
        </w:rPr>
        <w:t>需求</w:t>
      </w:r>
      <w:bookmarkEnd w:id="19"/>
    </w:p>
    <w:tbl>
      <w:tblPr>
        <w:tblW w:w="8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1"/>
        <w:gridCol w:w="1460"/>
        <w:gridCol w:w="1101"/>
        <w:gridCol w:w="1858"/>
        <w:gridCol w:w="2834"/>
        <w:gridCol w:w="1045"/>
        <w:gridCol w:w="14"/>
      </w:tblGrid>
      <w:tr w:rsidR="006C4B4B" w14:paraId="5B42A53A" w14:textId="77777777" w:rsidTr="00FF5FC1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367723" w14:textId="77777777" w:rsidR="006C4B4B" w:rsidRDefault="006C4B4B" w:rsidP="00BC7C98">
            <w:pPr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编号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85464A" w14:textId="77777777" w:rsidR="006C4B4B" w:rsidRDefault="006C4B4B" w:rsidP="00BC7C98">
            <w:pPr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功能类别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E67727" w14:textId="77777777" w:rsidR="006C4B4B" w:rsidRDefault="006C4B4B" w:rsidP="00BC7C98">
            <w:pPr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功能点编号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75C6CB" w14:textId="77777777" w:rsidR="006C4B4B" w:rsidRDefault="006C4B4B" w:rsidP="00BC7C98">
            <w:pPr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功能点名称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58395B" w14:textId="77777777" w:rsidR="006C4B4B" w:rsidRDefault="006C4B4B" w:rsidP="00BC7C98">
            <w:pPr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简明描述</w:t>
            </w:r>
          </w:p>
        </w:tc>
        <w:tc>
          <w:tcPr>
            <w:tcW w:w="1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9D2935" w14:textId="77777777" w:rsidR="006C4B4B" w:rsidRDefault="006C4B4B" w:rsidP="00BC7C98">
            <w:pPr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优先级</w:t>
            </w:r>
          </w:p>
        </w:tc>
      </w:tr>
      <w:tr w:rsidR="00D75785" w14:paraId="4ADF1586" w14:textId="77777777" w:rsidTr="00FF5FC1">
        <w:trPr>
          <w:gridAfter w:val="1"/>
          <w:wAfter w:w="14" w:type="dxa"/>
          <w:cantSplit/>
        </w:trPr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6C98D25" w14:textId="77777777" w:rsidR="00D75785" w:rsidRDefault="00D75785" w:rsidP="00BC7C98">
            <w:pPr>
              <w:spacing w:line="360" w:lineRule="auto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RF1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388D93" w14:textId="77777777" w:rsidR="00D75785" w:rsidRDefault="00D75785" w:rsidP="00BC7C98">
            <w:pPr>
              <w:spacing w:line="360" w:lineRule="auto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关注信息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9BFEAC" w14:textId="77777777" w:rsidR="00D75785" w:rsidRDefault="00D75785" w:rsidP="00BC7C98">
            <w:pPr>
              <w:spacing w:line="360" w:lineRule="auto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RF1.1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BDCB" w14:textId="77777777" w:rsidR="00D75785" w:rsidRDefault="00D75785" w:rsidP="00BC7C98">
            <w:pPr>
              <w:spacing w:line="360" w:lineRule="auto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关注首页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B5CB" w14:textId="77777777" w:rsidR="00D75785" w:rsidRDefault="008F35C1" w:rsidP="00BC7C98">
            <w:pPr>
              <w:spacing w:line="360" w:lineRule="auto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关注信息模块的首页，展示该栏目核心信息。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E432" w14:textId="77777777" w:rsidR="00D75785" w:rsidRDefault="0047184D" w:rsidP="00BC7C98">
            <w:pPr>
              <w:spacing w:line="360" w:lineRule="auto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高</w:t>
            </w:r>
          </w:p>
        </w:tc>
      </w:tr>
      <w:tr w:rsidR="00D75785" w14:paraId="5506475C" w14:textId="77777777" w:rsidTr="00FF5FC1">
        <w:trPr>
          <w:gridAfter w:val="1"/>
          <w:wAfter w:w="14" w:type="dxa"/>
          <w:cantSplit/>
        </w:trPr>
        <w:tc>
          <w:tcPr>
            <w:tcW w:w="6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499AD5" w14:textId="77777777" w:rsidR="00D75785" w:rsidRDefault="00D75785" w:rsidP="00BC7C98">
            <w:pPr>
              <w:widowControl/>
              <w:spacing w:line="360" w:lineRule="auto"/>
              <w:jc w:val="left"/>
              <w:rPr>
                <w:color w:val="000000"/>
                <w:sz w:val="18"/>
              </w:rPr>
            </w:pPr>
          </w:p>
        </w:tc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5BF77" w14:textId="77777777" w:rsidR="00D75785" w:rsidRDefault="00D75785" w:rsidP="00BC7C98">
            <w:pPr>
              <w:widowControl/>
              <w:spacing w:line="360" w:lineRule="auto"/>
              <w:jc w:val="left"/>
              <w:rPr>
                <w:color w:val="000000"/>
                <w:sz w:val="18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4EE2DE" w14:textId="77777777" w:rsidR="00D75785" w:rsidRDefault="00D75785" w:rsidP="00BC7C98">
            <w:pPr>
              <w:spacing w:line="360" w:lineRule="auto"/>
            </w:pPr>
            <w:r>
              <w:rPr>
                <w:rFonts w:hint="eastAsia"/>
                <w:color w:val="000000"/>
                <w:sz w:val="18"/>
              </w:rPr>
              <w:t>R</w:t>
            </w:r>
            <w:r w:rsidRPr="00A56908">
              <w:rPr>
                <w:rFonts w:hint="eastAsia"/>
                <w:color w:val="000000"/>
                <w:sz w:val="18"/>
              </w:rPr>
              <w:t>F1.</w:t>
            </w:r>
            <w:r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1FB0" w14:textId="77777777" w:rsidR="00D75785" w:rsidRDefault="00D75785" w:rsidP="00BC7C98">
            <w:pPr>
              <w:spacing w:line="360" w:lineRule="auto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关注信息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86E4" w14:textId="77777777" w:rsidR="00D75785" w:rsidRDefault="008F35C1" w:rsidP="00BC7C98">
            <w:pPr>
              <w:spacing w:line="360" w:lineRule="auto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浏览查看各关注规则下的最新信息，并可进行多种统计分析。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BE82" w14:textId="77777777" w:rsidR="00D75785" w:rsidRDefault="0047184D" w:rsidP="00BC7C98">
            <w:pPr>
              <w:spacing w:line="360" w:lineRule="auto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高</w:t>
            </w:r>
          </w:p>
        </w:tc>
      </w:tr>
      <w:tr w:rsidR="00D75785" w14:paraId="57C3C0B1" w14:textId="77777777" w:rsidTr="00FF5FC1">
        <w:trPr>
          <w:gridAfter w:val="1"/>
          <w:wAfter w:w="14" w:type="dxa"/>
          <w:cantSplit/>
        </w:trPr>
        <w:tc>
          <w:tcPr>
            <w:tcW w:w="6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EC6EDC" w14:textId="77777777" w:rsidR="00D75785" w:rsidRDefault="00D75785" w:rsidP="00BC7C98">
            <w:pPr>
              <w:widowControl/>
              <w:spacing w:line="360" w:lineRule="auto"/>
              <w:jc w:val="left"/>
              <w:rPr>
                <w:color w:val="000000"/>
                <w:sz w:val="18"/>
              </w:rPr>
            </w:pPr>
          </w:p>
        </w:tc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65D0FA" w14:textId="77777777" w:rsidR="00D75785" w:rsidRDefault="00D75785" w:rsidP="00BC7C98">
            <w:pPr>
              <w:widowControl/>
              <w:spacing w:line="360" w:lineRule="auto"/>
              <w:jc w:val="left"/>
              <w:rPr>
                <w:color w:val="000000"/>
                <w:sz w:val="18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0EE5C1" w14:textId="77777777" w:rsidR="00D75785" w:rsidRDefault="00D75785" w:rsidP="00BC7C98">
            <w:pPr>
              <w:spacing w:line="360" w:lineRule="auto"/>
            </w:pPr>
            <w:r>
              <w:rPr>
                <w:rFonts w:hint="eastAsia"/>
                <w:color w:val="000000"/>
                <w:sz w:val="18"/>
              </w:rPr>
              <w:t>R</w:t>
            </w:r>
            <w:r w:rsidRPr="00A56908">
              <w:rPr>
                <w:rFonts w:hint="eastAsia"/>
                <w:color w:val="000000"/>
                <w:sz w:val="18"/>
              </w:rPr>
              <w:t>F1.</w:t>
            </w:r>
            <w:r>
              <w:rPr>
                <w:rFonts w:hint="eastAsia"/>
                <w:color w:val="000000"/>
                <w:sz w:val="18"/>
              </w:rPr>
              <w:t>3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FC46" w14:textId="77777777" w:rsidR="00D75785" w:rsidRDefault="00126608" w:rsidP="00BC7C98">
            <w:pPr>
              <w:spacing w:line="360" w:lineRule="auto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文章详情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D747" w14:textId="77777777" w:rsidR="00D75785" w:rsidRDefault="008F35C1" w:rsidP="00BC7C98">
            <w:pPr>
              <w:spacing w:line="360" w:lineRule="auto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查看帖子的站内快照</w:t>
            </w:r>
            <w:r w:rsidR="00273D04">
              <w:rPr>
                <w:rFonts w:hint="eastAsia"/>
                <w:color w:val="000000"/>
                <w:sz w:val="18"/>
              </w:rPr>
              <w:t>并进行</w:t>
            </w:r>
            <w:r w:rsidR="009E430F">
              <w:rPr>
                <w:rFonts w:hint="eastAsia"/>
                <w:color w:val="000000"/>
                <w:sz w:val="18"/>
              </w:rPr>
              <w:t>相关</w:t>
            </w:r>
            <w:r w:rsidR="00273D04">
              <w:rPr>
                <w:rFonts w:hint="eastAsia"/>
                <w:color w:val="000000"/>
                <w:sz w:val="18"/>
              </w:rPr>
              <w:t>操作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1B46F" w14:textId="77777777" w:rsidR="00D75785" w:rsidRDefault="0047184D" w:rsidP="00BC7C98">
            <w:pPr>
              <w:spacing w:line="360" w:lineRule="auto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高</w:t>
            </w:r>
          </w:p>
        </w:tc>
      </w:tr>
      <w:tr w:rsidR="00D75785" w14:paraId="108C1C6C" w14:textId="77777777" w:rsidTr="00FF5FC1">
        <w:trPr>
          <w:gridAfter w:val="1"/>
          <w:wAfter w:w="14" w:type="dxa"/>
          <w:cantSplit/>
        </w:trPr>
        <w:tc>
          <w:tcPr>
            <w:tcW w:w="6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C43340" w14:textId="77777777" w:rsidR="00D75785" w:rsidRDefault="00D75785" w:rsidP="00BC7C98">
            <w:pPr>
              <w:spacing w:line="360" w:lineRule="auto"/>
              <w:jc w:val="center"/>
              <w:rPr>
                <w:color w:val="000000"/>
                <w:sz w:val="18"/>
              </w:rPr>
            </w:pPr>
          </w:p>
        </w:tc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D5C7" w14:textId="77777777" w:rsidR="00D75785" w:rsidRDefault="00D75785" w:rsidP="00BC7C98">
            <w:pPr>
              <w:spacing w:line="360" w:lineRule="auto"/>
              <w:jc w:val="center"/>
              <w:rPr>
                <w:color w:val="000000"/>
                <w:sz w:val="18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8BD742" w14:textId="77777777" w:rsidR="00D75785" w:rsidRPr="0047184D" w:rsidRDefault="00D75785" w:rsidP="00BC7C98">
            <w:pPr>
              <w:spacing w:line="360" w:lineRule="auto"/>
              <w:rPr>
                <w:i/>
                <w:color w:val="000000"/>
                <w:sz w:val="18"/>
              </w:rPr>
            </w:pPr>
            <w:r w:rsidRPr="0047184D">
              <w:rPr>
                <w:rFonts w:hint="eastAsia"/>
                <w:i/>
                <w:color w:val="000000"/>
                <w:sz w:val="18"/>
              </w:rPr>
              <w:t>RF1.4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003" w14:textId="77777777" w:rsidR="00D75785" w:rsidRPr="0047184D" w:rsidRDefault="00D75785" w:rsidP="00BC7C98">
            <w:pPr>
              <w:spacing w:line="360" w:lineRule="auto"/>
              <w:rPr>
                <w:i/>
                <w:color w:val="000000"/>
                <w:sz w:val="18"/>
              </w:rPr>
            </w:pPr>
            <w:r w:rsidRPr="0047184D">
              <w:rPr>
                <w:rFonts w:hint="eastAsia"/>
                <w:i/>
                <w:color w:val="000000"/>
                <w:sz w:val="18"/>
              </w:rPr>
              <w:t>全网关注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9AA6" w14:textId="77777777" w:rsidR="00D75785" w:rsidRPr="0047184D" w:rsidRDefault="008F35C1" w:rsidP="00BC7C98">
            <w:pPr>
              <w:spacing w:line="360" w:lineRule="auto"/>
              <w:rPr>
                <w:i/>
                <w:color w:val="000000"/>
                <w:sz w:val="18"/>
              </w:rPr>
            </w:pPr>
            <w:r>
              <w:rPr>
                <w:rFonts w:hint="eastAsia"/>
                <w:i/>
                <w:color w:val="000000"/>
                <w:sz w:val="18"/>
              </w:rPr>
              <w:t>浏览查看关注规则相关的元搜索数据，并可进行多种统计分析。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97B0" w14:textId="77777777" w:rsidR="00D75785" w:rsidRPr="0047184D" w:rsidRDefault="0047184D" w:rsidP="00BC7C98">
            <w:pPr>
              <w:spacing w:line="360" w:lineRule="auto"/>
              <w:rPr>
                <w:i/>
                <w:color w:val="000000"/>
                <w:sz w:val="18"/>
              </w:rPr>
            </w:pPr>
            <w:r>
              <w:rPr>
                <w:rFonts w:hint="eastAsia"/>
                <w:i/>
                <w:color w:val="000000"/>
                <w:sz w:val="18"/>
              </w:rPr>
              <w:t>低</w:t>
            </w:r>
          </w:p>
        </w:tc>
      </w:tr>
      <w:tr w:rsidR="00FF5FC1" w14:paraId="12AEF8F8" w14:textId="77777777" w:rsidTr="00FF5FC1">
        <w:trPr>
          <w:gridAfter w:val="1"/>
          <w:wAfter w:w="14" w:type="dxa"/>
          <w:trHeight w:val="495"/>
        </w:trPr>
        <w:tc>
          <w:tcPr>
            <w:tcW w:w="89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2B1AC5" w14:textId="77777777" w:rsidR="00FF5FC1" w:rsidRDefault="00FF5FC1" w:rsidP="00BC7C98">
            <w:pPr>
              <w:spacing w:line="360" w:lineRule="auto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共计</w:t>
            </w:r>
            <w:r>
              <w:rPr>
                <w:rFonts w:hint="eastAsia"/>
                <w:color w:val="000000"/>
                <w:sz w:val="18"/>
              </w:rPr>
              <w:t>12</w:t>
            </w:r>
            <w:r>
              <w:rPr>
                <w:rFonts w:hint="eastAsia"/>
                <w:color w:val="000000"/>
                <w:sz w:val="18"/>
              </w:rPr>
              <w:t>类功能，</w:t>
            </w:r>
            <w:r w:rsidR="00B550DD">
              <w:rPr>
                <w:rFonts w:hint="eastAsia"/>
                <w:color w:val="000000"/>
                <w:sz w:val="18"/>
              </w:rPr>
              <w:t>37</w:t>
            </w:r>
            <w:r>
              <w:rPr>
                <w:rFonts w:hint="eastAsia"/>
                <w:color w:val="000000"/>
                <w:sz w:val="18"/>
              </w:rPr>
              <w:t>个功能点。</w:t>
            </w:r>
          </w:p>
        </w:tc>
      </w:tr>
    </w:tbl>
    <w:p w14:paraId="5D92102B" w14:textId="77777777" w:rsidR="00CF07F4" w:rsidRDefault="00CF07F4" w:rsidP="00BC7C98">
      <w:pPr>
        <w:pStyle w:val="2"/>
        <w:rPr>
          <w:color w:val="000000"/>
        </w:rPr>
      </w:pPr>
      <w:bookmarkStart w:id="20" w:name="_Toc340839141"/>
      <w:bookmarkStart w:id="21" w:name="_Toc475742128"/>
      <w:r>
        <w:rPr>
          <w:rFonts w:hint="eastAsia"/>
          <w:color w:val="000000"/>
        </w:rPr>
        <w:t>RF1</w:t>
      </w:r>
      <w:r>
        <w:rPr>
          <w:rFonts w:hint="eastAsia"/>
          <w:color w:val="000000"/>
        </w:rPr>
        <w:t>：</w:t>
      </w:r>
      <w:bookmarkEnd w:id="20"/>
      <w:r w:rsidR="002D0433">
        <w:rPr>
          <w:rFonts w:hint="eastAsia"/>
          <w:color w:val="000000"/>
        </w:rPr>
        <w:t>关注信息</w:t>
      </w:r>
      <w:bookmarkEnd w:id="21"/>
    </w:p>
    <w:p w14:paraId="478325CD" w14:textId="77777777" w:rsidR="00427F93" w:rsidRPr="00562124" w:rsidRDefault="006E605B" w:rsidP="00BC7C98">
      <w:pPr>
        <w:spacing w:line="360" w:lineRule="auto"/>
        <w:ind w:firstLineChars="200" w:firstLine="480"/>
        <w:rPr>
          <w:rFonts w:ascii="宋体" w:hAnsi="宋体"/>
        </w:rPr>
      </w:pPr>
      <w:bookmarkStart w:id="22" w:name="_Toc7429173"/>
      <w:r>
        <w:rPr>
          <w:rFonts w:ascii="宋体" w:hAnsi="宋体" w:hint="eastAsia"/>
        </w:rPr>
        <w:t>通过配置关注信息规则，对抓取到的网页信息进行分析，从大量的信息中发现包含关注信息的文件和内容，准确的发现信息中的敏感内容，在最短的时间内把最相关的信息提供给用户。</w:t>
      </w:r>
    </w:p>
    <w:p w14:paraId="0D4DFDB2" w14:textId="77777777" w:rsidR="00CF07F4" w:rsidRDefault="00CF07F4" w:rsidP="00BC7C98">
      <w:pPr>
        <w:pStyle w:val="3"/>
      </w:pPr>
      <w:r>
        <w:t xml:space="preserve"> </w:t>
      </w:r>
      <w:bookmarkStart w:id="23" w:name="_Toc340839142"/>
      <w:bookmarkStart w:id="24" w:name="_Toc475742129"/>
      <w:r>
        <w:rPr>
          <w:rFonts w:hint="eastAsia"/>
        </w:rPr>
        <w:t>RF1.1</w:t>
      </w:r>
      <w:r>
        <w:rPr>
          <w:rFonts w:hint="eastAsia"/>
        </w:rPr>
        <w:t>：</w:t>
      </w:r>
      <w:bookmarkEnd w:id="22"/>
      <w:bookmarkEnd w:id="23"/>
      <w:r w:rsidR="00F371C2">
        <w:rPr>
          <w:rFonts w:hint="eastAsia"/>
        </w:rPr>
        <w:t>关注首页</w:t>
      </w:r>
      <w:bookmarkEnd w:id="24"/>
    </w:p>
    <w:p w14:paraId="040A4F70" w14:textId="77777777" w:rsidR="00F428F8" w:rsidRDefault="003F4C94" w:rsidP="00BC7C98">
      <w:pPr>
        <w:pStyle w:val="4"/>
      </w:pPr>
      <w:r>
        <w:rPr>
          <w:rFonts w:hint="eastAsia"/>
        </w:rPr>
        <w:t>需求描述</w:t>
      </w:r>
    </w:p>
    <w:p w14:paraId="1A9630E4" w14:textId="77777777" w:rsidR="004A60C2" w:rsidRDefault="00251C67" w:rsidP="00BC7C98">
      <w:pPr>
        <w:spacing w:line="360" w:lineRule="auto"/>
        <w:ind w:firstLineChars="200" w:firstLine="480"/>
      </w:pPr>
      <w:r>
        <w:rPr>
          <w:rFonts w:hint="eastAsia"/>
        </w:rPr>
        <w:t>用户进入关注信息模块后，默认显示的是对关注信息模块内核心信息与数据的聚合功能，</w:t>
      </w:r>
      <w:r w:rsidR="004A60C2">
        <w:rPr>
          <w:rFonts w:hint="eastAsia"/>
        </w:rPr>
        <w:t>包括关注向导、最新关注信息等。</w:t>
      </w:r>
    </w:p>
    <w:p w14:paraId="0EDE4CF5" w14:textId="77777777" w:rsidR="00C43FAD" w:rsidRDefault="004A60C2" w:rsidP="00BC7C98">
      <w:pPr>
        <w:spacing w:line="360" w:lineRule="auto"/>
        <w:ind w:firstLineChars="200" w:firstLine="480"/>
      </w:pPr>
      <w:r>
        <w:rPr>
          <w:rFonts w:hint="eastAsia"/>
        </w:rPr>
        <w:t>关注向导：能够将当天所有关注规则中变化较大的条目标注出来，并显示相应的预警、提示信息。</w:t>
      </w:r>
    </w:p>
    <w:p w14:paraId="013B1A57" w14:textId="77777777" w:rsidR="002D58B9" w:rsidRDefault="00C43FAD" w:rsidP="00BC7C98">
      <w:pPr>
        <w:spacing w:line="360" w:lineRule="auto"/>
        <w:ind w:firstLineChars="200" w:firstLine="480"/>
      </w:pPr>
      <w:r>
        <w:rPr>
          <w:rFonts w:hint="eastAsia"/>
        </w:rPr>
        <w:lastRenderedPageBreak/>
        <w:t>最新关注信息：将全部关注规则下的最新信息进行聚合显示。</w:t>
      </w:r>
    </w:p>
    <w:p w14:paraId="536E2C15" w14:textId="77777777" w:rsidR="00CF07F4" w:rsidRDefault="002D58B9" w:rsidP="00BC7C98">
      <w:pPr>
        <w:spacing w:line="360" w:lineRule="auto"/>
        <w:ind w:firstLineChars="200" w:firstLine="480"/>
      </w:pPr>
      <w:r>
        <w:rPr>
          <w:rFonts w:hint="eastAsia"/>
        </w:rPr>
        <w:t>页面左侧应有关注规则的分类导航，可使用户快速选择并进入任意规则下查看信息</w:t>
      </w:r>
      <w:r w:rsidR="00CF07F4" w:rsidRPr="001D0413">
        <w:rPr>
          <w:rFonts w:hint="eastAsia"/>
        </w:rPr>
        <w:t>。</w:t>
      </w:r>
    </w:p>
    <w:p w14:paraId="449E0F7A" w14:textId="77777777" w:rsidR="003F4C94" w:rsidRDefault="00F428F8" w:rsidP="00BC7C98">
      <w:pPr>
        <w:pStyle w:val="4"/>
      </w:pPr>
      <w:r>
        <w:rPr>
          <w:rFonts w:hint="eastAsia"/>
        </w:rPr>
        <w:t>页面原型</w:t>
      </w:r>
    </w:p>
    <w:p w14:paraId="7EC48532" w14:textId="77777777" w:rsidR="00F428F8" w:rsidRDefault="00F428F8" w:rsidP="00BC7C98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40F52515" wp14:editId="179C69F4">
            <wp:extent cx="5274310" cy="3068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D31D" w14:textId="77777777" w:rsidR="00F428F8" w:rsidRDefault="00F428F8" w:rsidP="00BC7C98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5-1</w:t>
      </w:r>
      <w:r w:rsidR="002F6979">
        <w:rPr>
          <w:rFonts w:hint="eastAsia"/>
        </w:rPr>
        <w:t xml:space="preserve"> </w:t>
      </w:r>
      <w:r w:rsidR="002F6979">
        <w:rPr>
          <w:rFonts w:hint="eastAsia"/>
        </w:rPr>
        <w:t>关注首页</w:t>
      </w:r>
    </w:p>
    <w:p w14:paraId="564DD46E" w14:textId="77777777" w:rsidR="007E65FB" w:rsidRDefault="00014EFB" w:rsidP="00BC7C98">
      <w:pPr>
        <w:pStyle w:val="3"/>
      </w:pPr>
      <w:bookmarkStart w:id="25" w:name="_Toc475742130"/>
      <w:r>
        <w:rPr>
          <w:rFonts w:hint="eastAsia"/>
        </w:rPr>
        <w:t>RF1.2</w:t>
      </w:r>
      <w:r>
        <w:rPr>
          <w:rFonts w:hint="eastAsia"/>
        </w:rPr>
        <w:t>：关注信息</w:t>
      </w:r>
      <w:bookmarkEnd w:id="25"/>
    </w:p>
    <w:p w14:paraId="02DB5216" w14:textId="77777777" w:rsidR="00C36E8C" w:rsidRDefault="00C36E8C" w:rsidP="00BC7C98">
      <w:pPr>
        <w:pStyle w:val="4"/>
      </w:pPr>
      <w:r>
        <w:rPr>
          <w:rFonts w:hint="eastAsia"/>
        </w:rPr>
        <w:t>需求描述</w:t>
      </w:r>
    </w:p>
    <w:p w14:paraId="32E8CC77" w14:textId="77777777" w:rsidR="00014EFB" w:rsidRDefault="00E3641A" w:rsidP="00BC7C98">
      <w:pPr>
        <w:spacing w:line="360" w:lineRule="auto"/>
        <w:ind w:firstLineChars="200" w:firstLine="480"/>
        <w:rPr>
          <w:rFonts w:cs="宋体"/>
        </w:rPr>
      </w:pPr>
      <w:r w:rsidRPr="0066510E">
        <w:rPr>
          <w:rFonts w:cs="宋体" w:hint="eastAsia"/>
        </w:rPr>
        <w:t>关注</w:t>
      </w:r>
      <w:r>
        <w:rPr>
          <w:rFonts w:cs="宋体" w:hint="eastAsia"/>
        </w:rPr>
        <w:t>信息浏览</w:t>
      </w:r>
      <w:r w:rsidRPr="0066510E">
        <w:rPr>
          <w:rFonts w:cs="宋体" w:hint="eastAsia"/>
        </w:rPr>
        <w:t>模块主要是通过已配置关注规则，对采集到的信息进行</w:t>
      </w:r>
      <w:r>
        <w:rPr>
          <w:rFonts w:cs="宋体" w:hint="eastAsia"/>
        </w:rPr>
        <w:t>统计、</w:t>
      </w:r>
      <w:r w:rsidRPr="0066510E">
        <w:rPr>
          <w:rFonts w:cs="宋体" w:hint="eastAsia"/>
        </w:rPr>
        <w:t>分析，准确的发现信息中的关注内容，提供给用户做进一步操作。</w:t>
      </w:r>
    </w:p>
    <w:p w14:paraId="27F8CD19" w14:textId="77777777" w:rsidR="00E3641A" w:rsidRDefault="00E3641A" w:rsidP="00BC7C98">
      <w:pPr>
        <w:spacing w:line="360" w:lineRule="auto"/>
        <w:ind w:firstLineChars="200" w:firstLine="480"/>
        <w:rPr>
          <w:rFonts w:cs="宋体"/>
        </w:rPr>
      </w:pPr>
      <w:r w:rsidRPr="00E3641A">
        <w:rPr>
          <w:rFonts w:cs="宋体" w:hint="eastAsia"/>
        </w:rPr>
        <w:t>关注信息列表页分为</w:t>
      </w:r>
      <w:r w:rsidR="00C60248">
        <w:rPr>
          <w:rFonts w:cs="宋体" w:hint="eastAsia"/>
        </w:rPr>
        <w:t>四</w:t>
      </w:r>
      <w:r w:rsidRPr="00E3641A">
        <w:rPr>
          <w:rFonts w:cs="宋体" w:hint="eastAsia"/>
        </w:rPr>
        <w:t>个部分</w:t>
      </w:r>
      <w:r>
        <w:rPr>
          <w:rFonts w:cs="宋体" w:hint="eastAsia"/>
        </w:rPr>
        <w:t>：</w:t>
      </w:r>
    </w:p>
    <w:p w14:paraId="0EE0F6BA" w14:textId="77777777" w:rsidR="00E3641A" w:rsidRDefault="00E3641A" w:rsidP="00BC7C98">
      <w:pPr>
        <w:spacing w:line="360" w:lineRule="auto"/>
        <w:ind w:firstLineChars="200" w:firstLine="480"/>
        <w:rPr>
          <w:rFonts w:cs="宋体"/>
        </w:rPr>
      </w:pPr>
      <w:r>
        <w:rPr>
          <w:rFonts w:cs="宋体" w:hint="eastAsia"/>
        </w:rPr>
        <w:t>1</w:t>
      </w:r>
      <w:r>
        <w:rPr>
          <w:rFonts w:cs="宋体" w:hint="eastAsia"/>
        </w:rPr>
        <w:t>、</w:t>
      </w:r>
      <w:r w:rsidRPr="00E3641A">
        <w:rPr>
          <w:rFonts w:cs="宋体" w:hint="eastAsia"/>
        </w:rPr>
        <w:t>左侧规则树</w:t>
      </w:r>
    </w:p>
    <w:p w14:paraId="6765EB59" w14:textId="77777777" w:rsidR="00E3641A" w:rsidRPr="00E3641A" w:rsidRDefault="00E3641A" w:rsidP="00BC7C98">
      <w:pPr>
        <w:spacing w:line="360" w:lineRule="auto"/>
        <w:ind w:firstLineChars="200" w:firstLine="480"/>
        <w:rPr>
          <w:rFonts w:cs="宋体"/>
        </w:rPr>
      </w:pPr>
      <w:r w:rsidRPr="00E3641A">
        <w:rPr>
          <w:rFonts w:cs="宋体" w:hint="eastAsia"/>
        </w:rPr>
        <w:t>关注信息属于一级主题时，可以添加二级主题、添加关注规则</w:t>
      </w:r>
      <w:r w:rsidR="001C5421">
        <w:rPr>
          <w:rFonts w:cs="宋体" w:hint="eastAsia"/>
        </w:rPr>
        <w:t>；关注信息属于二级主题时，可以添加关注规则；</w:t>
      </w:r>
      <w:r w:rsidRPr="00E3641A">
        <w:rPr>
          <w:rFonts w:cs="宋体" w:hint="eastAsia"/>
        </w:rPr>
        <w:t>关注信息属于关注规则时，可以修改规则。</w:t>
      </w:r>
    </w:p>
    <w:p w14:paraId="4C02B4DC" w14:textId="77777777" w:rsidR="00E3641A" w:rsidRPr="001B352A" w:rsidRDefault="00E3641A" w:rsidP="00BC7C98">
      <w:pPr>
        <w:spacing w:line="360" w:lineRule="auto"/>
        <w:ind w:firstLineChars="200" w:firstLine="480"/>
        <w:rPr>
          <w:rFonts w:cs="宋体"/>
        </w:rPr>
      </w:pPr>
      <w:r w:rsidRPr="00E3641A">
        <w:rPr>
          <w:rFonts w:cs="宋体" w:hint="eastAsia"/>
        </w:rPr>
        <w:t>关注规则树鼠标浮动主题分类节点时</w:t>
      </w:r>
      <w:r>
        <w:rPr>
          <w:rFonts w:cs="宋体" w:hint="eastAsia"/>
        </w:rPr>
        <w:t>显示该分类下关注信息未处理情况。</w:t>
      </w:r>
      <w:r w:rsidRPr="001B352A">
        <w:rPr>
          <w:rFonts w:cs="宋体" w:hint="eastAsia"/>
        </w:rPr>
        <w:t>浮动到关注规则节点时可显示该规则预警</w:t>
      </w:r>
      <w:r w:rsidRPr="001B352A">
        <w:rPr>
          <w:rFonts w:cs="宋体" w:hint="eastAsia"/>
        </w:rPr>
        <w:t>/</w:t>
      </w:r>
      <w:r w:rsidRPr="001B352A">
        <w:rPr>
          <w:rFonts w:cs="宋体" w:hint="eastAsia"/>
        </w:rPr>
        <w:t>停启用</w:t>
      </w:r>
      <w:r w:rsidRPr="001B352A">
        <w:rPr>
          <w:rFonts w:cs="宋体" w:hint="eastAsia"/>
        </w:rPr>
        <w:t>(</w:t>
      </w:r>
      <w:r w:rsidRPr="001B352A">
        <w:rPr>
          <w:rFonts w:cs="宋体" w:hint="eastAsia"/>
        </w:rPr>
        <w:t>信息未处理情况</w:t>
      </w:r>
      <w:r w:rsidRPr="001B352A">
        <w:rPr>
          <w:rFonts w:cs="宋体" w:hint="eastAsia"/>
        </w:rPr>
        <w:t xml:space="preserve">) </w:t>
      </w:r>
      <w:r w:rsidRPr="001B352A">
        <w:rPr>
          <w:rFonts w:cs="宋体"/>
        </w:rPr>
        <w:t>–</w:t>
      </w:r>
      <w:r w:rsidRPr="001B352A">
        <w:rPr>
          <w:rFonts w:cs="宋体" w:hint="eastAsia"/>
        </w:rPr>
        <w:t xml:space="preserve"> [</w:t>
      </w:r>
      <w:r w:rsidRPr="001B352A">
        <w:rPr>
          <w:rFonts w:cs="宋体" w:hint="eastAsia"/>
        </w:rPr>
        <w:t>关键词</w:t>
      </w:r>
      <w:r w:rsidRPr="001B352A">
        <w:rPr>
          <w:rFonts w:cs="宋体" w:hint="eastAsia"/>
        </w:rPr>
        <w:t>]</w:t>
      </w:r>
      <w:r w:rsidRPr="001B352A">
        <w:rPr>
          <w:rFonts w:cs="宋体" w:hint="eastAsia"/>
        </w:rPr>
        <w:t>信息。</w:t>
      </w:r>
      <w:r w:rsidRPr="00E3641A">
        <w:rPr>
          <w:rFonts w:cs="宋体" w:hint="eastAsia"/>
        </w:rPr>
        <w:t>通过缓存读取，定时刷新。</w:t>
      </w:r>
    </w:p>
    <w:p w14:paraId="1EE13B9C" w14:textId="77777777" w:rsidR="00E3641A" w:rsidRPr="00E3641A" w:rsidRDefault="001C5421" w:rsidP="00BC7C98">
      <w:pPr>
        <w:spacing w:line="360" w:lineRule="auto"/>
        <w:ind w:firstLineChars="200" w:firstLine="480"/>
        <w:rPr>
          <w:rFonts w:cs="宋体"/>
        </w:rPr>
      </w:pPr>
      <w:r>
        <w:rPr>
          <w:rFonts w:cs="宋体" w:hint="eastAsia"/>
        </w:rPr>
        <w:t>2</w:t>
      </w:r>
      <w:r>
        <w:rPr>
          <w:rFonts w:cs="宋体" w:hint="eastAsia"/>
        </w:rPr>
        <w:t>、</w:t>
      </w:r>
      <w:r w:rsidR="00E3641A" w:rsidRPr="00E3641A">
        <w:rPr>
          <w:rFonts w:cs="宋体" w:hint="eastAsia"/>
        </w:rPr>
        <w:t>查询项</w:t>
      </w:r>
    </w:p>
    <w:p w14:paraId="41B8816D" w14:textId="77777777" w:rsidR="00E3641A" w:rsidRDefault="00E3641A" w:rsidP="00BC7C98">
      <w:pPr>
        <w:spacing w:line="360" w:lineRule="auto"/>
        <w:ind w:firstLineChars="200" w:firstLine="480"/>
        <w:rPr>
          <w:rFonts w:cs="宋体"/>
        </w:rPr>
      </w:pPr>
      <w:r w:rsidRPr="00E3641A">
        <w:rPr>
          <w:rFonts w:cs="宋体" w:hint="eastAsia"/>
        </w:rPr>
        <w:lastRenderedPageBreak/>
        <w:t>支持关注信息的查询和排序</w:t>
      </w:r>
      <w:r w:rsidR="001C5421">
        <w:rPr>
          <w:rFonts w:cs="宋体" w:hint="eastAsia"/>
        </w:rPr>
        <w:t>。</w:t>
      </w:r>
      <w:r w:rsidRPr="0081210C">
        <w:rPr>
          <w:rFonts w:cs="宋体" w:hint="eastAsia"/>
        </w:rPr>
        <w:t>可选择今天、昨天、近三天，选择任意一项，右边时间区间可自动定位起始和结束时间</w:t>
      </w:r>
      <w:r>
        <w:rPr>
          <w:rFonts w:cs="宋体" w:hint="eastAsia"/>
        </w:rPr>
        <w:t>，同时列表页根据时间条件刷新</w:t>
      </w:r>
      <w:r w:rsidRPr="0081210C">
        <w:rPr>
          <w:rFonts w:cs="宋体" w:hint="eastAsia"/>
        </w:rPr>
        <w:t>。</w:t>
      </w:r>
      <w:r>
        <w:rPr>
          <w:rFonts w:cs="宋体" w:hint="eastAsia"/>
        </w:rPr>
        <w:t>当天时间不以</w:t>
      </w:r>
      <w:r w:rsidRPr="00E3641A">
        <w:rPr>
          <w:rFonts w:cs="宋体"/>
        </w:rPr>
        <w:t>0</w:t>
      </w:r>
      <w:r>
        <w:rPr>
          <w:rFonts w:cs="宋体" w:hint="eastAsia"/>
        </w:rPr>
        <w:t>点为起点，起点根据常量配置中“</w:t>
      </w:r>
      <w:r w:rsidRPr="002D322D">
        <w:rPr>
          <w:rFonts w:cs="宋体" w:hint="eastAsia"/>
        </w:rPr>
        <w:t>当天预警信息从几点开始算起</w:t>
      </w:r>
      <w:r>
        <w:rPr>
          <w:rFonts w:cs="宋体" w:hint="eastAsia"/>
        </w:rPr>
        <w:t>”。</w:t>
      </w:r>
    </w:p>
    <w:p w14:paraId="5E49FD73" w14:textId="77777777" w:rsidR="00E3641A" w:rsidRPr="00E3641A" w:rsidRDefault="00E3641A" w:rsidP="00BC7C98">
      <w:pPr>
        <w:spacing w:line="360" w:lineRule="auto"/>
        <w:ind w:firstLineChars="200" w:firstLine="480"/>
        <w:rPr>
          <w:rFonts w:cs="宋体"/>
        </w:rPr>
      </w:pPr>
      <w:r>
        <w:rPr>
          <w:rFonts w:cs="宋体" w:hint="eastAsia"/>
        </w:rPr>
        <w:t>标记</w:t>
      </w:r>
      <w:r w:rsidR="001C5421">
        <w:rPr>
          <w:rFonts w:cs="宋体" w:hint="eastAsia"/>
        </w:rPr>
        <w:t>：</w:t>
      </w:r>
      <w:r>
        <w:rPr>
          <w:rFonts w:cs="宋体" w:hint="eastAsia"/>
        </w:rPr>
        <w:t>可选择已读、未读、全部。</w:t>
      </w:r>
      <w:r w:rsidRPr="00E3641A">
        <w:rPr>
          <w:rFonts w:cs="宋体"/>
        </w:rPr>
        <w:t>内容是否涉及本地相关</w:t>
      </w:r>
      <w:r w:rsidRPr="00E3641A">
        <w:rPr>
          <w:rFonts w:cs="宋体" w:hint="eastAsia"/>
        </w:rPr>
        <w:t>：</w:t>
      </w:r>
      <w:r w:rsidRPr="00E3641A">
        <w:rPr>
          <w:rFonts w:cs="宋体"/>
        </w:rPr>
        <w:t>是否涉及本地相关</w:t>
      </w:r>
      <w:r w:rsidRPr="00E3641A">
        <w:rPr>
          <w:rFonts w:cs="宋体" w:hint="eastAsia"/>
        </w:rPr>
        <w:t>是通过采集分析系统获取。“本地相关”作为配置项，灵活调整</w:t>
      </w:r>
      <w:r w:rsidRPr="00E3641A">
        <w:rPr>
          <w:rFonts w:cs="宋体"/>
        </w:rPr>
        <w:t>，如</w:t>
      </w:r>
      <w:r w:rsidRPr="00E3641A">
        <w:rPr>
          <w:rFonts w:cs="宋体"/>
        </w:rPr>
        <w:t>“</w:t>
      </w:r>
      <w:r w:rsidRPr="00E3641A">
        <w:rPr>
          <w:rFonts w:cs="宋体"/>
        </w:rPr>
        <w:t>本行业</w:t>
      </w:r>
      <w:r w:rsidRPr="00E3641A">
        <w:rPr>
          <w:rFonts w:cs="宋体"/>
        </w:rPr>
        <w:t>”</w:t>
      </w:r>
      <w:r w:rsidRPr="00E3641A">
        <w:rPr>
          <w:rFonts w:cs="宋体"/>
        </w:rPr>
        <w:t>、</w:t>
      </w:r>
      <w:r w:rsidRPr="00E3641A">
        <w:rPr>
          <w:rFonts w:cs="宋体"/>
        </w:rPr>
        <w:t>“</w:t>
      </w:r>
      <w:r w:rsidRPr="00E3641A">
        <w:rPr>
          <w:rFonts w:cs="宋体"/>
        </w:rPr>
        <w:t>涉苏</w:t>
      </w:r>
      <w:r w:rsidRPr="00E3641A">
        <w:rPr>
          <w:rFonts w:cs="宋体"/>
        </w:rPr>
        <w:t>”</w:t>
      </w:r>
      <w:r w:rsidRPr="00E3641A">
        <w:rPr>
          <w:rFonts w:cs="宋体"/>
        </w:rPr>
        <w:t>等</w:t>
      </w:r>
      <w:r w:rsidRPr="00E3641A">
        <w:rPr>
          <w:rFonts w:cs="宋体" w:hint="eastAsia"/>
        </w:rPr>
        <w:t>，应用更加广泛。</w:t>
      </w:r>
      <w:r w:rsidRPr="00E3641A">
        <w:rPr>
          <w:rFonts w:cs="宋体"/>
        </w:rPr>
        <w:t>是否本地网站所发信息</w:t>
      </w:r>
      <w:r w:rsidRPr="00E3641A">
        <w:rPr>
          <w:rFonts w:cs="宋体" w:hint="eastAsia"/>
        </w:rPr>
        <w:t>：信息是否与所配置的本地内容相关，可通过维护一个本地网站分组来实现。</w:t>
      </w:r>
    </w:p>
    <w:p w14:paraId="578D1039" w14:textId="77777777" w:rsidR="00E3641A" w:rsidRDefault="00E3641A" w:rsidP="00BC7C98">
      <w:pPr>
        <w:spacing w:line="360" w:lineRule="auto"/>
        <w:ind w:firstLineChars="200" w:firstLine="480"/>
        <w:rPr>
          <w:rFonts w:cs="宋体"/>
        </w:rPr>
      </w:pPr>
      <w:r>
        <w:rPr>
          <w:rFonts w:cs="宋体" w:hint="eastAsia"/>
        </w:rPr>
        <w:t>信息类型：全部、境内新闻、境内论坛、境外新闻、境外论坛、博客网站</w:t>
      </w:r>
    </w:p>
    <w:p w14:paraId="59B446AD" w14:textId="77777777" w:rsidR="00E3641A" w:rsidRDefault="00E3641A" w:rsidP="00BC7C98">
      <w:pPr>
        <w:spacing w:line="360" w:lineRule="auto"/>
        <w:ind w:firstLineChars="200" w:firstLine="480"/>
        <w:rPr>
          <w:rFonts w:cs="宋体"/>
        </w:rPr>
      </w:pPr>
      <w:r>
        <w:rPr>
          <w:rFonts w:cs="宋体" w:hint="eastAsia"/>
        </w:rPr>
        <w:t>排序</w:t>
      </w:r>
      <w:r w:rsidR="001C5421">
        <w:rPr>
          <w:rFonts w:cs="宋体" w:hint="eastAsia"/>
        </w:rPr>
        <w:t>：</w:t>
      </w:r>
      <w:r>
        <w:rPr>
          <w:rFonts w:cs="宋体" w:hint="eastAsia"/>
        </w:rPr>
        <w:t>发布时间</w:t>
      </w:r>
      <w:r w:rsidR="001C5421">
        <w:rPr>
          <w:rFonts w:cs="宋体" w:hint="eastAsia"/>
        </w:rPr>
        <w:t>、</w:t>
      </w:r>
      <w:r>
        <w:rPr>
          <w:rFonts w:cs="宋体" w:hint="eastAsia"/>
        </w:rPr>
        <w:t>点击</w:t>
      </w:r>
      <w:r w:rsidR="001C5421">
        <w:rPr>
          <w:rFonts w:cs="宋体" w:hint="eastAsia"/>
        </w:rPr>
        <w:t>、</w:t>
      </w:r>
      <w:r>
        <w:rPr>
          <w:rFonts w:cs="宋体" w:hint="eastAsia"/>
        </w:rPr>
        <w:t>回帖</w:t>
      </w:r>
      <w:r w:rsidR="001C5421">
        <w:rPr>
          <w:rFonts w:cs="宋体" w:hint="eastAsia"/>
        </w:rPr>
        <w:t>、相关信息</w:t>
      </w:r>
      <w:r>
        <w:rPr>
          <w:rFonts w:cs="宋体" w:hint="eastAsia"/>
        </w:rPr>
        <w:t>每条敏感信息后添加操作按钮：追踪、推送操作。</w:t>
      </w:r>
    </w:p>
    <w:p w14:paraId="7408513B" w14:textId="77777777" w:rsidR="00E3641A" w:rsidRPr="00E3641A" w:rsidRDefault="00E3641A" w:rsidP="00BC7C98">
      <w:pPr>
        <w:spacing w:line="360" w:lineRule="auto"/>
        <w:ind w:firstLineChars="200" w:firstLine="480"/>
        <w:rPr>
          <w:rFonts w:cs="宋体"/>
        </w:rPr>
      </w:pPr>
      <w:r w:rsidRPr="00E3641A">
        <w:rPr>
          <w:rFonts w:cs="宋体" w:hint="eastAsia"/>
        </w:rPr>
        <w:t>不同信息类型用不同的图标标示，便于用户查看。</w:t>
      </w:r>
    </w:p>
    <w:p w14:paraId="7E214455" w14:textId="77777777" w:rsidR="001C5421" w:rsidRDefault="001C5421" w:rsidP="00BC7C98">
      <w:pPr>
        <w:spacing w:line="360" w:lineRule="auto"/>
        <w:ind w:firstLineChars="200" w:firstLine="480"/>
        <w:rPr>
          <w:rFonts w:cs="宋体"/>
        </w:rPr>
      </w:pPr>
      <w:r>
        <w:rPr>
          <w:rFonts w:cs="宋体" w:hint="eastAsia"/>
        </w:rPr>
        <w:t>3</w:t>
      </w:r>
      <w:r>
        <w:rPr>
          <w:rFonts w:cs="宋体" w:hint="eastAsia"/>
        </w:rPr>
        <w:t>、信息展示</w:t>
      </w:r>
    </w:p>
    <w:p w14:paraId="5D47737A" w14:textId="77777777" w:rsidR="00E3641A" w:rsidRDefault="001C5421" w:rsidP="00BC7C98">
      <w:pPr>
        <w:spacing w:line="360" w:lineRule="auto"/>
        <w:ind w:firstLineChars="200" w:firstLine="480"/>
        <w:rPr>
          <w:rFonts w:cs="宋体"/>
        </w:rPr>
      </w:pPr>
      <w:r>
        <w:rPr>
          <w:rFonts w:cs="宋体" w:hint="eastAsia"/>
        </w:rPr>
        <w:t>将关注规则下的相关信展示给用户，展示内容包括：标题、摘要、发帖时间、所在网站、链接地址等，以及相应的操作选项，包括</w:t>
      </w:r>
      <w:r w:rsidR="00E3641A">
        <w:rPr>
          <w:rFonts w:cs="宋体" w:hint="eastAsia"/>
        </w:rPr>
        <w:t>查看详细、已读</w:t>
      </w:r>
      <w:r w:rsidR="007F392E">
        <w:rPr>
          <w:rFonts w:cs="宋体" w:hint="eastAsia"/>
        </w:rPr>
        <w:t>、添加素材</w:t>
      </w:r>
      <w:r w:rsidR="00E3641A">
        <w:rPr>
          <w:rFonts w:cs="宋体" w:hint="eastAsia"/>
        </w:rPr>
        <w:t>、导出</w:t>
      </w:r>
      <w:r>
        <w:rPr>
          <w:rFonts w:cs="宋体" w:hint="eastAsia"/>
        </w:rPr>
        <w:t>等</w:t>
      </w:r>
      <w:r w:rsidR="00E3641A">
        <w:rPr>
          <w:rFonts w:cs="宋体" w:hint="eastAsia"/>
        </w:rPr>
        <w:t>。</w:t>
      </w:r>
    </w:p>
    <w:p w14:paraId="1926003D" w14:textId="77777777" w:rsidR="00C60248" w:rsidRDefault="00C60248" w:rsidP="00BC7C98">
      <w:pPr>
        <w:spacing w:line="360" w:lineRule="auto"/>
        <w:ind w:firstLineChars="200" w:firstLine="480"/>
        <w:rPr>
          <w:rFonts w:cs="宋体"/>
        </w:rPr>
      </w:pPr>
      <w:r>
        <w:rPr>
          <w:rFonts w:cs="宋体" w:hint="eastAsia"/>
        </w:rPr>
        <w:t>同时，系统可根据事先配置的预警规则，将相关的预警信息进行展示。展示项目与上述一致。</w:t>
      </w:r>
    </w:p>
    <w:p w14:paraId="61E3F3BB" w14:textId="77777777" w:rsidR="00E3641A" w:rsidRDefault="00C60248" w:rsidP="00BC7C98">
      <w:pPr>
        <w:spacing w:line="360" w:lineRule="auto"/>
        <w:ind w:firstLineChars="200" w:firstLine="480"/>
        <w:rPr>
          <w:rFonts w:cs="宋体"/>
        </w:rPr>
      </w:pPr>
      <w:r>
        <w:rPr>
          <w:rFonts w:cs="宋体" w:hint="eastAsia"/>
        </w:rPr>
        <w:t>4</w:t>
      </w:r>
      <w:r>
        <w:rPr>
          <w:rFonts w:cs="宋体" w:hint="eastAsia"/>
        </w:rPr>
        <w:t>、</w:t>
      </w:r>
      <w:r w:rsidR="00E3641A" w:rsidRPr="004D6B8E">
        <w:rPr>
          <w:rFonts w:cs="宋体" w:hint="eastAsia"/>
        </w:rPr>
        <w:t>关注信息统计</w:t>
      </w:r>
    </w:p>
    <w:p w14:paraId="010A4965" w14:textId="77777777" w:rsidR="00E3641A" w:rsidRPr="00E3641A" w:rsidRDefault="00E3641A" w:rsidP="00BC7C98">
      <w:pPr>
        <w:spacing w:line="360" w:lineRule="auto"/>
        <w:ind w:firstLineChars="200" w:firstLine="480"/>
        <w:rPr>
          <w:rFonts w:cs="宋体"/>
        </w:rPr>
      </w:pPr>
      <w:r w:rsidRPr="00E3641A">
        <w:rPr>
          <w:rFonts w:cs="宋体" w:hint="eastAsia"/>
        </w:rPr>
        <w:t>统计关注信息每天的分析结果量（更新数据量）、各类型标注的量。</w:t>
      </w:r>
    </w:p>
    <w:p w14:paraId="02AE4FDB" w14:textId="77777777" w:rsidR="00E3641A" w:rsidRPr="00E3641A" w:rsidRDefault="00E3641A" w:rsidP="00BC7C98">
      <w:pPr>
        <w:spacing w:line="360" w:lineRule="auto"/>
        <w:ind w:firstLineChars="200" w:firstLine="480"/>
        <w:rPr>
          <w:rFonts w:cs="宋体"/>
        </w:rPr>
      </w:pPr>
      <w:r w:rsidRPr="00E3641A">
        <w:rPr>
          <w:rFonts w:cs="宋体" w:hint="eastAsia"/>
        </w:rPr>
        <w:t>可以按网站、按信息类型、按网站分组、时间分布、网站对比、网站群组等形式对关注信息进行对比统计。</w:t>
      </w:r>
    </w:p>
    <w:p w14:paraId="743A45D2" w14:textId="77777777" w:rsidR="00E3641A" w:rsidRPr="00E3641A" w:rsidRDefault="00E3641A" w:rsidP="00BC7C98">
      <w:pPr>
        <w:spacing w:line="360" w:lineRule="auto"/>
        <w:ind w:firstLineChars="200" w:firstLine="480"/>
        <w:rPr>
          <w:rFonts w:cs="宋体"/>
        </w:rPr>
      </w:pPr>
      <w:r w:rsidRPr="00E3641A">
        <w:rPr>
          <w:rFonts w:cs="宋体" w:hint="eastAsia"/>
        </w:rPr>
        <w:t>单折线图：在某一规则下进行时间分布统计。</w:t>
      </w:r>
    </w:p>
    <w:p w14:paraId="7A9576A4" w14:textId="77777777" w:rsidR="00E3641A" w:rsidRPr="00E3641A" w:rsidRDefault="00E3641A" w:rsidP="00BC7C98">
      <w:pPr>
        <w:spacing w:line="360" w:lineRule="auto"/>
        <w:ind w:firstLineChars="200" w:firstLine="480"/>
        <w:rPr>
          <w:rFonts w:cs="宋体"/>
        </w:rPr>
      </w:pPr>
      <w:r w:rsidRPr="00E3641A">
        <w:rPr>
          <w:rFonts w:cs="宋体" w:hint="eastAsia"/>
        </w:rPr>
        <w:t>多折线图：可多选规则进行时间分布统计。</w:t>
      </w:r>
    </w:p>
    <w:p w14:paraId="52F57214" w14:textId="77777777" w:rsidR="00E3641A" w:rsidRPr="00E3641A" w:rsidRDefault="00E3641A" w:rsidP="00BC7C98">
      <w:pPr>
        <w:spacing w:line="360" w:lineRule="auto"/>
        <w:ind w:firstLineChars="200" w:firstLine="480"/>
        <w:rPr>
          <w:rFonts w:cs="宋体"/>
        </w:rPr>
      </w:pPr>
      <w:r w:rsidRPr="00E3641A">
        <w:rPr>
          <w:rFonts w:cs="宋体" w:hint="eastAsia"/>
        </w:rPr>
        <w:t>统计可以是柱状图、饼状图或折线图进行展现。</w:t>
      </w:r>
    </w:p>
    <w:p w14:paraId="2D2656E3" w14:textId="77777777" w:rsidR="00E3641A" w:rsidRPr="00E3641A" w:rsidRDefault="00E3641A" w:rsidP="00BC7C98">
      <w:pPr>
        <w:spacing w:line="360" w:lineRule="auto"/>
        <w:ind w:firstLineChars="200" w:firstLine="480"/>
        <w:rPr>
          <w:rFonts w:cs="宋体"/>
        </w:rPr>
      </w:pPr>
      <w:r w:rsidRPr="00E3641A">
        <w:rPr>
          <w:rFonts w:cs="宋体"/>
        </w:rPr>
        <w:t>除了根节点外</w:t>
      </w:r>
      <w:r w:rsidRPr="00E3641A">
        <w:rPr>
          <w:rFonts w:cs="宋体" w:hint="eastAsia"/>
        </w:rPr>
        <w:t>，</w:t>
      </w:r>
      <w:r w:rsidRPr="00E3641A">
        <w:rPr>
          <w:rFonts w:cs="宋体"/>
        </w:rPr>
        <w:t>每个节点上都可以做统计分析</w:t>
      </w:r>
      <w:r w:rsidRPr="00E3641A">
        <w:rPr>
          <w:rFonts w:cs="宋体" w:hint="eastAsia"/>
        </w:rPr>
        <w:t>。</w:t>
      </w:r>
    </w:p>
    <w:p w14:paraId="32E01257" w14:textId="77777777" w:rsidR="00E3641A" w:rsidRDefault="00E3641A" w:rsidP="00BC7C98">
      <w:pPr>
        <w:spacing w:line="360" w:lineRule="auto"/>
        <w:ind w:firstLineChars="200" w:firstLine="480"/>
        <w:rPr>
          <w:rFonts w:cs="宋体"/>
        </w:rPr>
      </w:pPr>
      <w:r w:rsidRPr="00E3641A">
        <w:rPr>
          <w:rFonts w:cs="宋体" w:hint="eastAsia"/>
        </w:rPr>
        <w:t>统计分析生成的图片都具有加入素材库的功能</w:t>
      </w:r>
      <w:r w:rsidR="00A04CE0">
        <w:rPr>
          <w:rFonts w:cs="宋体" w:hint="eastAsia"/>
        </w:rPr>
        <w:t>。</w:t>
      </w:r>
    </w:p>
    <w:p w14:paraId="592C5F35" w14:textId="77777777" w:rsidR="000A6929" w:rsidRDefault="000A6929" w:rsidP="00BC7C98">
      <w:pPr>
        <w:pStyle w:val="4"/>
      </w:pPr>
      <w:r>
        <w:rPr>
          <w:rFonts w:hint="eastAsia"/>
        </w:rPr>
        <w:lastRenderedPageBreak/>
        <w:t>页面原型</w:t>
      </w:r>
    </w:p>
    <w:p w14:paraId="164D58A9" w14:textId="77777777" w:rsidR="000A6929" w:rsidRDefault="000A6929" w:rsidP="00BC7C98">
      <w:pPr>
        <w:spacing w:line="360" w:lineRule="auto"/>
        <w:jc w:val="center"/>
        <w:rPr>
          <w:rFonts w:cs="宋体"/>
        </w:rPr>
      </w:pPr>
      <w:r>
        <w:rPr>
          <w:rFonts w:cs="宋体" w:hint="eastAsia"/>
          <w:noProof/>
        </w:rPr>
        <w:drawing>
          <wp:inline distT="0" distB="0" distL="0" distR="0" wp14:anchorId="66996884" wp14:editId="264B769B">
            <wp:extent cx="5274310" cy="31407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0E28" w14:textId="77777777" w:rsidR="000A6929" w:rsidRDefault="008A5395" w:rsidP="00BC7C98">
      <w:pPr>
        <w:spacing w:line="360" w:lineRule="auto"/>
        <w:jc w:val="center"/>
        <w:rPr>
          <w:rFonts w:cs="宋体"/>
        </w:rPr>
      </w:pPr>
      <w:r>
        <w:rPr>
          <w:rFonts w:cs="宋体" w:hint="eastAsia"/>
        </w:rPr>
        <w:t>图</w:t>
      </w:r>
      <w:r>
        <w:rPr>
          <w:rFonts w:cs="宋体" w:hint="eastAsia"/>
        </w:rPr>
        <w:t xml:space="preserve">5-2 </w:t>
      </w:r>
      <w:r w:rsidR="000A6929">
        <w:rPr>
          <w:rFonts w:cs="宋体" w:hint="eastAsia"/>
        </w:rPr>
        <w:t>关注信息</w:t>
      </w:r>
    </w:p>
    <w:p w14:paraId="63DEE84D" w14:textId="77777777" w:rsidR="00CD23D8" w:rsidRDefault="0077258D" w:rsidP="00BC7C98">
      <w:pPr>
        <w:pStyle w:val="3"/>
      </w:pPr>
      <w:bookmarkStart w:id="26" w:name="_Toc475742131"/>
      <w:r>
        <w:rPr>
          <w:rFonts w:hint="eastAsia"/>
        </w:rPr>
        <w:t>RF1.3</w:t>
      </w:r>
      <w:r>
        <w:rPr>
          <w:rFonts w:hint="eastAsia"/>
        </w:rPr>
        <w:t>：</w:t>
      </w:r>
      <w:r w:rsidR="00126608">
        <w:rPr>
          <w:rFonts w:hint="eastAsia"/>
        </w:rPr>
        <w:t>文章详情</w:t>
      </w:r>
      <w:bookmarkEnd w:id="26"/>
    </w:p>
    <w:p w14:paraId="7982AEA8" w14:textId="77777777" w:rsidR="00557FC2" w:rsidRDefault="00557FC2" w:rsidP="00BC7C98">
      <w:pPr>
        <w:pStyle w:val="4"/>
      </w:pPr>
      <w:r>
        <w:rPr>
          <w:rFonts w:hint="eastAsia"/>
        </w:rPr>
        <w:t>需求描述</w:t>
      </w:r>
    </w:p>
    <w:p w14:paraId="25735752" w14:textId="77777777" w:rsidR="00EA64A9" w:rsidRPr="00EA64A9" w:rsidRDefault="00EA64A9" w:rsidP="00BC7C98">
      <w:pPr>
        <w:spacing w:line="360" w:lineRule="auto"/>
        <w:ind w:firstLineChars="200" w:firstLine="480"/>
        <w:rPr>
          <w:rFonts w:cs="宋体"/>
        </w:rPr>
      </w:pPr>
      <w:r w:rsidRPr="00EA64A9">
        <w:rPr>
          <w:rFonts w:cs="宋体" w:hint="eastAsia"/>
        </w:rPr>
        <w:t>可以查看信息的详细内容。</w:t>
      </w:r>
    </w:p>
    <w:p w14:paraId="54E9BB08" w14:textId="77777777" w:rsidR="00EA64A9" w:rsidRPr="00EA64A9" w:rsidRDefault="00EA64A9" w:rsidP="00BC7C98">
      <w:pPr>
        <w:spacing w:line="360" w:lineRule="auto"/>
        <w:ind w:firstLineChars="200" w:firstLine="480"/>
        <w:rPr>
          <w:rFonts w:cs="宋体"/>
        </w:rPr>
      </w:pPr>
      <w:r w:rsidRPr="00EA64A9">
        <w:rPr>
          <w:rFonts w:cs="宋体" w:hint="eastAsia"/>
        </w:rPr>
        <w:t>信息项：网站名称、发布时间、采集时间、</w:t>
      </w:r>
      <w:r w:rsidRPr="00EA64A9">
        <w:rPr>
          <w:rFonts w:cs="宋体"/>
        </w:rPr>
        <w:t>URL</w:t>
      </w:r>
      <w:r w:rsidRPr="00EA64A9">
        <w:rPr>
          <w:rFonts w:cs="宋体" w:hint="eastAsia"/>
        </w:rPr>
        <w:t>、正文、点击数、回帖数、回帖，关键词以及相似文档。</w:t>
      </w:r>
    </w:p>
    <w:p w14:paraId="25B8FE5F" w14:textId="77777777" w:rsidR="00EA64A9" w:rsidRPr="00EA64A9" w:rsidRDefault="00EA64A9" w:rsidP="00BC7C98">
      <w:pPr>
        <w:spacing w:line="360" w:lineRule="auto"/>
        <w:ind w:firstLineChars="200" w:firstLine="480"/>
        <w:rPr>
          <w:rFonts w:cs="宋体"/>
        </w:rPr>
      </w:pPr>
      <w:r w:rsidRPr="00EA64A9">
        <w:rPr>
          <w:rFonts w:cs="宋体" w:hint="eastAsia"/>
        </w:rPr>
        <w:t>回帖里的关键词时给予明显的提示。</w:t>
      </w:r>
    </w:p>
    <w:p w14:paraId="45033B88" w14:textId="77777777" w:rsidR="00E03B85" w:rsidRDefault="003D46C1" w:rsidP="00BC7C98">
      <w:pPr>
        <w:spacing w:line="360" w:lineRule="auto"/>
        <w:ind w:firstLineChars="200" w:firstLine="480"/>
        <w:rPr>
          <w:rFonts w:cs="宋体"/>
        </w:rPr>
      </w:pPr>
      <w:r>
        <w:rPr>
          <w:rFonts w:cs="宋体" w:hint="eastAsia"/>
        </w:rPr>
        <w:t>可以对帖子进行加入素材、已阅、追踪等多种管理操作。</w:t>
      </w:r>
    </w:p>
    <w:p w14:paraId="280FB303" w14:textId="77777777" w:rsidR="00557FC2" w:rsidRDefault="00557FC2" w:rsidP="00BC7C98">
      <w:pPr>
        <w:pStyle w:val="4"/>
      </w:pPr>
      <w:r>
        <w:rPr>
          <w:rFonts w:hint="eastAsia"/>
        </w:rPr>
        <w:lastRenderedPageBreak/>
        <w:t>页面原型</w:t>
      </w:r>
    </w:p>
    <w:p w14:paraId="7D53556D" w14:textId="77777777" w:rsidR="00557FC2" w:rsidRDefault="00557FC2" w:rsidP="00BC7C98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3811EC4E" wp14:editId="22A33791">
            <wp:extent cx="5274310" cy="4333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208D" w14:textId="77777777" w:rsidR="00557FC2" w:rsidRPr="00EA64A9" w:rsidRDefault="00557FC2" w:rsidP="00BC7C98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5-3</w:t>
      </w:r>
      <w:r w:rsidR="00AD0878">
        <w:rPr>
          <w:rFonts w:hint="eastAsia"/>
        </w:rPr>
        <w:t xml:space="preserve"> </w:t>
      </w:r>
      <w:r w:rsidR="00126608">
        <w:rPr>
          <w:rFonts w:hint="eastAsia"/>
        </w:rPr>
        <w:t>文章详情</w:t>
      </w:r>
    </w:p>
    <w:p w14:paraId="234A6EB5" w14:textId="77777777" w:rsidR="00EA64A9" w:rsidRDefault="00EA64A9" w:rsidP="00BC7C98">
      <w:pPr>
        <w:pStyle w:val="3"/>
      </w:pPr>
      <w:bookmarkStart w:id="27" w:name="_Toc475742132"/>
      <w:r>
        <w:rPr>
          <w:rFonts w:hint="eastAsia"/>
        </w:rPr>
        <w:t>RF1.3</w:t>
      </w:r>
      <w:r>
        <w:rPr>
          <w:rFonts w:hint="eastAsia"/>
        </w:rPr>
        <w:t>：</w:t>
      </w:r>
      <w:r w:rsidR="001D07EC">
        <w:rPr>
          <w:rFonts w:hint="eastAsia"/>
        </w:rPr>
        <w:t>全网关注</w:t>
      </w:r>
      <w:bookmarkEnd w:id="27"/>
    </w:p>
    <w:p w14:paraId="7985D30B" w14:textId="77777777" w:rsidR="00A126B5" w:rsidRDefault="00A126B5" w:rsidP="00BC7C98">
      <w:pPr>
        <w:pStyle w:val="4"/>
      </w:pPr>
      <w:r>
        <w:rPr>
          <w:rFonts w:hint="eastAsia"/>
        </w:rPr>
        <w:t>需求描述</w:t>
      </w:r>
    </w:p>
    <w:p w14:paraId="1DFE48AB" w14:textId="77777777" w:rsidR="00EA64A9" w:rsidRDefault="0033068E" w:rsidP="00BC7C98">
      <w:pPr>
        <w:spacing w:line="360" w:lineRule="auto"/>
        <w:ind w:firstLineChars="200" w:firstLine="480"/>
      </w:pPr>
      <w:r>
        <w:rPr>
          <w:rFonts w:hint="eastAsia"/>
        </w:rPr>
        <w:t>全网关注与上述关注信息类似，仅数据来源不同：全网关注的信息来自于搜索引擎的采集。</w:t>
      </w:r>
    </w:p>
    <w:p w14:paraId="3F368723" w14:textId="77777777" w:rsidR="004803B0" w:rsidRDefault="004803B0" w:rsidP="00BC7C98">
      <w:pPr>
        <w:spacing w:line="360" w:lineRule="auto"/>
        <w:ind w:firstLineChars="200" w:firstLine="480"/>
      </w:pPr>
      <w:r>
        <w:rPr>
          <w:rFonts w:hint="eastAsia"/>
        </w:rPr>
        <w:t>除部分属性如所在板块、发帖时间等之外，其他展示属性与关注信息页面保持一致。</w:t>
      </w:r>
    </w:p>
    <w:p w14:paraId="29EB1A57" w14:textId="77777777" w:rsidR="00A126B5" w:rsidRDefault="00A126B5" w:rsidP="00BC7C98">
      <w:pPr>
        <w:pStyle w:val="4"/>
      </w:pPr>
      <w:r>
        <w:rPr>
          <w:rFonts w:hint="eastAsia"/>
        </w:rPr>
        <w:lastRenderedPageBreak/>
        <w:t>页面原型</w:t>
      </w:r>
    </w:p>
    <w:p w14:paraId="3B5E402A" w14:textId="77777777" w:rsidR="00A126B5" w:rsidRDefault="00A126B5" w:rsidP="00BC7C98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6A97773C" wp14:editId="4FC63687">
            <wp:extent cx="5274310" cy="3201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6CD1" w14:textId="77777777" w:rsidR="008B06E6" w:rsidRDefault="00A126B5" w:rsidP="00BC7C98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5-4 </w:t>
      </w:r>
      <w:r>
        <w:rPr>
          <w:rFonts w:hint="eastAsia"/>
        </w:rPr>
        <w:t>全网关注</w:t>
      </w:r>
    </w:p>
    <w:p w14:paraId="3BEB546F" w14:textId="77777777" w:rsidR="00914305" w:rsidRPr="00914305" w:rsidRDefault="00914305" w:rsidP="00BC7C98">
      <w:pPr>
        <w:pStyle w:val="10"/>
      </w:pPr>
      <w:bookmarkStart w:id="28" w:name="_Toc475742133"/>
      <w:r w:rsidRPr="00914305">
        <w:rPr>
          <w:rFonts w:hint="eastAsia"/>
        </w:rPr>
        <w:t>性能需求</w:t>
      </w:r>
      <w:bookmarkEnd w:id="28"/>
    </w:p>
    <w:tbl>
      <w:tblPr>
        <w:tblpPr w:leftFromText="180" w:rightFromText="180" w:vertAnchor="text" w:horzAnchor="margin" w:tblpY="292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1701"/>
        <w:gridCol w:w="5528"/>
        <w:gridCol w:w="992"/>
      </w:tblGrid>
      <w:tr w:rsidR="00914305" w:rsidRPr="002F620E" w14:paraId="0AA7879A" w14:textId="77777777" w:rsidTr="002F620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12FD3E" w14:textId="77777777" w:rsidR="00914305" w:rsidRPr="002F620E" w:rsidRDefault="00914305" w:rsidP="00BC7C98">
            <w:pPr>
              <w:spacing w:line="36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b/>
                <w:bCs/>
                <w:color w:val="000000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8A01F9" w14:textId="77777777" w:rsidR="00914305" w:rsidRPr="002F620E" w:rsidRDefault="00914305" w:rsidP="00BC7C98">
            <w:pPr>
              <w:spacing w:line="36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b/>
                <w:bCs/>
                <w:color w:val="000000"/>
                <w:sz w:val="18"/>
                <w:szCs w:val="18"/>
              </w:rPr>
              <w:t>需求名称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7A8E1D" w14:textId="77777777" w:rsidR="00914305" w:rsidRPr="002F620E" w:rsidRDefault="00D5491B" w:rsidP="00BC7C98">
            <w:pPr>
              <w:spacing w:line="36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需求</w:t>
            </w:r>
            <w:r w:rsidR="00914305" w:rsidRPr="002F620E">
              <w:rPr>
                <w:rFonts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AAD483" w14:textId="77777777" w:rsidR="00914305" w:rsidRPr="002F620E" w:rsidRDefault="00914305" w:rsidP="00BC7C98">
            <w:pPr>
              <w:spacing w:line="36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b/>
                <w:bCs/>
                <w:color w:val="000000"/>
                <w:sz w:val="18"/>
                <w:szCs w:val="18"/>
              </w:rPr>
              <w:t>优先级</w:t>
            </w:r>
          </w:p>
        </w:tc>
      </w:tr>
      <w:tr w:rsidR="00914305" w:rsidRPr="002F620E" w14:paraId="4167AABD" w14:textId="77777777" w:rsidTr="002F620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09C289" w14:textId="77777777" w:rsidR="00914305" w:rsidRPr="002F620E" w:rsidRDefault="00914305" w:rsidP="00BC7C98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color w:val="000000"/>
              </w:rPr>
            </w:pPr>
            <w:r w:rsidRPr="002F620E">
              <w:rPr>
                <w:rFonts w:hint="eastAsia"/>
                <w:color w:val="000000"/>
              </w:rPr>
              <w:t>RC</w:t>
            </w:r>
            <w:r w:rsidRPr="002F620E">
              <w:rPr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E654" w14:textId="77777777" w:rsidR="00914305" w:rsidRPr="002F620E" w:rsidRDefault="00437685" w:rsidP="00BC7C98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color w:val="000000"/>
                <w:sz w:val="18"/>
                <w:szCs w:val="18"/>
              </w:rPr>
              <w:t>采集性能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CED9" w14:textId="77777777" w:rsidR="00D2257D" w:rsidRDefault="00D2257D" w:rsidP="009E04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在网络带宽</w:t>
            </w:r>
            <w:r w:rsidR="002F7C14">
              <w:rPr>
                <w:rFonts w:hint="eastAsia"/>
                <w:color w:val="000000"/>
                <w:sz w:val="18"/>
                <w:szCs w:val="18"/>
              </w:rPr>
              <w:t>（至少</w:t>
            </w:r>
            <w:r w:rsidR="002F7C14">
              <w:rPr>
                <w:rFonts w:hint="eastAsia"/>
                <w:color w:val="000000"/>
                <w:sz w:val="18"/>
                <w:szCs w:val="18"/>
              </w:rPr>
              <w:t>4M</w:t>
            </w:r>
            <w:r w:rsidR="002F7C14">
              <w:rPr>
                <w:rFonts w:hint="eastAsia"/>
                <w:color w:val="000000"/>
                <w:sz w:val="18"/>
                <w:szCs w:val="18"/>
              </w:rPr>
              <w:t>独享）</w:t>
            </w:r>
            <w:r>
              <w:rPr>
                <w:rFonts w:hint="eastAsia"/>
                <w:color w:val="000000"/>
                <w:sz w:val="18"/>
                <w:szCs w:val="18"/>
              </w:rPr>
              <w:t>保证及标准硬件配置下，爬虫性能应达到以下要求：</w:t>
            </w:r>
          </w:p>
          <w:p w14:paraId="7E944CB8" w14:textId="77777777" w:rsidR="009E0491" w:rsidRPr="002F620E" w:rsidRDefault="009E0491" w:rsidP="009E0491">
            <w:pPr>
              <w:rPr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color w:val="000000"/>
                <w:sz w:val="18"/>
                <w:szCs w:val="18"/>
              </w:rPr>
              <w:t>单台爬虫支持</w:t>
            </w:r>
            <w:r w:rsidR="002F620E" w:rsidRPr="002F620E">
              <w:rPr>
                <w:rFonts w:hint="eastAsia"/>
                <w:color w:val="000000"/>
                <w:sz w:val="18"/>
                <w:szCs w:val="18"/>
              </w:rPr>
              <w:t>5000</w:t>
            </w:r>
            <w:r w:rsidR="002F620E" w:rsidRPr="002F620E">
              <w:rPr>
                <w:rFonts w:hint="eastAsia"/>
                <w:color w:val="000000"/>
                <w:sz w:val="18"/>
                <w:szCs w:val="18"/>
              </w:rPr>
              <w:t>各重点网站栏目</w:t>
            </w:r>
            <w:r w:rsidR="002F620E" w:rsidRPr="002F620E">
              <w:rPr>
                <w:rFonts w:hint="eastAsia"/>
                <w:color w:val="000000"/>
                <w:sz w:val="18"/>
                <w:szCs w:val="18"/>
              </w:rPr>
              <w:t>/</w:t>
            </w:r>
            <w:r w:rsidR="002F620E" w:rsidRPr="002F620E">
              <w:rPr>
                <w:rFonts w:hint="eastAsia"/>
                <w:color w:val="000000"/>
                <w:sz w:val="18"/>
                <w:szCs w:val="18"/>
              </w:rPr>
              <w:t>板块</w:t>
            </w:r>
            <w:r w:rsidRPr="002F620E">
              <w:rPr>
                <w:rFonts w:hint="eastAsia"/>
                <w:color w:val="000000"/>
                <w:sz w:val="18"/>
                <w:szCs w:val="18"/>
              </w:rPr>
              <w:t>的信息抓取，抓取周期为</w:t>
            </w:r>
            <w:r w:rsidRPr="002F620E">
              <w:rPr>
                <w:rFonts w:hint="eastAsia"/>
                <w:color w:val="000000"/>
                <w:sz w:val="18"/>
                <w:szCs w:val="18"/>
              </w:rPr>
              <w:t>5</w:t>
            </w:r>
            <w:r w:rsidRPr="002F620E">
              <w:rPr>
                <w:rFonts w:hint="eastAsia"/>
                <w:color w:val="000000"/>
                <w:sz w:val="18"/>
                <w:szCs w:val="18"/>
              </w:rPr>
              <w:t>分钟（可通过调整服务器台数或站点数量减少搜索周期）。</w:t>
            </w:r>
          </w:p>
          <w:p w14:paraId="1A5032A5" w14:textId="77777777" w:rsidR="009E0491" w:rsidRPr="002F620E" w:rsidRDefault="009E0491" w:rsidP="009E0491">
            <w:pPr>
              <w:rPr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color w:val="000000"/>
                <w:sz w:val="18"/>
                <w:szCs w:val="18"/>
              </w:rPr>
              <w:t>微博爬取：单台爬虫服务器支持</w:t>
            </w:r>
            <w:r w:rsidR="002F620E" w:rsidRPr="002F620E">
              <w:rPr>
                <w:rFonts w:hint="eastAsia"/>
                <w:color w:val="000000"/>
                <w:sz w:val="18"/>
                <w:szCs w:val="18"/>
              </w:rPr>
              <w:t>5</w:t>
            </w:r>
            <w:r w:rsidRPr="002F620E">
              <w:rPr>
                <w:rFonts w:hint="eastAsia"/>
                <w:color w:val="000000"/>
                <w:sz w:val="18"/>
                <w:szCs w:val="18"/>
              </w:rPr>
              <w:t>00</w:t>
            </w:r>
            <w:r w:rsidRPr="002F620E">
              <w:rPr>
                <w:rFonts w:hint="eastAsia"/>
                <w:color w:val="000000"/>
                <w:sz w:val="18"/>
                <w:szCs w:val="18"/>
              </w:rPr>
              <w:t>个微博博主数据的爬取，</w:t>
            </w:r>
            <w:r w:rsidR="002F620E" w:rsidRPr="002F620E">
              <w:rPr>
                <w:rFonts w:hint="eastAsia"/>
                <w:color w:val="000000"/>
                <w:sz w:val="18"/>
                <w:szCs w:val="18"/>
              </w:rPr>
              <w:t>或</w:t>
            </w:r>
            <w:r w:rsidR="002F620E" w:rsidRPr="002F620E">
              <w:rPr>
                <w:rFonts w:hint="eastAsia"/>
                <w:color w:val="000000"/>
                <w:sz w:val="18"/>
                <w:szCs w:val="18"/>
              </w:rPr>
              <w:t>100</w:t>
            </w:r>
            <w:r w:rsidR="002F620E" w:rsidRPr="002F620E">
              <w:rPr>
                <w:rFonts w:hint="eastAsia"/>
                <w:color w:val="000000"/>
                <w:sz w:val="18"/>
                <w:szCs w:val="18"/>
              </w:rPr>
              <w:t>组关键词的爬取。</w:t>
            </w:r>
            <w:r w:rsidRPr="002F620E">
              <w:rPr>
                <w:rFonts w:hint="eastAsia"/>
                <w:color w:val="000000"/>
                <w:sz w:val="18"/>
                <w:szCs w:val="18"/>
              </w:rPr>
              <w:t>监测周期</w:t>
            </w:r>
            <w:r w:rsidRPr="002F620E">
              <w:rPr>
                <w:rFonts w:hint="eastAsia"/>
                <w:color w:val="000000"/>
                <w:sz w:val="18"/>
                <w:szCs w:val="18"/>
              </w:rPr>
              <w:t>5</w:t>
            </w:r>
            <w:r w:rsidRPr="002F620E">
              <w:rPr>
                <w:rFonts w:hint="eastAsia"/>
                <w:color w:val="000000"/>
                <w:sz w:val="18"/>
                <w:szCs w:val="18"/>
              </w:rPr>
              <w:t>分钟。（可通过调整服务器台数或站点数量减少搜索周期）。</w:t>
            </w:r>
          </w:p>
          <w:p w14:paraId="11B3AAE7" w14:textId="77777777" w:rsidR="009E0491" w:rsidRPr="002F620E" w:rsidRDefault="009E0491" w:rsidP="009E0491">
            <w:pPr>
              <w:rPr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color w:val="000000"/>
                <w:sz w:val="18"/>
                <w:szCs w:val="18"/>
              </w:rPr>
              <w:t>对</w:t>
            </w:r>
            <w:r w:rsidRPr="002F620E">
              <w:rPr>
                <w:rFonts w:hint="eastAsia"/>
                <w:color w:val="000000"/>
                <w:sz w:val="18"/>
                <w:szCs w:val="18"/>
              </w:rPr>
              <w:t>web</w:t>
            </w:r>
            <w:r w:rsidRPr="002F620E">
              <w:rPr>
                <w:rFonts w:hint="eastAsia"/>
                <w:color w:val="000000"/>
                <w:sz w:val="18"/>
                <w:szCs w:val="18"/>
              </w:rPr>
              <w:t>类舆情信息的获取，爬虫应保证</w:t>
            </w:r>
            <w:r w:rsidR="00D2257D">
              <w:rPr>
                <w:rFonts w:hint="eastAsia"/>
                <w:color w:val="000000"/>
                <w:sz w:val="18"/>
                <w:szCs w:val="18"/>
              </w:rPr>
              <w:t>90</w:t>
            </w:r>
            <w:r w:rsidRPr="002F620E">
              <w:rPr>
                <w:rFonts w:hint="eastAsia"/>
                <w:color w:val="000000"/>
                <w:sz w:val="18"/>
                <w:szCs w:val="18"/>
              </w:rPr>
              <w:t>%</w:t>
            </w:r>
            <w:r w:rsidRPr="002F620E">
              <w:rPr>
                <w:rFonts w:hint="eastAsia"/>
                <w:color w:val="000000"/>
                <w:sz w:val="18"/>
                <w:szCs w:val="18"/>
              </w:rPr>
              <w:t>以上的爬全率。</w:t>
            </w:r>
          </w:p>
          <w:p w14:paraId="34B013EB" w14:textId="77777777" w:rsidR="009E0491" w:rsidRDefault="00A9047C" w:rsidP="009E04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爬虫能够对</w:t>
            </w:r>
            <w:r w:rsidR="00D969E6">
              <w:rPr>
                <w:rFonts w:hint="eastAsia"/>
                <w:color w:val="000000"/>
                <w:sz w:val="18"/>
                <w:szCs w:val="18"/>
              </w:rPr>
              <w:t>当天</w:t>
            </w:r>
            <w:r w:rsidR="009E0491" w:rsidRPr="002F620E">
              <w:rPr>
                <w:rFonts w:hint="eastAsia"/>
                <w:color w:val="000000"/>
                <w:sz w:val="18"/>
                <w:szCs w:val="18"/>
              </w:rPr>
              <w:t>新发帖子进行点击数、回复数的重复更新，更新频率为</w:t>
            </w:r>
            <w:r w:rsidR="002F544B">
              <w:rPr>
                <w:rFonts w:hint="eastAsia"/>
                <w:color w:val="000000"/>
                <w:sz w:val="18"/>
                <w:szCs w:val="18"/>
              </w:rPr>
              <w:t>3-</w:t>
            </w:r>
            <w:r w:rsidR="009E0491" w:rsidRPr="002F620E">
              <w:rPr>
                <w:rFonts w:hint="eastAsia"/>
                <w:color w:val="000000"/>
                <w:sz w:val="18"/>
                <w:szCs w:val="18"/>
              </w:rPr>
              <w:t>6</w:t>
            </w:r>
            <w:r w:rsidR="009E0491" w:rsidRPr="002F620E">
              <w:rPr>
                <w:rFonts w:hint="eastAsia"/>
                <w:color w:val="000000"/>
                <w:sz w:val="18"/>
                <w:szCs w:val="18"/>
              </w:rPr>
              <w:t>小时；</w:t>
            </w:r>
          </w:p>
          <w:p w14:paraId="61F8FA75" w14:textId="77777777" w:rsidR="00143BBA" w:rsidRPr="002F620E" w:rsidRDefault="00143BBA" w:rsidP="009E04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以上重点网站、微博网站不包括境外网站，仅指境内网站。</w:t>
            </w:r>
          </w:p>
          <w:p w14:paraId="27AD3D69" w14:textId="77777777" w:rsidR="00A144D6" w:rsidRPr="002F620E" w:rsidRDefault="009E0491" w:rsidP="009E0491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color w:val="000000"/>
                <w:sz w:val="18"/>
                <w:szCs w:val="18"/>
              </w:rPr>
              <w:t>爬虫可对阵地网站的模板有效性进行自动校验，网站模板的关键属性出错时爬虫能够提供报警机制</w:t>
            </w:r>
            <w:r w:rsidR="00B60F49" w:rsidRPr="002F620E">
              <w:rPr>
                <w:rFonts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B5FE" w14:textId="77777777" w:rsidR="00914305" w:rsidRPr="002F620E" w:rsidRDefault="00B60F49" w:rsidP="00BC7C98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color w:val="000000"/>
                <w:sz w:val="18"/>
                <w:szCs w:val="18"/>
              </w:rPr>
              <w:t>高</w:t>
            </w:r>
          </w:p>
        </w:tc>
      </w:tr>
      <w:tr w:rsidR="00914305" w:rsidRPr="002F620E" w14:paraId="4CB55C78" w14:textId="77777777" w:rsidTr="002F620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0DE9DB" w14:textId="77777777" w:rsidR="00914305" w:rsidRPr="002F620E" w:rsidRDefault="00914305" w:rsidP="00BC7C98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color w:val="000000"/>
                <w:sz w:val="18"/>
                <w:szCs w:val="18"/>
              </w:rPr>
              <w:t>RC</w:t>
            </w:r>
            <w:r w:rsidRPr="002F620E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3E31" w14:textId="77777777" w:rsidR="00914305" w:rsidRPr="002F620E" w:rsidRDefault="00B60F49" w:rsidP="00BC7C98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color w:val="000000"/>
                <w:sz w:val="18"/>
                <w:szCs w:val="18"/>
              </w:rPr>
              <w:t>查询性能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AA26" w14:textId="77777777" w:rsidR="00914305" w:rsidRPr="002F620E" w:rsidRDefault="00490758" w:rsidP="007221AB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在网络环境及设备运行状态正常情况下，</w:t>
            </w:r>
            <w:r w:rsidR="00B60F49" w:rsidRPr="002F620E">
              <w:rPr>
                <w:rFonts w:hint="eastAsia"/>
                <w:color w:val="000000"/>
                <w:sz w:val="18"/>
                <w:szCs w:val="18"/>
              </w:rPr>
              <w:t>除元搜索功能外，系统各项</w:t>
            </w:r>
            <w:r w:rsidR="00B60F49" w:rsidRPr="002F620E">
              <w:rPr>
                <w:rFonts w:hint="eastAsia"/>
                <w:color w:val="000000"/>
                <w:sz w:val="18"/>
                <w:szCs w:val="18"/>
              </w:rPr>
              <w:lastRenderedPageBreak/>
              <w:t>数据查询功能的相应时间应在</w:t>
            </w:r>
            <w:r w:rsidR="007221AB">
              <w:rPr>
                <w:rFonts w:hint="eastAsia"/>
                <w:color w:val="000000"/>
                <w:sz w:val="18"/>
                <w:szCs w:val="18"/>
              </w:rPr>
              <w:t>5</w:t>
            </w:r>
            <w:r w:rsidR="00097374" w:rsidRPr="002F620E">
              <w:rPr>
                <w:rFonts w:hint="eastAsia"/>
                <w:color w:val="000000"/>
                <w:sz w:val="18"/>
                <w:szCs w:val="18"/>
              </w:rPr>
              <w:t>S</w:t>
            </w:r>
            <w:r w:rsidR="00097374" w:rsidRPr="002F620E">
              <w:rPr>
                <w:rFonts w:hint="eastAsia"/>
                <w:color w:val="000000"/>
                <w:sz w:val="18"/>
                <w:szCs w:val="18"/>
              </w:rPr>
              <w:t>以内。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7787" w14:textId="77777777" w:rsidR="00914305" w:rsidRPr="002F620E" w:rsidRDefault="00097374" w:rsidP="00BC7C98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color w:val="000000"/>
                <w:sz w:val="18"/>
                <w:szCs w:val="18"/>
              </w:rPr>
              <w:lastRenderedPageBreak/>
              <w:t>高</w:t>
            </w:r>
          </w:p>
        </w:tc>
      </w:tr>
      <w:tr w:rsidR="00914305" w:rsidRPr="002F620E" w14:paraId="4DFD9CF3" w14:textId="77777777" w:rsidTr="002F620E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A94D0B" w14:textId="77777777" w:rsidR="00914305" w:rsidRPr="002F620E" w:rsidRDefault="00914305" w:rsidP="00BC7C98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color w:val="000000"/>
                <w:sz w:val="18"/>
                <w:szCs w:val="18"/>
              </w:rPr>
              <w:t>共计性能需求：</w:t>
            </w:r>
            <w:r w:rsidR="00477816"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2F620E">
              <w:rPr>
                <w:rFonts w:hint="eastAsia"/>
                <w:color w:val="000000"/>
                <w:sz w:val="18"/>
                <w:szCs w:val="18"/>
              </w:rPr>
              <w:t>个</w:t>
            </w:r>
          </w:p>
        </w:tc>
      </w:tr>
    </w:tbl>
    <w:p w14:paraId="157AFD15" w14:textId="77777777" w:rsidR="00A10EFA" w:rsidRDefault="00914305" w:rsidP="001415DC">
      <w:pPr>
        <w:pStyle w:val="10"/>
      </w:pPr>
      <w:bookmarkStart w:id="29" w:name="_Toc475742134"/>
      <w:r w:rsidRPr="00914305">
        <w:rPr>
          <w:rFonts w:hint="eastAsia"/>
        </w:rPr>
        <w:t>用户界面需求</w:t>
      </w:r>
      <w:bookmarkEnd w:id="2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2"/>
        <w:gridCol w:w="1559"/>
        <w:gridCol w:w="4420"/>
        <w:gridCol w:w="850"/>
        <w:gridCol w:w="851"/>
      </w:tblGrid>
      <w:tr w:rsidR="001415DC" w14:paraId="2C70CC5C" w14:textId="77777777" w:rsidTr="00AB5591">
        <w:trPr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4BCA33" w14:textId="77777777" w:rsidR="001415DC" w:rsidRDefault="001415DC" w:rsidP="00620C39">
            <w:pPr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98C984" w14:textId="77777777" w:rsidR="001415DC" w:rsidRDefault="001415DC" w:rsidP="00620C39">
            <w:pPr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需求名称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778F43" w14:textId="77777777" w:rsidR="001415DC" w:rsidRDefault="001415DC" w:rsidP="00620C39">
            <w:pPr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简明描述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BFF406" w14:textId="77777777" w:rsidR="001415DC" w:rsidRDefault="001415DC" w:rsidP="00620C39">
            <w:pPr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原始</w:t>
            </w:r>
          </w:p>
          <w:p w14:paraId="48017F98" w14:textId="77777777" w:rsidR="001415DC" w:rsidRDefault="001415DC" w:rsidP="00620C39">
            <w:pPr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优先级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88B5F8" w14:textId="77777777" w:rsidR="001415DC" w:rsidRDefault="001415DC" w:rsidP="00620C39">
            <w:pPr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实际</w:t>
            </w:r>
          </w:p>
          <w:p w14:paraId="23B9DD70" w14:textId="77777777" w:rsidR="001415DC" w:rsidRDefault="001415DC" w:rsidP="00620C39">
            <w:pPr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优先级</w:t>
            </w:r>
          </w:p>
        </w:tc>
      </w:tr>
      <w:tr w:rsidR="001415DC" w14:paraId="34EEC874" w14:textId="77777777" w:rsidTr="00AB5591">
        <w:trPr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5CA183" w14:textId="77777777" w:rsidR="001415DC" w:rsidRDefault="001415DC" w:rsidP="00620C39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R</w:t>
            </w:r>
            <w:r>
              <w:rPr>
                <w:rFonts w:hint="eastAsia"/>
                <w:color w:val="000000"/>
                <w:szCs w:val="24"/>
              </w:rPr>
              <w:t>U</w:t>
            </w: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D125B" w14:textId="77777777" w:rsidR="001415DC" w:rsidRPr="00BD3FD9" w:rsidRDefault="001415DC" w:rsidP="00620C39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BD3FD9">
              <w:rPr>
                <w:rFonts w:hint="eastAsia"/>
                <w:color w:val="000000"/>
                <w:sz w:val="18"/>
                <w:szCs w:val="18"/>
              </w:rPr>
              <w:t>一致性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5F8F7" w14:textId="77777777" w:rsidR="001415DC" w:rsidRDefault="001415DC" w:rsidP="00620C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界面结构必须清晰且一致，风格必须与系统用户具有一致性。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CF47" w14:textId="77777777" w:rsidR="001415DC" w:rsidRDefault="001415DC" w:rsidP="00620C39">
            <w:pPr>
              <w:spacing w:line="360" w:lineRule="auto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D5CD" w14:textId="77777777" w:rsidR="001415DC" w:rsidRDefault="001415DC" w:rsidP="00620C39">
            <w:pPr>
              <w:spacing w:line="360" w:lineRule="auto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高</w:t>
            </w:r>
          </w:p>
        </w:tc>
      </w:tr>
      <w:tr w:rsidR="001415DC" w14:paraId="267EEB02" w14:textId="77777777" w:rsidTr="00AB5591">
        <w:trPr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CDFB5" w14:textId="77777777" w:rsidR="001415DC" w:rsidRDefault="001415DC" w:rsidP="00620C39">
            <w:pPr>
              <w:spacing w:line="360" w:lineRule="auto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</w:t>
            </w:r>
            <w:r>
              <w:rPr>
                <w:rFonts w:hint="eastAsia"/>
                <w:color w:val="000000"/>
                <w:sz w:val="18"/>
              </w:rPr>
              <w:t>U</w:t>
            </w:r>
            <w:r>
              <w:rPr>
                <w:color w:val="000000"/>
                <w:sz w:val="1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0D3B" w14:textId="77777777" w:rsidR="001415DC" w:rsidRPr="00BD3FD9" w:rsidRDefault="001415DC" w:rsidP="00620C39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BD3FD9">
              <w:rPr>
                <w:rFonts w:hint="eastAsia"/>
                <w:color w:val="000000"/>
                <w:sz w:val="18"/>
                <w:szCs w:val="18"/>
              </w:rPr>
              <w:t>简易性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B482D" w14:textId="77777777" w:rsidR="001415DC" w:rsidRDefault="001415DC" w:rsidP="00620C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界面简洁，让用户便于使用、便于了解，并能减少用户发生错误选择的可能性。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EBF3" w14:textId="77777777" w:rsidR="001415DC" w:rsidRDefault="001415DC" w:rsidP="00620C39">
            <w:pPr>
              <w:spacing w:line="360" w:lineRule="auto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8E96" w14:textId="77777777" w:rsidR="001415DC" w:rsidRDefault="001415DC" w:rsidP="00620C39">
            <w:pPr>
              <w:spacing w:line="360" w:lineRule="auto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高</w:t>
            </w:r>
          </w:p>
        </w:tc>
      </w:tr>
      <w:tr w:rsidR="001415DC" w14:paraId="611F1C15" w14:textId="77777777" w:rsidTr="00AB5591">
        <w:trPr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0A6F62" w14:textId="77777777" w:rsidR="001415DC" w:rsidRDefault="001415DC" w:rsidP="00620C39">
            <w:pPr>
              <w:spacing w:line="360" w:lineRule="auto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</w:t>
            </w:r>
            <w:r>
              <w:rPr>
                <w:rFonts w:hint="eastAsia"/>
                <w:color w:val="000000"/>
                <w:sz w:val="18"/>
              </w:rPr>
              <w:t>U3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03A1" w14:textId="77777777" w:rsidR="001415DC" w:rsidRPr="00BD3FD9" w:rsidRDefault="001415DC" w:rsidP="00620C39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BD3FD9">
              <w:rPr>
                <w:color w:val="000000"/>
                <w:sz w:val="18"/>
                <w:szCs w:val="18"/>
              </w:rPr>
              <w:t>创新</w:t>
            </w:r>
            <w:r w:rsidRPr="00BD3FD9">
              <w:rPr>
                <w:rFonts w:hint="eastAsia"/>
                <w:color w:val="000000"/>
                <w:sz w:val="18"/>
                <w:szCs w:val="18"/>
              </w:rPr>
              <w:t>灵活性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8093B" w14:textId="77777777" w:rsidR="001415DC" w:rsidRDefault="001415DC" w:rsidP="00620C39">
            <w:pPr>
              <w:rPr>
                <w:sz w:val="18"/>
                <w:szCs w:val="18"/>
              </w:rPr>
            </w:pPr>
            <w:r w:rsidRPr="00A731F6">
              <w:rPr>
                <w:sz w:val="18"/>
                <w:szCs w:val="18"/>
              </w:rPr>
              <w:t>不要拘泥于现有页面布局，可以创新，</w:t>
            </w:r>
            <w:r w:rsidRPr="00A731F6">
              <w:rPr>
                <w:rFonts w:hint="eastAsia"/>
                <w:sz w:val="18"/>
                <w:szCs w:val="18"/>
              </w:rPr>
              <w:t>增强页面布局的灵活性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2328" w14:textId="77777777" w:rsidR="001415DC" w:rsidRDefault="001415DC" w:rsidP="00620C39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7FC8" w14:textId="77777777" w:rsidR="001415DC" w:rsidRDefault="001415DC" w:rsidP="00620C39">
            <w:pPr>
              <w:spacing w:line="360" w:lineRule="auto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高</w:t>
            </w:r>
          </w:p>
        </w:tc>
      </w:tr>
      <w:tr w:rsidR="001415DC" w14:paraId="7E78640E" w14:textId="77777777" w:rsidTr="00AB5591">
        <w:trPr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85385C" w14:textId="77777777" w:rsidR="001415DC" w:rsidRDefault="001415DC" w:rsidP="00620C39">
            <w:pPr>
              <w:spacing w:line="360" w:lineRule="auto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</w:t>
            </w:r>
            <w:r>
              <w:rPr>
                <w:rFonts w:hint="eastAsia"/>
                <w:color w:val="000000"/>
                <w:sz w:val="18"/>
              </w:rPr>
              <w:t>U4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D605" w14:textId="77777777" w:rsidR="001415DC" w:rsidRPr="00BD3FD9" w:rsidRDefault="001415DC" w:rsidP="00620C39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BD3FD9">
              <w:rPr>
                <w:rFonts w:hint="eastAsia"/>
                <w:color w:val="000000"/>
                <w:sz w:val="18"/>
                <w:szCs w:val="18"/>
              </w:rPr>
              <w:t>非收费字体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26B4A" w14:textId="77777777" w:rsidR="001415DC" w:rsidRDefault="001415DC" w:rsidP="00620C39">
            <w:pPr>
              <w:rPr>
                <w:sz w:val="18"/>
                <w:szCs w:val="18"/>
              </w:rPr>
            </w:pPr>
            <w:r w:rsidRPr="00A731F6">
              <w:rPr>
                <w:sz w:val="18"/>
                <w:szCs w:val="18"/>
              </w:rPr>
              <w:t>要用互联网通用字体，禁止用收费字体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C370" w14:textId="77777777" w:rsidR="001415DC" w:rsidRDefault="001415DC" w:rsidP="00620C39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5316" w14:textId="77777777" w:rsidR="001415DC" w:rsidRDefault="001415DC" w:rsidP="00620C39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高</w:t>
            </w:r>
          </w:p>
        </w:tc>
      </w:tr>
      <w:tr w:rsidR="001415DC" w14:paraId="675C0305" w14:textId="77777777" w:rsidTr="00AB5591">
        <w:trPr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A370F5" w14:textId="77777777" w:rsidR="001415DC" w:rsidRDefault="001415DC" w:rsidP="00620C39">
            <w:pPr>
              <w:spacing w:line="360" w:lineRule="auto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</w:t>
            </w:r>
            <w:r>
              <w:rPr>
                <w:rFonts w:hint="eastAsia"/>
                <w:color w:val="000000"/>
                <w:sz w:val="18"/>
              </w:rPr>
              <w:t>U5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5B37" w14:textId="77777777" w:rsidR="001415DC" w:rsidRPr="00BD3FD9" w:rsidRDefault="001415DC" w:rsidP="00620C39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视觉效果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542B2" w14:textId="77777777" w:rsidR="001415DC" w:rsidRDefault="001415DC" w:rsidP="00620C39">
            <w:pPr>
              <w:rPr>
                <w:sz w:val="18"/>
                <w:szCs w:val="18"/>
              </w:rPr>
            </w:pPr>
            <w:r w:rsidRPr="00A731F6">
              <w:rPr>
                <w:sz w:val="18"/>
                <w:szCs w:val="18"/>
              </w:rPr>
              <w:t>视觉冲击不需要太强，界面整体风格越简单越好，越清爽越好。界面配色不能超过三种，色彩反差不能太强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67ED" w14:textId="77777777" w:rsidR="001415DC" w:rsidRDefault="001415DC" w:rsidP="00620C39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0F5" w14:textId="77777777" w:rsidR="001415DC" w:rsidRDefault="001415DC" w:rsidP="00620C39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高</w:t>
            </w:r>
          </w:p>
        </w:tc>
      </w:tr>
      <w:tr w:rsidR="001415DC" w14:paraId="49192DFC" w14:textId="77777777" w:rsidTr="001415DC">
        <w:trPr>
          <w:jc w:val="center"/>
        </w:trPr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ECC39D" w14:textId="77777777" w:rsidR="001415DC" w:rsidRDefault="001415DC" w:rsidP="00620C39">
            <w:pPr>
              <w:spacing w:line="360" w:lineRule="auto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共计用户界面需求：</w:t>
            </w:r>
            <w:r>
              <w:rPr>
                <w:rFonts w:hint="eastAsia"/>
                <w:color w:val="000000"/>
                <w:sz w:val="18"/>
              </w:rPr>
              <w:t>5</w:t>
            </w:r>
            <w:r>
              <w:rPr>
                <w:rFonts w:hint="eastAsia"/>
                <w:color w:val="000000"/>
                <w:sz w:val="18"/>
              </w:rPr>
              <w:t>个</w:t>
            </w:r>
          </w:p>
        </w:tc>
      </w:tr>
    </w:tbl>
    <w:p w14:paraId="6605EF1E" w14:textId="77777777" w:rsidR="001415DC" w:rsidRPr="001415DC" w:rsidRDefault="001415DC" w:rsidP="001415DC">
      <w:pPr>
        <w:spacing w:line="360" w:lineRule="auto"/>
      </w:pPr>
    </w:p>
    <w:p w14:paraId="0CB3322F" w14:textId="77777777" w:rsidR="00914305" w:rsidRDefault="00914305" w:rsidP="00BC7C98">
      <w:pPr>
        <w:pStyle w:val="10"/>
      </w:pPr>
      <w:bookmarkStart w:id="30" w:name="_Toc475742135"/>
      <w:r w:rsidRPr="00914305">
        <w:rPr>
          <w:rFonts w:hint="eastAsia"/>
        </w:rPr>
        <w:t>质量需求</w:t>
      </w:r>
      <w:bookmarkEnd w:id="30"/>
    </w:p>
    <w:p w14:paraId="5198F836" w14:textId="77777777" w:rsidR="00FE25CE" w:rsidRDefault="00FE25CE" w:rsidP="00BC7C98">
      <w:pPr>
        <w:pStyle w:val="2"/>
        <w:ind w:left="0" w:firstLine="0"/>
        <w:rPr>
          <w:bCs w:val="0"/>
          <w:color w:val="000000"/>
        </w:rPr>
      </w:pPr>
      <w:bookmarkStart w:id="31" w:name="_Toc340839153"/>
      <w:bookmarkStart w:id="32" w:name="_Toc475742136"/>
      <w:r>
        <w:rPr>
          <w:rFonts w:hint="eastAsia"/>
          <w:bCs w:val="0"/>
          <w:color w:val="000000"/>
        </w:rPr>
        <w:t>RO</w:t>
      </w:r>
      <w:r>
        <w:rPr>
          <w:bCs w:val="0"/>
          <w:color w:val="000000"/>
        </w:rPr>
        <w:t xml:space="preserve">1  </w:t>
      </w:r>
      <w:r>
        <w:rPr>
          <w:rFonts w:hint="eastAsia"/>
          <w:color w:val="000000"/>
          <w:szCs w:val="24"/>
        </w:rPr>
        <w:t>硬件环境需求</w:t>
      </w:r>
      <w:bookmarkEnd w:id="31"/>
      <w:bookmarkEnd w:id="32"/>
    </w:p>
    <w:p w14:paraId="7476FFDD" w14:textId="77777777" w:rsidR="005C47A9" w:rsidRDefault="000E6947" w:rsidP="00BC7C98">
      <w:pPr>
        <w:spacing w:line="360" w:lineRule="auto"/>
        <w:ind w:firstLineChars="200" w:firstLine="480"/>
      </w:pPr>
      <w:r>
        <w:rPr>
          <w:rFonts w:hint="eastAsia"/>
        </w:rPr>
        <w:t>本产品在自有云平台部署运行，</w:t>
      </w:r>
      <w:r w:rsidR="005C47A9">
        <w:rPr>
          <w:rFonts w:hint="eastAsia"/>
        </w:rPr>
        <w:t>所需最低硬件环境及配置为：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992"/>
        <w:gridCol w:w="3828"/>
        <w:gridCol w:w="1842"/>
      </w:tblGrid>
      <w:tr w:rsidR="00916707" w:rsidRPr="00927E27" w14:paraId="107ECEB5" w14:textId="77777777" w:rsidTr="003E7E3B">
        <w:tc>
          <w:tcPr>
            <w:tcW w:w="1951" w:type="dxa"/>
            <w:shd w:val="clear" w:color="auto" w:fill="BFBFBF"/>
          </w:tcPr>
          <w:p w14:paraId="1442AFBC" w14:textId="77777777" w:rsidR="00916707" w:rsidRPr="00927E27" w:rsidRDefault="00916707" w:rsidP="003D0C72">
            <w:pPr>
              <w:spacing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927E27">
              <w:rPr>
                <w:rFonts w:hint="eastAsia"/>
                <w:b/>
                <w:bCs/>
                <w:sz w:val="21"/>
                <w:szCs w:val="21"/>
              </w:rPr>
              <w:t>资源名称</w:t>
            </w:r>
          </w:p>
        </w:tc>
        <w:tc>
          <w:tcPr>
            <w:tcW w:w="992" w:type="dxa"/>
            <w:shd w:val="clear" w:color="auto" w:fill="BFBFBF"/>
          </w:tcPr>
          <w:p w14:paraId="5D5C68E1" w14:textId="77777777" w:rsidR="00916707" w:rsidRPr="00927E27" w:rsidRDefault="00916707" w:rsidP="003D0C72">
            <w:pPr>
              <w:spacing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927E27">
              <w:rPr>
                <w:rFonts w:hint="eastAsia"/>
                <w:b/>
                <w:bCs/>
                <w:sz w:val="21"/>
                <w:szCs w:val="21"/>
              </w:rPr>
              <w:t>级别</w:t>
            </w:r>
          </w:p>
        </w:tc>
        <w:tc>
          <w:tcPr>
            <w:tcW w:w="3828" w:type="dxa"/>
            <w:shd w:val="clear" w:color="auto" w:fill="BFBFBF"/>
          </w:tcPr>
          <w:p w14:paraId="3D3078AC" w14:textId="77777777" w:rsidR="00916707" w:rsidRPr="00927E27" w:rsidRDefault="00916707" w:rsidP="003D0C7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40" w:lineRule="auto"/>
              <w:rPr>
                <w:b/>
                <w:bCs/>
                <w:sz w:val="21"/>
                <w:szCs w:val="21"/>
              </w:rPr>
            </w:pPr>
            <w:r w:rsidRPr="00927E27">
              <w:rPr>
                <w:rFonts w:hint="eastAsia"/>
                <w:b/>
                <w:bCs/>
                <w:sz w:val="21"/>
                <w:szCs w:val="21"/>
              </w:rPr>
              <w:t>详细配置</w:t>
            </w:r>
          </w:p>
        </w:tc>
        <w:tc>
          <w:tcPr>
            <w:tcW w:w="1842" w:type="dxa"/>
            <w:shd w:val="clear" w:color="auto" w:fill="BFBFBF"/>
          </w:tcPr>
          <w:p w14:paraId="07923EC5" w14:textId="77777777" w:rsidR="00916707" w:rsidRPr="00927E27" w:rsidRDefault="00916707" w:rsidP="003D0C72">
            <w:pPr>
              <w:spacing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927E27">
              <w:rPr>
                <w:rFonts w:hint="eastAsia"/>
                <w:b/>
                <w:bCs/>
                <w:sz w:val="21"/>
                <w:szCs w:val="21"/>
              </w:rPr>
              <w:t>数量</w:t>
            </w:r>
          </w:p>
        </w:tc>
      </w:tr>
      <w:tr w:rsidR="00916707" w:rsidRPr="00927E27" w14:paraId="5382596A" w14:textId="77777777" w:rsidTr="003E7E3B">
        <w:tc>
          <w:tcPr>
            <w:tcW w:w="1951" w:type="dxa"/>
          </w:tcPr>
          <w:p w14:paraId="6BCC9FA3" w14:textId="77777777" w:rsidR="00916707" w:rsidRPr="00927E27" w:rsidRDefault="00916707" w:rsidP="003D0C72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>数据采集服务器</w:t>
            </w:r>
          </w:p>
        </w:tc>
        <w:tc>
          <w:tcPr>
            <w:tcW w:w="992" w:type="dxa"/>
          </w:tcPr>
          <w:p w14:paraId="24151EA9" w14:textId="77777777" w:rsidR="00916707" w:rsidRPr="00927E27" w:rsidRDefault="00916707" w:rsidP="003D0C7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>关键</w:t>
            </w:r>
          </w:p>
        </w:tc>
        <w:tc>
          <w:tcPr>
            <w:tcW w:w="3828" w:type="dxa"/>
          </w:tcPr>
          <w:p w14:paraId="59460958" w14:textId="77777777" w:rsidR="00916707" w:rsidRPr="00927E27" w:rsidRDefault="00916707" w:rsidP="003D0C72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 xml:space="preserve">CPU4核2.4G以上；内存16G；硬盘SATA 2*500G； </w:t>
            </w:r>
          </w:p>
        </w:tc>
        <w:tc>
          <w:tcPr>
            <w:tcW w:w="1842" w:type="dxa"/>
          </w:tcPr>
          <w:p w14:paraId="6EE1478A" w14:textId="77777777" w:rsidR="00916707" w:rsidRPr="00927E27" w:rsidRDefault="00916707" w:rsidP="003D0C72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>至少1台</w:t>
            </w:r>
          </w:p>
        </w:tc>
      </w:tr>
      <w:tr w:rsidR="00916707" w:rsidRPr="00927E27" w14:paraId="592DD2B7" w14:textId="77777777" w:rsidTr="003E7E3B">
        <w:tc>
          <w:tcPr>
            <w:tcW w:w="1951" w:type="dxa"/>
          </w:tcPr>
          <w:p w14:paraId="4AAD2115" w14:textId="77777777" w:rsidR="00916707" w:rsidRPr="00927E27" w:rsidRDefault="00916707" w:rsidP="003D0C72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>全文存储服务器</w:t>
            </w:r>
          </w:p>
        </w:tc>
        <w:tc>
          <w:tcPr>
            <w:tcW w:w="992" w:type="dxa"/>
          </w:tcPr>
          <w:p w14:paraId="6EDAF9D8" w14:textId="77777777" w:rsidR="00916707" w:rsidRPr="00927E27" w:rsidRDefault="00916707" w:rsidP="003D0C7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>关键</w:t>
            </w:r>
          </w:p>
        </w:tc>
        <w:tc>
          <w:tcPr>
            <w:tcW w:w="3828" w:type="dxa"/>
          </w:tcPr>
          <w:p w14:paraId="61AFBDCA" w14:textId="77777777" w:rsidR="00916707" w:rsidRPr="00927E27" w:rsidRDefault="00916707" w:rsidP="003D0C72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>CPU4核2.4G以上；内存32G；硬盘SATA 8*500G；</w:t>
            </w:r>
          </w:p>
        </w:tc>
        <w:tc>
          <w:tcPr>
            <w:tcW w:w="1842" w:type="dxa"/>
          </w:tcPr>
          <w:p w14:paraId="2E10E4FF" w14:textId="77777777" w:rsidR="00916707" w:rsidRPr="00927E27" w:rsidRDefault="00916707" w:rsidP="003D0C72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>至少1台</w:t>
            </w:r>
          </w:p>
        </w:tc>
      </w:tr>
      <w:tr w:rsidR="00916707" w:rsidRPr="00927E27" w14:paraId="5EE500FE" w14:textId="77777777" w:rsidTr="003E7E3B">
        <w:tc>
          <w:tcPr>
            <w:tcW w:w="1951" w:type="dxa"/>
          </w:tcPr>
          <w:p w14:paraId="4DF9ACA4" w14:textId="77777777" w:rsidR="00916707" w:rsidRPr="00927E27" w:rsidRDefault="00916707" w:rsidP="003D0C72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>数据库服务器</w:t>
            </w:r>
          </w:p>
        </w:tc>
        <w:tc>
          <w:tcPr>
            <w:tcW w:w="992" w:type="dxa"/>
          </w:tcPr>
          <w:p w14:paraId="7E60FA92" w14:textId="77777777" w:rsidR="00916707" w:rsidRPr="00927E27" w:rsidRDefault="00916707" w:rsidP="003D0C72">
            <w:pPr>
              <w:spacing w:line="24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>关键</w:t>
            </w:r>
          </w:p>
        </w:tc>
        <w:tc>
          <w:tcPr>
            <w:tcW w:w="3828" w:type="dxa"/>
          </w:tcPr>
          <w:p w14:paraId="6979C1ED" w14:textId="77777777" w:rsidR="00916707" w:rsidRPr="00927E27" w:rsidRDefault="00916707" w:rsidP="003D0C72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>CPU4核2.4G以上；内存32G；硬盘</w:t>
            </w: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SATA 8*500G；</w:t>
            </w:r>
          </w:p>
        </w:tc>
        <w:tc>
          <w:tcPr>
            <w:tcW w:w="1842" w:type="dxa"/>
          </w:tcPr>
          <w:p w14:paraId="7F1189EB" w14:textId="77777777" w:rsidR="00916707" w:rsidRPr="00927E27" w:rsidRDefault="00916707" w:rsidP="003D0C72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至少1台</w:t>
            </w:r>
          </w:p>
        </w:tc>
      </w:tr>
      <w:tr w:rsidR="00916707" w:rsidRPr="00927E27" w14:paraId="1C92D751" w14:textId="77777777" w:rsidTr="003E7E3B">
        <w:tc>
          <w:tcPr>
            <w:tcW w:w="1951" w:type="dxa"/>
          </w:tcPr>
          <w:p w14:paraId="1263FD99" w14:textId="77777777" w:rsidR="00916707" w:rsidRPr="00927E27" w:rsidRDefault="00916707" w:rsidP="003D0C72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>业务分析服务器</w:t>
            </w:r>
          </w:p>
        </w:tc>
        <w:tc>
          <w:tcPr>
            <w:tcW w:w="992" w:type="dxa"/>
          </w:tcPr>
          <w:p w14:paraId="21048A96" w14:textId="77777777" w:rsidR="00916707" w:rsidRPr="00927E27" w:rsidRDefault="00916707" w:rsidP="003D0C72">
            <w:pPr>
              <w:spacing w:line="24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>关键</w:t>
            </w:r>
          </w:p>
        </w:tc>
        <w:tc>
          <w:tcPr>
            <w:tcW w:w="3828" w:type="dxa"/>
          </w:tcPr>
          <w:p w14:paraId="46455237" w14:textId="77777777" w:rsidR="00916707" w:rsidRPr="00927E27" w:rsidRDefault="00916707" w:rsidP="003D0C72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>CPU8核2.4G以上；内存32G；硬盘SATA 2*500G；</w:t>
            </w:r>
          </w:p>
        </w:tc>
        <w:tc>
          <w:tcPr>
            <w:tcW w:w="1842" w:type="dxa"/>
          </w:tcPr>
          <w:p w14:paraId="6C6FEAE2" w14:textId="77777777" w:rsidR="00916707" w:rsidRPr="00927E27" w:rsidRDefault="00916707" w:rsidP="00B15AF3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>至少</w:t>
            </w:r>
            <w:r w:rsidR="00B15AF3" w:rsidRPr="00927E27">
              <w:rPr>
                <w:rFonts w:ascii="微软雅黑" w:eastAsia="微软雅黑" w:hAnsi="微软雅黑" w:hint="eastAsia"/>
                <w:sz w:val="21"/>
                <w:szCs w:val="21"/>
              </w:rPr>
              <w:t>3</w:t>
            </w: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>台</w:t>
            </w:r>
          </w:p>
        </w:tc>
      </w:tr>
      <w:tr w:rsidR="00916707" w:rsidRPr="00927E27" w14:paraId="07C45FD1" w14:textId="77777777" w:rsidTr="003E7E3B">
        <w:tc>
          <w:tcPr>
            <w:tcW w:w="1951" w:type="dxa"/>
          </w:tcPr>
          <w:p w14:paraId="485AF19A" w14:textId="77777777" w:rsidR="00916707" w:rsidRPr="00927E27" w:rsidRDefault="00916707" w:rsidP="00351345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>数据采集带宽</w:t>
            </w:r>
          </w:p>
        </w:tc>
        <w:tc>
          <w:tcPr>
            <w:tcW w:w="992" w:type="dxa"/>
          </w:tcPr>
          <w:p w14:paraId="63F37D1B" w14:textId="77777777" w:rsidR="00916707" w:rsidRPr="00927E27" w:rsidRDefault="00916707" w:rsidP="003D0C72">
            <w:pPr>
              <w:spacing w:line="24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>关键</w:t>
            </w:r>
          </w:p>
        </w:tc>
        <w:tc>
          <w:tcPr>
            <w:tcW w:w="3828" w:type="dxa"/>
          </w:tcPr>
          <w:p w14:paraId="0F135EB0" w14:textId="77777777" w:rsidR="00916707" w:rsidRPr="00927E27" w:rsidRDefault="00916707" w:rsidP="003D0C72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>4M</w:t>
            </w:r>
          </w:p>
        </w:tc>
        <w:tc>
          <w:tcPr>
            <w:tcW w:w="1842" w:type="dxa"/>
          </w:tcPr>
          <w:p w14:paraId="75242C4C" w14:textId="77777777" w:rsidR="00916707" w:rsidRPr="00927E27" w:rsidRDefault="00916707" w:rsidP="003D0C72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>至少</w:t>
            </w:r>
            <w:r w:rsidR="00786689" w:rsidRPr="00927E27">
              <w:rPr>
                <w:rFonts w:ascii="微软雅黑" w:eastAsia="微软雅黑" w:hAnsi="微软雅黑" w:hint="eastAsia"/>
                <w:sz w:val="21"/>
                <w:szCs w:val="21"/>
              </w:rPr>
              <w:t>4</w:t>
            </w: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>M共享</w:t>
            </w:r>
          </w:p>
        </w:tc>
      </w:tr>
      <w:tr w:rsidR="00916707" w:rsidRPr="00927E27" w14:paraId="3A891FCF" w14:textId="77777777" w:rsidTr="003E7E3B">
        <w:tc>
          <w:tcPr>
            <w:tcW w:w="1951" w:type="dxa"/>
          </w:tcPr>
          <w:p w14:paraId="139C8050" w14:textId="77777777" w:rsidR="00916707" w:rsidRPr="00927E27" w:rsidRDefault="00916707" w:rsidP="003D0C72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>境外数据通道</w:t>
            </w:r>
          </w:p>
        </w:tc>
        <w:tc>
          <w:tcPr>
            <w:tcW w:w="992" w:type="dxa"/>
          </w:tcPr>
          <w:p w14:paraId="75F3370E" w14:textId="77777777" w:rsidR="00916707" w:rsidRPr="00927E27" w:rsidRDefault="00916707" w:rsidP="003D0C72">
            <w:pPr>
              <w:spacing w:line="24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>关键</w:t>
            </w:r>
          </w:p>
        </w:tc>
        <w:tc>
          <w:tcPr>
            <w:tcW w:w="3828" w:type="dxa"/>
          </w:tcPr>
          <w:p w14:paraId="0E94048F" w14:textId="77777777" w:rsidR="00916707" w:rsidRPr="00927E27" w:rsidRDefault="00916707" w:rsidP="003D0C72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>10M</w:t>
            </w:r>
          </w:p>
        </w:tc>
        <w:tc>
          <w:tcPr>
            <w:tcW w:w="1842" w:type="dxa"/>
          </w:tcPr>
          <w:p w14:paraId="5F7F87C9" w14:textId="77777777" w:rsidR="00916707" w:rsidRPr="00927E27" w:rsidRDefault="003E7E3B" w:rsidP="003D0C72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927E27">
              <w:rPr>
                <w:rFonts w:ascii="微软雅黑" w:eastAsia="微软雅黑" w:hAnsi="微软雅黑" w:hint="eastAsia"/>
                <w:sz w:val="21"/>
                <w:szCs w:val="21"/>
              </w:rPr>
              <w:t>至少10M共享</w:t>
            </w:r>
          </w:p>
        </w:tc>
      </w:tr>
    </w:tbl>
    <w:p w14:paraId="3996105B" w14:textId="77777777" w:rsidR="00FE25CE" w:rsidRPr="001D0413" w:rsidRDefault="00FE25CE" w:rsidP="00916707">
      <w:pPr>
        <w:spacing w:line="360" w:lineRule="auto"/>
      </w:pPr>
      <w:r w:rsidRPr="001D0413">
        <w:t xml:space="preserve"> </w:t>
      </w:r>
    </w:p>
    <w:p w14:paraId="4CFE49D3" w14:textId="77777777" w:rsidR="00FE25CE" w:rsidRDefault="00FE25CE" w:rsidP="00BC7C98">
      <w:pPr>
        <w:pStyle w:val="2"/>
        <w:ind w:left="0" w:firstLine="0"/>
        <w:rPr>
          <w:bCs w:val="0"/>
          <w:color w:val="000000"/>
        </w:rPr>
      </w:pPr>
      <w:bookmarkStart w:id="33" w:name="_Toc340839154"/>
      <w:bookmarkStart w:id="34" w:name="_Toc475742137"/>
      <w:r>
        <w:rPr>
          <w:rFonts w:hint="eastAsia"/>
          <w:bCs w:val="0"/>
          <w:color w:val="000000"/>
        </w:rPr>
        <w:t>RO2</w:t>
      </w:r>
      <w:r>
        <w:rPr>
          <w:bCs w:val="0"/>
          <w:color w:val="000000"/>
        </w:rPr>
        <w:t xml:space="preserve">  </w:t>
      </w:r>
      <w:r>
        <w:rPr>
          <w:rFonts w:hint="eastAsia"/>
          <w:color w:val="000000"/>
          <w:szCs w:val="24"/>
        </w:rPr>
        <w:t>软件环境需求</w:t>
      </w:r>
      <w:bookmarkEnd w:id="33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2"/>
        <w:gridCol w:w="6550"/>
      </w:tblGrid>
      <w:tr w:rsidR="004B4597" w:rsidRPr="000E402C" w14:paraId="259193C8" w14:textId="77777777" w:rsidTr="00620C39">
        <w:tc>
          <w:tcPr>
            <w:tcW w:w="1972" w:type="dxa"/>
            <w:shd w:val="clear" w:color="auto" w:fill="D9D9D9"/>
          </w:tcPr>
          <w:p w14:paraId="52630A87" w14:textId="77777777" w:rsidR="004B4597" w:rsidRPr="000E402C" w:rsidRDefault="004B4597" w:rsidP="00620C39">
            <w:pPr>
              <w:rPr>
                <w:b/>
                <w:color w:val="000000"/>
                <w:sz w:val="21"/>
                <w:szCs w:val="21"/>
              </w:rPr>
            </w:pPr>
            <w:r w:rsidRPr="000E402C">
              <w:rPr>
                <w:rFonts w:hint="eastAsia"/>
                <w:b/>
                <w:color w:val="000000"/>
                <w:sz w:val="21"/>
                <w:szCs w:val="21"/>
              </w:rPr>
              <w:t>需求名称</w:t>
            </w:r>
          </w:p>
        </w:tc>
        <w:tc>
          <w:tcPr>
            <w:tcW w:w="6550" w:type="dxa"/>
            <w:shd w:val="clear" w:color="auto" w:fill="D9D9D9"/>
          </w:tcPr>
          <w:p w14:paraId="3C97C5F1" w14:textId="77777777" w:rsidR="004B4597" w:rsidRPr="000E402C" w:rsidRDefault="004B4597" w:rsidP="00620C39">
            <w:pPr>
              <w:rPr>
                <w:b/>
                <w:color w:val="000000"/>
                <w:sz w:val="21"/>
                <w:szCs w:val="21"/>
              </w:rPr>
            </w:pPr>
            <w:r w:rsidRPr="000E402C">
              <w:rPr>
                <w:rFonts w:hint="eastAsia"/>
                <w:b/>
                <w:color w:val="000000"/>
                <w:sz w:val="21"/>
                <w:szCs w:val="21"/>
              </w:rPr>
              <w:t>详细要求</w:t>
            </w:r>
          </w:p>
        </w:tc>
      </w:tr>
      <w:tr w:rsidR="004B4597" w:rsidRPr="000E402C" w14:paraId="544EA45F" w14:textId="77777777" w:rsidTr="00620C39">
        <w:tc>
          <w:tcPr>
            <w:tcW w:w="1972" w:type="dxa"/>
            <w:shd w:val="clear" w:color="auto" w:fill="D9D9D9"/>
          </w:tcPr>
          <w:p w14:paraId="5CDF2257" w14:textId="77777777" w:rsidR="004B4597" w:rsidRPr="000E402C" w:rsidRDefault="004B4597" w:rsidP="00620C39">
            <w:pPr>
              <w:rPr>
                <w:color w:val="000000"/>
                <w:sz w:val="21"/>
                <w:szCs w:val="21"/>
              </w:rPr>
            </w:pPr>
            <w:r w:rsidRPr="000E402C">
              <w:rPr>
                <w:rFonts w:hint="eastAsia"/>
                <w:color w:val="000000"/>
                <w:sz w:val="21"/>
                <w:szCs w:val="21"/>
              </w:rPr>
              <w:t>操作系统</w:t>
            </w:r>
          </w:p>
        </w:tc>
        <w:tc>
          <w:tcPr>
            <w:tcW w:w="6550" w:type="dxa"/>
          </w:tcPr>
          <w:p w14:paraId="773556C4" w14:textId="77777777" w:rsidR="004B4597" w:rsidRPr="000E402C" w:rsidRDefault="004B4597" w:rsidP="00620C39">
            <w:pPr>
              <w:rPr>
                <w:color w:val="000000"/>
                <w:sz w:val="21"/>
                <w:szCs w:val="21"/>
              </w:rPr>
            </w:pPr>
            <w:r w:rsidRPr="000E402C">
              <w:rPr>
                <w:rFonts w:hint="eastAsia"/>
                <w:color w:val="000000"/>
                <w:sz w:val="21"/>
                <w:szCs w:val="21"/>
              </w:rPr>
              <w:t>Red Hat Enterpries linux6.1</w:t>
            </w:r>
            <w:r w:rsidRPr="000E402C">
              <w:rPr>
                <w:rFonts w:hint="eastAsia"/>
                <w:color w:val="000000"/>
                <w:sz w:val="21"/>
                <w:szCs w:val="21"/>
              </w:rPr>
              <w:t>（版本以上）</w:t>
            </w:r>
            <w:r w:rsidRPr="000E402C">
              <w:rPr>
                <w:color w:val="000000"/>
                <w:sz w:val="21"/>
                <w:szCs w:val="21"/>
              </w:rPr>
              <w:t xml:space="preserve"> 64</w:t>
            </w:r>
            <w:r w:rsidRPr="000E402C">
              <w:rPr>
                <w:rFonts w:hint="eastAsia"/>
                <w:color w:val="000000"/>
                <w:sz w:val="21"/>
                <w:szCs w:val="21"/>
              </w:rPr>
              <w:t>位</w:t>
            </w:r>
          </w:p>
        </w:tc>
      </w:tr>
      <w:tr w:rsidR="004B4597" w:rsidRPr="000E402C" w14:paraId="3620B17D" w14:textId="77777777" w:rsidTr="00620C39">
        <w:tc>
          <w:tcPr>
            <w:tcW w:w="1972" w:type="dxa"/>
            <w:shd w:val="clear" w:color="auto" w:fill="D9D9D9"/>
          </w:tcPr>
          <w:p w14:paraId="6804C46C" w14:textId="77777777" w:rsidR="004B4597" w:rsidRPr="000E402C" w:rsidRDefault="004B4597" w:rsidP="00620C39">
            <w:pPr>
              <w:rPr>
                <w:color w:val="000000"/>
                <w:sz w:val="21"/>
                <w:szCs w:val="21"/>
              </w:rPr>
            </w:pPr>
            <w:r w:rsidRPr="000E402C">
              <w:rPr>
                <w:rFonts w:hint="eastAsia"/>
                <w:color w:val="000000"/>
                <w:sz w:val="21"/>
                <w:szCs w:val="21"/>
              </w:rPr>
              <w:t>数据库</w:t>
            </w:r>
          </w:p>
        </w:tc>
        <w:tc>
          <w:tcPr>
            <w:tcW w:w="6550" w:type="dxa"/>
          </w:tcPr>
          <w:p w14:paraId="19F0635D" w14:textId="77777777" w:rsidR="004B4597" w:rsidRPr="000E402C" w:rsidRDefault="004B4597" w:rsidP="00620C39">
            <w:pPr>
              <w:rPr>
                <w:color w:val="000000"/>
                <w:sz w:val="21"/>
                <w:szCs w:val="21"/>
              </w:rPr>
            </w:pPr>
            <w:r w:rsidRPr="000E402C">
              <w:rPr>
                <w:rFonts w:hint="eastAsia"/>
                <w:color w:val="000000"/>
                <w:sz w:val="21"/>
                <w:szCs w:val="21"/>
              </w:rPr>
              <w:t>Oracle10.0.0.20</w:t>
            </w:r>
          </w:p>
        </w:tc>
      </w:tr>
      <w:tr w:rsidR="004B4597" w:rsidRPr="000E402C" w14:paraId="24F6B5C5" w14:textId="77777777" w:rsidTr="00620C39">
        <w:tc>
          <w:tcPr>
            <w:tcW w:w="1972" w:type="dxa"/>
            <w:shd w:val="clear" w:color="auto" w:fill="D9D9D9"/>
          </w:tcPr>
          <w:p w14:paraId="1F45E5EC" w14:textId="77777777" w:rsidR="004B4597" w:rsidRPr="000E402C" w:rsidRDefault="004B4597" w:rsidP="00620C39">
            <w:pPr>
              <w:rPr>
                <w:color w:val="000000"/>
                <w:sz w:val="21"/>
                <w:szCs w:val="21"/>
              </w:rPr>
            </w:pPr>
            <w:r w:rsidRPr="000E402C">
              <w:rPr>
                <w:rFonts w:hint="eastAsia"/>
                <w:color w:val="000000"/>
                <w:sz w:val="21"/>
                <w:szCs w:val="21"/>
              </w:rPr>
              <w:t>全文数据库</w:t>
            </w:r>
          </w:p>
        </w:tc>
        <w:tc>
          <w:tcPr>
            <w:tcW w:w="6550" w:type="dxa"/>
          </w:tcPr>
          <w:p w14:paraId="57925C95" w14:textId="77777777" w:rsidR="004B4597" w:rsidRPr="000E402C" w:rsidRDefault="004B4597" w:rsidP="00620C39">
            <w:pPr>
              <w:rPr>
                <w:color w:val="000000"/>
                <w:sz w:val="21"/>
                <w:szCs w:val="21"/>
              </w:rPr>
            </w:pPr>
            <w:r w:rsidRPr="000E402C">
              <w:rPr>
                <w:rFonts w:hint="eastAsia"/>
                <w:color w:val="000000"/>
                <w:sz w:val="21"/>
                <w:szCs w:val="21"/>
              </w:rPr>
              <w:t>TRS6.8</w:t>
            </w:r>
          </w:p>
        </w:tc>
      </w:tr>
    </w:tbl>
    <w:p w14:paraId="27A800CA" w14:textId="77777777" w:rsidR="00FE25CE" w:rsidRPr="00325AF7" w:rsidRDefault="00325AF7" w:rsidP="00325AF7">
      <w:pPr>
        <w:pStyle w:val="2"/>
        <w:ind w:left="0" w:firstLine="0"/>
        <w:rPr>
          <w:bCs w:val="0"/>
          <w:color w:val="000000"/>
        </w:rPr>
      </w:pPr>
      <w:bookmarkStart w:id="35" w:name="_Toc475742138"/>
      <w:r>
        <w:rPr>
          <w:rFonts w:hint="eastAsia"/>
          <w:bCs w:val="0"/>
          <w:color w:val="000000"/>
        </w:rPr>
        <w:t xml:space="preserve">RO3 </w:t>
      </w:r>
      <w:r w:rsidRPr="00325AF7">
        <w:rPr>
          <w:rFonts w:hint="eastAsia"/>
          <w:bCs w:val="0"/>
          <w:color w:val="000000"/>
        </w:rPr>
        <w:t>产品质量要求</w:t>
      </w:r>
      <w:bookmarkEnd w:id="35"/>
    </w:p>
    <w:tbl>
      <w:tblPr>
        <w:tblpPr w:leftFromText="180" w:rightFromText="180" w:vertAnchor="text" w:horzAnchor="margin" w:tblpY="292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1701"/>
        <w:gridCol w:w="5528"/>
        <w:gridCol w:w="992"/>
      </w:tblGrid>
      <w:tr w:rsidR="00325AF7" w:rsidRPr="002F620E" w14:paraId="103274A9" w14:textId="77777777" w:rsidTr="004D275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32FE07" w14:textId="77777777" w:rsidR="00325AF7" w:rsidRPr="002F620E" w:rsidRDefault="00325AF7" w:rsidP="00620C39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4838AD" w14:textId="77777777" w:rsidR="00325AF7" w:rsidRPr="002F620E" w:rsidRDefault="00325AF7" w:rsidP="00620C39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B2E824" w14:textId="77777777" w:rsidR="00325AF7" w:rsidRPr="002F620E" w:rsidRDefault="00325AF7" w:rsidP="00620C39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8075C2" w14:textId="77777777" w:rsidR="00325AF7" w:rsidRPr="002F620E" w:rsidRDefault="0003677B" w:rsidP="00620C39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优先级</w:t>
            </w:r>
          </w:p>
        </w:tc>
      </w:tr>
      <w:tr w:rsidR="00325AF7" w:rsidRPr="002F620E" w14:paraId="67CCABB6" w14:textId="77777777" w:rsidTr="00620C3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B2416C" w14:textId="77777777" w:rsidR="00325AF7" w:rsidRPr="002F620E" w:rsidRDefault="00325AF7" w:rsidP="00620C39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color w:val="000000"/>
                <w:sz w:val="18"/>
                <w:szCs w:val="18"/>
              </w:rPr>
              <w:t>R</w:t>
            </w:r>
            <w:r w:rsidR="002C624A">
              <w:rPr>
                <w:rFonts w:hint="eastAsia"/>
                <w:color w:val="000000"/>
                <w:sz w:val="18"/>
                <w:szCs w:val="18"/>
              </w:rPr>
              <w:t>O3.1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B7C2" w14:textId="77777777" w:rsidR="00325AF7" w:rsidRPr="002F620E" w:rsidRDefault="00325AF7" w:rsidP="00620C39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color w:val="000000"/>
                <w:sz w:val="18"/>
                <w:szCs w:val="18"/>
              </w:rPr>
              <w:t>检索正确性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5A21" w14:textId="77777777" w:rsidR="00325AF7" w:rsidRPr="002F620E" w:rsidRDefault="00325AF7" w:rsidP="00620C39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color w:val="000000"/>
                <w:sz w:val="18"/>
                <w:szCs w:val="18"/>
              </w:rPr>
              <w:t>检索准确率不低于</w:t>
            </w:r>
            <w:r w:rsidRPr="002F620E">
              <w:rPr>
                <w:color w:val="000000"/>
                <w:sz w:val="18"/>
                <w:szCs w:val="18"/>
              </w:rPr>
              <w:t>9</w:t>
            </w:r>
            <w:r w:rsidRPr="002F620E">
              <w:rPr>
                <w:rFonts w:hint="eastAsia"/>
                <w:color w:val="000000"/>
                <w:sz w:val="18"/>
                <w:szCs w:val="18"/>
              </w:rPr>
              <w:t>5</w:t>
            </w:r>
            <w:r w:rsidRPr="002F620E">
              <w:rPr>
                <w:color w:val="000000"/>
                <w:sz w:val="18"/>
                <w:szCs w:val="18"/>
              </w:rPr>
              <w:t>%</w:t>
            </w:r>
            <w:r w:rsidRPr="002F620E">
              <w:rPr>
                <w:rFonts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76DD" w14:textId="77777777" w:rsidR="00325AF7" w:rsidRPr="002F620E" w:rsidRDefault="00325AF7" w:rsidP="00620C39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color w:val="000000"/>
                <w:sz w:val="18"/>
                <w:szCs w:val="18"/>
              </w:rPr>
              <w:t>高</w:t>
            </w:r>
          </w:p>
        </w:tc>
      </w:tr>
      <w:tr w:rsidR="00325AF7" w:rsidRPr="002F620E" w14:paraId="7AE5C395" w14:textId="77777777" w:rsidTr="00620C3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E4647F" w14:textId="77777777" w:rsidR="00325AF7" w:rsidRPr="002F620E" w:rsidRDefault="00325AF7" w:rsidP="00620C39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color w:val="000000"/>
                <w:sz w:val="18"/>
                <w:szCs w:val="18"/>
              </w:rPr>
              <w:t>R</w:t>
            </w:r>
            <w:r w:rsidR="002C624A">
              <w:rPr>
                <w:rFonts w:hint="eastAsia"/>
                <w:color w:val="000000"/>
                <w:sz w:val="18"/>
                <w:szCs w:val="18"/>
              </w:rPr>
              <w:t>O3.2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2DE3" w14:textId="77777777" w:rsidR="00325AF7" w:rsidRPr="002F620E" w:rsidRDefault="00325AF7" w:rsidP="00620C39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color w:val="000000"/>
                <w:sz w:val="18"/>
                <w:szCs w:val="18"/>
              </w:rPr>
              <w:t>健壮性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1776" w14:textId="77777777" w:rsidR="00325AF7" w:rsidRPr="002F620E" w:rsidRDefault="00325AF7" w:rsidP="00337F2F">
            <w:pPr>
              <w:rPr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color w:val="000000"/>
                <w:sz w:val="18"/>
                <w:szCs w:val="18"/>
              </w:rPr>
              <w:t>在发生掉电等情况导致系统停机是，仍能保证用户数据的完整性；同时系统重新启动后系统能有自动启动运行。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D3F8" w14:textId="77777777" w:rsidR="00325AF7" w:rsidRPr="002F620E" w:rsidRDefault="00325AF7" w:rsidP="00620C39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高</w:t>
            </w:r>
          </w:p>
        </w:tc>
      </w:tr>
      <w:tr w:rsidR="00325AF7" w:rsidRPr="002F620E" w14:paraId="3D9C93A4" w14:textId="77777777" w:rsidTr="00620C3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8D19F2" w14:textId="77777777" w:rsidR="00325AF7" w:rsidRPr="002F620E" w:rsidRDefault="009E47EA" w:rsidP="009E47EA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RO3.3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4BA1" w14:textId="77777777" w:rsidR="00325AF7" w:rsidRPr="002F620E" w:rsidRDefault="00325AF7" w:rsidP="00620C39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color w:val="000000"/>
                <w:sz w:val="18"/>
                <w:szCs w:val="18"/>
              </w:rPr>
              <w:t>可靠性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3CD8" w14:textId="77777777" w:rsidR="00325AF7" w:rsidRPr="002F620E" w:rsidRDefault="00325AF7" w:rsidP="00620C39">
            <w:pPr>
              <w:rPr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color w:val="000000"/>
                <w:sz w:val="18"/>
                <w:szCs w:val="18"/>
              </w:rPr>
              <w:t>系统整体实现</w:t>
            </w:r>
            <w:r w:rsidR="00D41D88">
              <w:rPr>
                <w:rFonts w:hint="eastAsia"/>
                <w:color w:val="000000"/>
                <w:sz w:val="18"/>
                <w:szCs w:val="18"/>
              </w:rPr>
              <w:t>72</w:t>
            </w:r>
            <w:r w:rsidRPr="002F620E">
              <w:rPr>
                <w:rFonts w:hint="eastAsia"/>
                <w:color w:val="000000"/>
                <w:sz w:val="18"/>
                <w:szCs w:val="18"/>
              </w:rPr>
              <w:t>小时不间断运行。系统服务需要具有完善的守护机制，即一旦系统出现问题守护进程能够后快速恢复。</w:t>
            </w:r>
          </w:p>
          <w:p w14:paraId="0DF6371D" w14:textId="77777777" w:rsidR="00325AF7" w:rsidRPr="002F620E" w:rsidRDefault="00325AF7" w:rsidP="00620C39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color w:val="000000"/>
                <w:sz w:val="18"/>
                <w:szCs w:val="18"/>
              </w:rPr>
              <w:t>全文检索服务器支持负载均衡，对</w:t>
            </w:r>
            <w:r w:rsidR="00927E27">
              <w:rPr>
                <w:rFonts w:hint="eastAsia"/>
                <w:color w:val="000000"/>
                <w:sz w:val="18"/>
                <w:szCs w:val="18"/>
              </w:rPr>
              <w:t>热</w:t>
            </w:r>
            <w:r w:rsidRPr="002F620E">
              <w:rPr>
                <w:rFonts w:hint="eastAsia"/>
                <w:color w:val="000000"/>
                <w:sz w:val="18"/>
                <w:szCs w:val="18"/>
              </w:rPr>
              <w:t>数据的存储能够保证在</w:t>
            </w:r>
            <w:r w:rsidR="00927E27">
              <w:rPr>
                <w:rFonts w:hint="eastAsia"/>
                <w:color w:val="000000"/>
                <w:sz w:val="18"/>
                <w:szCs w:val="18"/>
              </w:rPr>
              <w:t>9</w:t>
            </w:r>
            <w:r w:rsidRPr="002F620E">
              <w:rPr>
                <w:rFonts w:hint="eastAsia"/>
                <w:color w:val="000000"/>
                <w:sz w:val="18"/>
                <w:szCs w:val="18"/>
              </w:rPr>
              <w:t>0</w:t>
            </w:r>
            <w:r w:rsidRPr="002F620E">
              <w:rPr>
                <w:rFonts w:hint="eastAsia"/>
                <w:color w:val="000000"/>
                <w:sz w:val="18"/>
                <w:szCs w:val="18"/>
              </w:rPr>
              <w:t>天以上</w:t>
            </w:r>
            <w:r w:rsidR="00927E27">
              <w:rPr>
                <w:rFonts w:hint="eastAsia"/>
                <w:color w:val="000000"/>
                <w:sz w:val="18"/>
                <w:szCs w:val="18"/>
              </w:rPr>
              <w:t>，冷数据可长期保存</w:t>
            </w:r>
            <w:r w:rsidRPr="002F620E">
              <w:rPr>
                <w:rFonts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04C4" w14:textId="77777777" w:rsidR="00325AF7" w:rsidRPr="002F620E" w:rsidRDefault="00325AF7" w:rsidP="00620C39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高</w:t>
            </w:r>
          </w:p>
        </w:tc>
      </w:tr>
      <w:tr w:rsidR="00325AF7" w:rsidRPr="002F620E" w14:paraId="7F8BA2E7" w14:textId="77777777" w:rsidTr="00620C3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D8DC83" w14:textId="77777777" w:rsidR="00325AF7" w:rsidRPr="002F620E" w:rsidRDefault="00325AF7" w:rsidP="00620C39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color w:val="000000"/>
                <w:sz w:val="18"/>
                <w:szCs w:val="18"/>
              </w:rPr>
              <w:t>R</w:t>
            </w:r>
            <w:r w:rsidR="002C624A">
              <w:rPr>
                <w:rFonts w:hint="eastAsia"/>
                <w:color w:val="000000"/>
                <w:sz w:val="18"/>
                <w:szCs w:val="18"/>
              </w:rPr>
              <w:t>O3.4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5094" w14:textId="77777777" w:rsidR="00325AF7" w:rsidRPr="002F620E" w:rsidRDefault="00325AF7" w:rsidP="00620C39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color w:val="000000"/>
                <w:sz w:val="18"/>
                <w:szCs w:val="18"/>
              </w:rPr>
              <w:t>兼容性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0014" w14:textId="77777777" w:rsidR="00325AF7" w:rsidRPr="002F620E" w:rsidRDefault="00325AF7" w:rsidP="00620C39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2F620E">
              <w:rPr>
                <w:rFonts w:hint="eastAsia"/>
                <w:color w:val="000000"/>
                <w:sz w:val="18"/>
                <w:szCs w:val="18"/>
              </w:rPr>
              <w:t>浏览器兼容：支持</w:t>
            </w:r>
            <w:r>
              <w:rPr>
                <w:rFonts w:hint="eastAsia"/>
                <w:color w:val="000000"/>
                <w:sz w:val="18"/>
                <w:szCs w:val="18"/>
              </w:rPr>
              <w:t>IE10</w:t>
            </w:r>
            <w:r>
              <w:rPr>
                <w:rFonts w:hint="eastAsia"/>
                <w:color w:val="000000"/>
                <w:sz w:val="18"/>
                <w:szCs w:val="18"/>
              </w:rPr>
              <w:t>及以上版本浏览器，以及</w:t>
            </w:r>
            <w:r w:rsidRPr="002F620E">
              <w:rPr>
                <w:rFonts w:hint="eastAsia"/>
                <w:color w:val="000000"/>
                <w:sz w:val="18"/>
                <w:szCs w:val="18"/>
              </w:rPr>
              <w:t xml:space="preserve"> chrom</w:t>
            </w:r>
            <w:r w:rsidR="005C3AC6">
              <w:rPr>
                <w:rFonts w:hint="eastAsia"/>
                <w:color w:val="000000"/>
                <w:sz w:val="18"/>
                <w:szCs w:val="18"/>
              </w:rPr>
              <w:t>e</w:t>
            </w:r>
            <w:r>
              <w:rPr>
                <w:rFonts w:hint="eastAsia"/>
                <w:color w:val="000000"/>
                <w:sz w:val="18"/>
                <w:szCs w:val="18"/>
              </w:rPr>
              <w:t>、火狐等主流浏览器</w:t>
            </w:r>
            <w:r w:rsidRPr="002F620E">
              <w:rPr>
                <w:rFonts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CF96" w14:textId="77777777" w:rsidR="00325AF7" w:rsidRPr="002F620E" w:rsidRDefault="00325AF7" w:rsidP="00620C39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高</w:t>
            </w:r>
          </w:p>
        </w:tc>
      </w:tr>
      <w:tr w:rsidR="00325AF7" w:rsidRPr="002F620E" w14:paraId="134978AD" w14:textId="77777777" w:rsidTr="00620C3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F569F6" w14:textId="77777777" w:rsidR="00325AF7" w:rsidRPr="002F620E" w:rsidRDefault="00325AF7" w:rsidP="00620C39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</w:t>
            </w:r>
            <w:r w:rsidR="002C624A">
              <w:rPr>
                <w:rFonts w:hint="eastAsia"/>
                <w:color w:val="000000"/>
                <w:sz w:val="18"/>
                <w:szCs w:val="18"/>
              </w:rPr>
              <w:t>O3.5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C787" w14:textId="77777777" w:rsidR="00325AF7" w:rsidRPr="002F620E" w:rsidRDefault="00325AF7" w:rsidP="00620C39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可扩展性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529F" w14:textId="77777777" w:rsidR="00325AF7" w:rsidRPr="002F620E" w:rsidRDefault="00325AF7" w:rsidP="00620C39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</w:rPr>
              <w:t>产品采用模块化设计，可按照用户群体不同，灵活配置该用户群体使用的软件模块。系统支持对外提供基本的功能调用。后续可实现配合不同客户需求进行拓展开发。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69AA" w14:textId="77777777" w:rsidR="00325AF7" w:rsidRPr="002F620E" w:rsidRDefault="00325AF7" w:rsidP="00620C39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</w:t>
            </w:r>
          </w:p>
        </w:tc>
      </w:tr>
    </w:tbl>
    <w:p w14:paraId="04A73721" w14:textId="77777777" w:rsidR="00FE25CE" w:rsidRPr="00747BF5" w:rsidRDefault="00FE25CE" w:rsidP="00BC7C98">
      <w:pPr>
        <w:pStyle w:val="2"/>
        <w:rPr>
          <w:color w:val="000000"/>
        </w:rPr>
      </w:pPr>
      <w:bookmarkStart w:id="36" w:name="_Toc475742139"/>
      <w:r w:rsidRPr="00747BF5">
        <w:rPr>
          <w:rFonts w:hint="eastAsia"/>
          <w:color w:val="000000"/>
        </w:rPr>
        <w:lastRenderedPageBreak/>
        <w:t>设计约束</w:t>
      </w:r>
      <w:bookmarkEnd w:id="36"/>
    </w:p>
    <w:p w14:paraId="1DFA9BE5" w14:textId="77777777" w:rsidR="005D61E0" w:rsidRDefault="005D61E0" w:rsidP="003744C5">
      <w:pPr>
        <w:spacing w:line="360" w:lineRule="auto"/>
        <w:ind w:firstLineChars="200" w:firstLine="480"/>
      </w:pPr>
      <w:r>
        <w:rPr>
          <w:rFonts w:hint="eastAsia"/>
        </w:rPr>
        <w:t>遵循的标准或规范：</w:t>
      </w:r>
    </w:p>
    <w:p w14:paraId="323B6ECB" w14:textId="77777777" w:rsidR="005D61E0" w:rsidRDefault="005D61E0" w:rsidP="003744C5">
      <w:pPr>
        <w:spacing w:line="360" w:lineRule="auto"/>
        <w:ind w:firstLineChars="200" w:firstLine="480"/>
      </w:pPr>
      <w:r>
        <w:rPr>
          <w:rFonts w:hint="eastAsia"/>
        </w:rPr>
        <w:t>遵循</w:t>
      </w:r>
      <w:r>
        <w:rPr>
          <w:rFonts w:hint="eastAsia"/>
        </w:rPr>
        <w:t>ISC/IEC 9126</w:t>
      </w:r>
      <w:r>
        <w:rPr>
          <w:rFonts w:hint="eastAsia"/>
        </w:rPr>
        <w:t>标准；</w:t>
      </w:r>
    </w:p>
    <w:p w14:paraId="2D1629FA" w14:textId="77777777" w:rsidR="005D61E0" w:rsidRDefault="005D61E0" w:rsidP="003744C5">
      <w:pPr>
        <w:spacing w:line="360" w:lineRule="auto"/>
        <w:ind w:firstLineChars="200" w:firstLine="480"/>
      </w:pPr>
      <w:r>
        <w:rPr>
          <w:rFonts w:hint="eastAsia"/>
        </w:rPr>
        <w:t>遵循</w:t>
      </w:r>
      <w:r>
        <w:rPr>
          <w:rFonts w:hint="eastAsia"/>
        </w:rPr>
        <w:t xml:space="preserve">GB/T 16260.1-2006 </w:t>
      </w:r>
      <w:r>
        <w:rPr>
          <w:rFonts w:hint="eastAsia"/>
        </w:rPr>
        <w:t>国家标准；</w:t>
      </w:r>
    </w:p>
    <w:p w14:paraId="4655398E" w14:textId="77777777" w:rsidR="005D61E0" w:rsidRDefault="005D61E0" w:rsidP="003744C5">
      <w:pPr>
        <w:spacing w:line="360" w:lineRule="auto"/>
        <w:ind w:firstLineChars="200" w:firstLine="480"/>
      </w:pPr>
      <w:r>
        <w:rPr>
          <w:rFonts w:hint="eastAsia"/>
        </w:rPr>
        <w:t>遵循</w:t>
      </w:r>
      <w:r>
        <w:rPr>
          <w:rFonts w:hint="eastAsia"/>
        </w:rPr>
        <w:t>GB/T 16260.2-2006</w:t>
      </w:r>
      <w:r>
        <w:rPr>
          <w:rFonts w:hint="eastAsia"/>
        </w:rPr>
        <w:t>国家标准。</w:t>
      </w:r>
    </w:p>
    <w:p w14:paraId="4E8DDF57" w14:textId="77777777" w:rsidR="003744C5" w:rsidRDefault="003744C5" w:rsidP="003744C5">
      <w:pPr>
        <w:spacing w:line="360" w:lineRule="auto"/>
        <w:ind w:firstLineChars="200" w:firstLine="480"/>
      </w:pPr>
      <w:r>
        <w:rPr>
          <w:rFonts w:hint="eastAsia"/>
        </w:rPr>
        <w:t>需求约束：深入理解客户的需求，探求客户需求背后的原因。</w:t>
      </w:r>
    </w:p>
    <w:p w14:paraId="33BDF5E1" w14:textId="77777777" w:rsidR="003744C5" w:rsidRDefault="003744C5" w:rsidP="003744C5">
      <w:pPr>
        <w:spacing w:line="360" w:lineRule="auto"/>
        <w:ind w:firstLineChars="200" w:firstLine="480"/>
      </w:pPr>
      <w:r>
        <w:rPr>
          <w:rFonts w:hint="eastAsia"/>
        </w:rPr>
        <w:t>用户能力：具备一定的计算机知识，有使用和操作软件的经验，具备一定信息监测基础知识。</w:t>
      </w:r>
    </w:p>
    <w:p w14:paraId="198E9A73" w14:textId="77777777" w:rsidR="003744C5" w:rsidRDefault="003744C5" w:rsidP="003744C5">
      <w:pPr>
        <w:spacing w:line="360" w:lineRule="auto"/>
        <w:ind w:firstLineChars="200" w:firstLine="480"/>
      </w:pPr>
      <w:r>
        <w:rPr>
          <w:rFonts w:hint="eastAsia"/>
        </w:rPr>
        <w:t>人机交互约束：通用的</w:t>
      </w:r>
      <w:r>
        <w:rPr>
          <w:rFonts w:hint="eastAsia"/>
        </w:rPr>
        <w:t>B/S</w:t>
      </w:r>
      <w:r>
        <w:rPr>
          <w:rFonts w:hint="eastAsia"/>
        </w:rPr>
        <w:t>交互界面。</w:t>
      </w:r>
    </w:p>
    <w:p w14:paraId="0EC7DBDD" w14:textId="77777777" w:rsidR="003744C5" w:rsidRDefault="003744C5" w:rsidP="003744C5">
      <w:pPr>
        <w:spacing w:line="360" w:lineRule="auto"/>
        <w:ind w:firstLineChars="200" w:firstLine="480"/>
      </w:pPr>
      <w:r>
        <w:rPr>
          <w:rFonts w:hint="eastAsia"/>
        </w:rPr>
        <w:t>浏览器：兼容常用的浏览器，包括</w:t>
      </w:r>
      <w:r>
        <w:rPr>
          <w:rFonts w:hint="eastAsia"/>
        </w:rPr>
        <w:t>IE7</w:t>
      </w:r>
      <w:r>
        <w:rPr>
          <w:rFonts w:hint="eastAsia"/>
        </w:rPr>
        <w:t>以上、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、火狐等。</w:t>
      </w:r>
    </w:p>
    <w:p w14:paraId="244A5599" w14:textId="77777777" w:rsidR="003744C5" w:rsidRDefault="003744C5" w:rsidP="003744C5">
      <w:pPr>
        <w:spacing w:line="360" w:lineRule="auto"/>
        <w:ind w:firstLineChars="200" w:firstLine="480"/>
      </w:pPr>
      <w:r>
        <w:rPr>
          <w:rFonts w:hint="eastAsia"/>
        </w:rPr>
        <w:t>全文检索：建议采用</w:t>
      </w:r>
      <w:r>
        <w:rPr>
          <w:rFonts w:hint="eastAsia"/>
        </w:rPr>
        <w:t>solr</w:t>
      </w:r>
      <w:r>
        <w:rPr>
          <w:rFonts w:hint="eastAsia"/>
        </w:rPr>
        <w:t>。</w:t>
      </w:r>
    </w:p>
    <w:p w14:paraId="52C29DC8" w14:textId="77777777" w:rsidR="00C46EE9" w:rsidRDefault="00C46EE9" w:rsidP="00BC7C98">
      <w:pPr>
        <w:pStyle w:val="10"/>
        <w:spacing w:beforeLines="50" w:before="163" w:afterLines="50" w:after="163"/>
      </w:pPr>
      <w:bookmarkStart w:id="37" w:name="_Toc475742140"/>
      <w:r>
        <w:rPr>
          <w:rFonts w:hint="eastAsia"/>
        </w:rPr>
        <w:t>系统安装与运维</w:t>
      </w:r>
      <w:bookmarkEnd w:id="37"/>
    </w:p>
    <w:p w14:paraId="0F2BDB46" w14:textId="77777777" w:rsidR="00C46EE9" w:rsidRDefault="00C46EE9" w:rsidP="00BC7C98">
      <w:pPr>
        <w:pStyle w:val="2"/>
        <w:rPr>
          <w:color w:val="000000"/>
        </w:rPr>
      </w:pPr>
      <w:bookmarkStart w:id="38" w:name="_Toc351020339"/>
      <w:bookmarkStart w:id="39" w:name="_Toc475742141"/>
      <w:r>
        <w:rPr>
          <w:rFonts w:hint="eastAsia"/>
          <w:color w:val="000000"/>
        </w:rPr>
        <w:t>系统安装</w:t>
      </w:r>
      <w:bookmarkEnd w:id="38"/>
      <w:bookmarkEnd w:id="39"/>
    </w:p>
    <w:p w14:paraId="2087C933" w14:textId="77777777" w:rsidR="000F4CCD" w:rsidRPr="001D0413" w:rsidRDefault="000F4CCD" w:rsidP="00BC7C98">
      <w:pPr>
        <w:spacing w:line="360" w:lineRule="auto"/>
        <w:ind w:firstLineChars="200" w:firstLine="480"/>
      </w:pPr>
    </w:p>
    <w:p w14:paraId="143E68EB" w14:textId="77777777" w:rsidR="00C46EE9" w:rsidRDefault="00030C6F" w:rsidP="00BC7C98">
      <w:pPr>
        <w:pStyle w:val="2"/>
        <w:rPr>
          <w:color w:val="000000"/>
        </w:rPr>
      </w:pPr>
      <w:bookmarkStart w:id="40" w:name="_Toc475742142"/>
      <w:r>
        <w:rPr>
          <w:rFonts w:hint="eastAsia"/>
          <w:color w:val="000000"/>
        </w:rPr>
        <w:t>系统运维</w:t>
      </w:r>
      <w:bookmarkEnd w:id="40"/>
    </w:p>
    <w:p w14:paraId="394BCC79" w14:textId="77777777" w:rsidR="00E67DC0" w:rsidRPr="001D0413" w:rsidRDefault="00E67DC0" w:rsidP="00BC7C98">
      <w:pPr>
        <w:spacing w:line="360" w:lineRule="auto"/>
        <w:ind w:firstLineChars="200" w:firstLine="480"/>
      </w:pPr>
    </w:p>
    <w:p w14:paraId="2BF01447" w14:textId="77777777" w:rsidR="00C46EE9" w:rsidRDefault="00C46EE9" w:rsidP="00BC7C98">
      <w:pPr>
        <w:pStyle w:val="2"/>
        <w:rPr>
          <w:color w:val="000000"/>
        </w:rPr>
      </w:pPr>
      <w:bookmarkStart w:id="41" w:name="_Toc351020341"/>
      <w:bookmarkStart w:id="42" w:name="_Toc475742143"/>
      <w:r w:rsidRPr="007A444A">
        <w:rPr>
          <w:rFonts w:hint="eastAsia"/>
          <w:color w:val="000000"/>
        </w:rPr>
        <w:t>售后服务体系</w:t>
      </w:r>
      <w:bookmarkEnd w:id="41"/>
      <w:bookmarkEnd w:id="42"/>
    </w:p>
    <w:sectPr w:rsidR="00C46EE9" w:rsidSect="003B05F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680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55B9F" w14:textId="77777777" w:rsidR="005E2D24" w:rsidRDefault="005E2D24">
      <w:r>
        <w:separator/>
      </w:r>
    </w:p>
  </w:endnote>
  <w:endnote w:type="continuationSeparator" w:id="0">
    <w:p w14:paraId="43B6C0BB" w14:textId="77777777" w:rsidR="005E2D24" w:rsidRDefault="005E2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7C9094" w14:textId="4308C0CF" w:rsidR="009C6BE0" w:rsidRDefault="009C6BE0" w:rsidP="00515914">
    <w:pPr>
      <w:pStyle w:val="a5"/>
      <w:jc w:val="center"/>
    </w:pPr>
    <w:r>
      <w:rPr>
        <w:kern w:val="0"/>
        <w:szCs w:val="21"/>
      </w:rPr>
      <w:tab/>
    </w:r>
    <w:r>
      <w:rPr>
        <w:kern w:val="0"/>
        <w:szCs w:val="21"/>
      </w:rPr>
      <w:tab/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FB11FF">
      <w:rPr>
        <w:noProof/>
        <w:kern w:val="0"/>
        <w:szCs w:val="21"/>
      </w:rPr>
      <w:t>13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/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FB11FF">
      <w:rPr>
        <w:noProof/>
        <w:kern w:val="0"/>
        <w:szCs w:val="21"/>
      </w:rPr>
      <w:t>13</w:t>
    </w:r>
    <w:r>
      <w:rPr>
        <w:kern w:val="0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AE11D" w14:textId="77777777" w:rsidR="009C6BE0" w:rsidRDefault="009C6BE0">
    <w:pPr>
      <w:pStyle w:val="a5"/>
    </w:pPr>
    <w:r>
      <w:rPr>
        <w:rFonts w:hint="eastAsia"/>
      </w:rPr>
      <w:t>模板版本：</w:t>
    </w:r>
    <w:r>
      <w:rPr>
        <w:rFonts w:hint="eastAsia"/>
      </w:rPr>
      <w:t>Ver.2.0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6E76C" w14:textId="77777777" w:rsidR="005E2D24" w:rsidRDefault="005E2D24">
      <w:r>
        <w:separator/>
      </w:r>
    </w:p>
  </w:footnote>
  <w:footnote w:type="continuationSeparator" w:id="0">
    <w:p w14:paraId="2CE1C5FD" w14:textId="77777777" w:rsidR="005E2D24" w:rsidRDefault="005E2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0D2145" w14:textId="77777777" w:rsidR="009C6BE0" w:rsidRPr="003B05FE" w:rsidRDefault="009C6BE0" w:rsidP="003B05FE">
    <w:pPr>
      <w:pStyle w:val="a3"/>
    </w:pPr>
    <w:r>
      <w:rPr>
        <w:rFonts w:hint="eastAsia"/>
      </w:rPr>
      <w:t xml:space="preserve">                                                   </w:t>
    </w:r>
    <w:r>
      <w:rPr>
        <w:rFonts w:hint="eastAsia"/>
      </w:rPr>
      <w:tab/>
      <w:t>&lt;</w:t>
    </w:r>
    <w:r>
      <w:rPr>
        <w:rFonts w:hint="eastAsia"/>
      </w:rPr>
      <w:t>用户需求说明书</w:t>
    </w:r>
    <w:r>
      <w:rPr>
        <w:rFonts w:hint="eastAsia"/>
      </w:rPr>
      <w:t>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BEC6A" w14:textId="77777777" w:rsidR="009C6BE0" w:rsidRDefault="009C6BE0" w:rsidP="003B05FE">
    <w:pPr>
      <w:pStyle w:val="a3"/>
    </w:pPr>
    <w:r>
      <w:rPr>
        <w:rFonts w:hint="eastAsia"/>
      </w:rPr>
      <w:t xml:space="preserve">                                                    </w:t>
    </w:r>
    <w:r>
      <w:rPr>
        <w:rFonts w:hint="eastAsia"/>
      </w:rPr>
      <w:tab/>
      <w:t>&lt;</w:t>
    </w:r>
    <w:r>
      <w:rPr>
        <w:rFonts w:hint="eastAsia"/>
      </w:rPr>
      <w:t>用户需求说明书</w:t>
    </w:r>
    <w:r>
      <w:rPr>
        <w:rFonts w:hint="eastAsia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23467"/>
    <w:multiLevelType w:val="singleLevel"/>
    <w:tmpl w:val="D20E2310"/>
    <w:lvl w:ilvl="0">
      <w:start w:val="1"/>
      <w:numFmt w:val="decimal"/>
      <w:pStyle w:val="1"/>
      <w:lvlText w:val="%1."/>
      <w:lvlJc w:val="left"/>
      <w:pPr>
        <w:tabs>
          <w:tab w:val="num" w:pos="1145"/>
        </w:tabs>
        <w:ind w:left="902" w:hanging="477"/>
      </w:pPr>
      <w:rPr>
        <w:rFonts w:hint="eastAsia"/>
      </w:rPr>
    </w:lvl>
  </w:abstractNum>
  <w:abstractNum w:abstractNumId="1" w15:restartNumberingAfterBreak="0">
    <w:nsid w:val="7EB81D16"/>
    <w:multiLevelType w:val="multilevel"/>
    <w:tmpl w:val="77A67934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08E"/>
    <w:rsid w:val="00000048"/>
    <w:rsid w:val="00000873"/>
    <w:rsid w:val="00002F3D"/>
    <w:rsid w:val="0001472C"/>
    <w:rsid w:val="00014EFB"/>
    <w:rsid w:val="000152D2"/>
    <w:rsid w:val="00021C36"/>
    <w:rsid w:val="000237BC"/>
    <w:rsid w:val="000252BC"/>
    <w:rsid w:val="000265B6"/>
    <w:rsid w:val="00027C0C"/>
    <w:rsid w:val="00030749"/>
    <w:rsid w:val="00030C6F"/>
    <w:rsid w:val="000330F4"/>
    <w:rsid w:val="00034412"/>
    <w:rsid w:val="000349A1"/>
    <w:rsid w:val="000361CB"/>
    <w:rsid w:val="0003677B"/>
    <w:rsid w:val="00036DEA"/>
    <w:rsid w:val="00037336"/>
    <w:rsid w:val="00037684"/>
    <w:rsid w:val="00037F89"/>
    <w:rsid w:val="000419AB"/>
    <w:rsid w:val="00043CEB"/>
    <w:rsid w:val="00044055"/>
    <w:rsid w:val="000444CB"/>
    <w:rsid w:val="00046851"/>
    <w:rsid w:val="000473BA"/>
    <w:rsid w:val="0004789E"/>
    <w:rsid w:val="00047E1D"/>
    <w:rsid w:val="000506C8"/>
    <w:rsid w:val="00050A43"/>
    <w:rsid w:val="0005775C"/>
    <w:rsid w:val="00061E7D"/>
    <w:rsid w:val="00063B3A"/>
    <w:rsid w:val="00064FBC"/>
    <w:rsid w:val="00065AAC"/>
    <w:rsid w:val="0006621F"/>
    <w:rsid w:val="00066F46"/>
    <w:rsid w:val="0006767C"/>
    <w:rsid w:val="0007359B"/>
    <w:rsid w:val="00074CB8"/>
    <w:rsid w:val="0007594D"/>
    <w:rsid w:val="000760E6"/>
    <w:rsid w:val="000778D7"/>
    <w:rsid w:val="000803F4"/>
    <w:rsid w:val="000810DD"/>
    <w:rsid w:val="00081463"/>
    <w:rsid w:val="00082193"/>
    <w:rsid w:val="000833C6"/>
    <w:rsid w:val="00083E37"/>
    <w:rsid w:val="00087569"/>
    <w:rsid w:val="00087BFB"/>
    <w:rsid w:val="00090810"/>
    <w:rsid w:val="000909FF"/>
    <w:rsid w:val="0009537B"/>
    <w:rsid w:val="00097374"/>
    <w:rsid w:val="000A3846"/>
    <w:rsid w:val="000A6929"/>
    <w:rsid w:val="000A69B8"/>
    <w:rsid w:val="000B0C44"/>
    <w:rsid w:val="000B390F"/>
    <w:rsid w:val="000B5B7C"/>
    <w:rsid w:val="000C03CF"/>
    <w:rsid w:val="000C4B50"/>
    <w:rsid w:val="000D2BDC"/>
    <w:rsid w:val="000D3474"/>
    <w:rsid w:val="000D644C"/>
    <w:rsid w:val="000D7BDD"/>
    <w:rsid w:val="000E11A7"/>
    <w:rsid w:val="000E1312"/>
    <w:rsid w:val="000E1B74"/>
    <w:rsid w:val="000E2C9A"/>
    <w:rsid w:val="000E399D"/>
    <w:rsid w:val="000E499C"/>
    <w:rsid w:val="000E4D0B"/>
    <w:rsid w:val="000E6947"/>
    <w:rsid w:val="000F4CCD"/>
    <w:rsid w:val="000F568F"/>
    <w:rsid w:val="000F6C34"/>
    <w:rsid w:val="000F7AB2"/>
    <w:rsid w:val="001017C7"/>
    <w:rsid w:val="00101F22"/>
    <w:rsid w:val="00102375"/>
    <w:rsid w:val="001061E4"/>
    <w:rsid w:val="001123FD"/>
    <w:rsid w:val="00112BB7"/>
    <w:rsid w:val="00112C81"/>
    <w:rsid w:val="00112F34"/>
    <w:rsid w:val="00114D1E"/>
    <w:rsid w:val="001152A5"/>
    <w:rsid w:val="00115A2E"/>
    <w:rsid w:val="00117C17"/>
    <w:rsid w:val="001242D3"/>
    <w:rsid w:val="00126608"/>
    <w:rsid w:val="0012721B"/>
    <w:rsid w:val="00127E44"/>
    <w:rsid w:val="00132331"/>
    <w:rsid w:val="00136A1D"/>
    <w:rsid w:val="00137507"/>
    <w:rsid w:val="00137AE9"/>
    <w:rsid w:val="001415DC"/>
    <w:rsid w:val="0014348D"/>
    <w:rsid w:val="00143BBA"/>
    <w:rsid w:val="00155C8D"/>
    <w:rsid w:val="00155EEB"/>
    <w:rsid w:val="0015688B"/>
    <w:rsid w:val="001578AF"/>
    <w:rsid w:val="00160FEE"/>
    <w:rsid w:val="00162D34"/>
    <w:rsid w:val="00163174"/>
    <w:rsid w:val="0016355D"/>
    <w:rsid w:val="00164682"/>
    <w:rsid w:val="00164DD9"/>
    <w:rsid w:val="001661C1"/>
    <w:rsid w:val="00166831"/>
    <w:rsid w:val="001670E9"/>
    <w:rsid w:val="00167847"/>
    <w:rsid w:val="001709DA"/>
    <w:rsid w:val="00171B00"/>
    <w:rsid w:val="0017234C"/>
    <w:rsid w:val="001729F9"/>
    <w:rsid w:val="00173337"/>
    <w:rsid w:val="001751C4"/>
    <w:rsid w:val="00175609"/>
    <w:rsid w:val="00175F15"/>
    <w:rsid w:val="00176CE1"/>
    <w:rsid w:val="00180346"/>
    <w:rsid w:val="00180BEF"/>
    <w:rsid w:val="001837B7"/>
    <w:rsid w:val="00185EBB"/>
    <w:rsid w:val="0019029D"/>
    <w:rsid w:val="00191E9F"/>
    <w:rsid w:val="00192B28"/>
    <w:rsid w:val="0019389E"/>
    <w:rsid w:val="0019448A"/>
    <w:rsid w:val="00194DBF"/>
    <w:rsid w:val="001A2A31"/>
    <w:rsid w:val="001B2D2D"/>
    <w:rsid w:val="001B397E"/>
    <w:rsid w:val="001B40D8"/>
    <w:rsid w:val="001B4B5A"/>
    <w:rsid w:val="001B4ECD"/>
    <w:rsid w:val="001B7A20"/>
    <w:rsid w:val="001B7B23"/>
    <w:rsid w:val="001C04E3"/>
    <w:rsid w:val="001C21B4"/>
    <w:rsid w:val="001C4617"/>
    <w:rsid w:val="001C4DEE"/>
    <w:rsid w:val="001C5421"/>
    <w:rsid w:val="001C6296"/>
    <w:rsid w:val="001C6350"/>
    <w:rsid w:val="001C689A"/>
    <w:rsid w:val="001D0110"/>
    <w:rsid w:val="001D0413"/>
    <w:rsid w:val="001D07EC"/>
    <w:rsid w:val="001D20A6"/>
    <w:rsid w:val="001D27E5"/>
    <w:rsid w:val="001D4A19"/>
    <w:rsid w:val="001D7511"/>
    <w:rsid w:val="001E40DB"/>
    <w:rsid w:val="001E495F"/>
    <w:rsid w:val="001E757A"/>
    <w:rsid w:val="001F3A11"/>
    <w:rsid w:val="001F4AE1"/>
    <w:rsid w:val="001F655B"/>
    <w:rsid w:val="001F7519"/>
    <w:rsid w:val="002012EB"/>
    <w:rsid w:val="002013D8"/>
    <w:rsid w:val="002018C3"/>
    <w:rsid w:val="00202061"/>
    <w:rsid w:val="0020261D"/>
    <w:rsid w:val="00202FC6"/>
    <w:rsid w:val="002035EE"/>
    <w:rsid w:val="00207BAA"/>
    <w:rsid w:val="00210D07"/>
    <w:rsid w:val="00212030"/>
    <w:rsid w:val="00214471"/>
    <w:rsid w:val="002160C8"/>
    <w:rsid w:val="00216152"/>
    <w:rsid w:val="00217991"/>
    <w:rsid w:val="00220193"/>
    <w:rsid w:val="00231FEA"/>
    <w:rsid w:val="00232B67"/>
    <w:rsid w:val="00236A95"/>
    <w:rsid w:val="00236AB8"/>
    <w:rsid w:val="00240F1D"/>
    <w:rsid w:val="00246649"/>
    <w:rsid w:val="0025144B"/>
    <w:rsid w:val="00251AB5"/>
    <w:rsid w:val="00251C67"/>
    <w:rsid w:val="00261128"/>
    <w:rsid w:val="002613E3"/>
    <w:rsid w:val="002618F9"/>
    <w:rsid w:val="00263446"/>
    <w:rsid w:val="002645B4"/>
    <w:rsid w:val="002664BF"/>
    <w:rsid w:val="00266C86"/>
    <w:rsid w:val="00266E00"/>
    <w:rsid w:val="002709FE"/>
    <w:rsid w:val="00273D04"/>
    <w:rsid w:val="00274E98"/>
    <w:rsid w:val="0027516B"/>
    <w:rsid w:val="002777E6"/>
    <w:rsid w:val="00281D52"/>
    <w:rsid w:val="00283CBD"/>
    <w:rsid w:val="00284F71"/>
    <w:rsid w:val="00285C8C"/>
    <w:rsid w:val="00287EB3"/>
    <w:rsid w:val="00291A91"/>
    <w:rsid w:val="002933E5"/>
    <w:rsid w:val="00294024"/>
    <w:rsid w:val="002979BE"/>
    <w:rsid w:val="00297C02"/>
    <w:rsid w:val="002A0366"/>
    <w:rsid w:val="002A0DF8"/>
    <w:rsid w:val="002A2802"/>
    <w:rsid w:val="002A3B62"/>
    <w:rsid w:val="002A3ED9"/>
    <w:rsid w:val="002A4EFD"/>
    <w:rsid w:val="002A76A3"/>
    <w:rsid w:val="002B1627"/>
    <w:rsid w:val="002B1D4D"/>
    <w:rsid w:val="002B6DAE"/>
    <w:rsid w:val="002C0997"/>
    <w:rsid w:val="002C42FB"/>
    <w:rsid w:val="002C4CAB"/>
    <w:rsid w:val="002C624A"/>
    <w:rsid w:val="002C6A3E"/>
    <w:rsid w:val="002D0433"/>
    <w:rsid w:val="002D1683"/>
    <w:rsid w:val="002D19D6"/>
    <w:rsid w:val="002D2819"/>
    <w:rsid w:val="002D3D05"/>
    <w:rsid w:val="002D58B9"/>
    <w:rsid w:val="002E02F1"/>
    <w:rsid w:val="002E1293"/>
    <w:rsid w:val="002E5B3F"/>
    <w:rsid w:val="002E5CCD"/>
    <w:rsid w:val="002E6FA8"/>
    <w:rsid w:val="002E74E6"/>
    <w:rsid w:val="002F267E"/>
    <w:rsid w:val="002F3556"/>
    <w:rsid w:val="002F41B8"/>
    <w:rsid w:val="002F42FA"/>
    <w:rsid w:val="002F5010"/>
    <w:rsid w:val="002F5086"/>
    <w:rsid w:val="002F544B"/>
    <w:rsid w:val="002F620E"/>
    <w:rsid w:val="002F6979"/>
    <w:rsid w:val="002F7C14"/>
    <w:rsid w:val="003001F3"/>
    <w:rsid w:val="00300720"/>
    <w:rsid w:val="00300CFD"/>
    <w:rsid w:val="003057AB"/>
    <w:rsid w:val="003076EA"/>
    <w:rsid w:val="0031287C"/>
    <w:rsid w:val="003201E4"/>
    <w:rsid w:val="00320C86"/>
    <w:rsid w:val="00320E07"/>
    <w:rsid w:val="00321AC1"/>
    <w:rsid w:val="00325A0B"/>
    <w:rsid w:val="00325AF7"/>
    <w:rsid w:val="0033068E"/>
    <w:rsid w:val="00330CB4"/>
    <w:rsid w:val="00332996"/>
    <w:rsid w:val="00332EB4"/>
    <w:rsid w:val="00334D81"/>
    <w:rsid w:val="00336817"/>
    <w:rsid w:val="00336AD6"/>
    <w:rsid w:val="00337182"/>
    <w:rsid w:val="00337F2F"/>
    <w:rsid w:val="003439AF"/>
    <w:rsid w:val="00343DFD"/>
    <w:rsid w:val="00351345"/>
    <w:rsid w:val="0035408E"/>
    <w:rsid w:val="00354163"/>
    <w:rsid w:val="003568AA"/>
    <w:rsid w:val="0035708D"/>
    <w:rsid w:val="0035792D"/>
    <w:rsid w:val="00361CF7"/>
    <w:rsid w:val="00364710"/>
    <w:rsid w:val="003744C5"/>
    <w:rsid w:val="00377ABE"/>
    <w:rsid w:val="00381774"/>
    <w:rsid w:val="00383804"/>
    <w:rsid w:val="00384C21"/>
    <w:rsid w:val="00385822"/>
    <w:rsid w:val="00386E29"/>
    <w:rsid w:val="00387111"/>
    <w:rsid w:val="00391FE0"/>
    <w:rsid w:val="00392454"/>
    <w:rsid w:val="003937E9"/>
    <w:rsid w:val="00394E38"/>
    <w:rsid w:val="00395F7B"/>
    <w:rsid w:val="0039615B"/>
    <w:rsid w:val="003A103E"/>
    <w:rsid w:val="003A20BF"/>
    <w:rsid w:val="003A2229"/>
    <w:rsid w:val="003A4779"/>
    <w:rsid w:val="003A5479"/>
    <w:rsid w:val="003A6177"/>
    <w:rsid w:val="003A70EE"/>
    <w:rsid w:val="003B05FE"/>
    <w:rsid w:val="003B0759"/>
    <w:rsid w:val="003B0A6C"/>
    <w:rsid w:val="003B158C"/>
    <w:rsid w:val="003B1AF4"/>
    <w:rsid w:val="003B1D95"/>
    <w:rsid w:val="003B386C"/>
    <w:rsid w:val="003B574D"/>
    <w:rsid w:val="003B702A"/>
    <w:rsid w:val="003C21F1"/>
    <w:rsid w:val="003C467D"/>
    <w:rsid w:val="003C5B23"/>
    <w:rsid w:val="003C5B4D"/>
    <w:rsid w:val="003C5EC6"/>
    <w:rsid w:val="003C7EDE"/>
    <w:rsid w:val="003D2320"/>
    <w:rsid w:val="003D3803"/>
    <w:rsid w:val="003D46C1"/>
    <w:rsid w:val="003D65E6"/>
    <w:rsid w:val="003E3FA3"/>
    <w:rsid w:val="003E7829"/>
    <w:rsid w:val="003E7C3B"/>
    <w:rsid w:val="003E7E3B"/>
    <w:rsid w:val="003F0C53"/>
    <w:rsid w:val="003F2DC1"/>
    <w:rsid w:val="003F4884"/>
    <w:rsid w:val="003F4C94"/>
    <w:rsid w:val="003F5AF9"/>
    <w:rsid w:val="003F7245"/>
    <w:rsid w:val="0040107C"/>
    <w:rsid w:val="0040349E"/>
    <w:rsid w:val="004054A5"/>
    <w:rsid w:val="00405529"/>
    <w:rsid w:val="004059DA"/>
    <w:rsid w:val="00406D28"/>
    <w:rsid w:val="004103A2"/>
    <w:rsid w:val="004120B3"/>
    <w:rsid w:val="00413993"/>
    <w:rsid w:val="00414F04"/>
    <w:rsid w:val="00415C6F"/>
    <w:rsid w:val="00420089"/>
    <w:rsid w:val="00422351"/>
    <w:rsid w:val="00425078"/>
    <w:rsid w:val="004274CD"/>
    <w:rsid w:val="00427F93"/>
    <w:rsid w:val="0043194A"/>
    <w:rsid w:val="00432752"/>
    <w:rsid w:val="00434236"/>
    <w:rsid w:val="004368AF"/>
    <w:rsid w:val="0043726E"/>
    <w:rsid w:val="00437685"/>
    <w:rsid w:val="00437A88"/>
    <w:rsid w:val="0044247B"/>
    <w:rsid w:val="004430C9"/>
    <w:rsid w:val="00443D35"/>
    <w:rsid w:val="00444573"/>
    <w:rsid w:val="0044480F"/>
    <w:rsid w:val="0044540F"/>
    <w:rsid w:val="00445A80"/>
    <w:rsid w:val="00446066"/>
    <w:rsid w:val="00453012"/>
    <w:rsid w:val="00454935"/>
    <w:rsid w:val="00460F10"/>
    <w:rsid w:val="00462095"/>
    <w:rsid w:val="00462CD8"/>
    <w:rsid w:val="0046567A"/>
    <w:rsid w:val="00465EBB"/>
    <w:rsid w:val="00466F45"/>
    <w:rsid w:val="00467D74"/>
    <w:rsid w:val="00470A72"/>
    <w:rsid w:val="0047184D"/>
    <w:rsid w:val="0047264A"/>
    <w:rsid w:val="004730D8"/>
    <w:rsid w:val="004752F4"/>
    <w:rsid w:val="00476089"/>
    <w:rsid w:val="00476F25"/>
    <w:rsid w:val="004773A0"/>
    <w:rsid w:val="00477816"/>
    <w:rsid w:val="004803B0"/>
    <w:rsid w:val="00482F12"/>
    <w:rsid w:val="004868D5"/>
    <w:rsid w:val="00490758"/>
    <w:rsid w:val="00491173"/>
    <w:rsid w:val="0049385C"/>
    <w:rsid w:val="00493AA1"/>
    <w:rsid w:val="004948B5"/>
    <w:rsid w:val="004963F3"/>
    <w:rsid w:val="0049681B"/>
    <w:rsid w:val="00497DC6"/>
    <w:rsid w:val="004A03D2"/>
    <w:rsid w:val="004A30E4"/>
    <w:rsid w:val="004A52AA"/>
    <w:rsid w:val="004A60C2"/>
    <w:rsid w:val="004B1059"/>
    <w:rsid w:val="004B108A"/>
    <w:rsid w:val="004B1120"/>
    <w:rsid w:val="004B1307"/>
    <w:rsid w:val="004B4597"/>
    <w:rsid w:val="004B7AF0"/>
    <w:rsid w:val="004C268A"/>
    <w:rsid w:val="004C4432"/>
    <w:rsid w:val="004C52F7"/>
    <w:rsid w:val="004C5DDD"/>
    <w:rsid w:val="004C7AD0"/>
    <w:rsid w:val="004C7CD9"/>
    <w:rsid w:val="004D0CA9"/>
    <w:rsid w:val="004D21E1"/>
    <w:rsid w:val="004D2759"/>
    <w:rsid w:val="004D3F8E"/>
    <w:rsid w:val="004D3FF1"/>
    <w:rsid w:val="004D67FC"/>
    <w:rsid w:val="004D6EE5"/>
    <w:rsid w:val="004E17EB"/>
    <w:rsid w:val="004E261A"/>
    <w:rsid w:val="004E298B"/>
    <w:rsid w:val="004E6992"/>
    <w:rsid w:val="004F4092"/>
    <w:rsid w:val="004F5A14"/>
    <w:rsid w:val="004F7C8A"/>
    <w:rsid w:val="004F7DC4"/>
    <w:rsid w:val="00500AA7"/>
    <w:rsid w:val="00504478"/>
    <w:rsid w:val="00504B26"/>
    <w:rsid w:val="00506345"/>
    <w:rsid w:val="00511299"/>
    <w:rsid w:val="005115CE"/>
    <w:rsid w:val="005122C0"/>
    <w:rsid w:val="00513699"/>
    <w:rsid w:val="00514ACF"/>
    <w:rsid w:val="005150BB"/>
    <w:rsid w:val="00515914"/>
    <w:rsid w:val="005171CF"/>
    <w:rsid w:val="005171D1"/>
    <w:rsid w:val="00517786"/>
    <w:rsid w:val="0051787B"/>
    <w:rsid w:val="005207AE"/>
    <w:rsid w:val="005251B6"/>
    <w:rsid w:val="00527636"/>
    <w:rsid w:val="00530493"/>
    <w:rsid w:val="00530E56"/>
    <w:rsid w:val="005336E5"/>
    <w:rsid w:val="00533B70"/>
    <w:rsid w:val="005343C1"/>
    <w:rsid w:val="0053574A"/>
    <w:rsid w:val="00541A82"/>
    <w:rsid w:val="00544F1C"/>
    <w:rsid w:val="00544FDE"/>
    <w:rsid w:val="00547DFA"/>
    <w:rsid w:val="005515AE"/>
    <w:rsid w:val="0055570B"/>
    <w:rsid w:val="00555B50"/>
    <w:rsid w:val="00556D27"/>
    <w:rsid w:val="00557B40"/>
    <w:rsid w:val="00557FC2"/>
    <w:rsid w:val="0056036E"/>
    <w:rsid w:val="00560FBF"/>
    <w:rsid w:val="0056172C"/>
    <w:rsid w:val="00561C06"/>
    <w:rsid w:val="00562124"/>
    <w:rsid w:val="00562768"/>
    <w:rsid w:val="00565F81"/>
    <w:rsid w:val="00566920"/>
    <w:rsid w:val="0057350F"/>
    <w:rsid w:val="00573F84"/>
    <w:rsid w:val="00574183"/>
    <w:rsid w:val="005749B2"/>
    <w:rsid w:val="00574B03"/>
    <w:rsid w:val="00576F91"/>
    <w:rsid w:val="00582C1F"/>
    <w:rsid w:val="00584AB9"/>
    <w:rsid w:val="00585AF2"/>
    <w:rsid w:val="00585E89"/>
    <w:rsid w:val="00587623"/>
    <w:rsid w:val="00590E02"/>
    <w:rsid w:val="00591EC5"/>
    <w:rsid w:val="00592C31"/>
    <w:rsid w:val="00592DD7"/>
    <w:rsid w:val="00592E52"/>
    <w:rsid w:val="00593365"/>
    <w:rsid w:val="00593CAF"/>
    <w:rsid w:val="005942D1"/>
    <w:rsid w:val="00594630"/>
    <w:rsid w:val="005948A0"/>
    <w:rsid w:val="00595AC1"/>
    <w:rsid w:val="00597610"/>
    <w:rsid w:val="00597E02"/>
    <w:rsid w:val="005A0A96"/>
    <w:rsid w:val="005A1368"/>
    <w:rsid w:val="005A7EC2"/>
    <w:rsid w:val="005B0015"/>
    <w:rsid w:val="005B029C"/>
    <w:rsid w:val="005B1B15"/>
    <w:rsid w:val="005B2B75"/>
    <w:rsid w:val="005B3AC7"/>
    <w:rsid w:val="005B4AB5"/>
    <w:rsid w:val="005B6435"/>
    <w:rsid w:val="005B723F"/>
    <w:rsid w:val="005C03C7"/>
    <w:rsid w:val="005C1249"/>
    <w:rsid w:val="005C3AC6"/>
    <w:rsid w:val="005C47A9"/>
    <w:rsid w:val="005C53E7"/>
    <w:rsid w:val="005C5BBD"/>
    <w:rsid w:val="005C697E"/>
    <w:rsid w:val="005C7072"/>
    <w:rsid w:val="005D01CD"/>
    <w:rsid w:val="005D1A75"/>
    <w:rsid w:val="005D273A"/>
    <w:rsid w:val="005D3A36"/>
    <w:rsid w:val="005D49E2"/>
    <w:rsid w:val="005D61E0"/>
    <w:rsid w:val="005D637F"/>
    <w:rsid w:val="005D662C"/>
    <w:rsid w:val="005D6986"/>
    <w:rsid w:val="005E0A4D"/>
    <w:rsid w:val="005E0D76"/>
    <w:rsid w:val="005E2D24"/>
    <w:rsid w:val="005E512D"/>
    <w:rsid w:val="005E5E8B"/>
    <w:rsid w:val="005F0181"/>
    <w:rsid w:val="005F0D6F"/>
    <w:rsid w:val="005F1CA3"/>
    <w:rsid w:val="005F3D66"/>
    <w:rsid w:val="005F4915"/>
    <w:rsid w:val="005F51D8"/>
    <w:rsid w:val="005F52AD"/>
    <w:rsid w:val="005F71A8"/>
    <w:rsid w:val="00601627"/>
    <w:rsid w:val="00603053"/>
    <w:rsid w:val="006042F4"/>
    <w:rsid w:val="0060583C"/>
    <w:rsid w:val="006064DD"/>
    <w:rsid w:val="00606901"/>
    <w:rsid w:val="00607BF7"/>
    <w:rsid w:val="00612144"/>
    <w:rsid w:val="00613BFB"/>
    <w:rsid w:val="00615805"/>
    <w:rsid w:val="00615EDD"/>
    <w:rsid w:val="00617972"/>
    <w:rsid w:val="006205DF"/>
    <w:rsid w:val="006256FB"/>
    <w:rsid w:val="0063054B"/>
    <w:rsid w:val="006313AB"/>
    <w:rsid w:val="0063231F"/>
    <w:rsid w:val="0063586E"/>
    <w:rsid w:val="00636BF0"/>
    <w:rsid w:val="00637B56"/>
    <w:rsid w:val="00640F4E"/>
    <w:rsid w:val="00641D50"/>
    <w:rsid w:val="00642CDB"/>
    <w:rsid w:val="00643729"/>
    <w:rsid w:val="006439DF"/>
    <w:rsid w:val="00643B8F"/>
    <w:rsid w:val="0064454F"/>
    <w:rsid w:val="00644E8B"/>
    <w:rsid w:val="006453D0"/>
    <w:rsid w:val="006462F6"/>
    <w:rsid w:val="00657687"/>
    <w:rsid w:val="00657A41"/>
    <w:rsid w:val="00660EA7"/>
    <w:rsid w:val="00662BB8"/>
    <w:rsid w:val="006630E0"/>
    <w:rsid w:val="00663C12"/>
    <w:rsid w:val="006704A8"/>
    <w:rsid w:val="006714CB"/>
    <w:rsid w:val="00671B70"/>
    <w:rsid w:val="00675E96"/>
    <w:rsid w:val="00676094"/>
    <w:rsid w:val="006770F9"/>
    <w:rsid w:val="00677E44"/>
    <w:rsid w:val="00681FF8"/>
    <w:rsid w:val="006820FA"/>
    <w:rsid w:val="00684AC3"/>
    <w:rsid w:val="0068524E"/>
    <w:rsid w:val="00687111"/>
    <w:rsid w:val="00687BEC"/>
    <w:rsid w:val="00692C51"/>
    <w:rsid w:val="006A0133"/>
    <w:rsid w:val="006A0643"/>
    <w:rsid w:val="006A065A"/>
    <w:rsid w:val="006A08BF"/>
    <w:rsid w:val="006A1BBA"/>
    <w:rsid w:val="006A3879"/>
    <w:rsid w:val="006A57E0"/>
    <w:rsid w:val="006A75F9"/>
    <w:rsid w:val="006B1296"/>
    <w:rsid w:val="006B140F"/>
    <w:rsid w:val="006B3279"/>
    <w:rsid w:val="006B3601"/>
    <w:rsid w:val="006B47CC"/>
    <w:rsid w:val="006B4CB6"/>
    <w:rsid w:val="006B7B6D"/>
    <w:rsid w:val="006C0C1F"/>
    <w:rsid w:val="006C2AA5"/>
    <w:rsid w:val="006C4B04"/>
    <w:rsid w:val="006C4B4B"/>
    <w:rsid w:val="006C687D"/>
    <w:rsid w:val="006C7959"/>
    <w:rsid w:val="006C7B81"/>
    <w:rsid w:val="006D07E4"/>
    <w:rsid w:val="006D2EB0"/>
    <w:rsid w:val="006D39FE"/>
    <w:rsid w:val="006D4064"/>
    <w:rsid w:val="006D431D"/>
    <w:rsid w:val="006D65B1"/>
    <w:rsid w:val="006E0972"/>
    <w:rsid w:val="006E467B"/>
    <w:rsid w:val="006E605B"/>
    <w:rsid w:val="006F1AED"/>
    <w:rsid w:val="006F2002"/>
    <w:rsid w:val="006F5943"/>
    <w:rsid w:val="006F6877"/>
    <w:rsid w:val="006F6CCC"/>
    <w:rsid w:val="006F7576"/>
    <w:rsid w:val="007005C4"/>
    <w:rsid w:val="00701FDB"/>
    <w:rsid w:val="00704879"/>
    <w:rsid w:val="0070585B"/>
    <w:rsid w:val="007074CB"/>
    <w:rsid w:val="00707BED"/>
    <w:rsid w:val="00710383"/>
    <w:rsid w:val="0071132A"/>
    <w:rsid w:val="00716BF8"/>
    <w:rsid w:val="00717395"/>
    <w:rsid w:val="007207EC"/>
    <w:rsid w:val="007221AB"/>
    <w:rsid w:val="0072237B"/>
    <w:rsid w:val="00725E89"/>
    <w:rsid w:val="00730228"/>
    <w:rsid w:val="007310D5"/>
    <w:rsid w:val="007319E6"/>
    <w:rsid w:val="00734C4D"/>
    <w:rsid w:val="007351A9"/>
    <w:rsid w:val="007352C0"/>
    <w:rsid w:val="00741B98"/>
    <w:rsid w:val="00741F92"/>
    <w:rsid w:val="0074518E"/>
    <w:rsid w:val="00745E8A"/>
    <w:rsid w:val="00746DDE"/>
    <w:rsid w:val="00747883"/>
    <w:rsid w:val="00747BF5"/>
    <w:rsid w:val="00751720"/>
    <w:rsid w:val="00756391"/>
    <w:rsid w:val="007563FE"/>
    <w:rsid w:val="007570E2"/>
    <w:rsid w:val="00757277"/>
    <w:rsid w:val="00763DF7"/>
    <w:rsid w:val="0076617B"/>
    <w:rsid w:val="00772422"/>
    <w:rsid w:val="0077258D"/>
    <w:rsid w:val="00774F96"/>
    <w:rsid w:val="00781E3D"/>
    <w:rsid w:val="007851BF"/>
    <w:rsid w:val="007859F6"/>
    <w:rsid w:val="00786689"/>
    <w:rsid w:val="00787451"/>
    <w:rsid w:val="00787CF9"/>
    <w:rsid w:val="00790BFC"/>
    <w:rsid w:val="00791D8C"/>
    <w:rsid w:val="007976EB"/>
    <w:rsid w:val="007A2148"/>
    <w:rsid w:val="007A373B"/>
    <w:rsid w:val="007A44BD"/>
    <w:rsid w:val="007A7AB9"/>
    <w:rsid w:val="007B02C8"/>
    <w:rsid w:val="007B14E6"/>
    <w:rsid w:val="007B15FC"/>
    <w:rsid w:val="007B2A0F"/>
    <w:rsid w:val="007B5129"/>
    <w:rsid w:val="007B597E"/>
    <w:rsid w:val="007B67EC"/>
    <w:rsid w:val="007C0D62"/>
    <w:rsid w:val="007C521D"/>
    <w:rsid w:val="007D1AE4"/>
    <w:rsid w:val="007D24F9"/>
    <w:rsid w:val="007D2C50"/>
    <w:rsid w:val="007D3F79"/>
    <w:rsid w:val="007D4C97"/>
    <w:rsid w:val="007D5110"/>
    <w:rsid w:val="007D52C6"/>
    <w:rsid w:val="007D72C9"/>
    <w:rsid w:val="007E0AE7"/>
    <w:rsid w:val="007E3853"/>
    <w:rsid w:val="007E65FB"/>
    <w:rsid w:val="007E77C3"/>
    <w:rsid w:val="007F0D66"/>
    <w:rsid w:val="007F1677"/>
    <w:rsid w:val="007F1847"/>
    <w:rsid w:val="007F20E8"/>
    <w:rsid w:val="007F392E"/>
    <w:rsid w:val="007F402D"/>
    <w:rsid w:val="007F4E0A"/>
    <w:rsid w:val="007F7B7A"/>
    <w:rsid w:val="00800541"/>
    <w:rsid w:val="008036EA"/>
    <w:rsid w:val="00803D86"/>
    <w:rsid w:val="00805AF1"/>
    <w:rsid w:val="00814355"/>
    <w:rsid w:val="00816554"/>
    <w:rsid w:val="00820091"/>
    <w:rsid w:val="00820AF5"/>
    <w:rsid w:val="00825932"/>
    <w:rsid w:val="00827499"/>
    <w:rsid w:val="0083004D"/>
    <w:rsid w:val="00830AE1"/>
    <w:rsid w:val="00831DBA"/>
    <w:rsid w:val="00832A43"/>
    <w:rsid w:val="00836469"/>
    <w:rsid w:val="00837CF6"/>
    <w:rsid w:val="00842514"/>
    <w:rsid w:val="00842B37"/>
    <w:rsid w:val="0084493B"/>
    <w:rsid w:val="008449B7"/>
    <w:rsid w:val="0084694C"/>
    <w:rsid w:val="008475A7"/>
    <w:rsid w:val="00847FD9"/>
    <w:rsid w:val="0085706D"/>
    <w:rsid w:val="00857282"/>
    <w:rsid w:val="00860C65"/>
    <w:rsid w:val="00865115"/>
    <w:rsid w:val="00865DF8"/>
    <w:rsid w:val="00866793"/>
    <w:rsid w:val="00867E43"/>
    <w:rsid w:val="00872975"/>
    <w:rsid w:val="00872D99"/>
    <w:rsid w:val="00874E6B"/>
    <w:rsid w:val="00886772"/>
    <w:rsid w:val="0088690A"/>
    <w:rsid w:val="00887BF8"/>
    <w:rsid w:val="008941C5"/>
    <w:rsid w:val="00896879"/>
    <w:rsid w:val="008A1F29"/>
    <w:rsid w:val="008A36D8"/>
    <w:rsid w:val="008A430C"/>
    <w:rsid w:val="008A4689"/>
    <w:rsid w:val="008A5395"/>
    <w:rsid w:val="008A5C2E"/>
    <w:rsid w:val="008B06E6"/>
    <w:rsid w:val="008B2F18"/>
    <w:rsid w:val="008B4CE1"/>
    <w:rsid w:val="008B4E24"/>
    <w:rsid w:val="008B4E97"/>
    <w:rsid w:val="008B72E0"/>
    <w:rsid w:val="008C4250"/>
    <w:rsid w:val="008C52C4"/>
    <w:rsid w:val="008C7721"/>
    <w:rsid w:val="008D06A5"/>
    <w:rsid w:val="008D5FD2"/>
    <w:rsid w:val="008D6D1F"/>
    <w:rsid w:val="008E5336"/>
    <w:rsid w:val="008F18E1"/>
    <w:rsid w:val="008F35C1"/>
    <w:rsid w:val="008F5E66"/>
    <w:rsid w:val="008F5FB1"/>
    <w:rsid w:val="00913F25"/>
    <w:rsid w:val="00914103"/>
    <w:rsid w:val="00914305"/>
    <w:rsid w:val="00915C5E"/>
    <w:rsid w:val="00916707"/>
    <w:rsid w:val="00923CDF"/>
    <w:rsid w:val="00925A0D"/>
    <w:rsid w:val="00927E27"/>
    <w:rsid w:val="009311A8"/>
    <w:rsid w:val="0093161D"/>
    <w:rsid w:val="00931D5F"/>
    <w:rsid w:val="00935814"/>
    <w:rsid w:val="009358E1"/>
    <w:rsid w:val="009376EA"/>
    <w:rsid w:val="00937722"/>
    <w:rsid w:val="00937D79"/>
    <w:rsid w:val="00940095"/>
    <w:rsid w:val="00941015"/>
    <w:rsid w:val="00941BCB"/>
    <w:rsid w:val="00944CCF"/>
    <w:rsid w:val="00945299"/>
    <w:rsid w:val="00945505"/>
    <w:rsid w:val="00946482"/>
    <w:rsid w:val="00947101"/>
    <w:rsid w:val="00947F24"/>
    <w:rsid w:val="0095009A"/>
    <w:rsid w:val="0095036E"/>
    <w:rsid w:val="009517DD"/>
    <w:rsid w:val="00951BC2"/>
    <w:rsid w:val="00952010"/>
    <w:rsid w:val="00955EF3"/>
    <w:rsid w:val="00960964"/>
    <w:rsid w:val="00960F8D"/>
    <w:rsid w:val="009611F4"/>
    <w:rsid w:val="009647F6"/>
    <w:rsid w:val="009679B6"/>
    <w:rsid w:val="00970044"/>
    <w:rsid w:val="00971043"/>
    <w:rsid w:val="00971222"/>
    <w:rsid w:val="00975B46"/>
    <w:rsid w:val="009771D5"/>
    <w:rsid w:val="00982300"/>
    <w:rsid w:val="009922E1"/>
    <w:rsid w:val="00994027"/>
    <w:rsid w:val="00994293"/>
    <w:rsid w:val="00995236"/>
    <w:rsid w:val="009954AB"/>
    <w:rsid w:val="00995ABC"/>
    <w:rsid w:val="00995CB0"/>
    <w:rsid w:val="00996A5B"/>
    <w:rsid w:val="009A066D"/>
    <w:rsid w:val="009A0A22"/>
    <w:rsid w:val="009A419A"/>
    <w:rsid w:val="009A442A"/>
    <w:rsid w:val="009A4FD7"/>
    <w:rsid w:val="009A5C44"/>
    <w:rsid w:val="009A766B"/>
    <w:rsid w:val="009B10C0"/>
    <w:rsid w:val="009C0235"/>
    <w:rsid w:val="009C04EF"/>
    <w:rsid w:val="009C295F"/>
    <w:rsid w:val="009C34B2"/>
    <w:rsid w:val="009C41C2"/>
    <w:rsid w:val="009C5B33"/>
    <w:rsid w:val="009C5F07"/>
    <w:rsid w:val="009C6BE0"/>
    <w:rsid w:val="009D0BB3"/>
    <w:rsid w:val="009D1D3E"/>
    <w:rsid w:val="009D22DA"/>
    <w:rsid w:val="009D41B0"/>
    <w:rsid w:val="009D6079"/>
    <w:rsid w:val="009D60EE"/>
    <w:rsid w:val="009D6370"/>
    <w:rsid w:val="009E0491"/>
    <w:rsid w:val="009E05B5"/>
    <w:rsid w:val="009E05E4"/>
    <w:rsid w:val="009E430F"/>
    <w:rsid w:val="009E47EA"/>
    <w:rsid w:val="009E792D"/>
    <w:rsid w:val="009E7F12"/>
    <w:rsid w:val="009F108A"/>
    <w:rsid w:val="009F5268"/>
    <w:rsid w:val="009F6587"/>
    <w:rsid w:val="00A017D5"/>
    <w:rsid w:val="00A0268A"/>
    <w:rsid w:val="00A02FB5"/>
    <w:rsid w:val="00A0379B"/>
    <w:rsid w:val="00A04CE0"/>
    <w:rsid w:val="00A0736F"/>
    <w:rsid w:val="00A07E78"/>
    <w:rsid w:val="00A10EFA"/>
    <w:rsid w:val="00A126B5"/>
    <w:rsid w:val="00A144D6"/>
    <w:rsid w:val="00A20841"/>
    <w:rsid w:val="00A21ECE"/>
    <w:rsid w:val="00A23D20"/>
    <w:rsid w:val="00A30C9C"/>
    <w:rsid w:val="00A31552"/>
    <w:rsid w:val="00A32A34"/>
    <w:rsid w:val="00A3360E"/>
    <w:rsid w:val="00A33DCE"/>
    <w:rsid w:val="00A34138"/>
    <w:rsid w:val="00A34297"/>
    <w:rsid w:val="00A35969"/>
    <w:rsid w:val="00A3694C"/>
    <w:rsid w:val="00A42289"/>
    <w:rsid w:val="00A5178F"/>
    <w:rsid w:val="00A527F1"/>
    <w:rsid w:val="00A53990"/>
    <w:rsid w:val="00A54A86"/>
    <w:rsid w:val="00A54EBC"/>
    <w:rsid w:val="00A5572B"/>
    <w:rsid w:val="00A56F7F"/>
    <w:rsid w:val="00A607A1"/>
    <w:rsid w:val="00A71296"/>
    <w:rsid w:val="00A71749"/>
    <w:rsid w:val="00A74B2E"/>
    <w:rsid w:val="00A74DEA"/>
    <w:rsid w:val="00A764BE"/>
    <w:rsid w:val="00A80082"/>
    <w:rsid w:val="00A82AB7"/>
    <w:rsid w:val="00A849A7"/>
    <w:rsid w:val="00A86178"/>
    <w:rsid w:val="00A865DD"/>
    <w:rsid w:val="00A87044"/>
    <w:rsid w:val="00A9047C"/>
    <w:rsid w:val="00A918E8"/>
    <w:rsid w:val="00A924B5"/>
    <w:rsid w:val="00A933DA"/>
    <w:rsid w:val="00A93A6E"/>
    <w:rsid w:val="00A944F4"/>
    <w:rsid w:val="00A94805"/>
    <w:rsid w:val="00AA18C5"/>
    <w:rsid w:val="00AA2136"/>
    <w:rsid w:val="00AA35E4"/>
    <w:rsid w:val="00AA4B5A"/>
    <w:rsid w:val="00AA5096"/>
    <w:rsid w:val="00AA7E13"/>
    <w:rsid w:val="00AB0288"/>
    <w:rsid w:val="00AB0953"/>
    <w:rsid w:val="00AB547C"/>
    <w:rsid w:val="00AB5591"/>
    <w:rsid w:val="00AC0543"/>
    <w:rsid w:val="00AC2FC8"/>
    <w:rsid w:val="00AC3A03"/>
    <w:rsid w:val="00AC3A41"/>
    <w:rsid w:val="00AD0878"/>
    <w:rsid w:val="00AD608B"/>
    <w:rsid w:val="00AE01BA"/>
    <w:rsid w:val="00AE053E"/>
    <w:rsid w:val="00AE15A2"/>
    <w:rsid w:val="00AE71FC"/>
    <w:rsid w:val="00AE7933"/>
    <w:rsid w:val="00AF486D"/>
    <w:rsid w:val="00AF4DCC"/>
    <w:rsid w:val="00AF50B0"/>
    <w:rsid w:val="00AF5454"/>
    <w:rsid w:val="00AF6FE4"/>
    <w:rsid w:val="00B03860"/>
    <w:rsid w:val="00B05017"/>
    <w:rsid w:val="00B061B4"/>
    <w:rsid w:val="00B06C7E"/>
    <w:rsid w:val="00B11554"/>
    <w:rsid w:val="00B1187C"/>
    <w:rsid w:val="00B118DD"/>
    <w:rsid w:val="00B14484"/>
    <w:rsid w:val="00B15AF3"/>
    <w:rsid w:val="00B15FB8"/>
    <w:rsid w:val="00B17A3D"/>
    <w:rsid w:val="00B20CF2"/>
    <w:rsid w:val="00B21CC4"/>
    <w:rsid w:val="00B223B8"/>
    <w:rsid w:val="00B233BC"/>
    <w:rsid w:val="00B24226"/>
    <w:rsid w:val="00B24EC7"/>
    <w:rsid w:val="00B26794"/>
    <w:rsid w:val="00B27C9D"/>
    <w:rsid w:val="00B306E0"/>
    <w:rsid w:val="00B3259B"/>
    <w:rsid w:val="00B33CA6"/>
    <w:rsid w:val="00B36C99"/>
    <w:rsid w:val="00B37F25"/>
    <w:rsid w:val="00B42359"/>
    <w:rsid w:val="00B42F70"/>
    <w:rsid w:val="00B43601"/>
    <w:rsid w:val="00B43BC2"/>
    <w:rsid w:val="00B44C82"/>
    <w:rsid w:val="00B454D6"/>
    <w:rsid w:val="00B4591A"/>
    <w:rsid w:val="00B51BA9"/>
    <w:rsid w:val="00B52F7B"/>
    <w:rsid w:val="00B539E0"/>
    <w:rsid w:val="00B550DD"/>
    <w:rsid w:val="00B60F49"/>
    <w:rsid w:val="00B6478D"/>
    <w:rsid w:val="00B648C2"/>
    <w:rsid w:val="00B65F27"/>
    <w:rsid w:val="00B6602E"/>
    <w:rsid w:val="00B703BA"/>
    <w:rsid w:val="00B73173"/>
    <w:rsid w:val="00B73D0A"/>
    <w:rsid w:val="00B76C51"/>
    <w:rsid w:val="00B776EB"/>
    <w:rsid w:val="00B77D2D"/>
    <w:rsid w:val="00B8027A"/>
    <w:rsid w:val="00B81EDB"/>
    <w:rsid w:val="00B83755"/>
    <w:rsid w:val="00B84659"/>
    <w:rsid w:val="00B846DC"/>
    <w:rsid w:val="00B868FC"/>
    <w:rsid w:val="00B906BE"/>
    <w:rsid w:val="00B951AD"/>
    <w:rsid w:val="00B96A2B"/>
    <w:rsid w:val="00B97B2F"/>
    <w:rsid w:val="00BA1070"/>
    <w:rsid w:val="00BA334D"/>
    <w:rsid w:val="00BA38F8"/>
    <w:rsid w:val="00BA392C"/>
    <w:rsid w:val="00BA7E23"/>
    <w:rsid w:val="00BB0B99"/>
    <w:rsid w:val="00BB34DB"/>
    <w:rsid w:val="00BB3D8C"/>
    <w:rsid w:val="00BB4039"/>
    <w:rsid w:val="00BB4068"/>
    <w:rsid w:val="00BB62D8"/>
    <w:rsid w:val="00BB7D33"/>
    <w:rsid w:val="00BC0D46"/>
    <w:rsid w:val="00BC202C"/>
    <w:rsid w:val="00BC4468"/>
    <w:rsid w:val="00BC7C98"/>
    <w:rsid w:val="00BD3C20"/>
    <w:rsid w:val="00BD6E1D"/>
    <w:rsid w:val="00BE0545"/>
    <w:rsid w:val="00BE2A81"/>
    <w:rsid w:val="00BE2D21"/>
    <w:rsid w:val="00BF09E6"/>
    <w:rsid w:val="00BF6725"/>
    <w:rsid w:val="00BF6829"/>
    <w:rsid w:val="00C01A2E"/>
    <w:rsid w:val="00C01A32"/>
    <w:rsid w:val="00C0283D"/>
    <w:rsid w:val="00C0347A"/>
    <w:rsid w:val="00C06A68"/>
    <w:rsid w:val="00C10ED9"/>
    <w:rsid w:val="00C117EC"/>
    <w:rsid w:val="00C144D0"/>
    <w:rsid w:val="00C1576E"/>
    <w:rsid w:val="00C15E10"/>
    <w:rsid w:val="00C167C8"/>
    <w:rsid w:val="00C21653"/>
    <w:rsid w:val="00C21D70"/>
    <w:rsid w:val="00C22601"/>
    <w:rsid w:val="00C22EEC"/>
    <w:rsid w:val="00C23A60"/>
    <w:rsid w:val="00C23D56"/>
    <w:rsid w:val="00C2515B"/>
    <w:rsid w:val="00C25871"/>
    <w:rsid w:val="00C25ACF"/>
    <w:rsid w:val="00C2700F"/>
    <w:rsid w:val="00C32341"/>
    <w:rsid w:val="00C33AE9"/>
    <w:rsid w:val="00C36463"/>
    <w:rsid w:val="00C3684A"/>
    <w:rsid w:val="00C36B1D"/>
    <w:rsid w:val="00C36E8C"/>
    <w:rsid w:val="00C43418"/>
    <w:rsid w:val="00C43C4B"/>
    <w:rsid w:val="00C43FAD"/>
    <w:rsid w:val="00C44C2F"/>
    <w:rsid w:val="00C45FD5"/>
    <w:rsid w:val="00C46EE9"/>
    <w:rsid w:val="00C47378"/>
    <w:rsid w:val="00C47E45"/>
    <w:rsid w:val="00C5252B"/>
    <w:rsid w:val="00C52A67"/>
    <w:rsid w:val="00C53030"/>
    <w:rsid w:val="00C54395"/>
    <w:rsid w:val="00C60248"/>
    <w:rsid w:val="00C60B6F"/>
    <w:rsid w:val="00C61B9E"/>
    <w:rsid w:val="00C64800"/>
    <w:rsid w:val="00C64DF6"/>
    <w:rsid w:val="00C65CA1"/>
    <w:rsid w:val="00C764F7"/>
    <w:rsid w:val="00C765A3"/>
    <w:rsid w:val="00C778D3"/>
    <w:rsid w:val="00C77D06"/>
    <w:rsid w:val="00C82C45"/>
    <w:rsid w:val="00C84009"/>
    <w:rsid w:val="00C87117"/>
    <w:rsid w:val="00C91B15"/>
    <w:rsid w:val="00CA0B1A"/>
    <w:rsid w:val="00CA3AF6"/>
    <w:rsid w:val="00CB1067"/>
    <w:rsid w:val="00CB13DE"/>
    <w:rsid w:val="00CB27A8"/>
    <w:rsid w:val="00CB39CA"/>
    <w:rsid w:val="00CB40AE"/>
    <w:rsid w:val="00CB4549"/>
    <w:rsid w:val="00CC65B0"/>
    <w:rsid w:val="00CD0EEE"/>
    <w:rsid w:val="00CD109D"/>
    <w:rsid w:val="00CD23D8"/>
    <w:rsid w:val="00CD2AF0"/>
    <w:rsid w:val="00CD5277"/>
    <w:rsid w:val="00CD5A6F"/>
    <w:rsid w:val="00CD7AE8"/>
    <w:rsid w:val="00CE0736"/>
    <w:rsid w:val="00CE3339"/>
    <w:rsid w:val="00CF07F4"/>
    <w:rsid w:val="00CF0E83"/>
    <w:rsid w:val="00CF473B"/>
    <w:rsid w:val="00CF4D87"/>
    <w:rsid w:val="00CF59E9"/>
    <w:rsid w:val="00CF5D61"/>
    <w:rsid w:val="00CF61BD"/>
    <w:rsid w:val="00CF6293"/>
    <w:rsid w:val="00CF660F"/>
    <w:rsid w:val="00CF67CA"/>
    <w:rsid w:val="00CF7888"/>
    <w:rsid w:val="00CF7991"/>
    <w:rsid w:val="00D04FE0"/>
    <w:rsid w:val="00D124AA"/>
    <w:rsid w:val="00D13039"/>
    <w:rsid w:val="00D16222"/>
    <w:rsid w:val="00D177D2"/>
    <w:rsid w:val="00D2257D"/>
    <w:rsid w:val="00D3042A"/>
    <w:rsid w:val="00D30886"/>
    <w:rsid w:val="00D35F7F"/>
    <w:rsid w:val="00D3609A"/>
    <w:rsid w:val="00D40899"/>
    <w:rsid w:val="00D41D88"/>
    <w:rsid w:val="00D42707"/>
    <w:rsid w:val="00D456E3"/>
    <w:rsid w:val="00D46171"/>
    <w:rsid w:val="00D46315"/>
    <w:rsid w:val="00D46DB8"/>
    <w:rsid w:val="00D5491B"/>
    <w:rsid w:val="00D54B60"/>
    <w:rsid w:val="00D55F49"/>
    <w:rsid w:val="00D565A7"/>
    <w:rsid w:val="00D56676"/>
    <w:rsid w:val="00D56CC4"/>
    <w:rsid w:val="00D574D8"/>
    <w:rsid w:val="00D6018A"/>
    <w:rsid w:val="00D61E45"/>
    <w:rsid w:val="00D63D7C"/>
    <w:rsid w:val="00D66B1A"/>
    <w:rsid w:val="00D67315"/>
    <w:rsid w:val="00D75785"/>
    <w:rsid w:val="00D75DB8"/>
    <w:rsid w:val="00D774B4"/>
    <w:rsid w:val="00D818F1"/>
    <w:rsid w:val="00D81F4C"/>
    <w:rsid w:val="00D83DE1"/>
    <w:rsid w:val="00D85D44"/>
    <w:rsid w:val="00D9341F"/>
    <w:rsid w:val="00D936E2"/>
    <w:rsid w:val="00D9420A"/>
    <w:rsid w:val="00D94280"/>
    <w:rsid w:val="00D969E6"/>
    <w:rsid w:val="00D971EC"/>
    <w:rsid w:val="00DA1F00"/>
    <w:rsid w:val="00DA34A6"/>
    <w:rsid w:val="00DA3679"/>
    <w:rsid w:val="00DA3805"/>
    <w:rsid w:val="00DA4E09"/>
    <w:rsid w:val="00DA55FA"/>
    <w:rsid w:val="00DA612E"/>
    <w:rsid w:val="00DB46BE"/>
    <w:rsid w:val="00DB4EAB"/>
    <w:rsid w:val="00DB634B"/>
    <w:rsid w:val="00DB7858"/>
    <w:rsid w:val="00DC08C4"/>
    <w:rsid w:val="00DC0C6B"/>
    <w:rsid w:val="00DC0FE9"/>
    <w:rsid w:val="00DC675F"/>
    <w:rsid w:val="00DD22B9"/>
    <w:rsid w:val="00DD2515"/>
    <w:rsid w:val="00DD2899"/>
    <w:rsid w:val="00DD55B7"/>
    <w:rsid w:val="00DD7646"/>
    <w:rsid w:val="00DE1CD2"/>
    <w:rsid w:val="00DE315A"/>
    <w:rsid w:val="00DE4E50"/>
    <w:rsid w:val="00DE63D9"/>
    <w:rsid w:val="00DF5BD4"/>
    <w:rsid w:val="00DF695D"/>
    <w:rsid w:val="00E00BB7"/>
    <w:rsid w:val="00E03B85"/>
    <w:rsid w:val="00E03D41"/>
    <w:rsid w:val="00E10A6F"/>
    <w:rsid w:val="00E10C9C"/>
    <w:rsid w:val="00E12A5E"/>
    <w:rsid w:val="00E12B20"/>
    <w:rsid w:val="00E133D3"/>
    <w:rsid w:val="00E16845"/>
    <w:rsid w:val="00E23603"/>
    <w:rsid w:val="00E240F2"/>
    <w:rsid w:val="00E25A0E"/>
    <w:rsid w:val="00E26799"/>
    <w:rsid w:val="00E27E4B"/>
    <w:rsid w:val="00E3260A"/>
    <w:rsid w:val="00E32718"/>
    <w:rsid w:val="00E34E4E"/>
    <w:rsid w:val="00E3641A"/>
    <w:rsid w:val="00E368FF"/>
    <w:rsid w:val="00E406AB"/>
    <w:rsid w:val="00E41121"/>
    <w:rsid w:val="00E41861"/>
    <w:rsid w:val="00E43248"/>
    <w:rsid w:val="00E44E26"/>
    <w:rsid w:val="00E47D2B"/>
    <w:rsid w:val="00E52583"/>
    <w:rsid w:val="00E53D87"/>
    <w:rsid w:val="00E53E54"/>
    <w:rsid w:val="00E542C6"/>
    <w:rsid w:val="00E55835"/>
    <w:rsid w:val="00E55A62"/>
    <w:rsid w:val="00E569E0"/>
    <w:rsid w:val="00E5715B"/>
    <w:rsid w:val="00E57E2E"/>
    <w:rsid w:val="00E63126"/>
    <w:rsid w:val="00E63972"/>
    <w:rsid w:val="00E67DC0"/>
    <w:rsid w:val="00E723CC"/>
    <w:rsid w:val="00E733B4"/>
    <w:rsid w:val="00E75F82"/>
    <w:rsid w:val="00E76FDA"/>
    <w:rsid w:val="00E7794D"/>
    <w:rsid w:val="00E801D2"/>
    <w:rsid w:val="00E805C0"/>
    <w:rsid w:val="00E808DA"/>
    <w:rsid w:val="00E8385B"/>
    <w:rsid w:val="00E86079"/>
    <w:rsid w:val="00E868CA"/>
    <w:rsid w:val="00E86A81"/>
    <w:rsid w:val="00E95AB4"/>
    <w:rsid w:val="00E97846"/>
    <w:rsid w:val="00EA04D7"/>
    <w:rsid w:val="00EA132E"/>
    <w:rsid w:val="00EA1494"/>
    <w:rsid w:val="00EA2AD5"/>
    <w:rsid w:val="00EA4725"/>
    <w:rsid w:val="00EA63DD"/>
    <w:rsid w:val="00EA64A9"/>
    <w:rsid w:val="00EA6624"/>
    <w:rsid w:val="00EB1AD1"/>
    <w:rsid w:val="00EB2FF8"/>
    <w:rsid w:val="00EB4C35"/>
    <w:rsid w:val="00EB74E2"/>
    <w:rsid w:val="00EB7C66"/>
    <w:rsid w:val="00EC27F2"/>
    <w:rsid w:val="00EC32F7"/>
    <w:rsid w:val="00EC57B5"/>
    <w:rsid w:val="00ED0FC0"/>
    <w:rsid w:val="00ED4F85"/>
    <w:rsid w:val="00ED52B8"/>
    <w:rsid w:val="00EE082B"/>
    <w:rsid w:val="00EE1080"/>
    <w:rsid w:val="00EE18CB"/>
    <w:rsid w:val="00EE226B"/>
    <w:rsid w:val="00EE2C27"/>
    <w:rsid w:val="00EE2FAB"/>
    <w:rsid w:val="00EE5CA9"/>
    <w:rsid w:val="00EE6163"/>
    <w:rsid w:val="00EE6CC2"/>
    <w:rsid w:val="00EF0577"/>
    <w:rsid w:val="00EF1A34"/>
    <w:rsid w:val="00EF4222"/>
    <w:rsid w:val="00EF4A36"/>
    <w:rsid w:val="00EF4DDB"/>
    <w:rsid w:val="00EF6DD1"/>
    <w:rsid w:val="00F034B0"/>
    <w:rsid w:val="00F04972"/>
    <w:rsid w:val="00F04CB4"/>
    <w:rsid w:val="00F0504B"/>
    <w:rsid w:val="00F054E6"/>
    <w:rsid w:val="00F05A82"/>
    <w:rsid w:val="00F07957"/>
    <w:rsid w:val="00F111BC"/>
    <w:rsid w:val="00F12961"/>
    <w:rsid w:val="00F1325A"/>
    <w:rsid w:val="00F1373D"/>
    <w:rsid w:val="00F1580E"/>
    <w:rsid w:val="00F16B0C"/>
    <w:rsid w:val="00F1788C"/>
    <w:rsid w:val="00F25764"/>
    <w:rsid w:val="00F34620"/>
    <w:rsid w:val="00F35AD5"/>
    <w:rsid w:val="00F371C2"/>
    <w:rsid w:val="00F377C3"/>
    <w:rsid w:val="00F408E7"/>
    <w:rsid w:val="00F428F8"/>
    <w:rsid w:val="00F42BBD"/>
    <w:rsid w:val="00F457CC"/>
    <w:rsid w:val="00F47562"/>
    <w:rsid w:val="00F47B8D"/>
    <w:rsid w:val="00F50820"/>
    <w:rsid w:val="00F50FB2"/>
    <w:rsid w:val="00F52391"/>
    <w:rsid w:val="00F52788"/>
    <w:rsid w:val="00F531C0"/>
    <w:rsid w:val="00F60110"/>
    <w:rsid w:val="00F6080A"/>
    <w:rsid w:val="00F627CE"/>
    <w:rsid w:val="00F630E1"/>
    <w:rsid w:val="00F6694B"/>
    <w:rsid w:val="00F70EF5"/>
    <w:rsid w:val="00F75674"/>
    <w:rsid w:val="00F76D4A"/>
    <w:rsid w:val="00F7790D"/>
    <w:rsid w:val="00F8174F"/>
    <w:rsid w:val="00F8226F"/>
    <w:rsid w:val="00F83A46"/>
    <w:rsid w:val="00F84852"/>
    <w:rsid w:val="00F85621"/>
    <w:rsid w:val="00F86658"/>
    <w:rsid w:val="00F87A6B"/>
    <w:rsid w:val="00F9327A"/>
    <w:rsid w:val="00F94E6E"/>
    <w:rsid w:val="00F97095"/>
    <w:rsid w:val="00F9775F"/>
    <w:rsid w:val="00FA1009"/>
    <w:rsid w:val="00FA1C37"/>
    <w:rsid w:val="00FA253E"/>
    <w:rsid w:val="00FA4040"/>
    <w:rsid w:val="00FA4DE6"/>
    <w:rsid w:val="00FA6AC8"/>
    <w:rsid w:val="00FB0B89"/>
    <w:rsid w:val="00FB11FF"/>
    <w:rsid w:val="00FB2616"/>
    <w:rsid w:val="00FC2B89"/>
    <w:rsid w:val="00FC649F"/>
    <w:rsid w:val="00FC6A1D"/>
    <w:rsid w:val="00FC7836"/>
    <w:rsid w:val="00FD01F5"/>
    <w:rsid w:val="00FD2195"/>
    <w:rsid w:val="00FD3667"/>
    <w:rsid w:val="00FD6DB7"/>
    <w:rsid w:val="00FE02A1"/>
    <w:rsid w:val="00FE25CE"/>
    <w:rsid w:val="00FE2D05"/>
    <w:rsid w:val="00FE42D9"/>
    <w:rsid w:val="00FE65FE"/>
    <w:rsid w:val="00FF10F0"/>
    <w:rsid w:val="00FF1DFF"/>
    <w:rsid w:val="00FF2635"/>
    <w:rsid w:val="00FF3BCD"/>
    <w:rsid w:val="00FF3D8E"/>
    <w:rsid w:val="00FF5AC1"/>
    <w:rsid w:val="00FF5FC1"/>
    <w:rsid w:val="00FF61AE"/>
    <w:rsid w:val="00FF6676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573C2"/>
  <w15:docId w15:val="{F8DAA18D-7D70-48ED-B9D7-54F31B18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88" w:lineRule="auto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numPr>
        <w:ilvl w:val="1"/>
        <w:numId w:val="1"/>
      </w:numPr>
      <w:spacing w:after="60" w:line="360" w:lineRule="auto"/>
      <w:outlineLvl w:val="1"/>
    </w:pPr>
    <w:rPr>
      <w:rFonts w:ascii="Arial" w:eastAsia="黑体" w:hAnsi="Arial"/>
      <w:bCs/>
      <w:sz w:val="32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eastAsia="黑体" w:hAnsi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Title"/>
    <w:basedOn w:val="a"/>
    <w:qFormat/>
    <w:pPr>
      <w:spacing w:before="120" w:after="120" w:line="360" w:lineRule="auto"/>
      <w:jc w:val="center"/>
      <w:outlineLvl w:val="0"/>
    </w:pPr>
    <w:rPr>
      <w:rFonts w:ascii="Arial" w:eastAsia="黑体" w:hAnsi="Arial" w:cs="Arial"/>
      <w:b/>
      <w:bCs/>
      <w:sz w:val="44"/>
      <w:szCs w:val="32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Normal Indent"/>
    <w:aliases w:val="Normal Indent Char1,Normal Indent Char Char,Normal Indent Char2 Char Char,Normal Indent Char Char Char Char,Normal Indent Char1 Char Char Char Char,Normal Indent Char Char Char Char Char Char"/>
    <w:basedOn w:val="a"/>
    <w:pPr>
      <w:ind w:firstLineChars="200" w:firstLine="200"/>
    </w:pPr>
  </w:style>
  <w:style w:type="paragraph" w:styleId="11">
    <w:name w:val="toc 1"/>
    <w:basedOn w:val="a"/>
    <w:next w:val="a"/>
    <w:autoRedefine/>
    <w:uiPriority w:val="39"/>
    <w:pPr>
      <w:spacing w:before="120" w:after="120" w:line="240" w:lineRule="auto"/>
      <w:jc w:val="left"/>
    </w:pPr>
    <w:rPr>
      <w:b/>
      <w:bCs/>
      <w:caps/>
      <w:sz w:val="21"/>
    </w:rPr>
  </w:style>
  <w:style w:type="paragraph" w:styleId="20">
    <w:name w:val="toc 2"/>
    <w:basedOn w:val="a"/>
    <w:next w:val="a"/>
    <w:autoRedefine/>
    <w:uiPriority w:val="39"/>
    <w:pPr>
      <w:spacing w:line="240" w:lineRule="auto"/>
      <w:ind w:left="210"/>
      <w:jc w:val="left"/>
    </w:pPr>
    <w:rPr>
      <w:smallCaps/>
      <w:sz w:val="21"/>
    </w:rPr>
  </w:style>
  <w:style w:type="paragraph" w:styleId="30">
    <w:name w:val="toc 3"/>
    <w:basedOn w:val="a"/>
    <w:next w:val="a"/>
    <w:autoRedefine/>
    <w:uiPriority w:val="39"/>
    <w:pPr>
      <w:spacing w:line="240" w:lineRule="auto"/>
      <w:ind w:left="420"/>
      <w:jc w:val="left"/>
    </w:pPr>
    <w:rPr>
      <w:i/>
      <w:iCs/>
      <w:sz w:val="21"/>
    </w:rPr>
  </w:style>
  <w:style w:type="paragraph" w:styleId="40">
    <w:name w:val="toc 4"/>
    <w:basedOn w:val="a"/>
    <w:next w:val="a"/>
    <w:autoRedefine/>
    <w:uiPriority w:val="39"/>
    <w:pPr>
      <w:spacing w:line="240" w:lineRule="auto"/>
      <w:ind w:left="630"/>
      <w:jc w:val="left"/>
    </w:pPr>
    <w:rPr>
      <w:sz w:val="21"/>
      <w:szCs w:val="21"/>
    </w:rPr>
  </w:style>
  <w:style w:type="paragraph" w:styleId="5">
    <w:name w:val="toc 5"/>
    <w:basedOn w:val="a"/>
    <w:next w:val="a"/>
    <w:autoRedefine/>
    <w:uiPriority w:val="39"/>
    <w:pPr>
      <w:spacing w:line="240" w:lineRule="auto"/>
      <w:ind w:left="840"/>
      <w:jc w:val="left"/>
    </w:pPr>
    <w:rPr>
      <w:sz w:val="21"/>
      <w:szCs w:val="21"/>
    </w:rPr>
  </w:style>
  <w:style w:type="paragraph" w:styleId="6">
    <w:name w:val="toc 6"/>
    <w:basedOn w:val="a"/>
    <w:next w:val="a"/>
    <w:autoRedefine/>
    <w:uiPriority w:val="39"/>
    <w:pPr>
      <w:spacing w:line="240" w:lineRule="auto"/>
      <w:ind w:left="1050"/>
      <w:jc w:val="left"/>
    </w:pPr>
    <w:rPr>
      <w:sz w:val="21"/>
      <w:szCs w:val="21"/>
    </w:rPr>
  </w:style>
  <w:style w:type="paragraph" w:styleId="7">
    <w:name w:val="toc 7"/>
    <w:basedOn w:val="a"/>
    <w:next w:val="a"/>
    <w:autoRedefine/>
    <w:uiPriority w:val="39"/>
    <w:pPr>
      <w:spacing w:line="240" w:lineRule="auto"/>
      <w:ind w:left="1260"/>
      <w:jc w:val="left"/>
    </w:pPr>
    <w:rPr>
      <w:sz w:val="21"/>
      <w:szCs w:val="21"/>
    </w:rPr>
  </w:style>
  <w:style w:type="paragraph" w:styleId="8">
    <w:name w:val="toc 8"/>
    <w:basedOn w:val="a"/>
    <w:next w:val="a"/>
    <w:autoRedefine/>
    <w:uiPriority w:val="39"/>
    <w:pPr>
      <w:spacing w:line="240" w:lineRule="auto"/>
      <w:ind w:left="1470"/>
      <w:jc w:val="left"/>
    </w:pPr>
    <w:rPr>
      <w:sz w:val="21"/>
      <w:szCs w:val="21"/>
    </w:rPr>
  </w:style>
  <w:style w:type="paragraph" w:styleId="9">
    <w:name w:val="toc 9"/>
    <w:basedOn w:val="a"/>
    <w:next w:val="a"/>
    <w:autoRedefine/>
    <w:uiPriority w:val="39"/>
    <w:pPr>
      <w:spacing w:line="240" w:lineRule="auto"/>
      <w:ind w:left="1680"/>
      <w:jc w:val="left"/>
    </w:pPr>
    <w:rPr>
      <w:sz w:val="21"/>
      <w:szCs w:val="21"/>
    </w:rPr>
  </w:style>
  <w:style w:type="paragraph" w:customStyle="1" w:styleId="Normal0">
    <w:name w:val="Normal0"/>
    <w:rPr>
      <w:noProof/>
      <w:lang w:eastAsia="en-US"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Body Text"/>
    <w:basedOn w:val="a"/>
    <w:pPr>
      <w:spacing w:line="360" w:lineRule="auto"/>
    </w:pPr>
  </w:style>
  <w:style w:type="paragraph" w:styleId="a9">
    <w:name w:val="Body Text First Indent"/>
    <w:basedOn w:val="a8"/>
    <w:rsid w:val="00F47562"/>
    <w:pPr>
      <w:spacing w:after="120" w:line="288" w:lineRule="auto"/>
      <w:ind w:firstLineChars="100" w:firstLine="420"/>
    </w:pPr>
  </w:style>
  <w:style w:type="paragraph" w:customStyle="1" w:styleId="1">
    <w:name w:val="列表数字1"/>
    <w:next w:val="a9"/>
    <w:rsid w:val="00F47562"/>
    <w:pPr>
      <w:numPr>
        <w:numId w:val="2"/>
      </w:numPr>
      <w:tabs>
        <w:tab w:val="left" w:pos="900"/>
      </w:tabs>
      <w:spacing w:before="120" w:line="360" w:lineRule="auto"/>
    </w:pPr>
    <w:rPr>
      <w:noProof/>
      <w:sz w:val="24"/>
    </w:rPr>
  </w:style>
  <w:style w:type="table" w:styleId="aa">
    <w:name w:val="Table Grid"/>
    <w:basedOn w:val="a1"/>
    <w:rsid w:val="0088690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link w:val="Char0"/>
    <w:rsid w:val="003B05FE"/>
    <w:rPr>
      <w:rFonts w:ascii="宋体"/>
      <w:sz w:val="18"/>
      <w:szCs w:val="18"/>
      <w:lang w:val="x-none" w:eastAsia="x-none"/>
    </w:rPr>
  </w:style>
  <w:style w:type="character" w:customStyle="1" w:styleId="Char0">
    <w:name w:val="文档结构图 Char"/>
    <w:link w:val="ab"/>
    <w:rsid w:val="003B05FE"/>
    <w:rPr>
      <w:rFonts w:ascii="宋体"/>
      <w:kern w:val="2"/>
      <w:sz w:val="18"/>
      <w:szCs w:val="18"/>
    </w:rPr>
  </w:style>
  <w:style w:type="character" w:styleId="ac">
    <w:name w:val="annotation reference"/>
    <w:rsid w:val="00185EBB"/>
    <w:rPr>
      <w:sz w:val="21"/>
      <w:szCs w:val="21"/>
    </w:rPr>
  </w:style>
  <w:style w:type="paragraph" w:styleId="ad">
    <w:name w:val="annotation text"/>
    <w:basedOn w:val="a"/>
    <w:link w:val="Char1"/>
    <w:rsid w:val="00185EBB"/>
    <w:pPr>
      <w:jc w:val="left"/>
    </w:pPr>
    <w:rPr>
      <w:lang w:val="x-none" w:eastAsia="x-none"/>
    </w:rPr>
  </w:style>
  <w:style w:type="character" w:customStyle="1" w:styleId="Char1">
    <w:name w:val="批注文字 Char"/>
    <w:link w:val="ad"/>
    <w:rsid w:val="00185EBB"/>
    <w:rPr>
      <w:kern w:val="2"/>
      <w:sz w:val="24"/>
      <w:szCs w:val="24"/>
    </w:rPr>
  </w:style>
  <w:style w:type="paragraph" w:styleId="ae">
    <w:name w:val="annotation subject"/>
    <w:basedOn w:val="ad"/>
    <w:next w:val="ad"/>
    <w:link w:val="Char2"/>
    <w:rsid w:val="00185EBB"/>
    <w:rPr>
      <w:b/>
      <w:bCs/>
    </w:rPr>
  </w:style>
  <w:style w:type="character" w:customStyle="1" w:styleId="Char2">
    <w:name w:val="批注主题 Char"/>
    <w:link w:val="ae"/>
    <w:rsid w:val="00185EBB"/>
    <w:rPr>
      <w:b/>
      <w:bCs/>
      <w:kern w:val="2"/>
      <w:sz w:val="24"/>
      <w:szCs w:val="24"/>
    </w:rPr>
  </w:style>
  <w:style w:type="paragraph" w:styleId="af">
    <w:name w:val="Balloon Text"/>
    <w:basedOn w:val="a"/>
    <w:link w:val="Char3"/>
    <w:rsid w:val="00185EBB"/>
    <w:pPr>
      <w:spacing w:line="240" w:lineRule="auto"/>
    </w:pPr>
    <w:rPr>
      <w:sz w:val="18"/>
      <w:szCs w:val="18"/>
      <w:lang w:val="x-none" w:eastAsia="x-none"/>
    </w:rPr>
  </w:style>
  <w:style w:type="character" w:customStyle="1" w:styleId="Char3">
    <w:name w:val="批注框文本 Char"/>
    <w:link w:val="af"/>
    <w:rsid w:val="00185EBB"/>
    <w:rPr>
      <w:kern w:val="2"/>
      <w:sz w:val="18"/>
      <w:szCs w:val="18"/>
    </w:rPr>
  </w:style>
  <w:style w:type="paragraph" w:styleId="af0">
    <w:name w:val="List Paragraph"/>
    <w:basedOn w:val="a"/>
    <w:link w:val="Char4"/>
    <w:uiPriority w:val="34"/>
    <w:qFormat/>
    <w:rsid w:val="0043726E"/>
    <w:pPr>
      <w:ind w:firstLineChars="200" w:firstLine="420"/>
    </w:pPr>
  </w:style>
  <w:style w:type="character" w:customStyle="1" w:styleId="Char4">
    <w:name w:val="列出段落 Char"/>
    <w:link w:val="af0"/>
    <w:uiPriority w:val="34"/>
    <w:rsid w:val="00E3641A"/>
    <w:rPr>
      <w:kern w:val="2"/>
      <w:sz w:val="24"/>
      <w:szCs w:val="24"/>
    </w:rPr>
  </w:style>
  <w:style w:type="character" w:customStyle="1" w:styleId="apple-converted-space">
    <w:name w:val="apple-converted-space"/>
    <w:basedOn w:val="a0"/>
    <w:rsid w:val="00A10EFA"/>
  </w:style>
  <w:style w:type="character" w:customStyle="1" w:styleId="Char">
    <w:name w:val="页眉 Char"/>
    <w:link w:val="a3"/>
    <w:rsid w:val="001415D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34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hijie\&#26700;&#38754;\&#31354;&#3033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空白模板.dot</Template>
  <TotalTime>2085</TotalTime>
  <Pages>13</Pages>
  <Words>939</Words>
  <Characters>5356</Characters>
  <Application>Microsoft Office Word</Application>
  <DocSecurity>0</DocSecurity>
  <Lines>44</Lines>
  <Paragraphs>12</Paragraphs>
  <ScaleCrop>false</ScaleCrop>
  <Company>Run</Company>
  <LinksUpToDate>false</LinksUpToDate>
  <CharactersWithSpaces>6283</CharactersWithSpaces>
  <SharedDoc>false</SharedDoc>
  <HLinks>
    <vt:vector size="240" baseType="variant"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_Toc358219928</vt:lpwstr>
      </vt:variant>
      <vt:variant>
        <vt:i4>1769523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_Toc358219927</vt:lpwstr>
      </vt:variant>
      <vt:variant>
        <vt:i4>1769523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_Toc358219926</vt:lpwstr>
      </vt:variant>
      <vt:variant>
        <vt:i4>1769523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_Toc358219925</vt:lpwstr>
      </vt:variant>
      <vt:variant>
        <vt:i4>1769523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_Toc358219924</vt:lpwstr>
      </vt:variant>
      <vt:variant>
        <vt:i4>1769523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_Toc358219923</vt:lpwstr>
      </vt:variant>
      <vt:variant>
        <vt:i4>1769523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_Toc358219922</vt:lpwstr>
      </vt:variant>
      <vt:variant>
        <vt:i4>1769523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_Toc358219921</vt:lpwstr>
      </vt:variant>
      <vt:variant>
        <vt:i4>1769523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_Toc358219920</vt:lpwstr>
      </vt:variant>
      <vt:variant>
        <vt:i4>1572915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_Toc358219919</vt:lpwstr>
      </vt:variant>
      <vt:variant>
        <vt:i4>1572915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_Toc358219918</vt:lpwstr>
      </vt:variant>
      <vt:variant>
        <vt:i4>1572915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_Toc358219917</vt:lpwstr>
      </vt:variant>
      <vt:variant>
        <vt:i4>1572915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_Toc358219916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_Toc358219915</vt:lpwstr>
      </vt:variant>
      <vt:variant>
        <vt:i4>1572915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_Toc358219914</vt:lpwstr>
      </vt:variant>
      <vt:variant>
        <vt:i4>1572915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_Toc358219913</vt:lpwstr>
      </vt:variant>
      <vt:variant>
        <vt:i4>1572915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_Toc358219912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_Toc358219911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_Toc358219910</vt:lpwstr>
      </vt:variant>
      <vt:variant>
        <vt:i4>1638451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_Toc358219909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_Toc358219908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_Toc358219907</vt:lpwstr>
      </vt:variant>
      <vt:variant>
        <vt:i4>1638451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_Toc358219906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_Toc358219905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_Toc358219904</vt:lpwstr>
      </vt:variant>
      <vt:variant>
        <vt:i4>1638451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_Toc358219903</vt:lpwstr>
      </vt:variant>
      <vt:variant>
        <vt:i4>1638451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_Toc358219902</vt:lpwstr>
      </vt:variant>
      <vt:variant>
        <vt:i4>1638451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_Toc358219901</vt:lpwstr>
      </vt:variant>
      <vt:variant>
        <vt:i4>1638451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_Toc358219900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_Toc358219899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_Toc358219898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_Toc358219897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_Toc358219896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_Toc358219895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_Toc358219894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_Toc358219893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_Toc358219892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_Toc358219891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_Toc358219890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_Toc358219889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用户需求说明书模版</dc:title>
  <dc:subject>计算机软件产品开发文件编制文档格式</dc:subject>
  <dc:creator>李艳红</dc:creator>
  <cp:lastModifiedBy>熊 琳</cp:lastModifiedBy>
  <cp:revision>1313</cp:revision>
  <cp:lastPrinted>1900-12-31T16:00:00Z</cp:lastPrinted>
  <dcterms:created xsi:type="dcterms:W3CDTF">2014-03-28T10:51:00Z</dcterms:created>
  <dcterms:modified xsi:type="dcterms:W3CDTF">2020-02-24T06:56:00Z</dcterms:modified>
  <cp:category>文档规范</cp:category>
</cp:coreProperties>
</file>