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2922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Feature Engineering and Selection</w:t>
      </w:r>
    </w:p>
    <w:p w14:paraId="7007E101" w14:textId="77777777" w:rsidR="00FE2240" w:rsidRPr="00FE2240" w:rsidRDefault="00FE2240" w:rsidP="00FE2240">
      <w:pPr>
        <w:numPr>
          <w:ilvl w:val="0"/>
          <w:numId w:val="1"/>
        </w:numPr>
      </w:pPr>
      <w:r w:rsidRPr="00FE2240">
        <w:rPr>
          <w:b/>
          <w:bCs/>
        </w:rPr>
        <w:t>High Cardinality in Categorical Features:</w:t>
      </w:r>
      <w:r w:rsidRPr="00FE2240">
        <w:t xml:space="preserve"> Features like AGENCY, CLASS TITLE, and STATE NUMBER had many unique values, increasing model complexity.</w:t>
      </w:r>
    </w:p>
    <w:p w14:paraId="794FD387" w14:textId="77777777" w:rsidR="00FE2240" w:rsidRPr="00FE2240" w:rsidRDefault="00FE2240" w:rsidP="00FE2240">
      <w:pPr>
        <w:numPr>
          <w:ilvl w:val="0"/>
          <w:numId w:val="1"/>
        </w:numPr>
      </w:pPr>
      <w:r w:rsidRPr="00FE2240">
        <w:rPr>
          <w:b/>
          <w:bCs/>
        </w:rPr>
        <w:t>Irrelevant Features:</w:t>
      </w:r>
      <w:r w:rsidRPr="00FE2240">
        <w:t xml:space="preserve"> Personal identifiers like FIRST NAME and LAST NAME were irrelevant to salary prediction but required careful removal to maintain data integrity.</w:t>
      </w:r>
    </w:p>
    <w:p w14:paraId="0672DF1A" w14:textId="77777777" w:rsidR="00FE2240" w:rsidRPr="00FE2240" w:rsidRDefault="00FE2240" w:rsidP="00FE2240">
      <w:pPr>
        <w:numPr>
          <w:ilvl w:val="0"/>
          <w:numId w:val="1"/>
        </w:numPr>
      </w:pPr>
      <w:r w:rsidRPr="00FE2240">
        <w:rPr>
          <w:b/>
          <w:bCs/>
        </w:rPr>
        <w:t>Complex Feature Interactions:</w:t>
      </w:r>
      <w:r w:rsidRPr="00FE2240">
        <w:t xml:space="preserve"> Features like MULTIPLE FULL-TIME JOBS and COMBINED MULTIPLE JOBS required domain knowledge to correctly interpret and engineer meaningful features.</w:t>
      </w:r>
    </w:p>
    <w:p w14:paraId="12424478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Imbalanced Data</w:t>
      </w:r>
    </w:p>
    <w:p w14:paraId="134978CD" w14:textId="77777777" w:rsidR="00FE2240" w:rsidRPr="00FE2240" w:rsidRDefault="00FE2240" w:rsidP="00FE2240">
      <w:pPr>
        <w:numPr>
          <w:ilvl w:val="0"/>
          <w:numId w:val="2"/>
        </w:numPr>
      </w:pPr>
      <w:r w:rsidRPr="00FE2240">
        <w:rPr>
          <w:b/>
          <w:bCs/>
        </w:rPr>
        <w:t>Employment Status Imbalance:</w:t>
      </w:r>
      <w:r w:rsidRPr="00FE2240">
        <w:t xml:space="preserve"> Categories like STATUS (full-time vs. part-time) were imbalanced, leading to biased model predictions.</w:t>
      </w:r>
    </w:p>
    <w:p w14:paraId="04AC15B6" w14:textId="77777777" w:rsidR="00FE2240" w:rsidRPr="00FE2240" w:rsidRDefault="00FE2240" w:rsidP="00FE2240">
      <w:pPr>
        <w:numPr>
          <w:ilvl w:val="0"/>
          <w:numId w:val="2"/>
        </w:numPr>
      </w:pPr>
      <w:r w:rsidRPr="00FE2240">
        <w:rPr>
          <w:b/>
          <w:bCs/>
        </w:rPr>
        <w:t>Multiple Job Roles:</w:t>
      </w:r>
      <w:r w:rsidRPr="00FE2240">
        <w:t xml:space="preserve"> Employees with multiple roles contributed to an imbalanced distribution in </w:t>
      </w:r>
      <w:proofErr w:type="spellStart"/>
      <w:r w:rsidRPr="00FE2240">
        <w:t>summed_annual_salary</w:t>
      </w:r>
      <w:proofErr w:type="spellEnd"/>
      <w:r w:rsidRPr="00FE2240">
        <w:t>, complicating target variable prediction.</w:t>
      </w:r>
    </w:p>
    <w:p w14:paraId="54346FB4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Multicollinearity</w:t>
      </w:r>
    </w:p>
    <w:p w14:paraId="7AAE330A" w14:textId="77777777" w:rsidR="00FE2240" w:rsidRPr="00FE2240" w:rsidRDefault="00FE2240" w:rsidP="00FE2240">
      <w:pPr>
        <w:numPr>
          <w:ilvl w:val="0"/>
          <w:numId w:val="3"/>
        </w:numPr>
      </w:pPr>
      <w:r w:rsidRPr="00FE2240">
        <w:t>High correlation among features like HRLY RAT, HRS PER WK, MONTHLY, and ANNUAL caused multicollinearity issues, impacting model interpretability and stability.</w:t>
      </w:r>
    </w:p>
    <w:p w14:paraId="47BB149F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Categorical Encoding</w:t>
      </w:r>
    </w:p>
    <w:p w14:paraId="6F12F7AB" w14:textId="77777777" w:rsidR="00FE2240" w:rsidRPr="00FE2240" w:rsidRDefault="00FE2240" w:rsidP="00FE2240">
      <w:pPr>
        <w:numPr>
          <w:ilvl w:val="0"/>
          <w:numId w:val="4"/>
        </w:numPr>
      </w:pPr>
      <w:r w:rsidRPr="00FE2240">
        <w:rPr>
          <w:b/>
          <w:bCs/>
        </w:rPr>
        <w:t>Complex Categorical Variables:</w:t>
      </w:r>
      <w:r w:rsidRPr="00FE2240">
        <w:t xml:space="preserve"> Encoding high-cardinality variables like CLASS TITLE and AGENCY NAME led to high-dimensional sparse matrices, increasing computation time.</w:t>
      </w:r>
    </w:p>
    <w:p w14:paraId="45B44824" w14:textId="77777777" w:rsidR="00FE2240" w:rsidRPr="00FE2240" w:rsidRDefault="00FE2240" w:rsidP="00FE2240">
      <w:pPr>
        <w:numPr>
          <w:ilvl w:val="0"/>
          <w:numId w:val="4"/>
        </w:numPr>
      </w:pPr>
      <w:r w:rsidRPr="00FE2240">
        <w:rPr>
          <w:b/>
          <w:bCs/>
        </w:rPr>
        <w:t>Handling Ordinal vs. Nominal Data:</w:t>
      </w:r>
      <w:r w:rsidRPr="00FE2240">
        <w:t xml:space="preserve"> Correctly distinguishing between ordinal (e.g., STATUS) and nominal variables (e.g., ETHNICITY) for appropriate encoding.</w:t>
      </w:r>
    </w:p>
    <w:p w14:paraId="18EEC08C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Feature Scaling</w:t>
      </w:r>
    </w:p>
    <w:p w14:paraId="1A5D7A67" w14:textId="77777777" w:rsidR="00FE2240" w:rsidRPr="00FE2240" w:rsidRDefault="00FE2240" w:rsidP="00FE2240">
      <w:pPr>
        <w:numPr>
          <w:ilvl w:val="0"/>
          <w:numId w:val="5"/>
        </w:numPr>
      </w:pPr>
      <w:r w:rsidRPr="00FE2240">
        <w:t xml:space="preserve">Disparate scales across numerical features (HRLY RAT, HRS PER WK, and </w:t>
      </w:r>
      <w:proofErr w:type="spellStart"/>
      <w:r w:rsidRPr="00FE2240">
        <w:t>summed_annual_salary</w:t>
      </w:r>
      <w:proofErr w:type="spellEnd"/>
      <w:r w:rsidRPr="00FE2240">
        <w:t>) required careful standardization to avoid biased model training.</w:t>
      </w:r>
    </w:p>
    <w:p w14:paraId="27A07D7E" w14:textId="77777777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>Model Selection and Training</w:t>
      </w:r>
    </w:p>
    <w:p w14:paraId="52FB11E1" w14:textId="77777777" w:rsidR="00FE2240" w:rsidRPr="00FE2240" w:rsidRDefault="00FE2240" w:rsidP="00FE2240">
      <w:pPr>
        <w:numPr>
          <w:ilvl w:val="0"/>
          <w:numId w:val="6"/>
        </w:numPr>
      </w:pPr>
      <w:r w:rsidRPr="00FE2240">
        <w:rPr>
          <w:b/>
          <w:bCs/>
        </w:rPr>
        <w:t>Complex Relationships:</w:t>
      </w:r>
      <w:r w:rsidRPr="00FE2240">
        <w:t xml:space="preserve"> Non-linear relationships between job roles, hours worked, and salary necessitated advanced models like </w:t>
      </w:r>
      <w:proofErr w:type="spellStart"/>
      <w:r w:rsidRPr="00FE2240">
        <w:t>XGBoost</w:t>
      </w:r>
      <w:proofErr w:type="spellEnd"/>
      <w:r w:rsidRPr="00FE2240">
        <w:t xml:space="preserve"> and Random Forest.</w:t>
      </w:r>
    </w:p>
    <w:p w14:paraId="04E9CD0B" w14:textId="77777777" w:rsidR="00FE2240" w:rsidRPr="00FE2240" w:rsidRDefault="00FE2240" w:rsidP="00FE2240">
      <w:pPr>
        <w:numPr>
          <w:ilvl w:val="0"/>
          <w:numId w:val="6"/>
        </w:numPr>
      </w:pPr>
      <w:r w:rsidRPr="00FE2240">
        <w:rPr>
          <w:b/>
          <w:bCs/>
        </w:rPr>
        <w:t>Overfitting Risk:</w:t>
      </w:r>
      <w:r w:rsidRPr="00FE2240">
        <w:t xml:space="preserve"> High dimensionality from categorical encoding led to overfitting, requiring regularization techniques.</w:t>
      </w:r>
    </w:p>
    <w:p w14:paraId="186BCC7B" w14:textId="77777777" w:rsidR="00FE2240" w:rsidRPr="00FE2240" w:rsidRDefault="00FE2240" w:rsidP="00FE2240">
      <w:pPr>
        <w:numPr>
          <w:ilvl w:val="0"/>
          <w:numId w:val="6"/>
        </w:numPr>
      </w:pPr>
      <w:r w:rsidRPr="00FE2240">
        <w:rPr>
          <w:b/>
          <w:bCs/>
        </w:rPr>
        <w:t>Model Interpretability:</w:t>
      </w:r>
      <w:r w:rsidRPr="00FE2240">
        <w:t xml:space="preserve"> Balancing model accuracy with interpretability, especially for stakeholders needing transparent salary predictions.</w:t>
      </w:r>
    </w:p>
    <w:p w14:paraId="7A9047F9" w14:textId="3BC86AC0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t xml:space="preserve"> Model Evaluation and Performance</w:t>
      </w:r>
    </w:p>
    <w:p w14:paraId="0C260BA1" w14:textId="77777777" w:rsidR="00FE2240" w:rsidRPr="00FE2240" w:rsidRDefault="00FE2240" w:rsidP="00FE2240">
      <w:pPr>
        <w:numPr>
          <w:ilvl w:val="0"/>
          <w:numId w:val="7"/>
        </w:numPr>
      </w:pPr>
      <w:r w:rsidRPr="00FE2240">
        <w:rPr>
          <w:b/>
          <w:bCs/>
        </w:rPr>
        <w:t>Evaluation Metrics:</w:t>
      </w:r>
      <w:r w:rsidRPr="00FE2240">
        <w:t xml:space="preserve"> Using appropriate metrics like Mean Absolute Error (MAE) and Mean Squared Error (MSE) for regression tasks.</w:t>
      </w:r>
    </w:p>
    <w:p w14:paraId="2A98CFD2" w14:textId="77777777" w:rsidR="00FE2240" w:rsidRPr="00FE2240" w:rsidRDefault="00FE2240" w:rsidP="00FE2240">
      <w:pPr>
        <w:numPr>
          <w:ilvl w:val="0"/>
          <w:numId w:val="7"/>
        </w:numPr>
      </w:pPr>
      <w:r w:rsidRPr="00FE2240">
        <w:rPr>
          <w:b/>
          <w:bCs/>
        </w:rPr>
        <w:t>Cross-Validation:</w:t>
      </w:r>
      <w:r w:rsidRPr="00FE2240">
        <w:t xml:space="preserve"> Implementing cross-validation to ensure model generalization and avoid overfitting due to data imbalance.</w:t>
      </w:r>
    </w:p>
    <w:p w14:paraId="436964D6" w14:textId="4F8BA51B" w:rsidR="00FE2240" w:rsidRPr="00FE2240" w:rsidRDefault="00FE2240" w:rsidP="00FE2240">
      <w:pPr>
        <w:rPr>
          <w:b/>
          <w:bCs/>
        </w:rPr>
      </w:pPr>
      <w:r w:rsidRPr="00FE2240">
        <w:rPr>
          <w:b/>
          <w:bCs/>
        </w:rPr>
        <w:lastRenderedPageBreak/>
        <w:t xml:space="preserve"> Hyperparameter Tuning</w:t>
      </w:r>
    </w:p>
    <w:p w14:paraId="3D4E2C66" w14:textId="77777777" w:rsidR="00FE2240" w:rsidRPr="00FE2240" w:rsidRDefault="00FE2240" w:rsidP="00FE2240">
      <w:pPr>
        <w:numPr>
          <w:ilvl w:val="0"/>
          <w:numId w:val="8"/>
        </w:numPr>
      </w:pPr>
      <w:r w:rsidRPr="00FE2240">
        <w:rPr>
          <w:b/>
          <w:bCs/>
        </w:rPr>
        <w:t>Time-Consuming Optimization:</w:t>
      </w:r>
      <w:r w:rsidRPr="00FE2240">
        <w:t xml:space="preserve"> </w:t>
      </w:r>
      <w:proofErr w:type="spellStart"/>
      <w:r w:rsidRPr="00FE2240">
        <w:t>GridSearchCV</w:t>
      </w:r>
      <w:proofErr w:type="spellEnd"/>
      <w:r w:rsidRPr="00FE2240">
        <w:t xml:space="preserve"> and </w:t>
      </w:r>
      <w:proofErr w:type="spellStart"/>
      <w:r w:rsidRPr="00FE2240">
        <w:t>RandomizedSearchCV</w:t>
      </w:r>
      <w:proofErr w:type="spellEnd"/>
      <w:r w:rsidRPr="00FE2240">
        <w:t xml:space="preserve"> were computationally expensive due to the high dimensionality of features.</w:t>
      </w:r>
    </w:p>
    <w:p w14:paraId="7B0A29E8" w14:textId="77777777" w:rsidR="00FE2240" w:rsidRPr="00FE2240" w:rsidRDefault="00FE2240" w:rsidP="00FE2240">
      <w:pPr>
        <w:numPr>
          <w:ilvl w:val="0"/>
          <w:numId w:val="8"/>
        </w:numPr>
      </w:pPr>
      <w:r w:rsidRPr="00FE2240">
        <w:rPr>
          <w:b/>
          <w:bCs/>
        </w:rPr>
        <w:t>Complexity in Parameter Selection:</w:t>
      </w:r>
      <w:r w:rsidRPr="00FE2240">
        <w:t xml:space="preserve"> Balancing multiple hyperparameters in ensemble models like </w:t>
      </w:r>
      <w:proofErr w:type="spellStart"/>
      <w:r w:rsidRPr="00FE2240">
        <w:t>XGBoost</w:t>
      </w:r>
      <w:proofErr w:type="spellEnd"/>
      <w:r w:rsidRPr="00FE2240">
        <w:t xml:space="preserve"> required significant experimentation.</w:t>
      </w:r>
    </w:p>
    <w:p w14:paraId="365B1EE6" w14:textId="77777777" w:rsidR="00DB5030" w:rsidRDefault="00DB5030"/>
    <w:sectPr w:rsidR="00DB50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33BA4" w14:textId="77777777" w:rsidR="00057279" w:rsidRDefault="00057279" w:rsidP="00FE2240">
      <w:pPr>
        <w:spacing w:after="0" w:line="240" w:lineRule="auto"/>
      </w:pPr>
      <w:r>
        <w:separator/>
      </w:r>
    </w:p>
  </w:endnote>
  <w:endnote w:type="continuationSeparator" w:id="0">
    <w:p w14:paraId="4F585BA4" w14:textId="77777777" w:rsidR="00057279" w:rsidRDefault="00057279" w:rsidP="00FE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70A9F" w14:textId="77777777" w:rsidR="00057279" w:rsidRDefault="00057279" w:rsidP="00FE2240">
      <w:pPr>
        <w:spacing w:after="0" w:line="240" w:lineRule="auto"/>
      </w:pPr>
      <w:r>
        <w:separator/>
      </w:r>
    </w:p>
  </w:footnote>
  <w:footnote w:type="continuationSeparator" w:id="0">
    <w:p w14:paraId="143A5754" w14:textId="77777777" w:rsidR="00057279" w:rsidRDefault="00057279" w:rsidP="00FE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7B239" w14:textId="42B3F0B0" w:rsidR="00FE2240" w:rsidRPr="00FE2240" w:rsidRDefault="00FE2240">
    <w:pPr>
      <w:pStyle w:val="Header"/>
      <w:rPr>
        <w:lang w:val="en-US"/>
      </w:rPr>
    </w:pPr>
    <w:r>
      <w:rPr>
        <w:lang w:val="en-US"/>
      </w:rPr>
      <w:t xml:space="preserve">Texas salary prediction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77F"/>
    <w:multiLevelType w:val="multilevel"/>
    <w:tmpl w:val="42B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087E"/>
    <w:multiLevelType w:val="multilevel"/>
    <w:tmpl w:val="D94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D6608"/>
    <w:multiLevelType w:val="multilevel"/>
    <w:tmpl w:val="0E1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AE"/>
    <w:multiLevelType w:val="multilevel"/>
    <w:tmpl w:val="5E9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82C81"/>
    <w:multiLevelType w:val="multilevel"/>
    <w:tmpl w:val="1D1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A520D"/>
    <w:multiLevelType w:val="multilevel"/>
    <w:tmpl w:val="F69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0920"/>
    <w:multiLevelType w:val="multilevel"/>
    <w:tmpl w:val="976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35FED"/>
    <w:multiLevelType w:val="multilevel"/>
    <w:tmpl w:val="C9F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0396">
    <w:abstractNumId w:val="3"/>
  </w:num>
  <w:num w:numId="2" w16cid:durableId="493494929">
    <w:abstractNumId w:val="5"/>
  </w:num>
  <w:num w:numId="3" w16cid:durableId="1853103574">
    <w:abstractNumId w:val="1"/>
  </w:num>
  <w:num w:numId="4" w16cid:durableId="98717897">
    <w:abstractNumId w:val="6"/>
  </w:num>
  <w:num w:numId="5" w16cid:durableId="1016496081">
    <w:abstractNumId w:val="0"/>
  </w:num>
  <w:num w:numId="6" w16cid:durableId="360588871">
    <w:abstractNumId w:val="4"/>
  </w:num>
  <w:num w:numId="7" w16cid:durableId="1799494002">
    <w:abstractNumId w:val="2"/>
  </w:num>
  <w:num w:numId="8" w16cid:durableId="1696422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40"/>
    <w:rsid w:val="00057279"/>
    <w:rsid w:val="001740F6"/>
    <w:rsid w:val="00466C54"/>
    <w:rsid w:val="00794FE7"/>
    <w:rsid w:val="00A50E96"/>
    <w:rsid w:val="00C24156"/>
    <w:rsid w:val="00DB5030"/>
    <w:rsid w:val="00F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4D0C"/>
  <w15:chartTrackingRefBased/>
  <w15:docId w15:val="{52E8F1CF-1D07-4B2F-84E3-1786D7F5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2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40"/>
  </w:style>
  <w:style w:type="paragraph" w:styleId="Footer">
    <w:name w:val="footer"/>
    <w:basedOn w:val="Normal"/>
    <w:link w:val="FooterChar"/>
    <w:uiPriority w:val="99"/>
    <w:unhideWhenUsed/>
    <w:rsid w:val="00FE2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2025-02-18T04:02:00Z</dcterms:created>
  <dcterms:modified xsi:type="dcterms:W3CDTF">2025-02-18T04:09:00Z</dcterms:modified>
</cp:coreProperties>
</file>