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D105" w14:textId="77777777" w:rsidR="00700FA3" w:rsidRPr="006B4A9B" w:rsidRDefault="00700FA3" w:rsidP="00700FA3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6B4A9B">
        <w:rPr>
          <w:rFonts w:asciiTheme="majorHAnsi" w:hAnsiTheme="majorHAnsi" w:cstheme="majorHAnsi"/>
          <w:b/>
          <w:bCs/>
          <w:sz w:val="36"/>
          <w:szCs w:val="36"/>
        </w:rPr>
        <w:t>Exercise 11: Online Bookstore - Integrating Spring Boot Actuator</w:t>
      </w:r>
    </w:p>
    <w:p w14:paraId="6C0B4E88" w14:textId="77777777" w:rsidR="00700FA3" w:rsidRPr="006B4A9B" w:rsidRDefault="00700FA3" w:rsidP="00700FA3">
      <w:p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Business Scenario:</w:t>
      </w:r>
    </w:p>
    <w:p w14:paraId="08D0AD92" w14:textId="77777777" w:rsidR="00700FA3" w:rsidRPr="006B4A9B" w:rsidRDefault="00700FA3" w:rsidP="00700FA3">
      <w:p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Monitor and manage your bookstore's RESTful services using Spring Boot Actuator.</w:t>
      </w:r>
    </w:p>
    <w:p w14:paraId="489F7EC0" w14:textId="77777777" w:rsidR="00700FA3" w:rsidRPr="006B4A9B" w:rsidRDefault="00700FA3" w:rsidP="00700FA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Adding Spring Boot Actuator Dependency</w:t>
      </w:r>
      <w:r w:rsidR="00870BAC" w:rsidRPr="006B4A9B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9CE54E2" w14:textId="77777777" w:rsidR="00700FA3" w:rsidRPr="006B4A9B" w:rsidRDefault="00700FA3" w:rsidP="00700FA3">
      <w:p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To integrate Spring Boot Actuator, you need to add the Actuator dependency in your pom.xml (for Maven projects). This dependency enables various monitoring and management features in your Spring Boot application.</w:t>
      </w:r>
    </w:p>
    <w:p w14:paraId="6B9B205D" w14:textId="77777777" w:rsidR="00700FA3" w:rsidRPr="006B4A9B" w:rsidRDefault="00700FA3" w:rsidP="00870BA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Exposing Actuator Endpoints</w:t>
      </w:r>
      <w:r w:rsidR="00870BAC" w:rsidRPr="006B4A9B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9358DD1" w14:textId="77777777" w:rsidR="00700FA3" w:rsidRPr="006B4A9B" w:rsidRDefault="00700FA3" w:rsidP="00700FA3">
      <w:p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By default, Spring Boot Actuator exposes a variety of endpoints that provide information about your application (e.g., /health, /metrics). You can customize which endpoints are enabled and whether they require authentication.</w:t>
      </w:r>
    </w:p>
    <w:p w14:paraId="568E527B" w14:textId="77777777" w:rsidR="00700FA3" w:rsidRPr="006B4A9B" w:rsidRDefault="00700FA3" w:rsidP="00700FA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Custom Metrics</w:t>
      </w:r>
      <w:r w:rsidR="00870BAC" w:rsidRPr="006B4A9B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CFF246F" w14:textId="77777777" w:rsidR="00700FA3" w:rsidRPr="006B4A9B" w:rsidRDefault="00700FA3" w:rsidP="00700FA3">
      <w:p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Spring Boot Actuator allows to define custom metrics to monitor specific aspects of your application. For example, you may want to track the number of book purchases or customer registrations.</w:t>
      </w:r>
    </w:p>
    <w:p w14:paraId="53257171" w14:textId="77777777" w:rsidR="00700FA3" w:rsidRPr="006B4A9B" w:rsidRDefault="00700FA3" w:rsidP="00700FA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Accessing Actuator Endpoints</w:t>
      </w:r>
      <w:r w:rsidR="00870BAC" w:rsidRPr="006B4A9B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E7DE1F4" w14:textId="77777777" w:rsidR="00700FA3" w:rsidRPr="006B4A9B" w:rsidRDefault="00870BAC" w:rsidP="00700FA3">
      <w:p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We</w:t>
      </w:r>
      <w:r w:rsidR="00700FA3" w:rsidRPr="006B4A9B">
        <w:rPr>
          <w:rFonts w:asciiTheme="majorHAnsi" w:hAnsiTheme="majorHAnsi" w:cstheme="majorHAnsi"/>
          <w:sz w:val="24"/>
          <w:szCs w:val="24"/>
        </w:rPr>
        <w:t xml:space="preserve"> can access the Actuator endpoints via HTTP by navigating to specific URLs. These endpoints provide valuable insights into your application's performance, health, and other operational metrics.</w:t>
      </w:r>
    </w:p>
    <w:p w14:paraId="1E5228AE" w14:textId="77777777" w:rsidR="00700FA3" w:rsidRPr="006B4A9B" w:rsidRDefault="00700FA3" w:rsidP="00700FA3">
      <w:p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Key Points:</w:t>
      </w:r>
    </w:p>
    <w:p w14:paraId="50EF6949" w14:textId="77777777" w:rsidR="00700FA3" w:rsidRPr="006B4A9B" w:rsidRDefault="00700FA3" w:rsidP="00700FA3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/actuator/health: Displays the health status of your application.</w:t>
      </w:r>
    </w:p>
    <w:p w14:paraId="0BA6F9B4" w14:textId="77777777" w:rsidR="00700FA3" w:rsidRPr="006B4A9B" w:rsidRDefault="00700FA3" w:rsidP="00700FA3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/actuator/metrics: Shows various metrics, including custom metrics defined by you.</w:t>
      </w:r>
    </w:p>
    <w:p w14:paraId="1FC61C40" w14:textId="77777777" w:rsidR="00700FA3" w:rsidRPr="006B4A9B" w:rsidRDefault="00700FA3" w:rsidP="00700FA3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/actuator/env: Provides details about the application's environment variables.</w:t>
      </w:r>
    </w:p>
    <w:p w14:paraId="0E367D06" w14:textId="77777777" w:rsidR="007F3B8A" w:rsidRPr="006B4A9B" w:rsidRDefault="007F3B8A" w:rsidP="00700FA3">
      <w:pPr>
        <w:tabs>
          <w:tab w:val="left" w:pos="2400"/>
        </w:tabs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B670461" w14:textId="77777777" w:rsidR="007F3B8A" w:rsidRPr="006B4A9B" w:rsidRDefault="007F3B8A" w:rsidP="00700FA3">
      <w:pPr>
        <w:tabs>
          <w:tab w:val="left" w:pos="2400"/>
        </w:tabs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1A1FD5BB" w14:textId="77777777" w:rsidR="00F1171C" w:rsidRPr="006B4A9B" w:rsidRDefault="007F3B8A" w:rsidP="00700FA3">
      <w:pPr>
        <w:tabs>
          <w:tab w:val="left" w:pos="2400"/>
        </w:tabs>
        <w:rPr>
          <w:rFonts w:asciiTheme="majorHAnsi" w:hAnsiTheme="majorHAnsi" w:cstheme="majorHAnsi"/>
          <w:noProof/>
          <w:sz w:val="32"/>
          <w:szCs w:val="32"/>
          <w:u w:val="single"/>
        </w:rPr>
      </w:pPr>
      <w:r w:rsidRPr="006B4A9B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FLOWCHART:</w:t>
      </w:r>
    </w:p>
    <w:p w14:paraId="52572E44" w14:textId="77777777" w:rsidR="007F3B8A" w:rsidRPr="006B4A9B" w:rsidRDefault="007F3B8A" w:rsidP="00700FA3">
      <w:pPr>
        <w:tabs>
          <w:tab w:val="left" w:pos="2400"/>
        </w:tabs>
        <w:rPr>
          <w:rFonts w:asciiTheme="majorHAnsi" w:hAnsiTheme="majorHAnsi" w:cstheme="majorHAnsi"/>
          <w:noProof/>
          <w:sz w:val="24"/>
          <w:szCs w:val="24"/>
          <w:u w:val="single"/>
        </w:rPr>
      </w:pPr>
    </w:p>
    <w:p w14:paraId="7596BD8B" w14:textId="77777777" w:rsidR="00700FA3" w:rsidRPr="006B4A9B" w:rsidRDefault="00700FA3">
      <w:pPr>
        <w:rPr>
          <w:rFonts w:asciiTheme="majorHAnsi" w:hAnsiTheme="majorHAnsi" w:cstheme="majorHAnsi"/>
          <w:noProof/>
          <w:sz w:val="24"/>
          <w:szCs w:val="24"/>
        </w:rPr>
      </w:pPr>
      <w:r w:rsidRPr="006B4A9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3348C02" wp14:editId="11EBE5CC">
            <wp:extent cx="2286000" cy="3920460"/>
            <wp:effectExtent l="0" t="0" r="0" b="4445"/>
            <wp:docPr id="170775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53032" name="Picture 1707753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03" cy="39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6B58" w14:textId="77777777" w:rsidR="00700FA3" w:rsidRPr="006B4A9B" w:rsidRDefault="00700FA3" w:rsidP="00700FA3">
      <w:pPr>
        <w:rPr>
          <w:rFonts w:asciiTheme="majorHAnsi" w:hAnsiTheme="majorHAnsi" w:cstheme="majorHAnsi"/>
          <w:noProof/>
          <w:sz w:val="24"/>
          <w:szCs w:val="24"/>
        </w:rPr>
      </w:pPr>
    </w:p>
    <w:p w14:paraId="190CCD89" w14:textId="77777777" w:rsidR="00700FA3" w:rsidRPr="006B4A9B" w:rsidRDefault="00700FA3" w:rsidP="00700FA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1B35CDF3" w14:textId="77777777" w:rsidR="00700FA3" w:rsidRPr="006B4A9B" w:rsidRDefault="00700FA3" w:rsidP="00700FA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Start Node:</w:t>
      </w:r>
    </w:p>
    <w:p w14:paraId="7A2A9A32" w14:textId="77777777" w:rsidR="00700FA3" w:rsidRPr="006B4A9B" w:rsidRDefault="00700FA3" w:rsidP="00700FA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The flowchart begins with a "Start" node, indicating the beginning of the process.</w:t>
      </w:r>
    </w:p>
    <w:p w14:paraId="4F6A75D6" w14:textId="77777777" w:rsidR="00700FA3" w:rsidRPr="006B4A9B" w:rsidRDefault="00700FA3" w:rsidP="00700FA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Configure Actuator:</w:t>
      </w:r>
    </w:p>
    <w:p w14:paraId="42376E61" w14:textId="77777777" w:rsidR="00700FA3" w:rsidRPr="006B4A9B" w:rsidRDefault="00700FA3" w:rsidP="00700FA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This process involves configuring Spring Boot Actuator in your application by including the necessary dependencies and enabling the monitoring endpoints.</w:t>
      </w:r>
    </w:p>
    <w:p w14:paraId="63925EB2" w14:textId="77777777" w:rsidR="00700FA3" w:rsidRPr="006B4A9B" w:rsidRDefault="00700FA3" w:rsidP="00700FA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Configure Custom Metrics:</w:t>
      </w:r>
    </w:p>
    <w:p w14:paraId="0147BC3E" w14:textId="77777777" w:rsidR="00700FA3" w:rsidRPr="006B4A9B" w:rsidRDefault="00700FA3" w:rsidP="00700FA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This step involves defining custom metrics using MeterRegistry, allowing you to track specific aspects of your application, such as custom counters or timers.</w:t>
      </w:r>
    </w:p>
    <w:p w14:paraId="380D4761" w14:textId="77777777" w:rsidR="00700FA3" w:rsidRPr="006B4A9B" w:rsidRDefault="00700FA3" w:rsidP="00700FA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Send Request to Service:</w:t>
      </w:r>
    </w:p>
    <w:p w14:paraId="70781832" w14:textId="77777777" w:rsidR="00700FA3" w:rsidRPr="006B4A9B" w:rsidRDefault="00700FA3" w:rsidP="00700FA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In this step, a request is sent to the RESTful service, which can be a GET, POST, PUT, or DELETE request.</w:t>
      </w:r>
    </w:p>
    <w:p w14:paraId="4A45382A" w14:textId="77777777" w:rsidR="00700FA3" w:rsidRPr="006B4A9B" w:rsidRDefault="00700FA3" w:rsidP="00700FA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Monitor Metrics:</w:t>
      </w:r>
    </w:p>
    <w:p w14:paraId="5C8882CA" w14:textId="77777777" w:rsidR="00700FA3" w:rsidRPr="006B4A9B" w:rsidRDefault="00700FA3" w:rsidP="00700FA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After the request is sent, Spring Boot Actuator collects metrics, including custom ones, that help in monitoring the performance and health of the services.</w:t>
      </w:r>
    </w:p>
    <w:p w14:paraId="7C0E6FEC" w14:textId="77777777" w:rsidR="00700FA3" w:rsidRPr="006B4A9B" w:rsidRDefault="00700FA3" w:rsidP="00700FA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lastRenderedPageBreak/>
        <w:t>Decision Node - Metrics within Threshold?</w:t>
      </w:r>
    </w:p>
    <w:p w14:paraId="50E8AA31" w14:textId="77777777" w:rsidR="00700FA3" w:rsidRPr="006B4A9B" w:rsidRDefault="00700FA3" w:rsidP="00700FA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At this decision point, the system checks whether the collected metrics are within the defined threshold (e.g., response time, error rate).</w:t>
      </w:r>
    </w:p>
    <w:p w14:paraId="08D60494" w14:textId="77777777" w:rsidR="00700FA3" w:rsidRPr="006B4A9B" w:rsidRDefault="00700FA3" w:rsidP="00700FA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Yes - Send Alert:</w:t>
      </w:r>
    </w:p>
    <w:p w14:paraId="157A4F06" w14:textId="77777777" w:rsidR="00700FA3" w:rsidRPr="006B4A9B" w:rsidRDefault="00700FA3" w:rsidP="00700FA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If the metrics are not within the acceptable threshold, an alert is triggered. This can involve sending notifications through email, SMS, or integrating with monitoring tools like Prometheus and Grafana.</w:t>
      </w:r>
    </w:p>
    <w:p w14:paraId="103667EF" w14:textId="77777777" w:rsidR="00700FA3" w:rsidRPr="006B4A9B" w:rsidRDefault="00700FA3" w:rsidP="00700FA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No - Adjust System Configuration:</w:t>
      </w:r>
    </w:p>
    <w:p w14:paraId="123DEBA2" w14:textId="77777777" w:rsidR="00700FA3" w:rsidRPr="006B4A9B" w:rsidRDefault="00700FA3" w:rsidP="00700FA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If the metrics are within the acceptable threshold, the system might need adjustments or configuration changes to ensure optimal performance.</w:t>
      </w:r>
    </w:p>
    <w:p w14:paraId="6C8554FB" w14:textId="77777777" w:rsidR="00700FA3" w:rsidRPr="006B4A9B" w:rsidRDefault="00700FA3" w:rsidP="00700FA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End Node:</w:t>
      </w:r>
    </w:p>
    <w:p w14:paraId="521A04B0" w14:textId="77777777" w:rsidR="00700FA3" w:rsidRPr="006B4A9B" w:rsidRDefault="00700FA3" w:rsidP="00700FA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Finally, the flowchart ends, indicating that the process is complete.</w:t>
      </w:r>
    </w:p>
    <w:p w14:paraId="4B32B62B" w14:textId="77777777" w:rsidR="00700FA3" w:rsidRPr="006B4A9B" w:rsidRDefault="00700FA3" w:rsidP="00700FA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6B4A9B">
        <w:rPr>
          <w:rFonts w:asciiTheme="majorHAnsi" w:hAnsiTheme="majorHAnsi" w:cstheme="majorHAnsi"/>
          <w:b/>
          <w:bCs/>
          <w:sz w:val="32"/>
          <w:szCs w:val="32"/>
          <w:u w:val="single"/>
        </w:rPr>
        <w:t>CLASS DIAGRAM :</w:t>
      </w:r>
    </w:p>
    <w:p w14:paraId="73836E7A" w14:textId="77777777" w:rsidR="00700FA3" w:rsidRPr="006B4A9B" w:rsidRDefault="007F3B8A" w:rsidP="00700FA3">
      <w:pPr>
        <w:rPr>
          <w:rFonts w:asciiTheme="majorHAnsi" w:hAnsiTheme="majorHAnsi" w:cstheme="majorHAnsi"/>
          <w:noProof/>
          <w:sz w:val="24"/>
          <w:szCs w:val="24"/>
        </w:rPr>
      </w:pPr>
      <w:r w:rsidRPr="006B4A9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DB7803" wp14:editId="7B97DEB5">
            <wp:extent cx="5074920" cy="3131820"/>
            <wp:effectExtent l="0" t="0" r="0" b="0"/>
            <wp:docPr id="209188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8279" name="Picture 20918827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5" r="4011" b="5172"/>
                    <a:stretch/>
                  </pic:blipFill>
                  <pic:spPr bwMode="auto">
                    <a:xfrm>
                      <a:off x="0" y="0"/>
                      <a:ext cx="507492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23CE1" w14:textId="77777777" w:rsidR="007F3B8A" w:rsidRPr="006B4A9B" w:rsidRDefault="007F3B8A" w:rsidP="007F3B8A">
      <w:pPr>
        <w:rPr>
          <w:rFonts w:asciiTheme="majorHAnsi" w:hAnsiTheme="majorHAnsi" w:cstheme="majorHAnsi"/>
          <w:sz w:val="24"/>
          <w:szCs w:val="24"/>
        </w:rPr>
      </w:pPr>
    </w:p>
    <w:p w14:paraId="66562F45" w14:textId="77777777" w:rsidR="007F3B8A" w:rsidRPr="006B4A9B" w:rsidRDefault="007F3B8A" w:rsidP="007F3B8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1360585D" w14:textId="77777777" w:rsidR="007F3B8A" w:rsidRPr="006B4A9B" w:rsidRDefault="007F3B8A" w:rsidP="007F3B8A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User Class:</w:t>
      </w:r>
    </w:p>
    <w:p w14:paraId="722AA9A5" w14:textId="77777777" w:rsidR="007F3B8A" w:rsidRPr="006B4A9B" w:rsidRDefault="007F3B8A" w:rsidP="007F3B8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This class represents the user entity, which has attributes like id, username, password, and a collection of roles (roles). Methods like getUsername(), getPassword(), and getRoles() provide access to these attributes.</w:t>
      </w:r>
    </w:p>
    <w:p w14:paraId="69BB122E" w14:textId="77777777" w:rsidR="00220211" w:rsidRPr="006B4A9B" w:rsidRDefault="00220211" w:rsidP="00220211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8B556A3" w14:textId="77777777" w:rsidR="00220211" w:rsidRPr="006B4A9B" w:rsidRDefault="00220211" w:rsidP="00220211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FC98294" w14:textId="77777777" w:rsidR="007F3B8A" w:rsidRPr="006B4A9B" w:rsidRDefault="007F3B8A" w:rsidP="002202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Role Class:</w:t>
      </w:r>
    </w:p>
    <w:p w14:paraId="20A36007" w14:textId="77777777" w:rsidR="007F3B8A" w:rsidRPr="006B4A9B" w:rsidRDefault="007F3B8A" w:rsidP="007F3B8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The Role class represents a role or authority granted to users. It has attributes like id and name. The relationship between User and Role is many-to-many, meaning a user can have multiple roles, and a role can be assigned to multiple users.</w:t>
      </w:r>
    </w:p>
    <w:p w14:paraId="36A7B48D" w14:textId="77777777" w:rsidR="007F3B8A" w:rsidRPr="006B4A9B" w:rsidRDefault="007F3B8A" w:rsidP="007F3B8A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AuthenticationService Class:</w:t>
      </w:r>
    </w:p>
    <w:p w14:paraId="5AC64E0D" w14:textId="77777777" w:rsidR="007F3B8A" w:rsidRPr="006B4A9B" w:rsidRDefault="007F3B8A" w:rsidP="007F3B8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This service handles authentication logic, including methods for authenticating users (authenticate()) and registering new users (register()).</w:t>
      </w:r>
    </w:p>
    <w:p w14:paraId="04AD37D8" w14:textId="77777777" w:rsidR="007F3B8A" w:rsidRPr="006B4A9B" w:rsidRDefault="007F3B8A" w:rsidP="007F3B8A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AuthorizationFilter Class:</w:t>
      </w:r>
    </w:p>
    <w:p w14:paraId="04441B42" w14:textId="77777777" w:rsidR="007F3B8A" w:rsidRPr="006B4A9B" w:rsidRDefault="007F3B8A" w:rsidP="007F3B8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This class represents a security filter that intercepts incoming HTTP requests and applies authorization logic. The method doFilter() processes the request and response based on security rules.</w:t>
      </w:r>
    </w:p>
    <w:p w14:paraId="43D678E2" w14:textId="77777777" w:rsidR="007F3B8A" w:rsidRPr="006B4A9B" w:rsidRDefault="007F3B8A" w:rsidP="007F3B8A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SecurityConfig Class:</w:t>
      </w:r>
    </w:p>
    <w:p w14:paraId="15E86200" w14:textId="77777777" w:rsidR="007F3B8A" w:rsidRPr="006B4A9B" w:rsidRDefault="007F3B8A" w:rsidP="007F3B8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The SecurityConfig class configures Spring Security, including HTTP security settings and password encoding. It uses the AuthorizationFilter to apply security rules and the AuthenticationService to handle authentication.</w:t>
      </w:r>
    </w:p>
    <w:p w14:paraId="0F04630F" w14:textId="77777777" w:rsidR="007F3B8A" w:rsidRPr="006B4A9B" w:rsidRDefault="007F3B8A" w:rsidP="007F3B8A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b/>
          <w:bCs/>
          <w:sz w:val="24"/>
          <w:szCs w:val="24"/>
        </w:rPr>
        <w:t>Relationships:</w:t>
      </w:r>
    </w:p>
    <w:p w14:paraId="3658EDBF" w14:textId="77777777" w:rsidR="007F3B8A" w:rsidRPr="006B4A9B" w:rsidRDefault="007F3B8A" w:rsidP="007F3B8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The User class has a one-to-many relationship with Role, indicating that each user can have multiple roles.</w:t>
      </w:r>
    </w:p>
    <w:p w14:paraId="0CA5942D" w14:textId="77777777" w:rsidR="007F3B8A" w:rsidRPr="006B4A9B" w:rsidRDefault="007F3B8A" w:rsidP="007F3B8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The AuthenticationService is used by the User class for authentication purposes.</w:t>
      </w:r>
    </w:p>
    <w:p w14:paraId="47324961" w14:textId="77777777" w:rsidR="007F3B8A" w:rsidRPr="006B4A9B" w:rsidRDefault="007F3B8A" w:rsidP="007F3B8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4A9B">
        <w:rPr>
          <w:rFonts w:asciiTheme="majorHAnsi" w:hAnsiTheme="majorHAnsi" w:cstheme="majorHAnsi"/>
          <w:sz w:val="24"/>
          <w:szCs w:val="24"/>
        </w:rPr>
        <w:t>The SecurityConfig class configures and manages both AuthorizationFilter and AuthenticationService.</w:t>
      </w:r>
    </w:p>
    <w:p w14:paraId="6F35EF91" w14:textId="77777777" w:rsidR="007F3B8A" w:rsidRPr="006B4A9B" w:rsidRDefault="007F3B8A" w:rsidP="007F3B8A">
      <w:pPr>
        <w:rPr>
          <w:rFonts w:asciiTheme="majorHAnsi" w:hAnsiTheme="majorHAnsi" w:cstheme="majorHAnsi"/>
          <w:sz w:val="24"/>
          <w:szCs w:val="24"/>
        </w:rPr>
      </w:pPr>
    </w:p>
    <w:sectPr w:rsidR="007F3B8A" w:rsidRPr="006B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6365"/>
    <w:multiLevelType w:val="multilevel"/>
    <w:tmpl w:val="B584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06D0D"/>
    <w:multiLevelType w:val="hybridMultilevel"/>
    <w:tmpl w:val="8FF2D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32AB9"/>
    <w:multiLevelType w:val="multilevel"/>
    <w:tmpl w:val="809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E0EA8"/>
    <w:multiLevelType w:val="multilevel"/>
    <w:tmpl w:val="CE18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30792">
    <w:abstractNumId w:val="2"/>
  </w:num>
  <w:num w:numId="2" w16cid:durableId="726808058">
    <w:abstractNumId w:val="3"/>
  </w:num>
  <w:num w:numId="3" w16cid:durableId="1363242532">
    <w:abstractNumId w:val="0"/>
  </w:num>
  <w:num w:numId="4" w16cid:durableId="71434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3"/>
    <w:rsid w:val="001F3328"/>
    <w:rsid w:val="00220211"/>
    <w:rsid w:val="004B7B1E"/>
    <w:rsid w:val="006B4A9B"/>
    <w:rsid w:val="00700FA3"/>
    <w:rsid w:val="00735F9F"/>
    <w:rsid w:val="007F3B8A"/>
    <w:rsid w:val="00870BAC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D834A"/>
  <w15:chartTrackingRefBased/>
  <w15:docId w15:val="{8DFECB71-B180-41AB-AE03-8EF17BEF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623</Words>
  <Characters>3703</Characters>
  <Application>Microsoft Office Word</Application>
  <DocSecurity>0</DocSecurity>
  <Lines>92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5</cp:revision>
  <dcterms:created xsi:type="dcterms:W3CDTF">2024-08-24T14:58:00Z</dcterms:created>
  <dcterms:modified xsi:type="dcterms:W3CDTF">2024-08-28T10:10:00Z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247cb5003b23f009bcc09f1b0bf4893141becf37289682eb1bcb82784c578778</vt:lpwstr>
  </property>
</Properties>
</file>