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84" w:rsidRPr="00AC6584" w:rsidRDefault="00AC6584" w:rsidP="00AC6584">
      <w:pPr>
        <w:rPr>
          <w:b/>
          <w:sz w:val="36"/>
        </w:rPr>
      </w:pPr>
      <w:r w:rsidRPr="00AC6584">
        <w:rPr>
          <w:b/>
          <w:sz w:val="36"/>
        </w:rPr>
        <w:t>Background information</w:t>
      </w:r>
    </w:p>
    <w:p w:rsidR="00AC6584" w:rsidRDefault="00AC6584" w:rsidP="00AC6584">
      <w:pPr>
        <w:spacing w:before="0" w:beforeAutospacing="0"/>
        <w:jc w:val="left"/>
      </w:pPr>
      <w:r>
        <w:t xml:space="preserve">Your vice president sends you </w:t>
      </w:r>
      <w:proofErr w:type="spellStart"/>
      <w:r>
        <w:t>a</w:t>
      </w:r>
      <w:bookmarkStart w:id="0" w:name="_GoBack"/>
      <w:bookmarkEnd w:id="0"/>
      <w:r>
        <w:t>n</w:t>
      </w:r>
      <w:proofErr w:type="spellEnd"/>
      <w:r>
        <w:t xml:space="preserve"> Excel template containing </w:t>
      </w:r>
      <w:proofErr w:type="spellStart"/>
      <w:r>
        <w:t>BigTechCompany's</w:t>
      </w:r>
      <w:proofErr w:type="spellEnd"/>
      <w:r>
        <w:t xml:space="preserve"> quarterly financial statements and a PowerPoint template to complete. Your task is to prepare tables on the company's financials and to present your analysis in a PowerPoint presentation. </w:t>
      </w:r>
    </w:p>
    <w:p w:rsidR="00AC6584" w:rsidRDefault="00AC6584" w:rsidP="00AC6584">
      <w:pPr>
        <w:spacing w:before="0" w:beforeAutospacing="0" w:after="240"/>
        <w:jc w:val="left"/>
      </w:pPr>
      <w:r>
        <w:t xml:space="preserve">Some of the financial metrics you will be digging into include revenue, operating income (EBITDA), net income, and free cash flow. You will also be asked to calculate financial metrics, such as EBITDA margin and debt/EBITDA. If you aren't sure what this means, don't worry; your vice president included instructions and hints in the spreadsheet! </w:t>
      </w:r>
    </w:p>
    <w:p w:rsidR="00AC6584" w:rsidRDefault="00AC6584" w:rsidP="00AC6584">
      <w:pPr>
        <w:spacing w:after="240"/>
        <w:jc w:val="left"/>
      </w:pPr>
      <w:r>
        <w:t>Once you've finished your Excel analysis, you will use this information to draw some conclusions about the company. What trends do you see in the company's financials? Is the company stable, or is it in decline? Are there any red flags that woul</w:t>
      </w:r>
      <w:r>
        <w:t xml:space="preserve">d make this company high risk? </w:t>
      </w:r>
      <w:r>
        <w:t>These are important questions, as your team does not want to build a relationship with a client that is not sustainable or may run into severe financial problems in the future. Rather, your team wants to work with companies with stable earnings, at least $1 billion in annual earnings, and positive net income (profitability) or a path to positive net income in the future. Your bank wants to avoid companies with negative free cash flow and unhealthy leverage ratios.</w:t>
      </w:r>
    </w:p>
    <w:p w:rsidR="00AC6584" w:rsidRPr="00AC6584" w:rsidRDefault="00AC6584" w:rsidP="00AC6584">
      <w:pPr>
        <w:spacing w:before="0" w:beforeAutospacing="0"/>
        <w:jc w:val="left"/>
        <w:rPr>
          <w:b/>
        </w:rPr>
      </w:pPr>
      <w:r w:rsidRPr="00AC6584">
        <w:rPr>
          <w:b/>
        </w:rPr>
        <w:t>Here are some resources to help you</w:t>
      </w:r>
    </w:p>
    <w:p w:rsidR="00AC6584" w:rsidRPr="00AC6584" w:rsidRDefault="00AC6584" w:rsidP="00AC6584">
      <w:pPr>
        <w:spacing w:before="0" w:beforeAutospacing="0"/>
        <w:jc w:val="left"/>
        <w:rPr>
          <w:b/>
        </w:rPr>
      </w:pPr>
      <w:r w:rsidRPr="00AC6584">
        <w:rPr>
          <w:b/>
        </w:rPr>
        <w:t xml:space="preserve">Key Terms: </w:t>
      </w:r>
    </w:p>
    <w:p w:rsidR="00AC6584" w:rsidRDefault="00AC6584" w:rsidP="00AC6584">
      <w:pPr>
        <w:jc w:val="left"/>
      </w:pPr>
      <w:r>
        <w:t>Financial statements: A company's core financial statements are the income statement, balance sheet, and statement of cash flows.</w:t>
      </w:r>
    </w:p>
    <w:p w:rsidR="00AC6584" w:rsidRDefault="00AC6584" w:rsidP="00AC6584">
      <w:pPr>
        <w:jc w:val="left"/>
      </w:pPr>
      <w:r>
        <w:t>Revenue: The money earned by a company in exchange for providing goods and services.</w:t>
      </w:r>
    </w:p>
    <w:p w:rsidR="00AC6584" w:rsidRDefault="00AC6584" w:rsidP="00AC6584">
      <w:pPr>
        <w:jc w:val="left"/>
      </w:pPr>
      <w:r>
        <w:t>Operating income (EBITDA): The amount of profit a company makes from its operations. This is calculated by subtracting operating expenses from revenue. EBITDA stands for “earnings before interest, taxes, depreciation, and amortization.”</w:t>
      </w:r>
    </w:p>
    <w:p w:rsidR="00AC6584" w:rsidRDefault="00AC6584" w:rsidP="00AC6584">
      <w:pPr>
        <w:jc w:val="left"/>
      </w:pPr>
      <w:r>
        <w:t>Net income: A company's earnings after paying operating expenses, taxes, and interest.</w:t>
      </w:r>
    </w:p>
    <w:p w:rsidR="00AC6584" w:rsidRDefault="00AC6584" w:rsidP="00AC6584">
      <w:pPr>
        <w:jc w:val="left"/>
      </w:pPr>
      <w:r>
        <w:t xml:space="preserve">Free cash flow: The amount of cash a company has available to pay its debtors and/or its equity shareholders. </w:t>
      </w:r>
    </w:p>
    <w:p w:rsidR="00AC6584" w:rsidRDefault="00AC6584" w:rsidP="00AC6584">
      <w:pPr>
        <w:jc w:val="left"/>
      </w:pPr>
      <w:r>
        <w:t xml:space="preserve">EBITDA margin: A metric of a company's profitability. This is calculated by dividing a company's operating income (a.k.a. EBITDA) by revenue. </w:t>
      </w:r>
    </w:p>
    <w:p w:rsidR="00AC6584" w:rsidRDefault="00AC6584" w:rsidP="00AC6584">
      <w:pPr>
        <w:jc w:val="left"/>
      </w:pPr>
      <w:r>
        <w:t xml:space="preserve">Debt/EBITDA: A metric of a company's leverage. This is calculated by dividing a company's debt by its EBITDA. </w:t>
      </w:r>
    </w:p>
    <w:p w:rsidR="002A2EBA" w:rsidRDefault="00AC6584" w:rsidP="00AC6584">
      <w:pPr>
        <w:jc w:val="left"/>
      </w:pPr>
      <w:r>
        <w:t xml:space="preserve">Leverage ratios: Metrics that provide insight into a company's debt relative to its earnings. A company with high leverage ratios may run into difficulty with making debt payments.  </w:t>
      </w:r>
    </w:p>
    <w:sectPr w:rsidR="002A2EBA" w:rsidSect="00C14249">
      <w:type w:val="continuous"/>
      <w:pgSz w:w="11906" w:h="16838" w:code="9"/>
      <w:pgMar w:top="284" w:right="284" w:bottom="284" w:left="284"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84"/>
    <w:rsid w:val="002A2EBA"/>
    <w:rsid w:val="00AC6584"/>
    <w:rsid w:val="00C1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CDF7"/>
  <w15:chartTrackingRefBased/>
  <w15:docId w15:val="{E02DCF28-8D02-401D-871C-C4DEC1D3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before="100" w:beforeAutospacing="1"/>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Pandey</dc:creator>
  <cp:keywords/>
  <dc:description/>
  <cp:lastModifiedBy>Akash Pandey</cp:lastModifiedBy>
  <cp:revision>1</cp:revision>
  <dcterms:created xsi:type="dcterms:W3CDTF">2024-02-08T08:38:00Z</dcterms:created>
  <dcterms:modified xsi:type="dcterms:W3CDTF">2024-02-08T08:41:00Z</dcterms:modified>
</cp:coreProperties>
</file>