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B1F2" w14:textId="77777777" w:rsidR="00853B2D" w:rsidRPr="00853B2D" w:rsidRDefault="00853B2D" w:rsidP="00853B2D">
      <w:pPr>
        <w:rPr>
          <w:b/>
          <w:bCs/>
        </w:rPr>
      </w:pPr>
      <w:r w:rsidRPr="00853B2D">
        <w:rPr>
          <w:b/>
          <w:bCs/>
        </w:rPr>
        <w:t>Phase 1: Event Log &amp; Actor System Foundation (Compute Boundary)</w:t>
      </w:r>
    </w:p>
    <w:p w14:paraId="327F454A" w14:textId="77777777" w:rsidR="00853B2D" w:rsidRPr="00853B2D" w:rsidRDefault="00853B2D" w:rsidP="00853B2D">
      <w:r w:rsidRPr="00853B2D">
        <w:rPr>
          <w:b/>
          <w:bCs/>
        </w:rPr>
        <w:t>Objective:</w:t>
      </w:r>
      <w:r w:rsidRPr="00853B2D">
        <w:t xml:space="preserve"> Move away from direct mutations. All edge data must flow into an immutable stream before hitting state-isolated actors.</w:t>
      </w:r>
    </w:p>
    <w:p w14:paraId="57920072" w14:textId="77777777" w:rsidR="00853B2D" w:rsidRPr="00853B2D" w:rsidRDefault="00853B2D" w:rsidP="00853B2D">
      <w:pPr>
        <w:numPr>
          <w:ilvl w:val="0"/>
          <w:numId w:val="1"/>
        </w:numPr>
      </w:pPr>
      <w:r w:rsidRPr="00853B2D">
        <w:rPr>
          <w:b/>
          <w:bCs/>
        </w:rPr>
        <w:t>Step 1.1 [Data Contracts]:</w:t>
      </w:r>
      <w:r w:rsidRPr="00853B2D">
        <w:t xml:space="preserve"> Update your </w:t>
      </w:r>
      <w:proofErr w:type="spellStart"/>
      <w:r w:rsidRPr="00853B2D">
        <w:t>Protobuf</w:t>
      </w:r>
      <w:proofErr w:type="spellEnd"/>
      <w:r w:rsidRPr="00853B2D">
        <w:t xml:space="preserve"> schema (</w:t>
      </w:r>
      <w:proofErr w:type="spellStart"/>
      <w:proofErr w:type="gramStart"/>
      <w:r w:rsidRPr="00853B2D">
        <w:t>spatial.proto</w:t>
      </w:r>
      <w:proofErr w:type="spellEnd"/>
      <w:proofErr w:type="gramEnd"/>
      <w:r w:rsidRPr="00853B2D">
        <w:t>) to include fields for tracking local task states and battery metrics, then recompile.</w:t>
      </w:r>
    </w:p>
    <w:p w14:paraId="17280A15" w14:textId="77777777" w:rsidR="00853B2D" w:rsidRPr="00853B2D" w:rsidRDefault="00853B2D" w:rsidP="00853B2D">
      <w:pPr>
        <w:numPr>
          <w:ilvl w:val="0"/>
          <w:numId w:val="1"/>
        </w:numPr>
      </w:pPr>
      <w:r w:rsidRPr="00853B2D">
        <w:rPr>
          <w:b/>
          <w:bCs/>
        </w:rPr>
        <w:t>Step 1.2 [Event Broker Config]:</w:t>
      </w:r>
      <w:r w:rsidRPr="00853B2D">
        <w:t xml:space="preserve"> Configure a dedicated NATS JetStream or Kafka topic pipeline (</w:t>
      </w:r>
      <w:proofErr w:type="spellStart"/>
      <w:proofErr w:type="gramStart"/>
      <w:r w:rsidRPr="00853B2D">
        <w:t>telemetry:ingress</w:t>
      </w:r>
      <w:proofErr w:type="spellEnd"/>
      <w:proofErr w:type="gramEnd"/>
      <w:r w:rsidRPr="00853B2D">
        <w:t>) with partition keys explicitly bound to the device's id string.</w:t>
      </w:r>
    </w:p>
    <w:p w14:paraId="761773FC" w14:textId="77777777" w:rsidR="00853B2D" w:rsidRPr="00853B2D" w:rsidRDefault="00853B2D" w:rsidP="00853B2D">
      <w:pPr>
        <w:numPr>
          <w:ilvl w:val="0"/>
          <w:numId w:val="1"/>
        </w:numPr>
      </w:pPr>
      <w:r w:rsidRPr="00853B2D">
        <w:rPr>
          <w:b/>
          <w:bCs/>
        </w:rPr>
        <w:t>Step 1.3 [Actor Ingestion Router]:</w:t>
      </w:r>
      <w:r w:rsidRPr="00853B2D">
        <w:t xml:space="preserve"> Construct the </w:t>
      </w:r>
      <w:proofErr w:type="spellStart"/>
      <w:r w:rsidRPr="00853B2D">
        <w:t>AssetActor</w:t>
      </w:r>
      <w:proofErr w:type="spellEnd"/>
      <w:r w:rsidRPr="00853B2D">
        <w:t xml:space="preserve"> structure with a strict, bounded channel mailbox (e.g., maximum capacity of 5,000 frames) to enforce backpressure.</w:t>
      </w:r>
    </w:p>
    <w:p w14:paraId="7CC978C3" w14:textId="77777777" w:rsidR="00853B2D" w:rsidRPr="00853B2D" w:rsidRDefault="00853B2D" w:rsidP="00853B2D">
      <w:pPr>
        <w:numPr>
          <w:ilvl w:val="0"/>
          <w:numId w:val="1"/>
        </w:numPr>
      </w:pPr>
      <w:r w:rsidRPr="00853B2D">
        <w:rPr>
          <w:b/>
          <w:bCs/>
        </w:rPr>
        <w:t>Step 1.4 [Asynchronous Projections]:</w:t>
      </w:r>
      <w:r w:rsidRPr="00853B2D">
        <w:t xml:space="preserve"> Program the actor's internal loop to emit an immutable </w:t>
      </w:r>
      <w:proofErr w:type="spellStart"/>
      <w:r w:rsidRPr="00853B2D">
        <w:t>AssetStateChangedEvent</w:t>
      </w:r>
      <w:proofErr w:type="spellEnd"/>
      <w:r w:rsidRPr="00853B2D">
        <w:t xml:space="preserve"> to a downstream </w:t>
      </w:r>
      <w:proofErr w:type="spellStart"/>
      <w:proofErr w:type="gramStart"/>
      <w:r w:rsidRPr="00853B2D">
        <w:t>spatial:updates</w:t>
      </w:r>
      <w:proofErr w:type="spellEnd"/>
      <w:proofErr w:type="gramEnd"/>
      <w:r w:rsidRPr="00853B2D">
        <w:t xml:space="preserve"> stream instead of writing to any map database.</w:t>
      </w:r>
    </w:p>
    <w:p w14:paraId="582AD889" w14:textId="77777777" w:rsidR="00853B2D" w:rsidRPr="00853B2D" w:rsidRDefault="00853B2D" w:rsidP="00853B2D">
      <w:pPr>
        <w:rPr>
          <w:b/>
          <w:bCs/>
        </w:rPr>
      </w:pPr>
      <w:r w:rsidRPr="00853B2D">
        <w:rPr>
          <w:rFonts w:ascii="Segoe UI Emoji" w:hAnsi="Segoe UI Emoji" w:cs="Segoe UI Emoji"/>
          <w:b/>
          <w:bCs/>
        </w:rPr>
        <w:t>📈</w:t>
      </w:r>
      <w:r w:rsidRPr="00853B2D">
        <w:rPr>
          <w:b/>
          <w:bCs/>
        </w:rPr>
        <w:t xml:space="preserve"> Phase 2: Weight Proposal Layer &amp; Hysteresis Filters (Feedback Stability)</w:t>
      </w:r>
    </w:p>
    <w:p w14:paraId="7EC1D7CF" w14:textId="77777777" w:rsidR="00853B2D" w:rsidRPr="00853B2D" w:rsidRDefault="00853B2D" w:rsidP="00853B2D">
      <w:r w:rsidRPr="00853B2D">
        <w:rPr>
          <w:b/>
          <w:bCs/>
        </w:rPr>
        <w:t>Objective:</w:t>
      </w:r>
      <w:r w:rsidRPr="00853B2D">
        <w:t xml:space="preserve"> Decouple the Prediction Engine from the live routing execution pathway and eliminate network re-route oscillations.</w:t>
      </w:r>
    </w:p>
    <w:p w14:paraId="6D810A72" w14:textId="77777777" w:rsidR="00853B2D" w:rsidRPr="00853B2D" w:rsidRDefault="00853B2D" w:rsidP="00853B2D">
      <w:pPr>
        <w:numPr>
          <w:ilvl w:val="0"/>
          <w:numId w:val="2"/>
        </w:numPr>
      </w:pPr>
      <w:r w:rsidRPr="00853B2D">
        <w:rPr>
          <w:b/>
          <w:bCs/>
        </w:rPr>
        <w:t>Step 2.1 [Read-Model Projection]:</w:t>
      </w:r>
      <w:r w:rsidRPr="00853B2D">
        <w:t xml:space="preserve"> Build a background event loop subscriber that reads the </w:t>
      </w:r>
      <w:proofErr w:type="spellStart"/>
      <w:proofErr w:type="gramStart"/>
      <w:r w:rsidRPr="00853B2D">
        <w:t>spatial:updates</w:t>
      </w:r>
      <w:proofErr w:type="spellEnd"/>
      <w:proofErr w:type="gramEnd"/>
      <w:r w:rsidRPr="00853B2D">
        <w:t xml:space="preserve"> topic and updates a </w:t>
      </w:r>
      <w:r w:rsidRPr="00853B2D">
        <w:rPr>
          <w:b/>
          <w:bCs/>
        </w:rPr>
        <w:t>Read-Only Spatial Map view</w:t>
      </w:r>
      <w:r w:rsidRPr="00853B2D">
        <w:t xml:space="preserve"> (</w:t>
      </w:r>
      <w:proofErr w:type="spellStart"/>
      <w:r w:rsidRPr="00853B2D">
        <w:t>QuadTree</w:t>
      </w:r>
      <w:proofErr w:type="spellEnd"/>
      <w:r w:rsidRPr="00853B2D">
        <w:t>/H3 Grid).</w:t>
      </w:r>
    </w:p>
    <w:p w14:paraId="0A7AA723" w14:textId="77777777" w:rsidR="00853B2D" w:rsidRPr="00853B2D" w:rsidRDefault="00853B2D" w:rsidP="00853B2D">
      <w:pPr>
        <w:numPr>
          <w:ilvl w:val="0"/>
          <w:numId w:val="2"/>
        </w:numPr>
      </w:pPr>
      <w:r w:rsidRPr="00853B2D">
        <w:rPr>
          <w:b/>
          <w:bCs/>
        </w:rPr>
        <w:t>Step 2.2 [Decoupled Prediction Worker]:</w:t>
      </w:r>
      <w:r w:rsidRPr="00853B2D">
        <w:t xml:space="preserve"> Create an isolated background process that samples this read-view and generates independent </w:t>
      </w:r>
      <w:proofErr w:type="spellStart"/>
      <w:r w:rsidRPr="00853B2D">
        <w:t>WeightProposals</w:t>
      </w:r>
      <w:proofErr w:type="spellEnd"/>
      <w:r w:rsidRPr="00853B2D">
        <w:t xml:space="preserve"> containing confidence indexes.</w:t>
      </w:r>
    </w:p>
    <w:p w14:paraId="1E6A9699" w14:textId="77777777" w:rsidR="00853B2D" w:rsidRPr="00853B2D" w:rsidRDefault="00853B2D" w:rsidP="00853B2D">
      <w:pPr>
        <w:numPr>
          <w:ilvl w:val="0"/>
          <w:numId w:val="2"/>
        </w:numPr>
      </w:pPr>
      <w:r w:rsidRPr="00853B2D">
        <w:rPr>
          <w:b/>
          <w:bCs/>
        </w:rPr>
        <w:t>Step 2.3 [Hysteresis Filter Pipeline]:</w:t>
      </w:r>
      <w:r w:rsidRPr="00853B2D">
        <w:t xml:space="preserve"> Implement an exponential smoothing filter ($</w:t>
      </w:r>
      <w:proofErr w:type="spellStart"/>
      <w:r w:rsidRPr="00853B2D">
        <w:t>W_t</w:t>
      </w:r>
      <w:proofErr w:type="spellEnd"/>
      <w:r w:rsidRPr="00853B2D">
        <w:t xml:space="preserve"> = \alpha \</w:t>
      </w:r>
      <w:proofErr w:type="spellStart"/>
      <w:r w:rsidRPr="00853B2D">
        <w:t>cdot</w:t>
      </w:r>
      <w:proofErr w:type="spellEnd"/>
      <w:r w:rsidRPr="00853B2D">
        <w:t xml:space="preserve"> W_{proposed} + (1-\alpha) \</w:t>
      </w:r>
      <w:proofErr w:type="spellStart"/>
      <w:r w:rsidRPr="00853B2D">
        <w:t>cdot</w:t>
      </w:r>
      <w:proofErr w:type="spellEnd"/>
      <w:r w:rsidRPr="00853B2D">
        <w:t xml:space="preserve"> W_{t-</w:t>
      </w:r>
      <w:proofErr w:type="gramStart"/>
      <w:r w:rsidRPr="00853B2D">
        <w:t>1}$</w:t>
      </w:r>
      <w:proofErr w:type="gramEnd"/>
      <w:r w:rsidRPr="00853B2D">
        <w:t>) to absorb minor traffic variations.</w:t>
      </w:r>
    </w:p>
    <w:p w14:paraId="7A203DDA" w14:textId="77777777" w:rsidR="00853B2D" w:rsidRPr="00853B2D" w:rsidRDefault="00853B2D" w:rsidP="00853B2D">
      <w:pPr>
        <w:numPr>
          <w:ilvl w:val="0"/>
          <w:numId w:val="2"/>
        </w:numPr>
      </w:pPr>
      <w:r w:rsidRPr="00853B2D">
        <w:rPr>
          <w:b/>
          <w:bCs/>
        </w:rPr>
        <w:t>Step 2.4 [Snapshot Versioning]:</w:t>
      </w:r>
      <w:r w:rsidRPr="00853B2D">
        <w:t xml:space="preserve"> Create a memory-swapping routine where the Routing Engine only reads from immutable, atomic snapshots of the graph weights, protecting live Dijkstra loops from inline corruption.</w:t>
      </w:r>
    </w:p>
    <w:p w14:paraId="41F1BEF8" w14:textId="77777777" w:rsidR="00853B2D" w:rsidRPr="00853B2D" w:rsidRDefault="00853B2D" w:rsidP="00853B2D">
      <w:pPr>
        <w:rPr>
          <w:b/>
          <w:bCs/>
        </w:rPr>
      </w:pPr>
      <w:r w:rsidRPr="00853B2D">
        <w:rPr>
          <w:rFonts w:ascii="Segoe UI Emoji" w:hAnsi="Segoe UI Emoji" w:cs="Segoe UI Emoji"/>
          <w:b/>
          <w:bCs/>
        </w:rPr>
        <w:t>🛡️</w:t>
      </w:r>
      <w:r w:rsidRPr="00853B2D">
        <w:rPr>
          <w:b/>
          <w:bCs/>
        </w:rPr>
        <w:t xml:space="preserve"> Phase 3: Region-Limited Cellular Automata (The Safety Gate)</w:t>
      </w:r>
    </w:p>
    <w:p w14:paraId="723803C9" w14:textId="77777777" w:rsidR="00853B2D" w:rsidRPr="00853B2D" w:rsidRDefault="00853B2D" w:rsidP="00853B2D">
      <w:r w:rsidRPr="00853B2D">
        <w:rPr>
          <w:b/>
          <w:bCs/>
        </w:rPr>
        <w:t>Objective:</w:t>
      </w:r>
      <w:r w:rsidRPr="00853B2D">
        <w:t xml:space="preserve"> Validate fleet overrides asynchronously using localized spatial snapshots without blocking main routing threads.</w:t>
      </w:r>
    </w:p>
    <w:p w14:paraId="69F63219" w14:textId="77777777" w:rsidR="00853B2D" w:rsidRPr="00853B2D" w:rsidRDefault="00853B2D" w:rsidP="00853B2D">
      <w:pPr>
        <w:numPr>
          <w:ilvl w:val="0"/>
          <w:numId w:val="3"/>
        </w:numPr>
      </w:pPr>
      <w:r w:rsidRPr="00853B2D">
        <w:rPr>
          <w:b/>
          <w:bCs/>
        </w:rPr>
        <w:lastRenderedPageBreak/>
        <w:t>Step 3.1 [Incremental State Extractor]:</w:t>
      </w:r>
      <w:r w:rsidRPr="00853B2D">
        <w:t xml:space="preserve"> Build a utility to query only the active assets and edge weights within specific H3 coordinate sectors rather than copying the entire graph mesh.</w:t>
      </w:r>
    </w:p>
    <w:p w14:paraId="24ECE17E" w14:textId="77777777" w:rsidR="00853B2D" w:rsidRPr="00853B2D" w:rsidRDefault="00853B2D" w:rsidP="00853B2D">
      <w:pPr>
        <w:numPr>
          <w:ilvl w:val="0"/>
          <w:numId w:val="3"/>
        </w:numPr>
      </w:pPr>
      <w:r w:rsidRPr="00853B2D">
        <w:rPr>
          <w:b/>
          <w:bCs/>
        </w:rPr>
        <w:t>Step 3.2 [Cellular Automata Core]:</w:t>
      </w:r>
      <w:r w:rsidRPr="00853B2D">
        <w:t xml:space="preserve"> Implement a localized fluid-dynamics traffic simulation loop using a strict rule-based state machine (e.g., Nagel-</w:t>
      </w:r>
      <w:proofErr w:type="spellStart"/>
      <w:r w:rsidRPr="00853B2D">
        <w:t>Schreckenberg</w:t>
      </w:r>
      <w:proofErr w:type="spellEnd"/>
      <w:r w:rsidRPr="00853B2D">
        <w:t xml:space="preserve"> model).</w:t>
      </w:r>
    </w:p>
    <w:p w14:paraId="2E9374A5" w14:textId="77777777" w:rsidR="00853B2D" w:rsidRPr="00853B2D" w:rsidRDefault="00853B2D" w:rsidP="00853B2D">
      <w:pPr>
        <w:numPr>
          <w:ilvl w:val="0"/>
          <w:numId w:val="3"/>
        </w:numPr>
      </w:pPr>
      <w:r w:rsidRPr="00853B2D">
        <w:rPr>
          <w:b/>
          <w:bCs/>
        </w:rPr>
        <w:t>Step 3.3 [Asynchronous Risk Scoring]:</w:t>
      </w:r>
      <w:r w:rsidRPr="00853B2D">
        <w:t xml:space="preserve"> Wrap the simulation </w:t>
      </w:r>
      <w:proofErr w:type="spellStart"/>
      <w:r w:rsidRPr="00853B2D">
        <w:t>runline</w:t>
      </w:r>
      <w:proofErr w:type="spellEnd"/>
      <w:r w:rsidRPr="00853B2D">
        <w:t xml:space="preserve"> inside a Go channel interface that evaluates path safety parameters asynchronously, completing within a hard real-time execution deadline (e.g., $\le 15\text{</w:t>
      </w:r>
      <w:proofErr w:type="spellStart"/>
      <w:r w:rsidRPr="00853B2D">
        <w:t>ms</w:t>
      </w:r>
      <w:proofErr w:type="spellEnd"/>
      <w:r w:rsidRPr="00853B2D">
        <w:t>}$).</w:t>
      </w:r>
    </w:p>
    <w:p w14:paraId="69EE978F" w14:textId="77777777" w:rsidR="00853B2D" w:rsidRPr="00853B2D" w:rsidRDefault="00853B2D" w:rsidP="00853B2D">
      <w:pPr>
        <w:numPr>
          <w:ilvl w:val="0"/>
          <w:numId w:val="3"/>
        </w:numPr>
      </w:pPr>
      <w:r w:rsidRPr="00853B2D">
        <w:rPr>
          <w:b/>
          <w:bCs/>
        </w:rPr>
        <w:t>Step 3.4 [Gating Interceptor]:</w:t>
      </w:r>
      <w:r w:rsidRPr="00853B2D">
        <w:t xml:space="preserve"> Connect the routing pipeline to this risk evaluator to output a strict binary decision (Allow / Reject / Re-route).</w:t>
      </w:r>
    </w:p>
    <w:p w14:paraId="01393CF1" w14:textId="77777777" w:rsidR="00853B2D" w:rsidRPr="00853B2D" w:rsidRDefault="00853B2D" w:rsidP="00853B2D">
      <w:pPr>
        <w:rPr>
          <w:b/>
          <w:bCs/>
        </w:rPr>
      </w:pPr>
      <w:r w:rsidRPr="00853B2D">
        <w:rPr>
          <w:rFonts w:ascii="Segoe UI Emoji" w:hAnsi="Segoe UI Emoji" w:cs="Segoe UI Emoji"/>
          <w:b/>
          <w:bCs/>
        </w:rPr>
        <w:t>🔍</w:t>
      </w:r>
      <w:r w:rsidRPr="00853B2D">
        <w:rPr>
          <w:b/>
          <w:bCs/>
        </w:rPr>
        <w:t xml:space="preserve"> Phase 4: Observability, Recovery Testing &amp; Backpressure Validation</w:t>
      </w:r>
    </w:p>
    <w:p w14:paraId="0BE3A3EC" w14:textId="77777777" w:rsidR="00853B2D" w:rsidRPr="00853B2D" w:rsidRDefault="00853B2D" w:rsidP="00853B2D">
      <w:r w:rsidRPr="00853B2D">
        <w:rPr>
          <w:b/>
          <w:bCs/>
        </w:rPr>
        <w:t>Objective:</w:t>
      </w:r>
      <w:r w:rsidRPr="00853B2D">
        <w:t xml:space="preserve"> Verify distributed resilience and update the developer cockpit to track the entire predictive pipeline.</w:t>
      </w:r>
    </w:p>
    <w:p w14:paraId="37145B52" w14:textId="77777777" w:rsidR="00853B2D" w:rsidRPr="00853B2D" w:rsidRDefault="00853B2D" w:rsidP="00853B2D">
      <w:pPr>
        <w:numPr>
          <w:ilvl w:val="0"/>
          <w:numId w:val="4"/>
        </w:numPr>
      </w:pPr>
      <w:r w:rsidRPr="00853B2D">
        <w:rPr>
          <w:b/>
          <w:bCs/>
        </w:rPr>
        <w:t>Step 4.1 [Crash Replay Assertions]:</w:t>
      </w:r>
      <w:r w:rsidRPr="00853B2D">
        <w:t xml:space="preserve"> Write integration tests that simulate an actor node crash, fetching data snapshots from memory caches and replaying the log stream to verify recovery correctness.</w:t>
      </w:r>
    </w:p>
    <w:p w14:paraId="23001BD1" w14:textId="77777777" w:rsidR="00853B2D" w:rsidRPr="00853B2D" w:rsidRDefault="00853B2D" w:rsidP="00853B2D">
      <w:pPr>
        <w:numPr>
          <w:ilvl w:val="0"/>
          <w:numId w:val="4"/>
        </w:numPr>
      </w:pPr>
      <w:r w:rsidRPr="00853B2D">
        <w:rPr>
          <w:b/>
          <w:bCs/>
        </w:rPr>
        <w:t>Step 4.2 [Backpressure Stress Tests]:</w:t>
      </w:r>
      <w:r w:rsidRPr="00853B2D">
        <w:t xml:space="preserve"> Use the Swarm Tester to flood mailboxes past their maximum capacity limits to verify that gateways return clean 429 / Error drops instead of leaking system memory.</w:t>
      </w:r>
    </w:p>
    <w:p w14:paraId="5637D394" w14:textId="77777777" w:rsidR="00853B2D" w:rsidRPr="00853B2D" w:rsidRDefault="00853B2D" w:rsidP="00853B2D">
      <w:pPr>
        <w:numPr>
          <w:ilvl w:val="0"/>
          <w:numId w:val="4"/>
        </w:numPr>
      </w:pPr>
      <w:r w:rsidRPr="00853B2D">
        <w:rPr>
          <w:b/>
          <w:bCs/>
        </w:rPr>
        <w:t>Step 4.3 [Cockpit UI Instrumentation]:</w:t>
      </w:r>
      <w:r w:rsidRPr="00853B2D">
        <w:t xml:space="preserve"> Upgrade your frontend analytics dashboard to render lines tracking prediction confidence curves, simulation risk metrics, and mailbox saturation depth.</w:t>
      </w:r>
    </w:p>
    <w:p w14:paraId="39C772A6" w14:textId="77777777" w:rsidR="00A1642D" w:rsidRDefault="00A1642D"/>
    <w:sectPr w:rsidR="00A16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2EC"/>
    <w:multiLevelType w:val="multilevel"/>
    <w:tmpl w:val="8B2A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5951"/>
    <w:multiLevelType w:val="multilevel"/>
    <w:tmpl w:val="8EC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02DF3"/>
    <w:multiLevelType w:val="multilevel"/>
    <w:tmpl w:val="E8C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23AF8"/>
    <w:multiLevelType w:val="multilevel"/>
    <w:tmpl w:val="1A3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833608">
    <w:abstractNumId w:val="0"/>
  </w:num>
  <w:num w:numId="2" w16cid:durableId="646201025">
    <w:abstractNumId w:val="1"/>
  </w:num>
  <w:num w:numId="3" w16cid:durableId="2058697890">
    <w:abstractNumId w:val="2"/>
  </w:num>
  <w:num w:numId="4" w16cid:durableId="1628660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2D"/>
    <w:rsid w:val="000D139A"/>
    <w:rsid w:val="00853B2D"/>
    <w:rsid w:val="009E3ACA"/>
    <w:rsid w:val="00A1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F520B-4A4F-4508-985C-A9821D65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</dc:creator>
  <cp:keywords/>
  <dc:description/>
  <cp:lastModifiedBy>Akash M</cp:lastModifiedBy>
  <cp:revision>3</cp:revision>
  <dcterms:created xsi:type="dcterms:W3CDTF">2026-06-26T06:41:00Z</dcterms:created>
  <dcterms:modified xsi:type="dcterms:W3CDTF">2026-06-26T13:14:00Z</dcterms:modified>
</cp:coreProperties>
</file>