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22C60" w14:textId="77777777" w:rsidR="007940B9" w:rsidRDefault="007940B9"/>
    <w:p w14:paraId="4A0D4168" w14:textId="77777777" w:rsidR="007940B9" w:rsidRDefault="008150E1">
      <w:r>
        <w:rPr>
          <w:noProof/>
        </w:rPr>
        <w:drawing>
          <wp:inline distT="0" distB="9525" distL="0" distR="9525" wp14:anchorId="2E436BAA" wp14:editId="6B86313F">
            <wp:extent cx="6651625" cy="1419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2179" r="3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0726" w14:textId="77777777" w:rsidR="007940B9" w:rsidRDefault="007940B9"/>
    <w:p w14:paraId="18862AE1" w14:textId="77777777" w:rsidR="007940B9" w:rsidRDefault="008150E1">
      <w:pPr>
        <w:tabs>
          <w:tab w:val="center" w:pos="5227"/>
        </w:tabs>
        <w:spacing w:line="360" w:lineRule="exact"/>
        <w:ind w:left="-357"/>
        <w:outlineLvl w:val="0"/>
      </w:pPr>
      <w:r>
        <w:rPr>
          <w:rFonts w:ascii="Nirmala UI" w:eastAsia="MS Mincho" w:hAnsi="Nirmala UI" w:cs="Nirmala UI"/>
          <w:b/>
          <w:bCs/>
          <w:sz w:val="28"/>
          <w:szCs w:val="28"/>
          <w:lang w:val="sv-SE"/>
        </w:rPr>
        <w:tab/>
        <w:t>साप्ताहिक</w:t>
      </w:r>
      <w:r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  <w:r>
        <w:rPr>
          <w:rFonts w:ascii="Nirmala UI" w:eastAsia="MS Mincho" w:hAnsi="Nirmala UI" w:cs="Nirmala UI"/>
          <w:b/>
          <w:bCs/>
          <w:sz w:val="28"/>
          <w:szCs w:val="28"/>
          <w:lang w:val="sv-SE"/>
        </w:rPr>
        <w:t>विवरण</w:t>
      </w:r>
      <w:r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</w:p>
    <w:p w14:paraId="6E27A6C5" w14:textId="07ABDE3F" w:rsidR="007940B9" w:rsidRPr="00377ECC" w:rsidRDefault="008150E1">
      <w:pPr>
        <w:tabs>
          <w:tab w:val="center" w:pos="5227"/>
        </w:tabs>
        <w:ind w:left="-357"/>
        <w:outlineLvl w:val="0"/>
        <w:rPr>
          <w:sz w:val="20"/>
          <w:szCs w:val="20"/>
        </w:rPr>
      </w:pPr>
      <w:r w:rsidRPr="00377ECC">
        <w:rPr>
          <w:rFonts w:ascii="Arial" w:eastAsia="MS Mincho" w:hAnsi="Arial" w:cs="Arial"/>
          <w:sz w:val="20"/>
          <w:szCs w:val="20"/>
          <w:lang w:val="sv-SE" w:bidi="ar-SA"/>
        </w:rPr>
        <w:t xml:space="preserve">           Weekly Report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Pr="00377ECC">
        <w:rPr>
          <w:rFonts w:ascii="Mangal" w:eastAsia="MS Mincho" w:hAnsi="Mangal" w:cs="Nirmala UI"/>
          <w:sz w:val="20"/>
          <w:szCs w:val="20"/>
          <w:lang w:val="sv-SE"/>
        </w:rPr>
        <w:t xml:space="preserve">वर्ष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="00377ECC" w:rsidRPr="00377ECC">
        <w:rPr>
          <w:rFonts w:ascii="Mangal" w:eastAsia="MS Mincho" w:hAnsi="Mangal" w:cs="Mangal"/>
          <w:sz w:val="20"/>
          <w:szCs w:val="20"/>
          <w:lang w:val="sv-SE"/>
        </w:rPr>
        <w:t xml:space="preserve">2020/ </w:t>
      </w:r>
      <w:r w:rsidRPr="00377ECC">
        <w:rPr>
          <w:rFonts w:ascii="Arial" w:eastAsia="MS Mincho" w:hAnsi="Arial" w:cs="Arial"/>
          <w:sz w:val="20"/>
          <w:szCs w:val="20"/>
          <w:lang w:val="sv-SE" w:bidi="ar-SA"/>
        </w:rPr>
        <w:t xml:space="preserve">/ </w:t>
      </w:r>
      <w:r w:rsidRPr="00377ECC">
        <w:rPr>
          <w:rFonts w:ascii="Nirmala UI" w:eastAsia="MS Mincho" w:hAnsi="Nirmala UI" w:cs="Nirmala UI"/>
          <w:sz w:val="20"/>
          <w:szCs w:val="20"/>
          <w:lang w:val="sv-SE"/>
        </w:rPr>
        <w:t>सप्ताह</w:t>
      </w:r>
      <w:r w:rsidRPr="00377ECC">
        <w:rPr>
          <w:rFonts w:ascii="Mangal" w:eastAsia="MS Mincho" w:hAnsi="Mangal"/>
          <w:sz w:val="20"/>
          <w:szCs w:val="20"/>
          <w:lang w:val="sv-SE"/>
        </w:rPr>
        <w:t xml:space="preserve"> </w:t>
      </w:r>
      <w:r w:rsidRPr="00377ECC">
        <w:rPr>
          <w:rFonts w:ascii="Nirmala UI" w:eastAsia="MS Mincho" w:hAnsi="Nirmala UI" w:cs="Nirmala UI"/>
          <w:sz w:val="20"/>
          <w:szCs w:val="20"/>
          <w:lang w:val="sv-SE"/>
        </w:rPr>
        <w:t>संख्या</w:t>
      </w:r>
      <w:r w:rsid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 </w:t>
      </w:r>
      <w:r w:rsidR="00377ECC" w:rsidRP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28</w:t>
      </w:r>
      <w:r w:rsidRPr="00377ECC">
        <w:rPr>
          <w:rFonts w:ascii="Mangal" w:eastAsia="MS Mincho" w:hAnsi="Mangal" w:cs="Kokila"/>
          <w:sz w:val="20"/>
          <w:szCs w:val="20"/>
          <w:lang w:val="sv-SE"/>
        </w:rPr>
        <w:t xml:space="preserve"> 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        </w:t>
      </w:r>
      <w:r w:rsidRP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अवधि</w:t>
      </w:r>
      <w:r w:rsid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 </w:t>
      </w:r>
      <w:r w:rsidR="00377ECC" w:rsidRP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2020-07-06 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Pr="00377ECC">
        <w:rPr>
          <w:rFonts w:ascii="Mangal" w:eastAsia="MS Mincho" w:hAnsi="Mangal" w:cs="Nirmala UI"/>
          <w:sz w:val="20"/>
          <w:szCs w:val="20"/>
          <w:lang w:val="sv-SE"/>
        </w:rPr>
        <w:t>से</w:t>
      </w:r>
      <w:r w:rsidR="00F441BF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="00F441BF" w:rsidRPr="00F441BF">
        <w:rPr>
          <w:rFonts w:ascii="Mangal" w:eastAsia="MS Mincho" w:hAnsi="Mangal" w:cs="Mangal"/>
          <w:sz w:val="20"/>
          <w:szCs w:val="20"/>
          <w:lang w:val="sv-SE"/>
        </w:rPr>
        <w:t xml:space="preserve">2020-07-12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</w:p>
    <w:p w14:paraId="0235B3C7" w14:textId="6C02892A" w:rsidR="007940B9" w:rsidRPr="00F441BF" w:rsidRDefault="008150E1">
      <w:pPr>
        <w:tabs>
          <w:tab w:val="left" w:pos="4425"/>
          <w:tab w:val="center" w:pos="5227"/>
        </w:tabs>
        <w:spacing w:line="216" w:lineRule="auto"/>
        <w:rPr>
          <w:b/>
          <w:bCs/>
          <w:sz w:val="20"/>
          <w:szCs w:val="20"/>
          <w:lang w:val="en-IN"/>
        </w:rPr>
      </w:pP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       Year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2020/ 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/ Week No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28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   </w:t>
      </w:r>
      <w:proofErr w:type="gramEnd"/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                              Period from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2020-07-06 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to </w:t>
      </w:r>
      <w:r w:rsidR="00F441BF" w:rsidRPr="00F441BF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2020-07-12</w:t>
      </w:r>
    </w:p>
    <w:p w14:paraId="613E9575" w14:textId="77777777" w:rsidR="007940B9" w:rsidRDefault="007940B9">
      <w:pPr>
        <w:rPr>
          <w:b/>
          <w:bCs/>
          <w:sz w:val="28"/>
        </w:rPr>
      </w:pPr>
    </w:p>
    <w:p w14:paraId="0D90893C" w14:textId="7CED8C4C" w:rsidR="003E7941" w:rsidRDefault="003E7941">
      <w:pPr>
        <w:outlineLvl w:val="0"/>
        <w:rPr>
          <w:rFonts w:ascii="Mangal" w:eastAsia="MS Mincho" w:hAnsi="Mangal" w:cs="Mangal"/>
          <w:b/>
          <w:bCs/>
          <w:sz w:val="27"/>
          <w:szCs w:val="23"/>
          <w:lang w:val="pt-BR"/>
        </w:rPr>
      </w:pPr>
    </w:p>
    <w:p w14:paraId="7107F48A" w14:textId="77777777" w:rsidR="00F441BF" w:rsidRDefault="00F441BF">
      <w:pPr>
        <w:outlineLvl w:val="0"/>
        <w:rPr>
          <w:rFonts w:ascii="Mangal" w:eastAsia="MS Mincho" w:hAnsi="Mangal" w:cs="Mangal"/>
          <w:sz w:val="23"/>
          <w:szCs w:val="23"/>
          <w:lang w:val="pt-BR" w:bidi="ar-SA"/>
        </w:rPr>
      </w:pPr>
    </w:p>
    <w:p w14:paraId="3F2825D4" w14:textId="33EEF3B3" w:rsidR="007940B9" w:rsidRDefault="008150E1">
      <w:pPr>
        <w:outlineLvl w:val="0"/>
      </w:pPr>
      <w:r>
        <w:rPr>
          <w:rFonts w:ascii="Mangal" w:eastAsia="MS Mincho" w:hAnsi="Mangal" w:cs="Mangal"/>
          <w:sz w:val="23"/>
          <w:szCs w:val="23"/>
          <w:lang w:val="pt-BR" w:bidi="ar-SA"/>
        </w:rPr>
        <w:t xml:space="preserve">A. </w:t>
      </w:r>
      <w:r>
        <w:rPr>
          <w:rFonts w:ascii="Arial" w:eastAsia="MS Mincho" w:hAnsi="Arial" w:cs="Mangal"/>
          <w:lang w:val="en-US" w:bidi="ar-SA"/>
        </w:rPr>
        <w:t>(</w:t>
      </w:r>
      <w:proofErr w:type="spellStart"/>
      <w:r>
        <w:rPr>
          <w:rFonts w:ascii="Nirmala UI" w:eastAsia="MS Mincho" w:hAnsi="Nirmala UI" w:cs="Nirmala UI"/>
          <w:b/>
          <w:bCs/>
          <w:sz w:val="23"/>
          <w:szCs w:val="22"/>
          <w:lang w:val="en-US"/>
        </w:rPr>
        <w:t>आवृति</w:t>
      </w:r>
      <w:proofErr w:type="spellEnd"/>
      <w:r>
        <w:rPr>
          <w:rFonts w:ascii="Mangal" w:eastAsia="MS Mincho" w:hAnsi="Mangal" w:cs="Mangal"/>
          <w:b/>
          <w:bCs/>
          <w:sz w:val="23"/>
          <w:szCs w:val="22"/>
          <w:lang w:val="en-US"/>
        </w:rPr>
        <w:t xml:space="preserve"> </w:t>
      </w:r>
      <w:proofErr w:type="spellStart"/>
      <w:r>
        <w:rPr>
          <w:rFonts w:ascii="Nirmala UI" w:eastAsia="MS Mincho" w:hAnsi="Nirmala UI" w:cs="Nirmala UI"/>
          <w:b/>
          <w:bCs/>
          <w:sz w:val="23"/>
          <w:szCs w:val="22"/>
          <w:lang w:val="en-US"/>
        </w:rPr>
        <w:t>रूपरेखा</w:t>
      </w:r>
      <w:proofErr w:type="spellEnd"/>
      <w:r>
        <w:rPr>
          <w:rFonts w:ascii="Arial" w:eastAsia="MS Mincho" w:hAnsi="Arial" w:cs="Mangal"/>
          <w:lang w:val="en-US" w:bidi="ar-SA"/>
        </w:rPr>
        <w:t>)</w:t>
      </w:r>
      <w:r>
        <w:rPr>
          <w:rFonts w:ascii="Arial" w:eastAsia="MS Mincho" w:hAnsi="Arial" w:cs="Arial"/>
          <w:sz w:val="23"/>
          <w:szCs w:val="23"/>
          <w:lang w:val="en-US" w:bidi="ar-SA"/>
        </w:rPr>
        <w:t xml:space="preserve"> </w:t>
      </w:r>
      <w:r>
        <w:rPr>
          <w:rFonts w:ascii="Arial" w:eastAsia="MS Mincho" w:hAnsi="Arial" w:cs="Arial"/>
          <w:b/>
          <w:bCs/>
          <w:sz w:val="23"/>
          <w:szCs w:val="23"/>
          <w:lang w:val="en-US" w:bidi="ar-SA"/>
        </w:rPr>
        <w:t>Frequency Profile</w:t>
      </w:r>
      <w:r>
        <w:rPr>
          <w:rFonts w:ascii="Arial" w:eastAsia="MS Mincho" w:hAnsi="Arial" w:cs="Arial"/>
          <w:sz w:val="23"/>
          <w:szCs w:val="23"/>
          <w:lang w:val="en-US" w:bidi="ar-SA"/>
        </w:rPr>
        <w:t xml:space="preserve"> </w:t>
      </w:r>
    </w:p>
    <w:tbl>
      <w:tblPr>
        <w:tblW w:w="10384" w:type="dxa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0"/>
        <w:gridCol w:w="934"/>
        <w:gridCol w:w="902"/>
        <w:gridCol w:w="870"/>
        <w:gridCol w:w="884"/>
        <w:gridCol w:w="787"/>
        <w:gridCol w:w="721"/>
        <w:gridCol w:w="9"/>
        <w:gridCol w:w="822"/>
        <w:gridCol w:w="903"/>
        <w:gridCol w:w="1047"/>
        <w:gridCol w:w="6"/>
        <w:gridCol w:w="1579"/>
      </w:tblGrid>
      <w:tr w:rsidR="00162BFC" w14:paraId="731DC54D" w14:textId="77777777" w:rsidTr="00162BFC">
        <w:trPr>
          <w:jc w:val="right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3FF94E" w14:textId="77777777" w:rsidR="00162BFC" w:rsidRDefault="00162BFC" w:rsidP="00B533FF">
            <w:pPr>
              <w:spacing w:before="120"/>
              <w:ind w:left="-108" w:right="-108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दिनांक</w:t>
            </w:r>
            <w:proofErr w:type="spellEnd"/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4BDD28" w14:textId="77777777" w:rsidR="00162BFC" w:rsidRDefault="00162BFC" w:rsidP="00B533FF">
            <w:pPr>
              <w:spacing w:before="120" w:line="260" w:lineRule="exact"/>
              <w:ind w:left="-107" w:right="-57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अधिकतम</w:t>
            </w:r>
            <w:proofErr w:type="spellEnd"/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तात्कालिक</w:t>
            </w:r>
            <w:proofErr w:type="spellEnd"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702DBC" w14:textId="77777777" w:rsidR="00162BFC" w:rsidRDefault="00162BFC" w:rsidP="00B533FF">
            <w:pPr>
              <w:spacing w:before="120" w:line="320" w:lineRule="exact"/>
              <w:ind w:left="-159" w:right="-112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न्युनतम</w:t>
            </w:r>
            <w:proofErr w:type="spellEnd"/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तात्कालिक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976CEC" w14:textId="77777777" w:rsidR="00162BFC" w:rsidRDefault="00162BFC" w:rsidP="00B533FF">
            <w:pPr>
              <w:spacing w:line="240" w:lineRule="exact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औसत</w:t>
            </w:r>
            <w:proofErr w:type="spellEnd"/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A7B97" w14:textId="77777777" w:rsidR="00162BFC" w:rsidRDefault="00162BFC" w:rsidP="00B533FF">
            <w:pPr>
              <w:ind w:left="-103" w:right="-113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% of time 49.9</w:t>
            </w:r>
          </w:p>
          <w:p w14:paraId="6CA4323C" w14:textId="77777777" w:rsidR="00162BFC" w:rsidRDefault="00162BFC" w:rsidP="00B533FF">
            <w:pPr>
              <w:spacing w:before="120" w:line="260" w:lineRule="exact"/>
              <w:ind w:left="-107" w:right="-57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से</w:t>
            </w:r>
            <w:proofErr w:type="spellEnd"/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कम</w:t>
            </w:r>
            <w:proofErr w:type="spellEnd"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281497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49.9 </w:t>
            </w:r>
            <w:proofErr w:type="spellStart"/>
            <w:r>
              <w:rPr>
                <w:rFonts w:ascii="Kokila" w:eastAsia="MS Mincho" w:hAnsi="Kokila" w:cs="Nirmala UI"/>
                <w:b/>
                <w:bCs/>
                <w:color w:val="000000"/>
                <w:lang w:val="en-US"/>
              </w:rPr>
              <w:t>से</w:t>
            </w:r>
            <w:proofErr w:type="spellEnd"/>
            <w:r>
              <w:rPr>
                <w:rFonts w:ascii="Times New Roman" w:eastAsia="MS Mincho" w:hAnsi="Times New Roman" w:cs="Times New Roman"/>
                <w:b/>
                <w:bCs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50.05 </w:t>
            </w:r>
            <w:proofErr w:type="spellStart"/>
            <w:r>
              <w:rPr>
                <w:rFonts w:ascii="Kokila" w:eastAsia="MS Mincho" w:hAnsi="Kokila" w:cs="Nirmala UI"/>
                <w:b/>
                <w:bCs/>
                <w:color w:val="000000"/>
                <w:lang w:val="en-US"/>
              </w:rPr>
              <w:t>तक</w:t>
            </w:r>
            <w:proofErr w:type="spellEnd"/>
          </w:p>
        </w:tc>
        <w:tc>
          <w:tcPr>
            <w:tcW w:w="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AADB2C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50.05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से</w:t>
            </w:r>
            <w:proofErr w:type="spellEnd"/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उपर</w:t>
            </w:r>
            <w:proofErr w:type="spellEnd"/>
          </w:p>
        </w:tc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A6D344" w14:textId="77777777" w:rsidR="00162BFC" w:rsidRDefault="00162BFC" w:rsidP="00B533FF">
            <w:pPr>
              <w:ind w:left="-108" w:right="-28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Per</w:t>
            </w:r>
          </w:p>
          <w:p w14:paraId="1203BEF5" w14:textId="77777777" w:rsidR="00162BFC" w:rsidRDefault="00162BFC" w:rsidP="00B533FF">
            <w:pPr>
              <w:ind w:left="-108" w:right="-28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centage of Time Frequency Remained outside IEGC Band</w:t>
            </w:r>
          </w:p>
        </w:tc>
        <w:tc>
          <w:tcPr>
            <w:tcW w:w="903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4C17C05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No’s of hours frequency remained outside IEGC Band</w:t>
            </w:r>
          </w:p>
        </w:tc>
        <w:tc>
          <w:tcPr>
            <w:tcW w:w="10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BF9C70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FDI                 =No. of hours out of IEGC band/24Hrs</w:t>
            </w:r>
          </w:p>
        </w:tc>
        <w:tc>
          <w:tcPr>
            <w:tcW w:w="15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F8DA7E" w14:textId="439A2296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Weekly FDI                 =No. of hours out of IEGC band/24*7Hrs</w:t>
            </w:r>
          </w:p>
          <w:p w14:paraId="0B2DB3A8" w14:textId="7351DB5E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26598CDA" w14:textId="459AFCE9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65E53F19" w14:textId="26B294B9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2C00539A" w14:textId="77777777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22C141A3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  <w:p w14:paraId="3AE15F9C" w14:textId="0D67152A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162BFC" w14:paraId="751EC909" w14:textId="77777777" w:rsidTr="00162BFC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270ED0" w14:textId="77777777" w:rsidR="00162BFC" w:rsidRDefault="00162BFC" w:rsidP="00B533FF">
            <w:pPr>
              <w:ind w:left="-108" w:right="-109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Date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701481" w14:textId="3B281EA3" w:rsidR="00162BFC" w:rsidRDefault="00162BFC" w:rsidP="00B533FF">
            <w:pPr>
              <w:spacing w:line="140" w:lineRule="atLeast"/>
              <w:ind w:right="-57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Maximum Inst.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F9BFC" w14:textId="0D2C17A1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Minimum Inst.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A00DF4" w14:textId="6F9328BE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Average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429C6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&lt;49.9</w:t>
            </w:r>
          </w:p>
        </w:tc>
        <w:tc>
          <w:tcPr>
            <w:tcW w:w="7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036C7E" w14:textId="77777777" w:rsidR="00162BFC" w:rsidRDefault="00162BFC" w:rsidP="00B533FF">
            <w:pPr>
              <w:ind w:left="-77" w:right="-117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49.9 – 50.05</w:t>
            </w:r>
          </w:p>
        </w:tc>
        <w:tc>
          <w:tcPr>
            <w:tcW w:w="7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65F644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&gt;50.05</w:t>
            </w:r>
          </w:p>
        </w:tc>
        <w:tc>
          <w:tcPr>
            <w:tcW w:w="82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A5560A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90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26E1D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0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71604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47C3C" w14:textId="7A24111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162BFC" w14:paraId="28BE96FA" w14:textId="77777777" w:rsidTr="00162BFC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1343CC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CC7BF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27ADAB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3E7DAB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67EF66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78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557F3A6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730" w:type="dxa"/>
            <w:gridSpan w:val="2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0A2AE7BF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945F5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DCD8AFE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159F495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5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700702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  <w:p w14:paraId="6976E4C8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  <w:p w14:paraId="0ABFCBAD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  <w:p w14:paraId="328D625E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  <w:p w14:paraId="2386C3F2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  <w:p w14:paraId="2308EED1" w14:textId="75038809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0.25</w:t>
            </w:r>
          </w:p>
        </w:tc>
      </w:tr>
      <w:tr w:rsidR="00162BFC" w14:paraId="0907FE26" w14:textId="13D954E1" w:rsidTr="00C022F7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6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50.13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49.82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50.0</w:t>
            </w:r>
          </w:p>
          <w:p w14:paraId="2E83F7A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5.01</w:t>
            </w:r>
          </w:p>
          <w:p w14:paraId="3EC2F08F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73.55</w:t>
            </w:r>
          </w:p>
          <w:p w14:paraId="74616610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21.44</w:t>
            </w:r>
          </w:p>
          <w:p w14:paraId="7934BB1A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31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26.45</w:t>
            </w:r>
          </w:p>
          <w:p w14:paraId="53594B01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6.35</w:t>
            </w:r>
          </w:p>
          <w:p w14:paraId="5FF91DFB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0.26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</w:tr>
      <w:tr w:rsidR="00162BFC" w14:paraId="0907FE26" w14:textId="13D954E1" w:rsidTr="00C022F7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7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50.21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49.8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50.0</w:t>
            </w:r>
          </w:p>
          <w:p w14:paraId="2E83F7A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4.92</w:t>
            </w:r>
          </w:p>
          <w:p w14:paraId="3EC2F08F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81.11</w:t>
            </w:r>
          </w:p>
          <w:p w14:paraId="74616610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13.97</w:t>
            </w:r>
          </w:p>
          <w:p w14:paraId="7934BB1A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31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18.89</w:t>
            </w:r>
          </w:p>
          <w:p w14:paraId="53594B01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4.53</w:t>
            </w:r>
          </w:p>
          <w:p w14:paraId="5FF91DFB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0.19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</w:tr>
      <w:tr w:rsidR="00162BFC" w14:paraId="0907FE26" w14:textId="13D954E1" w:rsidTr="00C022F7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8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50.16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49.77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49.99</w:t>
            </w:r>
          </w:p>
          <w:p w14:paraId="2E83F7A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9.57</w:t>
            </w:r>
          </w:p>
          <w:p w14:paraId="3EC2F08F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77.19</w:t>
            </w:r>
          </w:p>
          <w:p w14:paraId="74616610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13.24</w:t>
            </w:r>
          </w:p>
          <w:p w14:paraId="7934BB1A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31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22.81</w:t>
            </w:r>
          </w:p>
          <w:p w14:paraId="53594B01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5.48</w:t>
            </w:r>
          </w:p>
          <w:p w14:paraId="5FF91DFB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0.23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</w:tr>
      <w:tr w:rsidR="00162BFC" w14:paraId="0907FE26" w14:textId="13D954E1" w:rsidTr="00C022F7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9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50.14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49.77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50.0</w:t>
            </w:r>
          </w:p>
          <w:p w14:paraId="2E83F7A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3.23</w:t>
            </w:r>
          </w:p>
          <w:p w14:paraId="3EC2F08F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81.41</w:t>
            </w:r>
          </w:p>
          <w:p w14:paraId="74616610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15.36</w:t>
            </w:r>
          </w:p>
          <w:p w14:paraId="7934BB1A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31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18.59</w:t>
            </w:r>
          </w:p>
          <w:p w14:paraId="53594B01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4.46</w:t>
            </w:r>
          </w:p>
          <w:p w14:paraId="5FF91DFB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0.19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</w:tr>
      <w:tr w:rsidR="00162BFC" w14:paraId="0907FE26" w14:textId="13D954E1" w:rsidTr="00C022F7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50.17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49.83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50.01</w:t>
            </w:r>
          </w:p>
          <w:p w14:paraId="2E83F7A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1.61</w:t>
            </w:r>
          </w:p>
          <w:p w14:paraId="3EC2F08F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78.99</w:t>
            </w:r>
          </w:p>
          <w:p w14:paraId="74616610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19.4</w:t>
            </w:r>
          </w:p>
          <w:p w14:paraId="7934BB1A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31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21.01</w:t>
            </w:r>
          </w:p>
          <w:p w14:paraId="53594B01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5.04</w:t>
            </w:r>
          </w:p>
          <w:p w14:paraId="5FF91DFB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0.21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</w:tr>
      <w:tr w:rsidR="00162BFC" w14:paraId="0907FE26" w14:textId="13D954E1" w:rsidTr="00C022F7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11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50.2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49.84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50.02</w:t>
            </w:r>
          </w:p>
          <w:p w14:paraId="2E83F7A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2.88</w:t>
            </w:r>
          </w:p>
          <w:p w14:paraId="3EC2F08F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70.87</w:t>
            </w:r>
          </w:p>
          <w:p w14:paraId="74616610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26.25</w:t>
            </w:r>
          </w:p>
          <w:p w14:paraId="7934BB1A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31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29.13</w:t>
            </w:r>
          </w:p>
          <w:p w14:paraId="53594B01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6.99</w:t>
            </w:r>
          </w:p>
          <w:p w14:paraId="5FF91DFB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0.29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</w:tr>
      <w:tr w:rsidR="00162BFC" w14:paraId="0907FE26" w14:textId="13D954E1" w:rsidTr="00C022F7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12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50.31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49.79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50.03</w:t>
            </w:r>
          </w:p>
          <w:p w14:paraId="2E83F7A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4.14</w:t>
            </w:r>
          </w:p>
          <w:p w14:paraId="3EC2F08F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62.19</w:t>
            </w:r>
          </w:p>
          <w:p w14:paraId="74616610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33.67</w:t>
            </w:r>
          </w:p>
          <w:p w14:paraId="7934BB1A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31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37.81</w:t>
            </w:r>
          </w:p>
          <w:p w14:paraId="53594B01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9.08</w:t>
            </w:r>
          </w:p>
          <w:p w14:paraId="5FF91DFB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0.38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</w:tr>
    </w:tbl>
    <w:p w14:paraId="0208ACED" w14:textId="77777777" w:rsidR="007940B9" w:rsidRDefault="007940B9">
      <w:pPr>
        <w:outlineLvl w:val="0"/>
      </w:pPr>
    </w:p>
    <w:p w14:paraId="21DE9F58" w14:textId="77777777" w:rsidR="007940B9" w:rsidRDefault="007940B9">
      <w:pPr>
        <w:outlineLvl w:val="0"/>
      </w:pPr>
    </w:p>
    <w:p w14:paraId="7493C2FE" w14:textId="77777777" w:rsidR="007940B9" w:rsidRDefault="007940B9">
      <w:pPr>
        <w:outlineLvl w:val="0"/>
      </w:pPr>
    </w:p>
    <w:p w14:paraId="63AC7AD0" w14:textId="77777777" w:rsidR="007940B9" w:rsidRDefault="007940B9">
      <w:pPr>
        <w:outlineLvl w:val="0"/>
      </w:pPr>
    </w:p>
    <w:p w14:paraId="71BB7425" w14:textId="3528AE4B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74B34836" w14:textId="1CE63F13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480E6E54" w14:textId="6CAB6FB8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07E9D292" w14:textId="303FCDBB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1AC45C99" w14:textId="7A210F01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614986C2" w14:textId="77777777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3F63B27E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6EC359C5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5757DE24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60F1E36B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4E978292" w14:textId="0B6DD7CA" w:rsidR="007940B9" w:rsidRPr="00D83424" w:rsidRDefault="007940B9">
      <w:pPr>
        <w:outlineLvl w:val="0"/>
        <w:rPr>
          <w:b/>
          <w:bCs/>
          <w:sz w:val="27"/>
          <w:szCs w:val="23"/>
        </w:rPr>
      </w:pPr>
    </w:p>
    <w:p w14:paraId="25790823" w14:textId="77777777" w:rsidR="007940B9" w:rsidRDefault="008150E1">
      <w:pPr>
        <w:outlineLvl w:val="0"/>
        <w:rPr>
          <w:b/>
          <w:bCs/>
          <w:sz w:val="19"/>
          <w:szCs w:val="19"/>
        </w:rPr>
      </w:pPr>
      <w:r>
        <w:rPr>
          <w:rFonts w:ascii="Mangal" w:eastAsia="MS Mincho" w:hAnsi="Mangal" w:cs="Mangal"/>
          <w:b/>
          <w:bCs/>
          <w:sz w:val="23"/>
          <w:szCs w:val="23"/>
          <w:lang w:val="pt-BR"/>
        </w:rPr>
        <w:lastRenderedPageBreak/>
        <w:t>B</w:t>
      </w:r>
      <w:r>
        <w:rPr>
          <w:rFonts w:ascii="Mangal" w:eastAsia="MS Mincho" w:hAnsi="Mangal" w:cs="Mangal"/>
          <w:b/>
          <w:bCs/>
          <w:sz w:val="32"/>
          <w:szCs w:val="32"/>
          <w:lang w:val="pt-BR"/>
        </w:rPr>
        <w:t>.</w:t>
      </w:r>
      <w:proofErr w:type="spellStart"/>
      <w:r>
        <w:rPr>
          <w:rFonts w:ascii="Nirmala UI Semilight" w:eastAsia="MS Mincho" w:hAnsi="Nirmala UI Semilight" w:cs="Nirmala UI Semilight"/>
          <w:b/>
          <w:bCs/>
          <w:sz w:val="19"/>
          <w:szCs w:val="22"/>
          <w:lang w:val="en-US"/>
        </w:rPr>
        <w:t>विद्युतदाब</w:t>
      </w:r>
      <w:proofErr w:type="spellEnd"/>
      <w:r>
        <w:rPr>
          <w:rFonts w:ascii="Nirmala UI Semilight" w:eastAsia="MS Mincho" w:hAnsi="Nirmala UI Semilight" w:cs="Nirmala UI Semilight"/>
          <w:b/>
          <w:bCs/>
          <w:sz w:val="19"/>
          <w:szCs w:val="22"/>
          <w:lang w:val="en-US"/>
        </w:rPr>
        <w:t xml:space="preserve"> </w:t>
      </w:r>
      <w:proofErr w:type="spellStart"/>
      <w:r>
        <w:rPr>
          <w:rFonts w:ascii="Nirmala UI Semilight" w:eastAsia="MS Mincho" w:hAnsi="Nirmala UI Semilight" w:cs="Nirmala UI Semilight"/>
          <w:b/>
          <w:bCs/>
          <w:sz w:val="19"/>
          <w:szCs w:val="22"/>
          <w:lang w:val="en-US"/>
        </w:rPr>
        <w:t>रूपरेखा</w:t>
      </w:r>
      <w:proofErr w:type="spellEnd"/>
      <w:r>
        <w:rPr>
          <w:rFonts w:ascii="Mangal" w:eastAsia="MS Mincho" w:hAnsi="Mangal" w:cs="Mangal"/>
          <w:b/>
          <w:bCs/>
          <w:sz w:val="36"/>
          <w:szCs w:val="32"/>
          <w:lang w:val="en-US"/>
        </w:rPr>
        <w:t xml:space="preserve"> </w:t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 xml:space="preserve">Voltage Profile </w:t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  <w:t xml:space="preserve">     (</w:t>
      </w:r>
      <w:r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Voltages in kV )</w:t>
      </w:r>
    </w:p>
    <w:p w14:paraId="2F39EC2D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tbl>
      <w:tblPr>
        <w:tblW w:w="9911" w:type="dxa"/>
        <w:tblInd w:w="-223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30"/>
        <w:gridCol w:w="738"/>
        <w:gridCol w:w="454"/>
        <w:gridCol w:w="485"/>
        <w:gridCol w:w="444"/>
        <w:gridCol w:w="485"/>
        <w:gridCol w:w="453"/>
        <w:gridCol w:w="491"/>
        <w:gridCol w:w="460"/>
        <w:gridCol w:w="482"/>
        <w:gridCol w:w="456"/>
        <w:gridCol w:w="491"/>
        <w:gridCol w:w="447"/>
        <w:gridCol w:w="511"/>
        <w:gridCol w:w="478"/>
        <w:gridCol w:w="486"/>
        <w:gridCol w:w="457"/>
        <w:gridCol w:w="508"/>
        <w:gridCol w:w="455"/>
      </w:tblGrid>
      <w:tr w:rsidR="00F441BF" w14:paraId="1E7448E6" w14:textId="77777777" w:rsidTr="00F441BF">
        <w:tc>
          <w:tcPr>
            <w:tcW w:w="1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263C6F" w14:textId="77777777" w:rsidR="007940B9" w:rsidRDefault="008150E1">
            <w:pPr>
              <w:tabs>
                <w:tab w:val="center" w:pos="5227"/>
              </w:tabs>
              <w:ind w:left="-255" w:right="-176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दिनांक</w:t>
            </w:r>
            <w:proofErr w:type="spellEnd"/>
          </w:p>
          <w:p w14:paraId="41E9501B" w14:textId="77777777" w:rsidR="007940B9" w:rsidRDefault="008150E1">
            <w:pPr>
              <w:tabs>
                <w:tab w:val="center" w:pos="5227"/>
              </w:tabs>
              <w:ind w:left="-255" w:right="-173"/>
              <w:jc w:val="center"/>
              <w:rPr>
                <w:color w:val="000000"/>
              </w:rPr>
            </w:pPr>
            <w:r>
              <w:rPr>
                <w:rFonts w:ascii="Arial" w:eastAsia="MS Mincho" w:hAnsi="Arial" w:cs="Arial"/>
                <w:b/>
                <w:bCs/>
                <w:color w:val="000000"/>
                <w:sz w:val="20"/>
                <w:lang w:val="en-US" w:bidi="ar-SA"/>
              </w:rPr>
              <w:t>Date</w:t>
            </w:r>
          </w:p>
        </w:tc>
        <w:tc>
          <w:tcPr>
            <w:tcW w:w="1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B2F739" w14:textId="2CC98B4A" w:rsidR="007940B9" w:rsidRDefault="008150E1">
            <w:pPr>
              <w:ind w:left="-145" w:right="-150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भोपाल</w:t>
            </w:r>
            <w:proofErr w:type="spellEnd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</w:p>
          <w:p w14:paraId="22C31043" w14:textId="77777777" w:rsidR="007940B9" w:rsidRDefault="008150E1">
            <w:pPr>
              <w:ind w:left="-145" w:right="-150"/>
              <w:jc w:val="center"/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 xml:space="preserve">Bhopal </w:t>
            </w:r>
          </w:p>
          <w:p w14:paraId="3053A9EA" w14:textId="77777777" w:rsidR="007940B9" w:rsidRDefault="007940B9">
            <w:pPr>
              <w:ind w:left="-145" w:right="-150"/>
              <w:jc w:val="center"/>
              <w:rPr>
                <w:rFonts w:ascii="Calibri" w:eastAsia="Times New Roman" w:hAnsi="Calibri" w:cs="Times New Roman"/>
                <w:b/>
                <w:bCs/>
                <w:szCs w:val="22"/>
                <w:lang w:eastAsia="en-IN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AA4C1A" w14:textId="77777777" w:rsidR="007940B9" w:rsidRDefault="008150E1">
            <w:pPr>
              <w:ind w:left="-208" w:right="-150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खंडवा</w:t>
            </w:r>
            <w:proofErr w:type="spellEnd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</w:p>
          <w:p w14:paraId="64364FF8" w14:textId="77777777" w:rsidR="007940B9" w:rsidRDefault="008150E1">
            <w:pPr>
              <w:ind w:left="-208" w:right="-150"/>
              <w:jc w:val="center"/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Khandwa</w:t>
            </w:r>
          </w:p>
          <w:p w14:paraId="12A6C4B9" w14:textId="77777777" w:rsidR="007940B9" w:rsidRDefault="007940B9">
            <w:pPr>
              <w:ind w:left="-208" w:right="-150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D5A8B4" w14:textId="77777777" w:rsidR="007940B9" w:rsidRDefault="008150E1">
            <w:pPr>
              <w:ind w:left="-66" w:right="-96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इटारसी</w:t>
            </w:r>
            <w:proofErr w:type="spellEnd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</w:p>
          <w:p w14:paraId="79B5BD68" w14:textId="77777777" w:rsidR="007940B9" w:rsidRDefault="008150E1">
            <w:pPr>
              <w:ind w:left="-66" w:right="-96"/>
              <w:jc w:val="center"/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Itarsi</w:t>
            </w:r>
            <w:proofErr w:type="spellEnd"/>
          </w:p>
          <w:p w14:paraId="4C302B94" w14:textId="77777777" w:rsidR="007940B9" w:rsidRDefault="007940B9">
            <w:pPr>
              <w:ind w:left="-66" w:right="-96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049CB6" w14:textId="77777777" w:rsidR="007940B9" w:rsidRDefault="008150E1">
            <w:pPr>
              <w:jc w:val="center"/>
            </w:pPr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 </w:t>
            </w:r>
            <w:proofErr w:type="spellStart"/>
            <w:proofErr w:type="gram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दमोह</w:t>
            </w:r>
            <w:proofErr w:type="spellEnd"/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ascii="Calibri" w:eastAsia="MS Mincho" w:hAnsi="Calibri" w:cs="Mangal"/>
                <w:b/>
                <w:bCs/>
                <w:szCs w:val="22"/>
                <w:lang w:val="en-US" w:bidi="ar-SA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Damoh</w:t>
            </w:r>
            <w:proofErr w:type="spellEnd"/>
            <w:proofErr w:type="gramEnd"/>
          </w:p>
          <w:p w14:paraId="1EFCEB0E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D23227" w14:textId="77777777" w:rsidR="007940B9" w:rsidRDefault="008150E1">
            <w:pPr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नागदा</w:t>
            </w:r>
            <w:proofErr w:type="spellEnd"/>
            <w:r>
              <w:rPr>
                <w:rFonts w:ascii="Calibri" w:eastAsia="MS Mincho" w:hAnsi="Calibri" w:cs="Mangal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Nagda</w:t>
            </w:r>
            <w:proofErr w:type="spellEnd"/>
          </w:p>
          <w:p w14:paraId="05DAF99C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A67751" w14:textId="77777777" w:rsidR="007940B9" w:rsidRDefault="008150E1">
            <w:pPr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इंदौर</w:t>
            </w:r>
            <w:proofErr w:type="spellEnd"/>
          </w:p>
          <w:p w14:paraId="593C2741" w14:textId="77777777" w:rsidR="007940B9" w:rsidRDefault="008150E1">
            <w:pPr>
              <w:jc w:val="center"/>
            </w:pPr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Indore</w:t>
            </w:r>
          </w:p>
          <w:p w14:paraId="73BAD7BB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F30915" w14:textId="77777777" w:rsidR="007940B9" w:rsidRDefault="008150E1">
            <w:pPr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ग्वालियर</w:t>
            </w:r>
            <w:proofErr w:type="spellEnd"/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Gwalior</w:t>
            </w:r>
          </w:p>
          <w:p w14:paraId="43B0570D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086131" w14:textId="77777777" w:rsidR="007940B9" w:rsidRDefault="008150E1">
            <w:pPr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रायपुर</w:t>
            </w:r>
            <w:proofErr w:type="spellEnd"/>
            <w:r>
              <w:rPr>
                <w:rFonts w:ascii="Calibri" w:eastAsia="MS Mincho" w:hAnsi="Calibri" w:cs="Mangal"/>
                <w:b/>
                <w:b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Raipur</w:t>
            </w:r>
          </w:p>
          <w:p w14:paraId="5F857BFA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F2043B" w14:textId="77777777" w:rsidR="007940B9" w:rsidRDefault="008150E1">
            <w:pPr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रायगढ़</w:t>
            </w:r>
            <w:proofErr w:type="spellEnd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Raigarh</w:t>
            </w:r>
            <w:proofErr w:type="spellEnd"/>
          </w:p>
          <w:p w14:paraId="4599202D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</w:tr>
      <w:tr w:rsidR="00F441BF" w14:paraId="1743DBB8" w14:textId="77777777" w:rsidTr="00F441BF">
        <w:tc>
          <w:tcPr>
            <w:tcW w:w="11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1D5E44" w14:textId="77777777" w:rsidR="007940B9" w:rsidRDefault="007940B9">
            <w:pPr>
              <w:pStyle w:val="TableContents"/>
              <w:rPr>
                <w:color w:val="000000"/>
              </w:rPr>
            </w:pPr>
          </w:p>
        </w:tc>
        <w:tc>
          <w:tcPr>
            <w:tcW w:w="7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B6582D" w14:textId="77777777" w:rsidR="007940B9" w:rsidRDefault="008150E1">
            <w:pPr>
              <w:ind w:left="-144" w:right="-144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2961B1C2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ED1940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</w:p>
          <w:p w14:paraId="59EE6173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1D5145" w14:textId="77777777" w:rsidR="007940B9" w:rsidRDefault="008150E1">
            <w:pPr>
              <w:ind w:left="-144" w:right="-144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64C38B65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C79EE6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</w:p>
          <w:p w14:paraId="5127A509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F32F0C" w14:textId="77777777" w:rsidR="007940B9" w:rsidRDefault="008150E1">
            <w:pPr>
              <w:ind w:left="-144" w:right="-144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2460C4F7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70F6E5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BC8DC1" w14:textId="77777777" w:rsidR="007940B9" w:rsidRDefault="008150E1">
            <w:pPr>
              <w:ind w:left="-144" w:right="-144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2B96E16F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531B44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</w:p>
          <w:p w14:paraId="4D49E588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F7667A" w14:textId="77777777" w:rsidR="007940B9" w:rsidRDefault="008150E1">
            <w:pPr>
              <w:ind w:left="-144" w:right="-144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7C232883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D633C1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8C7138" w14:textId="77777777" w:rsidR="007940B9" w:rsidRDefault="008150E1">
            <w:pPr>
              <w:ind w:left="-144" w:right="-144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0DE03FCC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FC2F67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B36865" w14:textId="77777777" w:rsidR="007940B9" w:rsidRDefault="008150E1">
            <w:pPr>
              <w:ind w:left="-144" w:right="-144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0CB8CCC7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9498DB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4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B8C3A0" w14:textId="77777777" w:rsidR="007940B9" w:rsidRDefault="008150E1">
            <w:pPr>
              <w:ind w:left="-144" w:right="-144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3635C890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5C0452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1E869F" w14:textId="77777777" w:rsidR="007940B9" w:rsidRDefault="008150E1">
            <w:pPr>
              <w:ind w:left="-144" w:right="-144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671F4A84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7A921B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7940B9" w14:paraId="242D627B" w14:textId="77777777" w:rsidTr="00F441BF"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4143E8" w14:textId="4AF1689A" w:rsidR="007940B9" w:rsidRDefault="008150E1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7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D6F711" w14:textId="74562EF3" w:rsidR="007940B9" w:rsidRDefault="008150E1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8043" w:type="dxa"/>
            <w:gridSpan w:val="1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13493" w14:textId="77777777" w:rsidR="007940B9" w:rsidRDefault="007940B9"/>
          <w:p w14:paraId="09DAA660" w14:textId="334FC955" w:rsidR="007940B9" w:rsidRDefault="007940B9">
            <w:pPr>
              <w:pStyle w:val="Obsahtabulky"/>
              <w:rPr>
                <w:color w:val="000000"/>
              </w:rPr>
            </w:pPr>
          </w:p>
        </w:tc>
      </w:tr>
      <w:tr w:rsidR="007940B9" w14:paraId="1CD47246" w14:textId="77777777">
        <w:tc>
          <w:tcPr>
            <w:tcW w:w="9911" w:type="dxa"/>
            <w:gridSpan w:val="1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7C599" w14:textId="16617199" w:rsidR="007940B9" w:rsidRDefault="007940B9">
            <w:pPr>
              <w:rPr>
                <w:color w:val="000000"/>
              </w:rPr>
            </w:pPr>
          </w:p>
        </w:tc>
      </w:tr>
    </w:tbl>
    <w:p w14:paraId="1D30AC4B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6F4E69F2" w14:textId="2633F6D9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3291B016" w14:textId="77777777" w:rsidR="00D83424" w:rsidRDefault="00D83424">
      <w:pPr>
        <w:widowControl/>
        <w:suppressAutoHyphens w:val="0"/>
        <w:rPr>
          <w:rFonts w:ascii="Times New Roman" w:eastAsia="MS Mincho" w:hAnsi="Times New Roman" w:cs="Times New Roman"/>
          <w:b/>
          <w:bCs/>
          <w:color w:val="auto"/>
          <w:sz w:val="19"/>
          <w:szCs w:val="19"/>
          <w:lang w:val="en-US" w:bidi="ar-SA"/>
        </w:rPr>
      </w:pPr>
      <w:r>
        <w:rPr>
          <w:b/>
          <w:bCs/>
          <w:sz w:val="19"/>
          <w:szCs w:val="19"/>
        </w:rPr>
        <w:br w:type="page"/>
      </w:r>
    </w:p>
    <w:tbl>
      <w:tblPr>
        <w:tblW w:w="11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8"/>
        <w:gridCol w:w="1905"/>
        <w:gridCol w:w="830"/>
        <w:gridCol w:w="834"/>
        <w:gridCol w:w="970"/>
        <w:gridCol w:w="832"/>
        <w:gridCol w:w="834"/>
        <w:gridCol w:w="1109"/>
        <w:gridCol w:w="1111"/>
        <w:gridCol w:w="1109"/>
        <w:gridCol w:w="1143"/>
      </w:tblGrid>
      <w:tr w:rsidR="00D83424" w:rsidRPr="005E0FC3" w14:paraId="64AB2E4A" w14:textId="77777777" w:rsidTr="002D5478">
        <w:trPr>
          <w:trHeight w:val="158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bottom"/>
            <w:hideMark/>
          </w:tcPr>
          <w:p w14:paraId="1A1CF9E3" w14:textId="0C5B9E87" w:rsidR="00D83424" w:rsidRPr="00FE233F" w:rsidRDefault="00D83424" w:rsidP="002D5478">
            <w:pPr>
              <w:spacing w:line="320" w:lineRule="exact"/>
              <w:jc w:val="center"/>
              <w:outlineLvl w:val="0"/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</w:pP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lastRenderedPageBreak/>
              <w:t>साप्ताहिक विद्युत दाब विचलन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>सूचकांक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 Weekly VDI 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From</w:t>
            </w:r>
            <w:r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3F0AC5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2020-07-06</w:t>
            </w:r>
            <w:r w:rsidR="009D113D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cs/>
                <w:lang w:eastAsia="en-IN"/>
              </w:rPr>
              <w:t>से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3F0AC5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2020-07-12</w:t>
            </w:r>
          </w:p>
        </w:tc>
      </w:tr>
      <w:tr w:rsidR="00D83424" w:rsidRPr="005E0FC3" w14:paraId="3E2B3521" w14:textId="77777777" w:rsidTr="002D5478">
        <w:trPr>
          <w:trHeight w:val="117"/>
          <w:jc w:val="center"/>
        </w:trPr>
        <w:tc>
          <w:tcPr>
            <w:tcW w:w="11265" w:type="dxa"/>
            <w:gridSpan w:val="11"/>
            <w:shd w:val="clear" w:color="000000" w:fill="DCE6F1"/>
            <w:noWrap/>
            <w:vAlign w:val="center"/>
            <w:hideMark/>
          </w:tcPr>
          <w:p w14:paraId="161BA8E6" w14:textId="0D0E0E0B" w:rsidR="00D83424" w:rsidRPr="005E0FC3" w:rsidRDefault="00D83424" w:rsidP="002D5478">
            <w:pPr>
              <w:spacing w:line="340" w:lineRule="exac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Voltage Deviation Index (VDI)  -  </w:t>
            </w:r>
            <w:r w:rsidR="003F0AC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400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 Substations</w:t>
            </w:r>
          </w:p>
        </w:tc>
      </w:tr>
      <w:tr w:rsidR="00D83424" w:rsidRPr="005E0FC3" w14:paraId="5AE55CE4" w14:textId="77777777" w:rsidTr="00D83424">
        <w:trPr>
          <w:trHeight w:val="28"/>
          <w:jc w:val="center"/>
        </w:trPr>
        <w:tc>
          <w:tcPr>
            <w:tcW w:w="588" w:type="dxa"/>
            <w:vMerge w:val="restart"/>
            <w:shd w:val="clear" w:color="auto" w:fill="auto"/>
            <w:noWrap/>
            <w:vAlign w:val="center"/>
            <w:hideMark/>
          </w:tcPr>
          <w:p w14:paraId="1AA207F6" w14:textId="77777777" w:rsidR="00D83424" w:rsidRPr="005E0FC3" w:rsidRDefault="00D83424" w:rsidP="002D5478">
            <w:pPr>
              <w:spacing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Mangal" w:eastAsia="Times New Roman" w:hAnsi="Mangal" w:cs="Mangal"/>
                <w:b/>
                <w:bCs/>
                <w:sz w:val="20"/>
                <w:lang w:eastAsia="en-IN"/>
              </w:rPr>
              <w:t>Sl</w:t>
            </w:r>
            <w:r w:rsidRPr="005E0F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. No</w:t>
            </w:r>
          </w:p>
        </w:tc>
        <w:tc>
          <w:tcPr>
            <w:tcW w:w="1905" w:type="dxa"/>
            <w:vMerge w:val="restart"/>
            <w:shd w:val="clear" w:color="auto" w:fill="auto"/>
            <w:noWrap/>
            <w:vAlign w:val="center"/>
            <w:hideMark/>
          </w:tcPr>
          <w:p w14:paraId="55181B18" w14:textId="77777777" w:rsidR="00D83424" w:rsidRPr="005E0FC3" w:rsidRDefault="00D83424" w:rsidP="002D5478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  <w:hideMark/>
          </w:tcPr>
          <w:p w14:paraId="18D44070" w14:textId="77777777" w:rsidR="00D83424" w:rsidRPr="005E0FC3" w:rsidRDefault="00D83424" w:rsidP="002D5478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vAlign w:val="center"/>
          </w:tcPr>
          <w:p w14:paraId="21B8BE90" w14:textId="77777777" w:rsidR="00D83424" w:rsidRPr="005E0FC3" w:rsidRDefault="00D83424" w:rsidP="002D5478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  <w:hideMark/>
          </w:tcPr>
          <w:p w14:paraId="477364CB" w14:textId="77777777" w:rsidR="00D83424" w:rsidRPr="005E0FC3" w:rsidRDefault="00D83424" w:rsidP="002D5478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  <w:hideMark/>
          </w:tcPr>
          <w:p w14:paraId="30EE885A" w14:textId="1064B751" w:rsidR="00D83424" w:rsidRPr="005E0FC3" w:rsidRDefault="00D83424" w:rsidP="002D5478">
            <w:pPr>
              <w:spacing w:line="240" w:lineRule="exact"/>
              <w:ind w:left="-121" w:right="-1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out of IEGC range (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in Hrs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) 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  <w:hideMark/>
          </w:tcPr>
          <w:p w14:paraId="49F1BEE9" w14:textId="77777777" w:rsidR="00D83424" w:rsidRPr="005E0FC3" w:rsidRDefault="00D83424" w:rsidP="002D5478">
            <w:pPr>
              <w:spacing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Deviation Index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=(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III)/</w:t>
            </w:r>
          </w:p>
          <w:p w14:paraId="5A35BECB" w14:textId="77777777" w:rsidR="00D83424" w:rsidRPr="005E0FC3" w:rsidRDefault="00D83424" w:rsidP="002D5478">
            <w:pPr>
              <w:spacing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In a Week)</w:t>
            </w:r>
          </w:p>
        </w:tc>
      </w:tr>
      <w:tr w:rsidR="00D83424" w:rsidRPr="005E0FC3" w14:paraId="4CFA7B32" w14:textId="77777777" w:rsidTr="00D83424">
        <w:trPr>
          <w:trHeight w:val="28"/>
          <w:jc w:val="center"/>
        </w:trPr>
        <w:tc>
          <w:tcPr>
            <w:tcW w:w="588" w:type="dxa"/>
            <w:vMerge/>
            <w:vAlign w:val="center"/>
            <w:hideMark/>
          </w:tcPr>
          <w:p w14:paraId="2C298D4B" w14:textId="77777777" w:rsidR="00D83424" w:rsidRPr="005E0FC3" w:rsidRDefault="00D83424" w:rsidP="002D5478">
            <w:pPr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vMerge/>
            <w:vAlign w:val="center"/>
            <w:hideMark/>
          </w:tcPr>
          <w:p w14:paraId="511E3064" w14:textId="77777777" w:rsidR="00D83424" w:rsidRPr="005E0FC3" w:rsidRDefault="00D83424" w:rsidP="002D5478">
            <w:pPr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0E33445F" w14:textId="77777777" w:rsidR="00D83424" w:rsidRPr="005E0FC3" w:rsidRDefault="00D83424" w:rsidP="002D5478">
            <w:pPr>
              <w:spacing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5FD2B465" w14:textId="77777777" w:rsidR="00D83424" w:rsidRPr="005E0FC3" w:rsidRDefault="00D83424" w:rsidP="002D5478">
            <w:pPr>
              <w:spacing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Max Voltage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315F7643" w14:textId="77777777" w:rsidR="00D83424" w:rsidRPr="005E0FC3" w:rsidRDefault="00D83424" w:rsidP="002D5478">
            <w:pPr>
              <w:spacing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3648AD93" w14:textId="77777777" w:rsidR="00D83424" w:rsidRPr="005E0FC3" w:rsidRDefault="00D83424" w:rsidP="002D5478">
            <w:pPr>
              <w:spacing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1D37B3F3" w14:textId="32BCF7B6" w:rsidR="00D83424" w:rsidRPr="005E0FC3" w:rsidRDefault="00D83424" w:rsidP="002D5478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&lt;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380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7CFF390E" w14:textId="78E4A592" w:rsidR="00D83424" w:rsidRPr="005E0FC3" w:rsidRDefault="003F0AC5" w:rsidP="002D5478">
            <w:pPr>
              <w:spacing w:line="240" w:lineRule="exact"/>
              <w:ind w:left="-159" w:right="-11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380</w:t>
            </w:r>
            <w:r w:rsidR="00D83424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-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663CCEBC" w14:textId="6B2E40B8" w:rsidR="00D83424" w:rsidRPr="005E0FC3" w:rsidRDefault="00D83424" w:rsidP="002D5478">
            <w:pPr>
              <w:spacing w:line="240" w:lineRule="exact"/>
              <w:ind w:left="-106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&gt;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14:paraId="45D3FDDB" w14:textId="06AD0480" w:rsidR="00D83424" w:rsidRPr="005E0FC3" w:rsidRDefault="00D83424" w:rsidP="002D5478">
            <w:pPr>
              <w:spacing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No. of hours below 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&lt;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380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(I)</w:t>
            </w:r>
          </w:p>
        </w:tc>
        <w:tc>
          <w:tcPr>
            <w:tcW w:w="1111" w:type="dxa"/>
            <w:shd w:val="clear" w:color="auto" w:fill="auto"/>
            <w:vAlign w:val="center"/>
            <w:hideMark/>
          </w:tcPr>
          <w:p w14:paraId="70BE8230" w14:textId="77777777" w:rsidR="00D83424" w:rsidRPr="005E0FC3" w:rsidRDefault="00D83424" w:rsidP="002D5478">
            <w:pPr>
              <w:spacing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No. of hours above </w:t>
            </w:r>
          </w:p>
          <w:p w14:paraId="57955E27" w14:textId="6091C7BE" w:rsidR="00D83424" w:rsidRPr="005E0FC3" w:rsidRDefault="00D83424" w:rsidP="002D5478">
            <w:pPr>
              <w:spacing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&gt;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(II)</w:t>
            </w:r>
          </w:p>
        </w:tc>
        <w:tc>
          <w:tcPr>
            <w:tcW w:w="1109" w:type="dxa"/>
            <w:vMerge/>
            <w:vAlign w:val="center"/>
            <w:hideMark/>
          </w:tcPr>
          <w:p w14:paraId="1849DB9B" w14:textId="77777777" w:rsidR="00D83424" w:rsidRPr="005E0FC3" w:rsidRDefault="00D83424" w:rsidP="002D5478">
            <w:pPr>
              <w:spacing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43" w:type="dxa"/>
            <w:vMerge/>
            <w:vAlign w:val="center"/>
            <w:hideMark/>
          </w:tcPr>
          <w:p w14:paraId="647A9030" w14:textId="77777777" w:rsidR="00D83424" w:rsidRPr="005E0FC3" w:rsidRDefault="00D83424" w:rsidP="002D5478">
            <w:pPr>
              <w:spacing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</w:t>
            </w:r>
          </w:p>
          <w:p w14:paraId="43066965" w14:textId="1031ADBE" w:rsidR="00D83424" w:rsidRDefault="00D83424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Amreli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426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409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68.87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31.13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52.3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52.3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0.31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</w:t>
            </w:r>
          </w:p>
          <w:p w14:paraId="43066965" w14:textId="1031ADBE" w:rsidR="00D83424" w:rsidRDefault="00D83424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Asoj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420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404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</w:t>
            </w:r>
          </w:p>
          <w:p w14:paraId="43066965" w14:textId="1031ADBE" w:rsidR="00D83424" w:rsidRDefault="00D83424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Bhilai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420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408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</w:t>
            </w:r>
          </w:p>
          <w:p w14:paraId="43066965" w14:textId="1031ADBE" w:rsidR="00D83424" w:rsidRDefault="00D83424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Bhopal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418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404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</w:t>
            </w:r>
          </w:p>
          <w:p w14:paraId="43066965" w14:textId="1031ADBE" w:rsidR="00D83424" w:rsidRDefault="00D83424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Boisar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430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408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52.37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47.63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80.02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80.02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0.48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6</w:t>
            </w:r>
          </w:p>
          <w:p w14:paraId="43066965" w14:textId="1031ADBE" w:rsidR="00D83424" w:rsidRDefault="00D83424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Damoh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430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412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43.19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56.81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95.43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95.43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0.57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</w:t>
            </w:r>
          </w:p>
          <w:p w14:paraId="43066965" w14:textId="1031ADBE" w:rsidR="00D83424" w:rsidRDefault="00D83424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Dehgam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424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407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90.22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9.78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16.43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16.43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0.1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</w:t>
            </w:r>
          </w:p>
          <w:p w14:paraId="43066965" w14:textId="1031ADBE" w:rsidR="00D83424" w:rsidRDefault="00D83424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Gwalior 400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415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391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</w:t>
            </w:r>
          </w:p>
          <w:p w14:paraId="43066965" w14:textId="1031ADBE" w:rsidR="00D83424" w:rsidRDefault="00D83424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Indore 400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419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406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</w:t>
            </w:r>
          </w:p>
          <w:p w14:paraId="43066965" w14:textId="1031ADBE" w:rsidR="00D83424" w:rsidRDefault="00D83424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Itarsi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415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402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11</w:t>
            </w:r>
          </w:p>
          <w:p w14:paraId="43066965" w14:textId="1031ADBE" w:rsidR="00D83424" w:rsidRDefault="00D83424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Jetpur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421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404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99.8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0.2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0.33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0.33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12</w:t>
            </w:r>
          </w:p>
          <w:p w14:paraId="43066965" w14:textId="1031ADBE" w:rsidR="00D83424" w:rsidRDefault="00D83424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Kalwa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439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411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11.69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88.31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148.37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148.37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0.88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13</w:t>
            </w:r>
          </w:p>
          <w:p w14:paraId="43066965" w14:textId="1031ADBE" w:rsidR="00D83424" w:rsidRDefault="00D83424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Karad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434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412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28.38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71.62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120.32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120.32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0.72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14</w:t>
            </w:r>
          </w:p>
          <w:p w14:paraId="43066965" w14:textId="1031ADBE" w:rsidR="00D83424" w:rsidRDefault="00D83424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Kasor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426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410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95.03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4.97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8.35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8.35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0.05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15</w:t>
            </w:r>
          </w:p>
          <w:p w14:paraId="43066965" w14:textId="1031ADBE" w:rsidR="00D83424" w:rsidRDefault="00D83424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Khandwa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422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409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98.5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1.5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2.52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2.52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0.02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16</w:t>
            </w:r>
          </w:p>
          <w:p w14:paraId="43066965" w14:textId="1031ADBE" w:rsidR="00D83424" w:rsidRDefault="00D83424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Nagda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421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408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99.86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0.14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0.23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0.23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17</w:t>
            </w:r>
          </w:p>
          <w:p w14:paraId="43066965" w14:textId="1031ADBE" w:rsidR="00D83424" w:rsidRDefault="00D83424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Parli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432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397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48.99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51.01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85.7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85.7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0.51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18</w:t>
            </w:r>
          </w:p>
          <w:p w14:paraId="43066965" w14:textId="1031ADBE" w:rsidR="00D83424" w:rsidRDefault="00D83424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Raipur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424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414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52.0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48.0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80.63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80.63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0.48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19</w:t>
            </w:r>
          </w:p>
          <w:p w14:paraId="43066965" w14:textId="1031ADBE" w:rsidR="00D83424" w:rsidRDefault="00D83424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Vapi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425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400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95.99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4.01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6.73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6.73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0.04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20</w:t>
            </w:r>
          </w:p>
          <w:p w14:paraId="43066965" w14:textId="1031ADBE" w:rsidR="00D83424" w:rsidRDefault="00D83424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Wardha 400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427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411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25.07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74.93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125.88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125.88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0.75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766F9C" w:rsidRPr="005E0FC3" w14:paraId="2013317C" w14:textId="77777777" w:rsidTr="00340E70">
        <w:trPr>
          <w:trHeight w:val="156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</w:tcPr>
          <w:p w14:paraId="67FAEAEB" w14:textId="77777777" w:rsidR="00766F9C" w:rsidRDefault="00766F9C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1A0C2067" w14:textId="77777777" w:rsidTr="00D83424">
        <w:trPr>
          <w:trHeight w:val="274"/>
          <w:jc w:val="center"/>
        </w:trPr>
        <w:tc>
          <w:tcPr>
            <w:tcW w:w="11265" w:type="dxa"/>
            <w:gridSpan w:val="11"/>
            <w:shd w:val="clear" w:color="auto" w:fill="DEEAF6" w:themeFill="accent1" w:themeFillTint="33"/>
            <w:noWrap/>
            <w:vAlign w:val="center"/>
          </w:tcPr>
          <w:p w14:paraId="4A72329A" w14:textId="12D7F803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hAnsi="Nirmala UI Semilight" w:cs="Nirmala UI Semilight"/>
                <w:b/>
                <w:bCs/>
                <w:szCs w:val="22"/>
                <w:cs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hAnsi="Nirmala UI Semilight" w:cs="Nirmala UI Semilight"/>
                <w:b/>
                <w:bCs/>
                <w:szCs w:val="22"/>
                <w:cs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sz w:val="24"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Voltage Deviation Index (VDI)  -  </w:t>
            </w:r>
            <w:r w:rsidR="003F0AC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765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 Substations</w:t>
            </w:r>
          </w:p>
        </w:tc>
      </w:tr>
      <w:tr w:rsidR="00D83424" w:rsidRPr="005E0FC3" w14:paraId="2084F8C2" w14:textId="77777777" w:rsidTr="00D83424">
        <w:trPr>
          <w:trHeight w:val="274"/>
          <w:jc w:val="center"/>
        </w:trPr>
        <w:tc>
          <w:tcPr>
            <w:tcW w:w="588" w:type="dxa"/>
            <w:vMerge w:val="restart"/>
            <w:shd w:val="clear" w:color="auto" w:fill="auto"/>
            <w:noWrap/>
            <w:vAlign w:val="center"/>
            <w:hideMark/>
          </w:tcPr>
          <w:p w14:paraId="2854EDCD" w14:textId="77777777" w:rsidR="00D83424" w:rsidRPr="005E0FC3" w:rsidRDefault="00D83424" w:rsidP="00D83424">
            <w:pPr>
              <w:spacing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  <w:t>Sl. No</w:t>
            </w:r>
          </w:p>
        </w:tc>
        <w:tc>
          <w:tcPr>
            <w:tcW w:w="1905" w:type="dxa"/>
            <w:vMerge w:val="restart"/>
            <w:shd w:val="clear" w:color="auto" w:fill="auto"/>
            <w:noWrap/>
            <w:vAlign w:val="center"/>
            <w:hideMark/>
          </w:tcPr>
          <w:p w14:paraId="5D339CED" w14:textId="77777777" w:rsidR="00D83424" w:rsidRPr="005E0FC3" w:rsidRDefault="00D83424" w:rsidP="00D8342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</w:tcPr>
          <w:p w14:paraId="20180691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noWrap/>
            <w:vAlign w:val="center"/>
          </w:tcPr>
          <w:p w14:paraId="54C0B3AE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</w:tcPr>
          <w:p w14:paraId="7FB9ED3A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</w:tcPr>
          <w:p w14:paraId="1ACED42A" w14:textId="7DB05944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Total no. of hours out of IEGC range (</w:t>
            </w:r>
            <w:r w:rsidR="003F0AC5">
              <w:rPr>
                <w:b/>
                <w:bCs/>
                <w:sz w:val="17"/>
                <w:szCs w:val="17"/>
              </w:rPr>
              <w:t xml:space="preserve">in </w:t>
            </w:r>
            <w:proofErr w:type="spellStart"/>
            <w:r w:rsidR="003F0AC5">
              <w:rPr>
                <w:b/>
                <w:bCs/>
                <w:sz w:val="17"/>
                <w:szCs w:val="17"/>
              </w:rPr>
              <w:t>Hrs</w:t>
            </w:r>
            <w:proofErr w:type="spellEnd"/>
            <w:r w:rsidRPr="005E0FC3">
              <w:rPr>
                <w:b/>
                <w:bCs/>
                <w:sz w:val="17"/>
                <w:szCs w:val="17"/>
              </w:rPr>
              <w:t>)</w:t>
            </w:r>
          </w:p>
          <w:p w14:paraId="0BAE201C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</w:tcPr>
          <w:p w14:paraId="32128546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Deviation Index</w:t>
            </w:r>
            <w:r>
              <w:rPr>
                <w:b/>
                <w:bCs/>
                <w:sz w:val="17"/>
                <w:szCs w:val="17"/>
              </w:rPr>
              <w:t>=</w:t>
            </w:r>
            <w:r w:rsidRPr="005E0FC3">
              <w:rPr>
                <w:b/>
                <w:bCs/>
                <w:sz w:val="17"/>
                <w:szCs w:val="17"/>
              </w:rPr>
              <w:t xml:space="preserve"> (III)/</w:t>
            </w:r>
          </w:p>
          <w:p w14:paraId="0B8FA3A0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 xml:space="preserve">(Total No. of Hours </w:t>
            </w:r>
            <w:proofErr w:type="gramStart"/>
            <w:r w:rsidRPr="005E0FC3">
              <w:rPr>
                <w:b/>
                <w:bCs/>
                <w:sz w:val="17"/>
                <w:szCs w:val="17"/>
              </w:rPr>
              <w:t>In</w:t>
            </w:r>
            <w:proofErr w:type="gramEnd"/>
            <w:r w:rsidRPr="005E0FC3">
              <w:rPr>
                <w:b/>
                <w:bCs/>
                <w:sz w:val="17"/>
                <w:szCs w:val="17"/>
              </w:rPr>
              <w:t xml:space="preserve"> a Week)</w:t>
            </w:r>
          </w:p>
        </w:tc>
      </w:tr>
      <w:tr w:rsidR="00D83424" w:rsidRPr="005E0FC3" w14:paraId="57ED7045" w14:textId="77777777" w:rsidTr="00D83424">
        <w:trPr>
          <w:trHeight w:val="721"/>
          <w:jc w:val="center"/>
        </w:trPr>
        <w:tc>
          <w:tcPr>
            <w:tcW w:w="588" w:type="dxa"/>
            <w:vMerge/>
            <w:shd w:val="clear" w:color="auto" w:fill="auto"/>
            <w:noWrap/>
            <w:vAlign w:val="center"/>
          </w:tcPr>
          <w:p w14:paraId="2847F6D5" w14:textId="77777777" w:rsidR="00D83424" w:rsidRPr="005E0FC3" w:rsidRDefault="00D83424" w:rsidP="00D83424">
            <w:pPr>
              <w:spacing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en-IN"/>
              </w:rPr>
            </w:pPr>
          </w:p>
        </w:tc>
        <w:tc>
          <w:tcPr>
            <w:tcW w:w="1905" w:type="dxa"/>
            <w:vMerge/>
            <w:shd w:val="clear" w:color="auto" w:fill="auto"/>
            <w:noWrap/>
            <w:vAlign w:val="center"/>
          </w:tcPr>
          <w:p w14:paraId="6BD50060" w14:textId="77777777" w:rsidR="00D83424" w:rsidRPr="005E0FC3" w:rsidRDefault="00D83424" w:rsidP="00D8342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657C4926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Weekly</w:t>
            </w:r>
          </w:p>
          <w:p w14:paraId="6C0F34C2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Max Voltage</w:t>
            </w:r>
          </w:p>
        </w:tc>
        <w:tc>
          <w:tcPr>
            <w:tcW w:w="834" w:type="dxa"/>
            <w:shd w:val="clear" w:color="auto" w:fill="auto"/>
            <w:vAlign w:val="center"/>
          </w:tcPr>
          <w:p w14:paraId="1E67DD48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Weekly</w:t>
            </w:r>
          </w:p>
          <w:p w14:paraId="11A0CEBA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6127788E" w14:textId="2E0BBFA3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&lt;</w:t>
            </w:r>
            <w:r w:rsidR="003F0AC5">
              <w:rPr>
                <w:b/>
                <w:bCs/>
                <w:sz w:val="18"/>
                <w:szCs w:val="18"/>
              </w:rPr>
              <w:t>728</w:t>
            </w:r>
            <w:r w:rsidRPr="005E0FC3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32" w:type="dxa"/>
            <w:shd w:val="clear" w:color="auto" w:fill="auto"/>
            <w:vAlign w:val="center"/>
          </w:tcPr>
          <w:p w14:paraId="4248C843" w14:textId="471ACBBA" w:rsidR="00D83424" w:rsidRPr="005E0FC3" w:rsidRDefault="003F0AC5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728-800</w:t>
            </w:r>
          </w:p>
        </w:tc>
        <w:tc>
          <w:tcPr>
            <w:tcW w:w="834" w:type="dxa"/>
            <w:shd w:val="clear" w:color="auto" w:fill="auto"/>
            <w:vAlign w:val="center"/>
          </w:tcPr>
          <w:p w14:paraId="7D3782A9" w14:textId="7D853361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&gt;</w:t>
            </w:r>
            <w:r w:rsidR="003F0AC5">
              <w:rPr>
                <w:b/>
                <w:bCs/>
                <w:sz w:val="18"/>
                <w:szCs w:val="18"/>
              </w:rPr>
              <w:t>800</w:t>
            </w:r>
            <w:r w:rsidRPr="005E0FC3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59C82CE" w14:textId="187F042B" w:rsidR="00D83424" w:rsidRPr="005E0FC3" w:rsidRDefault="00D83424" w:rsidP="00D83424">
            <w:pPr>
              <w:pStyle w:val="NoSpacing"/>
              <w:ind w:left="-57" w:right="-57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No. of hours below IEGC</w:t>
            </w:r>
            <w:r w:rsidRPr="005E0FC3">
              <w:rPr>
                <w:b/>
                <w:bCs/>
                <w:sz w:val="18"/>
                <w:szCs w:val="18"/>
              </w:rPr>
              <w:br/>
              <w:t>&lt;</w:t>
            </w:r>
            <w:r w:rsidR="003F0AC5">
              <w:rPr>
                <w:b/>
                <w:bCs/>
                <w:sz w:val="18"/>
                <w:szCs w:val="18"/>
              </w:rPr>
              <w:t>728</w:t>
            </w:r>
            <w:r w:rsidRPr="005E0FC3">
              <w:rPr>
                <w:b/>
                <w:bCs/>
                <w:sz w:val="18"/>
                <w:szCs w:val="18"/>
              </w:rPr>
              <w:t xml:space="preserve"> (I)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0530AF3" w14:textId="77777777" w:rsidR="00D83424" w:rsidRPr="005E0FC3" w:rsidRDefault="00D83424" w:rsidP="00D83424">
            <w:pPr>
              <w:pStyle w:val="NoSpacing"/>
              <w:ind w:left="-57" w:right="-57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No. of hours above IEGC</w:t>
            </w:r>
          </w:p>
          <w:p w14:paraId="3CD7FE9E" w14:textId="274446D0" w:rsidR="00D83424" w:rsidRPr="005E0FC3" w:rsidRDefault="00D83424" w:rsidP="00D83424">
            <w:pPr>
              <w:pStyle w:val="NoSpacing"/>
              <w:ind w:left="-57" w:right="-57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&gt;</w:t>
            </w:r>
            <w:r w:rsidR="003F0AC5">
              <w:rPr>
                <w:b/>
                <w:bCs/>
                <w:sz w:val="18"/>
                <w:szCs w:val="18"/>
              </w:rPr>
              <w:t>800</w:t>
            </w:r>
            <w:r w:rsidRPr="005E0FC3">
              <w:rPr>
                <w:b/>
                <w:bCs/>
                <w:sz w:val="18"/>
                <w:szCs w:val="18"/>
              </w:rPr>
              <w:t xml:space="preserve"> (II)</w:t>
            </w:r>
          </w:p>
        </w:tc>
        <w:tc>
          <w:tcPr>
            <w:tcW w:w="1109" w:type="dxa"/>
            <w:vMerge/>
            <w:shd w:val="clear" w:color="auto" w:fill="auto"/>
            <w:vAlign w:val="center"/>
          </w:tcPr>
          <w:p w14:paraId="454FD46E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vMerge/>
            <w:shd w:val="clear" w:color="auto" w:fill="auto"/>
            <w:vAlign w:val="center"/>
          </w:tcPr>
          <w:p w14:paraId="2295626B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21</w:t>
            </w:r>
          </w:p>
          <w:p w14:paraId="4727655F" w14:textId="4F30E84C" w:rsidR="00B533FF" w:rsidRPr="005E0FC3" w:rsidRDefault="00B533FF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Bina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801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764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99.95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0.05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0.08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0.08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22</w:t>
            </w:r>
          </w:p>
          <w:p w14:paraId="4727655F" w14:textId="4F30E84C" w:rsidR="00B533FF" w:rsidRPr="005E0FC3" w:rsidRDefault="00B533FF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Dhule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792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757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23</w:t>
            </w:r>
          </w:p>
          <w:p w14:paraId="4727655F" w14:textId="4F30E84C" w:rsidR="00B533FF" w:rsidRPr="005E0FC3" w:rsidRDefault="00B533FF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Durg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785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766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24</w:t>
            </w:r>
          </w:p>
          <w:p w14:paraId="4727655F" w14:textId="4F30E84C" w:rsidR="00B533FF" w:rsidRPr="005E0FC3" w:rsidRDefault="00B533FF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Gwalior 765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803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758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99.54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0.46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0.77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0.77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25</w:t>
            </w:r>
          </w:p>
          <w:p w14:paraId="4727655F" w14:textId="4F30E84C" w:rsidR="00B533FF" w:rsidRPr="005E0FC3" w:rsidRDefault="00B533FF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Indore 765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785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756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26</w:t>
            </w:r>
          </w:p>
          <w:p w14:paraId="4727655F" w14:textId="4F30E84C" w:rsidR="00B533FF" w:rsidRPr="005E0FC3" w:rsidRDefault="00B533FF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Kotra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798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776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27</w:t>
            </w:r>
          </w:p>
          <w:p w14:paraId="4727655F" w14:textId="4F30E84C" w:rsidR="00B533FF" w:rsidRPr="005E0FC3" w:rsidRDefault="00B533FF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Sasan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783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763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28</w:t>
            </w:r>
          </w:p>
          <w:p w14:paraId="4727655F" w14:textId="4F30E84C" w:rsidR="00B533FF" w:rsidRPr="005E0FC3" w:rsidRDefault="00B533FF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Satna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795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762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29</w:t>
            </w:r>
          </w:p>
          <w:p w14:paraId="4727655F" w14:textId="4F30E84C" w:rsidR="00B533FF" w:rsidRPr="005E0FC3" w:rsidRDefault="00B533FF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Seoni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797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765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30</w:t>
            </w:r>
          </w:p>
          <w:p w14:paraId="4727655F" w14:textId="4F30E84C" w:rsidR="00B533FF" w:rsidRPr="005E0FC3" w:rsidRDefault="00B533FF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Sipat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787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767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31</w:t>
            </w:r>
          </w:p>
          <w:p w14:paraId="4727655F" w14:textId="4F30E84C" w:rsidR="00B533FF" w:rsidRPr="005E0FC3" w:rsidRDefault="00B533FF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Tamnar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797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778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32</w:t>
            </w:r>
          </w:p>
          <w:p w14:paraId="4727655F" w14:textId="4F30E84C" w:rsidR="00B533FF" w:rsidRPr="005E0FC3" w:rsidRDefault="00B533FF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Vadodara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798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769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33</w:t>
            </w:r>
          </w:p>
          <w:p w14:paraId="4727655F" w14:textId="4F30E84C" w:rsidR="00B533FF" w:rsidRPr="005E0FC3" w:rsidRDefault="00B533FF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Wardha 765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800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752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14:paraId="7A90F5D5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sectPr w:rsidR="007940B9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26EA4"/>
    <w:multiLevelType w:val="multilevel"/>
    <w:tmpl w:val="9C20FC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5E621C5"/>
    <w:multiLevelType w:val="multilevel"/>
    <w:tmpl w:val="949472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0B9"/>
    <w:rsid w:val="00162BFC"/>
    <w:rsid w:val="00351339"/>
    <w:rsid w:val="00377ECC"/>
    <w:rsid w:val="003E7941"/>
    <w:rsid w:val="003F0AC5"/>
    <w:rsid w:val="004F1FF5"/>
    <w:rsid w:val="0053292D"/>
    <w:rsid w:val="005A14B6"/>
    <w:rsid w:val="00612583"/>
    <w:rsid w:val="00766F9C"/>
    <w:rsid w:val="00772D2F"/>
    <w:rsid w:val="007940B9"/>
    <w:rsid w:val="007A6D1D"/>
    <w:rsid w:val="008150E1"/>
    <w:rsid w:val="00995957"/>
    <w:rsid w:val="009D113D"/>
    <w:rsid w:val="00A97391"/>
    <w:rsid w:val="00B533FF"/>
    <w:rsid w:val="00BA1C64"/>
    <w:rsid w:val="00C022F7"/>
    <w:rsid w:val="00C55B83"/>
    <w:rsid w:val="00CE5A33"/>
    <w:rsid w:val="00D83424"/>
    <w:rsid w:val="00E65A68"/>
    <w:rsid w:val="00F4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C9F8"/>
  <w15:docId w15:val="{3120C84C-8064-46EA-98B3-5075235B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2">
    <w:name w:val="ListLabel 2"/>
    <w:qFormat/>
    <w:rPr>
      <w:rFonts w:ascii="Times New Roman" w:hAnsi="Times New Roman" w:cs="Mangal"/>
      <w:sz w:val="2"/>
    </w:rPr>
  </w:style>
  <w:style w:type="character" w:customStyle="1" w:styleId="ListLabel3">
    <w:name w:val="ListLabel 3"/>
    <w:qFormat/>
    <w:rPr>
      <w:rFonts w:cs="Mangal"/>
      <w:sz w:val="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lotextu">
    <w:name w:val="Tělo textu"/>
    <w:basedOn w:val="Normal"/>
    <w:qFormat/>
    <w:pPr>
      <w:spacing w:after="140" w:line="288" w:lineRule="auto"/>
    </w:pPr>
  </w:style>
  <w:style w:type="paragraph" w:customStyle="1" w:styleId="Seznam">
    <w:name w:val="Seznam"/>
    <w:basedOn w:val="Tlotextu"/>
    <w:qFormat/>
  </w:style>
  <w:style w:type="paragraph" w:customStyle="1" w:styleId="Popisek">
    <w:name w:val="Popisek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al"/>
    <w:qFormat/>
    <w:pPr>
      <w:suppressLineNumbers/>
    </w:pPr>
  </w:style>
  <w:style w:type="paragraph" w:customStyle="1" w:styleId="Obsahtabulky">
    <w:name w:val="Obsah tabulky"/>
    <w:basedOn w:val="Normal"/>
    <w:qFormat/>
    <w:pPr>
      <w:suppressLineNumbers/>
    </w:pPr>
  </w:style>
  <w:style w:type="paragraph" w:customStyle="1" w:styleId="Nadpistabulky">
    <w:name w:val="Nadpis tabulky"/>
    <w:basedOn w:val="Obsahtabulky"/>
    <w:qFormat/>
    <w:pPr>
      <w:jc w:val="center"/>
    </w:pPr>
    <w:rPr>
      <w:b/>
      <w:bCs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Spacing">
    <w:name w:val="No Spacing"/>
    <w:link w:val="NoSpacingChar"/>
    <w:uiPriority w:val="1"/>
    <w:qFormat/>
    <w:rPr>
      <w:rFonts w:ascii="Times New Roman" w:eastAsia="MS Mincho" w:hAnsi="Times New Roman" w:cs="Times New Roman"/>
      <w:lang w:val="en-US" w:bidi="ar-SA"/>
    </w:rPr>
  </w:style>
  <w:style w:type="character" w:customStyle="1" w:styleId="NoSpacingChar">
    <w:name w:val="No Spacing Char"/>
    <w:link w:val="NoSpacing"/>
    <w:uiPriority w:val="1"/>
    <w:rsid w:val="00D83424"/>
    <w:rPr>
      <w:rFonts w:ascii="Times New Roman" w:eastAsia="MS Mincho" w:hAnsi="Times New Roman" w:cs="Times New Roman"/>
      <w:lang w:val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3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391"/>
    <w:rPr>
      <w:rFonts w:ascii="Courier New" w:eastAsia="Times New Roman" w:hAnsi="Courier New" w:cs="Courier New"/>
      <w:szCs w:val="20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27819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akash verma</cp:lastModifiedBy>
  <cp:revision>63</cp:revision>
  <dcterms:created xsi:type="dcterms:W3CDTF">2017-01-13T06:52:00Z</dcterms:created>
  <dcterms:modified xsi:type="dcterms:W3CDTF">2020-08-18T18:59:00Z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