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  <w:jc w:val="center"/>
      </w:pPr>
      <w:r>
        <w:drawing>
          <wp:inline distT="0" distB="0" distL="0" distR="0">
            <wp:extent cx="6263513" cy="4000500"/>
            <wp:effectExtent l="0" t="0" r="0" b="0"/>
            <wp:docPr id="1" name="그림 %d 1"/>
            <wp:cNvGraphicFramePr/>
            <a:graphic>
              <a:graphicData uri="http://schemas.openxmlformats.org/drawingml/2006/picture">
                <pic:pic>
                  <pic:nvPicPr>
                    <pic:cNvPr id="0" name="C:\Users\Xenoray\AppData\Local\Temp\Hnc\BinData\EMB00002df05f7a.png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6263513" cy="40005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  <w:r>
        <w:rPr/>
        <w:t>구 모델 (모델 조합, 파라미터 값 수작업) 피쳐 중요도</w:t>
      </w:r>
    </w:p>
    <w:p>
      <w:pPr>
        <w:pStyle w:val="0"/>
        <w:widowControl w:val="off"/>
        <w:jc w:val="center"/>
      </w:pPr>
      <w:r>
        <w:br/>
      </w:r>
      <w:r>
        <w:drawing>
          <wp:inline distT="0" distB="0" distL="0" distR="0">
            <wp:extent cx="6606921" cy="4404360"/>
            <wp:effectExtent l="0" t="0" r="0" b="0"/>
            <wp:docPr id="2" name="그림 %d 2"/>
            <wp:cNvGraphicFramePr/>
            <a:graphic>
              <a:graphicData uri="http://schemas.openxmlformats.org/drawingml/2006/picture">
                <pic:pic>
                  <pic:nvPicPr>
                    <pic:cNvPr id="0" name="C:\Users\Xenoray\AppData\Local\Temp\Hnc\BinData\EMB00002df05f7b.png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606921" cy="44043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  <w:r>
        <w:br/>
      </w:r>
      <w:r>
        <w:rPr/>
        <w:t>optuna 기반 모델 피쳐 중요도</w:t>
      </w:r>
    </w:p>
    <w:p>
      <w:pPr>
        <w:pStyle w:val="0"/>
        <w:widowControl w:val="off"/>
        <w:jc w:val="center"/>
      </w:pPr>
      <w:r>
        <w:drawing>
          <wp:inline distT="0" distB="0" distL="0" distR="0">
            <wp:extent cx="5731510" cy="3820795"/>
            <wp:effectExtent l="0" t="0" r="0" b="0"/>
            <wp:docPr id="3" name="그림 %d 3"/>
            <wp:cNvGraphicFramePr/>
            <a:graphic>
              <a:graphicData uri="http://schemas.openxmlformats.org/drawingml/2006/picture">
                <pic:pic>
                  <pic:nvPicPr>
                    <pic:cNvPr id="0" name="C:\Users\Xenoray\AppData\Local\Temp\Hnc\BinData\EMB00002df05f7c.png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  <w:r>
        <w:rPr/>
        <w:t>optuna 기반 모델 기준 피쳐 1개씩 제거한 정확도</w:t>
      </w:r>
    </w:p>
    <w:p>
      <w:pPr>
        <w:pStyle w:val="0"/>
        <w:widowControl/>
        <w:wordWrap w:val="1"/>
        <w:autoSpaceDE/>
        <w:autoSpaceDN/>
        <w:jc w:val="center"/>
      </w:pPr>
      <w:r>
        <w:drawing>
          <wp:inline distT="0" distB="0" distL="0" distR="0">
            <wp:extent cx="6016244" cy="5156835"/>
            <wp:effectExtent l="0" t="0" r="0" b="0"/>
            <wp:docPr id="4" name="그림 %d 4"/>
            <wp:cNvGraphicFramePr/>
            <a:graphic>
              <a:graphicData uri="http://schemas.openxmlformats.org/drawingml/2006/picture">
                <pic:pic>
                  <pic:nvPicPr>
                    <pic:cNvPr id="0" name="C:\Users\Xenoray\AppData\Local\Temp\Hnc\BinData\EMB00002df05f7d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16244" cy="515683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/>
        <w:wordWrap w:val="1"/>
        <w:autoSpaceDE/>
        <w:autoSpaceDN/>
        <w:jc w:val="center"/>
      </w:pPr>
      <w:r>
        <w:rPr/>
        <w:t>피쳐간 상관관계 히트맵</w:t>
      </w:r>
    </w:p>
    <w:p>
      <w:pPr>
        <w:pStyle w:val="0"/>
        <w:widowControl w:val="off"/>
      </w:pPr>
      <w:r>
        <w:rPr>
          <w:b/>
          <w:sz w:val="32"/>
        </w:rPr>
        <w:t>----- 위 내용 설명 ------</w:t>
      </w:r>
    </w:p>
    <w:p>
      <w:pPr>
        <w:pStyle w:val="0"/>
        <w:widowControl w:val="off"/>
      </w:pPr>
      <w:r>
        <w:rPr/>
        <w:t>1.</w:t>
      </w:r>
      <w:r>
        <w:br/>
        <w:rPr/>
        <w:t>optuna로 모델 조합과 파라미터 값을 데이터셋에 맞게 최적화시키기 때문에 optuna 기반 모델과 구 모델의 피쳐 중요도가 각각 다르게 나오므로 중요도 하위권에 있는 피쳐가 데이터셋 구성에 따라서 상위권으로 중요도가 바뀔 수 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2.</w:t>
      </w:r>
      <w:r>
        <w:br/>
        <w:rPr/>
        <w:t>optuna 기반 모델 중요도에서 구글 세이프 브라우징이 3번째로 중요도가 높지만 실제 구글 세이프 브라우징을 뺀 정확도를 보면 정확도 변동이 가장 낮기 때문에 중요도와 정확도가 직접적으로 연결되는건 아니다.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/>
        <w:t>3.</w:t>
      </w:r>
      <w:r>
        <w:br/>
        <w:rPr/>
        <w:t>optuna 기반 모델 중요도에서 tranco_rank와 bitdefender_trafficlight의 피쳐 각각 제거한 정확도를 보면 전체피쳐 기준 99%에서 각각 제거한 정확도는 97.9%, 98%로 나오므로 중요도가 매우 높은 걸 제거하더라도 정확도에 그만큼의 큰 영향은 없다.</w:t>
      </w:r>
      <w:r>
        <w:br/>
        <w:rPr/>
        <w:t>그 이유는 주요 피쳐(예: tranco_rank, bitdefender_trafficlight 등)는 개별적으로 강한 중요도를 가지지만, 피쳐간 상관관계 히트맵을 보면 bitdefender_trafficlight 의 경우 다른 피쳐와도 높은 상관관계를 가지기에 하나의 피쳐를 제거해도 유사한 정보를 가진 다른 피쳐들이 이를 보완하기에 성능 하락이 크지 않은것이고,</w:t>
      </w:r>
      <w:r>
        <w:br/>
        <w:rPr/>
        <w:t>tranco_rank 의 경우 대부분의 피쳐들과 낮은 상관관계를 보이지만 그만큼 모델이 tranco_rank 를 제외한 피쳐 조합만으로도 비슷한 수준의 분류를 해낼 수 있을 정도로 피쳐 선정과 모델이 잘 구성되있다는 의미이다.</w:t>
      </w:r>
    </w:p>
    <w:p>
      <w:r>
        <w:br w:type="page"/>
      </w:r>
    </w:p>
    <w:p>
      <w:pPr>
        <w:pStyle w:val="0"/>
        <w:widowControl w:val="off"/>
        <w:jc w:val="center"/>
      </w:pPr>
      <w:r>
        <w:drawing>
          <wp:inline distT="0" distB="0" distL="0" distR="0">
            <wp:extent cx="4593336" cy="4293743"/>
            <wp:effectExtent l="0" t="0" r="0" b="0"/>
            <wp:docPr id="5" name="그림 %d 5"/>
            <wp:cNvGraphicFramePr/>
            <a:graphic>
              <a:graphicData uri="http://schemas.openxmlformats.org/drawingml/2006/picture">
                <pic:pic>
                  <pic:nvPicPr>
                    <pic:cNvPr id="0" name="C:\Users\Xenoray\AppData\Local\Temp\Hnc\BinData\EMB00002df05f7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336" cy="429374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  <w:r>
        <w:rPr/>
        <w:t>정적 피쳐만으로 구성된 데이터셋 정확도 (optuna 기반 모델)</w:t>
      </w:r>
    </w:p>
    <w:p>
      <w:pPr>
        <w:pStyle w:val="0"/>
        <w:widowControl/>
        <w:wordWrap w:val="1"/>
        <w:autoSpaceDE/>
        <w:autoSpaceDN/>
        <w:rPr/>
      </w:pPr>
    </w:p>
    <w:p>
      <w:pPr>
        <w:pStyle w:val="0"/>
        <w:widowControl w:val="off"/>
        <w:jc w:val="center"/>
      </w:pPr>
      <w:r>
        <w:drawing>
          <wp:inline distT="0" distB="0" distL="0" distR="0">
            <wp:extent cx="4627118" cy="4335653"/>
            <wp:effectExtent l="0" t="0" r="0" b="0"/>
            <wp:docPr id="6" name="그림 %d 6"/>
            <wp:cNvGraphicFramePr/>
            <a:graphic>
              <a:graphicData uri="http://schemas.openxmlformats.org/drawingml/2006/picture">
                <pic:pic>
                  <pic:nvPicPr>
                    <pic:cNvPr id="0" name="C:\Users\Xenoray\AppData\Local\Temp\Hnc\BinData\EMB00002df05f7f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7118" cy="4335653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  <w:r>
        <w:rPr/>
        <w:t>외부 서비스 피쳐만으로 구성된 데이터셋 정확도 (optuna 기반 모델)</w:t>
      </w:r>
    </w:p>
    <w:p>
      <w:pPr>
        <w:pStyle w:val="0"/>
        <w:widowControl w:val="off"/>
        <w:jc w:val="center"/>
      </w:pPr>
      <w:r>
        <w:drawing>
          <wp:inline distT="0" distB="0" distL="0" distR="0">
            <wp:extent cx="4008755" cy="3703955"/>
            <wp:effectExtent l="0" t="0" r="0" b="0"/>
            <wp:docPr id="7" name="그림 %d 7"/>
            <wp:cNvGraphicFramePr/>
            <a:graphic>
              <a:graphicData uri="http://schemas.openxmlformats.org/drawingml/2006/picture">
                <pic:pic>
                  <pic:nvPicPr>
                    <pic:cNvPr id="0" name="C:\Users\Xenoray\AppData\Local\Temp\Hnc\BinData\EMB00002df05f80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8755" cy="3703955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  <w:r>
        <w:rPr/>
        <w:t>정적 + 외부 서비스 통합 데이터셋 정확도 (optuna 기반 모델)</w:t>
      </w:r>
    </w:p>
    <w:p>
      <w:pPr>
        <w:pStyle w:val="0"/>
        <w:widowControl w:val="off"/>
        <w:jc w:val="center"/>
        <w:rPr/>
      </w:pPr>
    </w:p>
    <w:p>
      <w:pPr>
        <w:pStyle w:val="0"/>
        <w:widowControl w:val="off"/>
      </w:pPr>
      <w:r>
        <w:rPr>
          <w:b/>
          <w:sz w:val="32"/>
        </w:rPr>
        <w:t>----- 왜 외부서비스 피쳐를 썼을 때 정확도가 올라가는가? -----</w:t>
      </w:r>
    </w:p>
    <w:p>
      <w:pPr>
        <w:pStyle w:val="0"/>
        <w:widowControl w:val="off"/>
      </w:pPr>
      <w:r>
        <w:rPr>
          <w:b/>
          <w:sz w:val="22"/>
        </w:rPr>
        <w:t>1. 외부 서비스 피쳐의 정확도가 높은 이유</w:t>
      </w:r>
    </w:p>
    <w:p>
      <w:pPr>
        <w:pStyle w:val="0"/>
        <w:widowControl w:val="off"/>
      </w:pPr>
      <w:r>
        <w:rPr/>
        <w:t>외부 서비스 피쳐는 신뢰도 높은 "정답 신호"를 제공하며, 피쳐 개수가 적어도 정보의 질이 뛰어나다.</w:t>
      </w:r>
    </w:p>
    <w:p>
      <w:pPr>
        <w:pStyle w:val="0"/>
        <w:widowControl w:val="off"/>
      </w:pPr>
      <w:r>
        <w:rPr/>
        <w:t>위 정적, 외부, 통합 테스트 정확도를 각각 살펴보면 정적: 0.922 / 외부: 0.959 / 통합: 0.9908 로 정적 피쳐가 22개, 외부 서비스 피쳐가 4개인거에 반해 외부 서비스의 정확도가 더 높은데 그 이유를 살펴보면</w:t>
      </w:r>
    </w:p>
    <w:p>
      <w:pPr>
        <w:pStyle w:val="0"/>
        <w:widowControl w:val="off"/>
      </w:pPr>
      <w:r>
        <w:rPr/>
        <w:t>정적 피쳐는 개수가 많아도 "변조 및 우회"가 쉬운 값이 많고, 실제 피싱/정상 구분을 결정적으로 설명해주지 못하는 경우가 많지만, 외부 서비스 피쳐는 "전 세계 수억/수십억 유저의 행동 + 보안 전문가 분석 + 머신러닝"이 다 반영된 정보로, 개수가 적어도 단일 피쳐가 매우 강력한 분류 신호를 가지기에 피쳐의 개수가 적어도 높은 정확도를 보인다.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2"/>
        </w:rPr>
        <w:t>2. 정적 피쳐와 외부서비스 피쳐의 시너지 효과</w:t>
      </w:r>
    </w:p>
    <w:p>
      <w:pPr>
        <w:pStyle w:val="0"/>
        <w:widowControl w:val="off"/>
      </w:pPr>
      <w:r>
        <w:rPr/>
        <w:t>외부 서비스 피쳐 테스트 결과에서 precision(정밀도) 와 recall(재현율) 을 각각 살펴보면 피싱에 대해 정밀도는 0.989, 재현율은 0.926 을 보이고 있다. 이것이 의미하는 바는 위에서 말했듯이 외부 서비스는 신뢰도 높은 “정답 신호”를 제공하기에 피싱이라고 분류한 것 중 98.9%는 일치 했지만, 테스트한 데이터셋에 있는 모든 피싱에 대해서는 92.6% 밖에 발견하지 못했다고 볼 수 있는데,</w:t>
      </w:r>
    </w:p>
    <w:p>
      <w:pPr>
        <w:pStyle w:val="0"/>
        <w:widowControl w:val="off"/>
      </w:pPr>
      <w:r>
        <w:rPr/>
        <w:t>이는 몇 시간, 몇 일 사이에 만들어진 신규 피싱 사이트의 경우 대부분이 외부 서비스 DB에 등록되기 전이기 때문에 최근에 만들어진 피싱 사이트가 데이터 셋에 많을수록 그만큼 외부 서비스의 재현율은 낮아진다.</w:t>
      </w:r>
    </w:p>
    <w:p>
      <w:pPr>
        <w:pStyle w:val="0"/>
        <w:widowControl w:val="off"/>
      </w:pPr>
      <w:r>
        <w:rPr/>
        <w:t>정적 피쳐는 URL/HTML 코드 수준의 “기초적 패턴”을 잡는 역할, 외부 서비스 피쳐는 “실제 보안 DB에 등록된 실전 신호”를 잡는 역할을 함.</w:t>
      </w:r>
    </w:p>
    <w:p>
      <w:pPr>
        <w:pStyle w:val="0"/>
        <w:widowControl w:val="off"/>
      </w:pPr>
      <w:r>
        <w:rPr/>
        <w:t>외부 서비스 DB 반영 전이거나 새로 나온 피싱 기법 등은 정적 피쳐가 보완해줄 수 있고, 정적 피쳐만으로는 구분이 애매한 케이스는 외부 서비스 피쳐가 명확하게 보완해줌.</w:t>
      </w:r>
    </w:p>
    <w:p>
      <w:pPr>
        <w:pStyle w:val="0"/>
        <w:widowControl w:val="off"/>
      </w:pPr>
      <w:r>
        <w:rPr/>
        <w:t>두 피쳐가 상호 보완적으로 동작해 최종적으로 정확도가 대폭 상승한다.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2"/>
        </w:rPr>
        <w:t>3. 모델 최적화로 높아지는 성능</w:t>
      </w:r>
    </w:p>
    <w:p>
      <w:pPr>
        <w:pStyle w:val="0"/>
        <w:widowControl w:val="off"/>
      </w:pPr>
      <w:r>
        <w:rPr/>
        <w:t>Optuna 등 자동화 최적화 툴은 각 피쳐의 조합 및 모델 파라미터를 실험적으로 탐색하여 해당 데이터셋에서 가장 효과적인 구조를 찾아내기에, 단순히 외부 서비스 피쳐만 추가하는 것 이상으로 각 피쳐별 기여도를 극대화하는 모델 조합을 찾을 수 있게 된다.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32"/>
        </w:rPr>
        <w:t>----- 외부 서비스 설명 -----</w:t>
      </w:r>
    </w:p>
    <w:p>
      <w:pPr>
        <w:pStyle w:val="0"/>
        <w:widowControl w:val="off"/>
      </w:pPr>
      <w:r>
        <w:rPr>
          <w:b/>
          <w:sz w:val="24"/>
        </w:rPr>
        <w:t>■</w:t>
      </w:r>
      <w:r>
        <w:rPr>
          <w:b/>
          <w:sz w:val="24"/>
        </w:rPr>
        <w:t xml:space="preserve"> Bitdefender TrafficLight</w:t>
      </w:r>
    </w:p>
    <w:p>
      <w:pPr>
        <w:pStyle w:val="0"/>
        <w:widowControl w:val="off"/>
      </w:pPr>
      <w:r>
        <w:rPr/>
        <w:t>글로벌 보안 회사인 Bitdefender에서 제공하는 실시간 웹사이트 평판 서비스 결과를 직접 활용함.</w:t>
      </w:r>
    </w:p>
    <w:p>
      <w:pPr>
        <w:pStyle w:val="0"/>
        <w:widowControl w:val="off"/>
      </w:pPr>
      <w:r>
        <w:rPr/>
        <w:t>이 서비스는 수많은 사용자와 보안 센서, 크롤러, 위협 인텔리전스 네트워크를 통해 전 세계적으로 탐지된 최신 피싱/악성 사이트 목록을 관리하며, 위험도가 확인된 사이트는 수분 내로 DB에 반영됨.</w:t>
      </w:r>
    </w:p>
    <w:p>
      <w:pPr>
        <w:pStyle w:val="0"/>
        <w:widowControl w:val="off"/>
      </w:pPr>
      <w:r>
        <w:rPr/>
        <w:t>단순히 URL 문자열이나 패턴만 보는 것이 아니라, 실제로 "피싱 시도", "악성 코드 배포", "위험한 행동 감지" 등을 종합적으로 분석해 해당 사이트가 피싱/위험으로 등록되어 있을 경우 바로 탐지할 수 있음.</w:t>
      </w:r>
    </w:p>
    <w:p>
      <w:pPr>
        <w:pStyle w:val="0"/>
        <w:widowControl w:val="off"/>
      </w:pPr>
      <w:r>
        <w:rPr/>
        <w:t>즉, Bitdefender TrafficLight의 신호 하나만으로도 그 사이트가 보안 커뮤니티에서 이미 위험하다고 판정된 경우가 대부분이므로 분류 정확도가 매우 높아짐.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■</w:t>
      </w:r>
      <w:r>
        <w:rPr>
          <w:b/>
          <w:sz w:val="24"/>
        </w:rPr>
        <w:t xml:space="preserve"> Google Safe Browsing</w:t>
      </w:r>
    </w:p>
    <w:p>
      <w:pPr>
        <w:pStyle w:val="0"/>
        <w:widowControl w:val="off"/>
      </w:pPr>
      <w:r>
        <w:rPr/>
        <w:t>Google에서 전 세계적으로 운영하는 악성/피싱 URL 정보의 대표적인 집합.</w:t>
      </w:r>
    </w:p>
    <w:p>
      <w:pPr>
        <w:pStyle w:val="0"/>
        <w:widowControl w:val="off"/>
      </w:pPr>
      <w:r>
        <w:rPr/>
        <w:t>크롬/파이어폭스 등 주요 브라우저, 안드로이드 스마트폰, 구글 검색엔진, 기타 파트너 사이트/앱에서 발생하는 보안 이벤트를 모두 집계하여 실시간으로 의심 사이트를 차단하고 DB에 등록함.</w:t>
      </w:r>
    </w:p>
    <w:p>
      <w:pPr>
        <w:pStyle w:val="0"/>
        <w:widowControl w:val="off"/>
      </w:pPr>
      <w:r>
        <w:rPr/>
        <w:t>머신러닝, 휴리스틱, 사용자 리포트, 구글 검색 크롤러 등 다양한 소스를 통해 “자동 및 수동”으로 지속적으로 악성/피싱 사이트를 모니터링함.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■</w:t>
      </w:r>
      <w:r>
        <w:rPr>
          <w:b/>
          <w:sz w:val="24"/>
        </w:rPr>
        <w:t xml:space="preserve"> Tranco Rank</w:t>
      </w:r>
    </w:p>
    <w:p>
      <w:pPr>
        <w:pStyle w:val="0"/>
        <w:widowControl w:val="off"/>
      </w:pPr>
      <w:r>
        <w:rPr/>
        <w:t>Tranco는 전 세계에서 가장 많이 방문하는 사이트의 순위를 제공하는 랭킹 서비스로, 주로 "신뢰받는 정상 도메인"과 "의심스러운 신규/저품질 도메인"을 구분하는데 사용됨.</w:t>
      </w:r>
    </w:p>
    <w:p>
      <w:pPr>
        <w:pStyle w:val="0"/>
        <w:widowControl w:val="off"/>
      </w:pPr>
      <w:r>
        <w:rPr/>
        <w:t>일반적으로 피싱/스팸 사이트는 방문량이 적거나 신규 도메인인 경우가 많으므로 Tranco 랭크가 낮거나 순위에 없는 도메인은 위험 신호로 간주할 수 있음.</w:t>
      </w:r>
    </w:p>
    <w:p>
      <w:pPr>
        <w:pStyle w:val="0"/>
        <w:widowControl w:val="off"/>
      </w:pPr>
      <w:r>
        <w:rPr/>
        <w:t>반대로, Tranco 순위에 오래 포함되어 있고 상위에 있는 사이트는 대부분 정상적인 사이트로 간주할 수 있으므로,</w:t>
      </w:r>
    </w:p>
    <w:p>
      <w:pPr>
        <w:pStyle w:val="0"/>
        <w:widowControl w:val="off"/>
      </w:pPr>
      <w:r>
        <w:rPr/>
        <w:t>“정상/위험” 도메인 선별에 매우 효과적인 지표로 사용됨.</w:t>
      </w:r>
    </w:p>
    <w:p>
      <w:pPr>
        <w:pStyle w:val="0"/>
        <w:widowControl w:val="off"/>
        <w:rPr/>
      </w:pPr>
    </w:p>
    <w:p>
      <w:pPr>
        <w:pStyle w:val="0"/>
        <w:widowControl w:val="off"/>
      </w:pPr>
      <w:r>
        <w:rPr>
          <w:b/>
          <w:sz w:val="24"/>
        </w:rPr>
        <w:t>■</w:t>
      </w:r>
      <w:r>
        <w:rPr>
          <w:b/>
          <w:sz w:val="24"/>
        </w:rPr>
        <w:t xml:space="preserve"> Whois</w:t>
      </w:r>
    </w:p>
    <w:p>
      <w:pPr>
        <w:pStyle w:val="0"/>
        <w:widowControl w:val="off"/>
      </w:pPr>
      <w:r>
        <w:rPr/>
        <w:t>Whois 등록 여부, 도메인 생성일, DNS 블랙리스트 등도 이미 다양한 보안 커뮤니티에서 신뢰성 있는 위험 신호로 사용되는 데이터임.</w:t>
      </w:r>
    </w:p>
    <w:p>
      <w:pPr>
        <w:pStyle w:val="0"/>
        <w:widowControl w:val="off"/>
      </w:pPr>
      <w:r>
        <w:rPr/>
        <w:t>도메인이 최근에 등록되었거나, Whois 정보가 부정확하거나 비공개일 경우 피싱 사이트일 가능성이 높음.</w:t>
      </w:r>
    </w:p>
    <w:p>
      <w:pPr>
        <w:pStyle w:val="0"/>
        <w:widowControl w:val="off"/>
        <w:rPr/>
      </w:pPr>
    </w:p>
    <w:p>
      <w:pPr>
        <w:pStyle w:val="0"/>
        <w:widowControl w:val="off"/>
        <w:rPr/>
      </w:pPr>
    </w:p>
    <w:p>
      <w:pPr>
        <w:pStyle w:val="0"/>
        <w:widowControl w:val="off"/>
      </w:pPr>
      <w:r>
        <w:drawing>
          <wp:inline distT="0" distB="0" distL="0" distR="0">
            <wp:extent cx="6645910" cy="1673860"/>
            <wp:effectExtent l="0" t="0" r="0" b="0"/>
            <wp:docPr id="8" name="그림 %d 8"/>
            <wp:cNvGraphicFramePr/>
            <a:graphic>
              <a:graphicData uri="http://schemas.openxmlformats.org/drawingml/2006/picture">
                <pic:pic>
                  <pic:nvPicPr>
                    <pic:cNvPr id="0" name="C:\Users\Xenoray\AppData\Local\Temp\Hnc\BinData\EMB00002df05f81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7386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</w:pPr>
      <w:r>
        <w:rPr>
          <w:b/>
          <w:sz w:val="24"/>
        </w:rPr>
        <w:t>- optuna 탐색 로직 간단한 설명</w:t>
      </w:r>
    </w:p>
    <w:p>
      <w:pPr>
        <w:pStyle w:val="0"/>
        <w:widowControl w:val="off"/>
      </w:pPr>
      <w:r>
        <w:rPr/>
        <w:t>n_trial = 5500</w:t>
      </w:r>
      <w:r>
        <w:tab/>
      </w:r>
      <w:r>
        <w:tab/>
      </w:r>
      <w:r>
        <w:tab/>
        <w:rPr/>
        <w:t>// 탐색 횟수</w:t>
      </w:r>
    </w:p>
    <w:p>
      <w:pPr>
        <w:pStyle w:val="0"/>
        <w:widowControl w:val="off"/>
      </w:pPr>
      <w:r>
        <w:rPr/>
        <w:t>n_startup_trial = 3500</w:t>
      </w:r>
      <w:r>
        <w:tab/>
      </w:r>
      <w:r>
        <w:tab/>
        <w:rPr/>
        <w:t>// 랜덤 탐색</w:t>
      </w:r>
    </w:p>
    <w:p>
      <w:pPr>
        <w:pStyle w:val="0"/>
        <w:widowControl w:val="off"/>
      </w:pPr>
      <w:r>
        <w:rPr/>
        <w:t>3500 횟수 동안 랜덤 모델 조합, 파라미터 값 선정 후 나오는 정확도 탐색 후</w:t>
      </w:r>
    </w:p>
    <w:p>
      <w:pPr>
        <w:pStyle w:val="0"/>
        <w:widowControl w:val="off"/>
      </w:pPr>
      <w:r>
        <w:rPr/>
        <w:t>랜덤 탐색에서 나온 정확도를 이용해 trial 3500 이후부터 최적탐색 시작.</w:t>
      </w:r>
    </w:p>
    <w:p>
      <w:pPr>
        <w:pStyle w:val="0"/>
        <w:widowControl w:val="off"/>
      </w:pPr>
      <w:r>
        <w:rPr/>
        <w:t>(정확도 분포를 보면 trial 3500까지는 분포가 퍼져있다가 3500부터 높은 정확도 구간에 밀집 후 지속적인 최고 정확도 갱신)</w:t>
      </w:r>
    </w:p>
    <w:p>
      <w:pPr>
        <w:pStyle w:val="0"/>
        <w:widowControl w:val="off"/>
      </w:pPr>
      <w:r>
        <w:rPr/>
        <w:t>최적 탐색 중 계속 밀집된 분포를 보이는게 아니라 분포가 점점 넓어지거나 매우 낮은 정확도를 보이는 (튀는) 이유는 랜덤 탐색에서 산출한 모델 조합, 파라미터 값 최적 구간을 거의 사용해서 랜덤 탐색에서 낮은 정확도를 보였던 구간도 재 탐색하는 것.</w:t>
      </w:r>
    </w:p>
    <w:p>
      <w:pPr>
        <w:pStyle w:val="0"/>
        <w:widowControl w:val="off"/>
      </w:pPr>
      <w:r>
        <w:rPr/>
        <w:t>(optuna 는 자체적으로 정확도에 따라 good/bad 후보군으로 분류해서 탐색함)</w:t>
      </w:r>
    </w:p>
    <w:sectPr>
      <w:footnotePr>
        <w:numFmt w:val="lowerRoman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720" w:right="720" w:bottom="720" w:left="720" w:header="851" w:footer="992" w:gutter="0"/>
      <w:cols w:space="0"/>
    </w:sectPr>
  </w:body>
</w:document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character" w:styleId="1">
    <w:name w:val="Default Paragraph Font"/>
    <w:uiPriority w:val="1"/>
    <w:rPr>
      <w:rFonts w:ascii="맑은 고딕" w:eastAsia="맑은 고딕"/>
      <w:color w:val="000000"/>
      <w:kern w:val="1"/>
      <w:sz w:val="20"/>
    </w:rPr>
  </w:style>
  <w:style w:type="paragraph" w:styleId="2">
    <w:name w:val="List Paragraph"/>
    <w:uiPriority w:val="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160" w:line="256" w:lineRule="auto"/>
      <w:ind w:left="80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  <w:style w:type="paragraph" w:styleId="3">
    <w:name w:val="No List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0" w:after="160" w:line="256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image" Target="media/image0.png"  /><Relationship Id="rId10" Type="http://schemas.openxmlformats.org/officeDocument/2006/relationships/styles" Target="styles.xml"  /><Relationship Id="rId2" Type="http://schemas.openxmlformats.org/officeDocument/2006/relationships/image" Target="media/image1.png"  /><Relationship Id="rId3" Type="http://schemas.openxmlformats.org/officeDocument/2006/relationships/image" Target="media/image2.png"  /><Relationship Id="rId4" Type="http://schemas.openxmlformats.org/officeDocument/2006/relationships/image" Target="media/image3.png"  /><Relationship Id="rId5" Type="http://schemas.openxmlformats.org/officeDocument/2006/relationships/image" Target="media/image4.png"  /><Relationship Id="rId6" Type="http://schemas.openxmlformats.org/officeDocument/2006/relationships/image" Target="media/image5.png"  /><Relationship Id="rId7" Type="http://schemas.openxmlformats.org/officeDocument/2006/relationships/image" Target="media/image6.png"  /><Relationship Id="rId8" Type="http://schemas.openxmlformats.org/officeDocument/2006/relationships/image" Target="media/image7.png"  /><Relationship Id="rId9" Type="http://schemas.openxmlformats.org/officeDocument/2006/relationships/settings" Target="settings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Xenoray</dc:creator>
  <cp:lastModifiedBy>Xenoray</cp:lastModifiedBy>
  <dcterms:created xsi:type="dcterms:W3CDTF">2025-06-02T03:03:00.000</dcterms:created>
  <dcterms:modified xsi:type="dcterms:W3CDTF">2025-06-03T09:33:46.270</dcterms:modified>
  <cp:version>0501.0001.01</cp:version>
</cp:coreProperties>
</file>