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46E" w:rsidRDefault="00360BB1" w:rsidP="00360BB1">
      <w:pPr>
        <w:tabs>
          <w:tab w:val="right" w:pos="9072"/>
        </w:tabs>
        <w:rPr>
          <w:lang w:val="de-CH"/>
        </w:rPr>
      </w:pPr>
      <w:r>
        <w:tab/>
      </w:r>
      <w:hyperlink r:id="rId8" w:history="1">
        <w:r>
          <w:rPr>
            <w:rStyle w:val="Hyperlink"/>
          </w:rPr>
          <w:t>http://de.wikipedia.org/wiki/Wasserstoffbrückenbindung</w:t>
        </w:r>
      </w:hyperlink>
    </w:p>
    <w:p w:rsidR="00803490" w:rsidRPr="00013AAC" w:rsidRDefault="00803490">
      <w:pPr>
        <w:rPr>
          <w:sz w:val="40"/>
          <w:szCs w:val="40"/>
          <w:lang w:val="de-CH"/>
        </w:rPr>
      </w:pPr>
      <w:r w:rsidRPr="00013AAC">
        <w:rPr>
          <w:sz w:val="40"/>
          <w:szCs w:val="40"/>
          <w:lang w:val="de-CH"/>
        </w:rPr>
        <w:t>Wasserstoffbrücke</w:t>
      </w:r>
      <w:r w:rsidR="00D067DA">
        <w:rPr>
          <w:sz w:val="40"/>
          <w:szCs w:val="40"/>
          <w:lang w:val="de-CH"/>
        </w:rPr>
        <w:t>nbindung</w:t>
      </w:r>
      <w:r w:rsidR="00D067DA">
        <w:rPr>
          <w:sz w:val="40"/>
          <w:szCs w:val="40"/>
          <w:lang w:val="de-CH"/>
        </w:rPr>
        <w:br/>
      </w:r>
      <w:r w:rsidRPr="00013AAC">
        <w:rPr>
          <w:sz w:val="40"/>
          <w:szCs w:val="40"/>
          <w:lang w:val="de-CH"/>
        </w:rPr>
        <w:t>(H-Brücke)</w:t>
      </w:r>
    </w:p>
    <w:p w:rsidR="00803490" w:rsidRDefault="00803490">
      <w:pPr>
        <w:rPr>
          <w:lang w:val="de-CH"/>
        </w:rPr>
      </w:pPr>
    </w:p>
    <w:p w:rsidR="00803490" w:rsidRDefault="00803490">
      <w:pPr>
        <w:rPr>
          <w:u w:val="single"/>
          <w:lang w:val="de-CH"/>
        </w:rPr>
      </w:pPr>
      <w:r w:rsidRPr="00013AAC">
        <w:rPr>
          <w:u w:val="single"/>
          <w:lang w:val="de-CH"/>
        </w:rPr>
        <w:t>Definition:</w:t>
      </w:r>
    </w:p>
    <w:p w:rsidR="00803490" w:rsidRDefault="00013AAC">
      <w:pPr>
        <w:rPr>
          <w:lang w:val="de-CH"/>
        </w:rPr>
      </w:pPr>
      <w:r>
        <w:rPr>
          <w:lang w:val="de-CH"/>
        </w:rPr>
        <w:t>Als Wasserstoffbrücke</w:t>
      </w:r>
      <w:r w:rsidR="00803490">
        <w:rPr>
          <w:lang w:val="de-CH"/>
        </w:rPr>
        <w:t xml:space="preserve"> bezeichnet man </w:t>
      </w:r>
      <w:r>
        <w:rPr>
          <w:lang w:val="de-CH"/>
        </w:rPr>
        <w:t>die Wechselwirkung</w:t>
      </w:r>
      <w:r w:rsidR="00803490">
        <w:rPr>
          <w:lang w:val="de-CH"/>
        </w:rPr>
        <w:t xml:space="preserve"> zwischen einem </w:t>
      </w:r>
      <w:r w:rsidR="00803490" w:rsidRPr="00D067DA">
        <w:rPr>
          <w:b/>
          <w:color w:val="FF0000"/>
          <w:lang w:val="de-CH"/>
        </w:rPr>
        <w:t>Wasserstoffatom</w:t>
      </w:r>
      <w:r w:rsidR="00D067DA">
        <w:rPr>
          <w:b/>
          <w:color w:val="FF0000"/>
          <w:lang w:val="de-CH"/>
        </w:rPr>
        <w:t xml:space="preserve">, das an ein stark elektronegatives Atom gebunden ist (= Donator), </w:t>
      </w:r>
      <w:r w:rsidR="00803490">
        <w:rPr>
          <w:lang w:val="de-CH"/>
        </w:rPr>
        <w:t xml:space="preserve">und </w:t>
      </w:r>
      <w:r w:rsidR="00803490" w:rsidRPr="00D067DA">
        <w:rPr>
          <w:b/>
          <w:color w:val="0070C0"/>
          <w:lang w:val="de-CH"/>
        </w:rPr>
        <w:t>dem nichtbindenden Elektronenpaar eines stark elektronegativen Elements</w:t>
      </w:r>
      <w:r w:rsidR="00D067DA">
        <w:rPr>
          <w:b/>
          <w:color w:val="0070C0"/>
          <w:lang w:val="de-CH"/>
        </w:rPr>
        <w:t xml:space="preserve"> (= Akzeptor)</w:t>
      </w:r>
      <w:r w:rsidR="00803490">
        <w:rPr>
          <w:lang w:val="de-CH"/>
        </w:rPr>
        <w:t>.</w:t>
      </w:r>
      <w:r w:rsidR="00803490">
        <w:rPr>
          <w:lang w:val="de-CH"/>
        </w:rPr>
        <w:br/>
        <w:t xml:space="preserve">H-Brücken beschränken sich im Wesentlichen auf die Elemente </w:t>
      </w:r>
      <w:r w:rsidR="00803490" w:rsidRPr="00D067DA">
        <w:rPr>
          <w:b/>
          <w:lang w:val="de-CH"/>
        </w:rPr>
        <w:t>N, O, F</w:t>
      </w:r>
      <w:r w:rsidR="005E0BE1">
        <w:rPr>
          <w:lang w:val="de-CH"/>
        </w:rPr>
        <w:t xml:space="preserve">. </w:t>
      </w:r>
      <w:r w:rsidR="005E0BE1">
        <w:rPr>
          <w:lang w:val="de-CH"/>
        </w:rPr>
        <w:br/>
        <w:t>Die Richtung der Wechselwirkung verläuft entsprechend der räumlichen Ausrichtung des nichtbindenden Elektronenpaares und der Bindung des H-Atoms</w:t>
      </w:r>
      <w:r w:rsidR="00D067DA">
        <w:rPr>
          <w:lang w:val="de-CH"/>
        </w:rPr>
        <w:t xml:space="preserve"> (</w:t>
      </w:r>
      <w:r w:rsidR="008504F8">
        <w:rPr>
          <w:lang w:val="de-CH"/>
        </w:rPr>
        <w:t xml:space="preserve">die </w:t>
      </w:r>
      <w:r w:rsidR="00D067DA">
        <w:rPr>
          <w:lang w:val="de-CH"/>
        </w:rPr>
        <w:t xml:space="preserve">räumliche Gestalt </w:t>
      </w:r>
      <w:r w:rsidR="008504F8">
        <w:rPr>
          <w:lang w:val="de-CH"/>
        </w:rPr>
        <w:t xml:space="preserve">wird </w:t>
      </w:r>
      <w:r w:rsidR="00D067DA">
        <w:rPr>
          <w:lang w:val="de-CH"/>
        </w:rPr>
        <w:t xml:space="preserve">mit Hilfe der Lewisformel und der </w:t>
      </w:r>
      <w:r w:rsidR="00360BB1">
        <w:rPr>
          <w:lang w:val="de-CH"/>
        </w:rPr>
        <w:t>Elektronenpaarabstossung</w:t>
      </w:r>
      <w:r w:rsidR="008504F8" w:rsidRPr="008504F8">
        <w:rPr>
          <w:lang w:val="de-CH"/>
        </w:rPr>
        <w:t xml:space="preserve"> </w:t>
      </w:r>
      <w:r w:rsidR="008504F8">
        <w:rPr>
          <w:lang w:val="de-CH"/>
        </w:rPr>
        <w:t>abgeleitet</w:t>
      </w:r>
      <w:r w:rsidR="00D067DA">
        <w:rPr>
          <w:lang w:val="de-CH"/>
        </w:rPr>
        <w:t>)</w:t>
      </w:r>
      <w:r w:rsidR="008504F8">
        <w:rPr>
          <w:lang w:val="de-CH"/>
        </w:rPr>
        <w:t>.</w:t>
      </w:r>
    </w:p>
    <w:p w:rsidR="00803490" w:rsidRPr="00E16351" w:rsidRDefault="00803490">
      <w:pPr>
        <w:rPr>
          <w:u w:val="single"/>
          <w:lang w:val="de-CH"/>
        </w:rPr>
      </w:pPr>
      <w:r w:rsidRPr="00E16351">
        <w:rPr>
          <w:u w:val="single"/>
          <w:lang w:val="de-CH"/>
        </w:rPr>
        <w:t>Modell:</w:t>
      </w:r>
    </w:p>
    <w:p w:rsidR="00803490" w:rsidRDefault="00340C38">
      <w:pPr>
        <w:rPr>
          <w:rFonts w:ascii="Arial" w:hAnsi="Arial" w:cs="Arial"/>
          <w:color w:val="0070C0"/>
          <w:sz w:val="20"/>
          <w:szCs w:val="20"/>
        </w:rPr>
      </w:pPr>
      <w:r>
        <w:rPr>
          <w:rFonts w:ascii="Arial" w:hAnsi="Arial" w:cs="Arial"/>
          <w:color w:val="0070C0"/>
          <w:sz w:val="20"/>
          <w:szCs w:val="20"/>
        </w:rPr>
      </w:r>
      <w:r>
        <w:rPr>
          <w:rFonts w:ascii="Arial" w:hAnsi="Arial" w:cs="Arial"/>
          <w:color w:val="0070C0"/>
          <w:sz w:val="20"/>
          <w:szCs w:val="20"/>
        </w:rPr>
        <w:pict>
          <v:group id="_x0000_s1027" editas="canvas" style="width:271.85pt;height:102pt;mso-position-horizontal-relative:char;mso-position-vertical-relative:line" coordorigin="2203,153" coordsize="4350,16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203;top:153;width:4350;height:1632" o:preferrelative="f">
              <v:fill o:detectmouseclick="t"/>
              <v:path o:extrusionok="t" o:connecttype="none"/>
              <o:lock v:ext="edit" text="t"/>
            </v:shape>
            <v:group id="_x0000_s1029" style="position:absolute;left:2203;top:153;width:1758;height:1632" coordorigin="1233,1488" coordsize="879,81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1814;top:1562;width:223;height:288;v-text-anchor:top-baseline" filled="f" fillcolor="#0c9" stroked="f">
                <v:textbox>
                  <w:txbxContent>
                    <w:p w:rsidR="00E16351" w:rsidRPr="00E16351" w:rsidRDefault="00E16351" w:rsidP="00E16351">
                      <w:pPr>
                        <w:autoSpaceDE w:val="0"/>
                        <w:autoSpaceDN w:val="0"/>
                        <w:adjustRightInd w:val="0"/>
                        <w:rPr>
                          <w:color w:val="0070C0"/>
                          <w:sz w:val="48"/>
                          <w:szCs w:val="48"/>
                        </w:rPr>
                      </w:pPr>
                      <w:r w:rsidRPr="00E16351">
                        <w:rPr>
                          <w:color w:val="0070C0"/>
                          <w:sz w:val="48"/>
                          <w:szCs w:val="48"/>
                        </w:rPr>
                        <w:t>F</w:t>
                      </w:r>
                    </w:p>
                  </w:txbxContent>
                </v:textbox>
              </v:shape>
              <v:line id="_x0000_s1031" style="position:absolute" from="1824,1488" to="2016,1488"/>
              <v:line id="_x0000_s1032" style="position:absolute" from="2097,1611" to="2097,1803" strokecolor="#0070c0" strokeweight="2.25pt"/>
              <v:line id="_x0000_s1033" style="position:absolute" from="1824,1920" to="2016,1920"/>
              <v:shape id="_x0000_s1034" type="#_x0000_t202" style="position:absolute;left:1233;top:1562;width:255;height:288;v-text-anchor:top-baseline" filled="f" fillcolor="#0c9" stroked="f">
                <v:textbox>
                  <w:txbxContent>
                    <w:p w:rsidR="00E16351" w:rsidRPr="00E16351" w:rsidRDefault="00E16351" w:rsidP="00E16351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</w:rPr>
                      </w:pPr>
                      <w:r w:rsidRPr="00E16351">
                        <w:rPr>
                          <w:color w:val="000000"/>
                          <w:sz w:val="48"/>
                          <w:szCs w:val="48"/>
                        </w:rPr>
                        <w:t>H</w:t>
                      </w:r>
                    </w:p>
                  </w:txbxContent>
                </v:textbox>
              </v:shape>
              <v:line id="_x0000_s1035" style="position:absolute" from="1536,1680" to="1728,1680"/>
              <v:shape id="_x0000_s1036" type="#_x0000_t202" style="position:absolute;left:1261;top:2016;width:851;height:288;v-text-anchor:top-baseline" filled="f" fillcolor="#0c9" stroked="f">
                <v:textbox>
                  <w:txbxContent>
                    <w:p w:rsidR="00E16351" w:rsidRPr="00E16351" w:rsidRDefault="00E16351" w:rsidP="00E16351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</w:rPr>
                      </w:pPr>
                      <w:r w:rsidRPr="00E16351">
                        <w:rPr>
                          <w:bCs/>
                          <w:color w:val="000000"/>
                          <w:sz w:val="48"/>
                          <w:szCs w:val="48"/>
                        </w:rPr>
                        <w:sym w:font="Symbol" w:char="F064"/>
                      </w:r>
                      <w:r w:rsidRPr="00E16351">
                        <w:rPr>
                          <w:bCs/>
                          <w:color w:val="000000"/>
                          <w:sz w:val="48"/>
                          <w:szCs w:val="48"/>
                        </w:rPr>
                        <w:t>+</w:t>
                      </w:r>
                      <w:r w:rsidRPr="00E16351">
                        <w:rPr>
                          <w:bCs/>
                          <w:color w:val="000000"/>
                          <w:sz w:val="48"/>
                          <w:szCs w:val="48"/>
                        </w:rPr>
                        <w:tab/>
                        <w:t xml:space="preserve">     </w:t>
                      </w:r>
                      <w:r w:rsidRPr="00E16351">
                        <w:rPr>
                          <w:bCs/>
                          <w:color w:val="000000"/>
                          <w:sz w:val="48"/>
                          <w:szCs w:val="48"/>
                        </w:rPr>
                        <w:sym w:font="Symbol" w:char="F064"/>
                      </w:r>
                      <w:r w:rsidRPr="00E16351">
                        <w:rPr>
                          <w:bCs/>
                          <w:color w:val="000000"/>
                          <w:sz w:val="48"/>
                          <w:szCs w:val="48"/>
                        </w:rPr>
                        <w:t>-</w:t>
                      </w:r>
                    </w:p>
                  </w:txbxContent>
                </v:textbox>
              </v:shape>
            </v:group>
            <v:group id="_x0000_s1037" style="position:absolute;left:4795;top:153;width:1758;height:1632" coordorigin="1233,1488" coordsize="879,816">
              <v:shape id="_x0000_s1038" type="#_x0000_t202" style="position:absolute;left:1814;top:1562;width:223;height:288;v-text-anchor:top-baseline" filled="f" fillcolor="#0c9" stroked="f">
                <v:textbox>
                  <w:txbxContent>
                    <w:p w:rsidR="00E16351" w:rsidRDefault="00E16351" w:rsidP="00E16351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>F</w:t>
                      </w:r>
                    </w:p>
                  </w:txbxContent>
                </v:textbox>
              </v:shape>
              <v:line id="_x0000_s1039" style="position:absolute" from="1824,1488" to="2016,1488"/>
              <v:line id="_x0000_s1040" style="position:absolute" from="2097,1611" to="2097,1803"/>
              <v:line id="_x0000_s1041" style="position:absolute" from="1824,1920" to="2016,1920"/>
              <v:shape id="_x0000_s1042" type="#_x0000_t202" style="position:absolute;left:1233;top:1562;width:255;height:288;v-text-anchor:top-baseline" filled="f" fillcolor="#0c9" stroked="f">
                <v:textbox>
                  <w:txbxContent>
                    <w:p w:rsidR="00E16351" w:rsidRPr="00E16351" w:rsidRDefault="00E16351" w:rsidP="00E16351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color w:val="FF0000"/>
                          <w:sz w:val="48"/>
                          <w:szCs w:val="48"/>
                        </w:rPr>
                      </w:pPr>
                      <w:r w:rsidRPr="00E16351">
                        <w:rPr>
                          <w:b/>
                          <w:color w:val="FF0000"/>
                          <w:sz w:val="48"/>
                          <w:szCs w:val="48"/>
                        </w:rPr>
                        <w:t>H</w:t>
                      </w:r>
                    </w:p>
                  </w:txbxContent>
                </v:textbox>
              </v:shape>
              <v:line id="_x0000_s1043" style="position:absolute" from="1536,1680" to="1728,1680"/>
              <v:shape id="_x0000_s1044" type="#_x0000_t202" style="position:absolute;left:1261;top:2016;width:851;height:288;v-text-anchor:top-baseline" filled="f" fillcolor="#0c9" stroked="f">
                <v:textbox>
                  <w:txbxContent>
                    <w:p w:rsidR="00E16351" w:rsidRDefault="00E16351" w:rsidP="00E16351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sym w:font="Symbol" w:char="F064"/>
                      </w:r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>+</w:t>
                      </w:r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ab/>
                        <w:t xml:space="preserve">     </w:t>
                      </w:r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sym w:font="Symbol" w:char="F064"/>
                      </w:r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>-</w:t>
                      </w:r>
                    </w:p>
                  </w:txbxContent>
                </v:textbox>
              </v:shape>
            </v:group>
            <v:line id="_x0000_s1045" style="position:absolute" from="4057,537" to="4729,537" strokeweight="3pt">
              <v:stroke dashstyle="1 1"/>
            </v:line>
            <w10:anchorlock/>
          </v:group>
        </w:pict>
      </w:r>
    </w:p>
    <w:p w:rsidR="00E16351" w:rsidRDefault="00E16351">
      <w:pPr>
        <w:rPr>
          <w:rFonts w:ascii="Arial" w:hAnsi="Arial" w:cs="Arial"/>
          <w:color w:val="0070C0"/>
          <w:sz w:val="20"/>
          <w:szCs w:val="20"/>
        </w:rPr>
      </w:pPr>
    </w:p>
    <w:p w:rsidR="00E16351" w:rsidRPr="00E16351" w:rsidRDefault="00E16351">
      <w:pPr>
        <w:rPr>
          <w:rFonts w:ascii="Arial" w:hAnsi="Arial" w:cs="Arial"/>
          <w:sz w:val="20"/>
          <w:szCs w:val="20"/>
          <w:u w:val="single"/>
        </w:rPr>
      </w:pPr>
      <w:r w:rsidRPr="00E16351">
        <w:rPr>
          <w:rFonts w:ascii="Arial" w:hAnsi="Arial" w:cs="Arial"/>
          <w:sz w:val="20"/>
          <w:szCs w:val="20"/>
          <w:u w:val="single"/>
        </w:rPr>
        <w:t>Anmerkungen:</w:t>
      </w:r>
    </w:p>
    <w:p w:rsidR="00E16351" w:rsidRDefault="00E16351" w:rsidP="00E16351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Anziehung kommt durch elektrostatis</w:t>
      </w:r>
      <w:r w:rsidR="005E0BE1">
        <w:rPr>
          <w:rFonts w:ascii="Arial" w:hAnsi="Arial" w:cs="Arial"/>
          <w:sz w:val="20"/>
          <w:szCs w:val="20"/>
        </w:rPr>
        <w:t xml:space="preserve">che Wechselwirkung </w:t>
      </w:r>
      <w:r w:rsidR="00D067DA">
        <w:rPr>
          <w:rFonts w:ascii="Arial" w:hAnsi="Arial" w:cs="Arial"/>
          <w:sz w:val="20"/>
          <w:szCs w:val="20"/>
        </w:rPr>
        <w:t>entsprechend</w:t>
      </w:r>
      <w:r>
        <w:rPr>
          <w:rFonts w:ascii="Arial" w:hAnsi="Arial" w:cs="Arial"/>
          <w:sz w:val="20"/>
          <w:szCs w:val="20"/>
        </w:rPr>
        <w:t xml:space="preserve"> dem Coulombschen Gesetz</w:t>
      </w:r>
      <w:r w:rsidR="00D067DA" w:rsidRPr="00D067DA">
        <w:rPr>
          <w:rFonts w:ascii="Arial" w:hAnsi="Arial" w:cs="Arial"/>
          <w:sz w:val="20"/>
          <w:szCs w:val="20"/>
        </w:rPr>
        <w:t xml:space="preserve"> </w:t>
      </w:r>
      <w:r w:rsidR="00D067DA">
        <w:rPr>
          <w:rFonts w:ascii="Arial" w:hAnsi="Arial" w:cs="Arial"/>
          <w:sz w:val="20"/>
          <w:szCs w:val="20"/>
        </w:rPr>
        <w:t>zustande</w:t>
      </w:r>
      <w:r>
        <w:rPr>
          <w:rFonts w:ascii="Arial" w:hAnsi="Arial" w:cs="Arial"/>
          <w:sz w:val="20"/>
          <w:szCs w:val="20"/>
        </w:rPr>
        <w:t>.</w:t>
      </w:r>
    </w:p>
    <w:p w:rsidR="00E16351" w:rsidRDefault="00E16351" w:rsidP="00E16351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Die Stärke </w:t>
      </w:r>
      <w:r w:rsidR="005E0BE1">
        <w:rPr>
          <w:rFonts w:ascii="Arial" w:hAnsi="Arial" w:cs="Arial"/>
          <w:sz w:val="20"/>
          <w:szCs w:val="20"/>
        </w:rPr>
        <w:t>dieses</w:t>
      </w:r>
      <w:r>
        <w:rPr>
          <w:rFonts w:ascii="Arial" w:hAnsi="Arial" w:cs="Arial"/>
          <w:sz w:val="20"/>
          <w:szCs w:val="20"/>
        </w:rPr>
        <w:t xml:space="preserve"> Bindung</w:t>
      </w:r>
      <w:r w:rsidR="005E0BE1">
        <w:rPr>
          <w:rFonts w:ascii="Arial" w:hAnsi="Arial" w:cs="Arial"/>
          <w:sz w:val="20"/>
          <w:szCs w:val="20"/>
        </w:rPr>
        <w:t>styps</w:t>
      </w:r>
      <w:r>
        <w:rPr>
          <w:rFonts w:ascii="Arial" w:hAnsi="Arial" w:cs="Arial"/>
          <w:sz w:val="20"/>
          <w:szCs w:val="20"/>
        </w:rPr>
        <w:t xml:space="preserve"> entspricht </w:t>
      </w:r>
      <w:r w:rsidR="00E57A17">
        <w:rPr>
          <w:rFonts w:ascii="Arial" w:hAnsi="Arial" w:cs="Arial"/>
          <w:sz w:val="20"/>
          <w:szCs w:val="20"/>
        </w:rPr>
        <w:t>etwa</w:t>
      </w:r>
      <w:r>
        <w:rPr>
          <w:rFonts w:ascii="Arial" w:hAnsi="Arial" w:cs="Arial"/>
          <w:sz w:val="20"/>
          <w:szCs w:val="20"/>
        </w:rPr>
        <w:t xml:space="preserve"> 1/10 der Atombindung.</w:t>
      </w:r>
    </w:p>
    <w:p w:rsidR="005E0BE1" w:rsidRDefault="005E0BE1" w:rsidP="00E16351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H-Brücken haben einen starken Einfluss auf die Stoffeigenschaften und sind in der Chemie aber auch in der Biologie von grosser Bedeutung</w:t>
      </w:r>
    </w:p>
    <w:p w:rsidR="00E16351" w:rsidRPr="00E16351" w:rsidRDefault="00E16351" w:rsidP="00E16351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Wasserstoffbrücken können sich zwischen Molekülen (=</w:t>
      </w:r>
      <w:r w:rsidRPr="00D067DA">
        <w:rPr>
          <w:rFonts w:ascii="Arial" w:hAnsi="Arial" w:cs="Arial"/>
          <w:b/>
          <w:sz w:val="20"/>
          <w:szCs w:val="20"/>
        </w:rPr>
        <w:t>intermolekular</w:t>
      </w:r>
      <w:r>
        <w:rPr>
          <w:rFonts w:ascii="Arial" w:hAnsi="Arial" w:cs="Arial"/>
          <w:sz w:val="20"/>
          <w:szCs w:val="20"/>
        </w:rPr>
        <w:t>) wie z.B. beim Wasser aber auch innerhalb von Molek</w:t>
      </w:r>
      <w:r w:rsidR="005E0BE1">
        <w:rPr>
          <w:rFonts w:ascii="Arial" w:hAnsi="Arial" w:cs="Arial"/>
          <w:sz w:val="20"/>
          <w:szCs w:val="20"/>
        </w:rPr>
        <w:t>ülen (=</w:t>
      </w:r>
      <w:r w:rsidR="005E0BE1" w:rsidRPr="00D067DA">
        <w:rPr>
          <w:rFonts w:ascii="Arial" w:hAnsi="Arial" w:cs="Arial"/>
          <w:b/>
          <w:sz w:val="20"/>
          <w:szCs w:val="20"/>
        </w:rPr>
        <w:t>intra</w:t>
      </w:r>
      <w:r w:rsidRPr="00D067DA">
        <w:rPr>
          <w:rFonts w:ascii="Arial" w:hAnsi="Arial" w:cs="Arial"/>
          <w:b/>
          <w:sz w:val="20"/>
          <w:szCs w:val="20"/>
        </w:rPr>
        <w:t>molekular</w:t>
      </w:r>
      <w:r>
        <w:rPr>
          <w:rFonts w:ascii="Arial" w:hAnsi="Arial" w:cs="Arial"/>
          <w:sz w:val="20"/>
          <w:szCs w:val="20"/>
        </w:rPr>
        <w:t>) wie z.B. bei Proteinen (wichtig für die räumliche Gestalt) und bei der DNS (Desoxyribonukleinsäure = Träger der Erbinformation</w:t>
      </w:r>
      <w:r w:rsidR="005E0BE1">
        <w:rPr>
          <w:rFonts w:ascii="Arial" w:hAnsi="Arial" w:cs="Arial"/>
          <w:sz w:val="20"/>
          <w:szCs w:val="20"/>
        </w:rPr>
        <w:t>) ausbilden.</w:t>
      </w:r>
    </w:p>
    <w:p w:rsidR="00E16351" w:rsidRDefault="00E16351">
      <w:pPr>
        <w:rPr>
          <w:rFonts w:ascii="Arial" w:hAnsi="Arial" w:cs="Arial"/>
          <w:sz w:val="20"/>
          <w:szCs w:val="20"/>
        </w:rPr>
      </w:pPr>
    </w:p>
    <w:p w:rsidR="00E16351" w:rsidRDefault="00E16351">
      <w:pPr>
        <w:rPr>
          <w:lang w:val="de-CH"/>
        </w:rPr>
      </w:pPr>
    </w:p>
    <w:p w:rsidR="00803490" w:rsidRDefault="00803490">
      <w:pPr>
        <w:rPr>
          <w:lang w:val="de-CH"/>
        </w:rPr>
      </w:pPr>
    </w:p>
    <w:p w:rsidR="00803490" w:rsidRDefault="00803490">
      <w:pPr>
        <w:rPr>
          <w:lang w:val="de-CH"/>
        </w:rPr>
      </w:pPr>
    </w:p>
    <w:p w:rsidR="00803490" w:rsidRDefault="00803490">
      <w:pPr>
        <w:rPr>
          <w:lang w:val="de-CH"/>
        </w:rPr>
      </w:pPr>
    </w:p>
    <w:p w:rsidR="00803490" w:rsidRDefault="00803490">
      <w:pPr>
        <w:rPr>
          <w:lang w:val="de-CH"/>
        </w:rPr>
      </w:pPr>
    </w:p>
    <w:p w:rsidR="00803490" w:rsidRPr="00716025" w:rsidRDefault="00716025">
      <w:pPr>
        <w:rPr>
          <w:u w:val="single"/>
          <w:lang w:val="de-CH"/>
        </w:rPr>
      </w:pPr>
      <w:r w:rsidRPr="00716025">
        <w:rPr>
          <w:u w:val="single"/>
          <w:lang w:val="de-CH"/>
        </w:rPr>
        <w:t xml:space="preserve">Repetition der </w:t>
      </w:r>
      <w:r w:rsidR="00D067DA" w:rsidRPr="00716025">
        <w:rPr>
          <w:u w:val="single"/>
          <w:lang w:val="de-CH"/>
        </w:rPr>
        <w:t>Begriffe:</w:t>
      </w:r>
    </w:p>
    <w:p w:rsidR="00D067DA" w:rsidRDefault="00716025" w:rsidP="00716025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H-Brücke …. Am Beispiel HF überlegen, woraus sie besteht</w:t>
      </w:r>
    </w:p>
    <w:p w:rsidR="00472ACA" w:rsidRDefault="00472ACA" w:rsidP="00472ACA">
      <w:pPr>
        <w:pStyle w:val="Listenabsatz"/>
        <w:rPr>
          <w:lang w:val="de-CH"/>
        </w:rPr>
      </w:pPr>
      <w:r>
        <w:rPr>
          <w:lang w:val="de-CH"/>
        </w:rPr>
        <w:t>Aus HF</w:t>
      </w:r>
    </w:p>
    <w:p w:rsidR="00716025" w:rsidRDefault="00716025" w:rsidP="00716025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Donator…</w:t>
      </w:r>
      <w:r w:rsidR="00AC36CE">
        <w:rPr>
          <w:lang w:val="de-CH"/>
        </w:rPr>
        <w:t>.W</w:t>
      </w:r>
      <w:r>
        <w:rPr>
          <w:lang w:val="de-CH"/>
        </w:rPr>
        <w:t>elcher Teil der H-Brücke ist damit gemeint?</w:t>
      </w:r>
    </w:p>
    <w:p w:rsidR="00472ACA" w:rsidRDefault="00472ACA" w:rsidP="00472ACA">
      <w:pPr>
        <w:pStyle w:val="Listenabsatz"/>
        <w:rPr>
          <w:lang w:val="de-CH"/>
        </w:rPr>
      </w:pPr>
      <w:r>
        <w:rPr>
          <w:lang w:val="de-CH"/>
        </w:rPr>
        <w:t>Der Wasserstoff</w:t>
      </w:r>
    </w:p>
    <w:p w:rsidR="00716025" w:rsidRDefault="00716025" w:rsidP="00716025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Akzeptor….                           “</w:t>
      </w:r>
    </w:p>
    <w:p w:rsidR="00472ACA" w:rsidRDefault="00472ACA" w:rsidP="00472ACA">
      <w:pPr>
        <w:pStyle w:val="Listenabsatz"/>
        <w:rPr>
          <w:lang w:val="de-CH"/>
        </w:rPr>
      </w:pPr>
      <w:r w:rsidRPr="00472ACA">
        <w:rPr>
          <w:lang w:val="de-CH"/>
        </w:rPr>
        <w:t>dem nichtbindenden Elektronenpaar eines stark elektronegativen Elements</w:t>
      </w:r>
    </w:p>
    <w:p w:rsidR="00716025" w:rsidRDefault="00716025" w:rsidP="00716025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Intermolekular…. Zwischen verschiedenen Molekülen oder innerhalb des gleichen Moleküls?</w:t>
      </w:r>
    </w:p>
    <w:p w:rsidR="00472ACA" w:rsidRDefault="00472ACA" w:rsidP="00472ACA">
      <w:pPr>
        <w:pStyle w:val="Listenabsatz"/>
        <w:rPr>
          <w:lang w:val="de-CH"/>
        </w:rPr>
      </w:pPr>
      <w:r>
        <w:rPr>
          <w:lang w:val="de-CH"/>
        </w:rPr>
        <w:t>Zwischen Molekülen</w:t>
      </w:r>
    </w:p>
    <w:p w:rsidR="00716025" w:rsidRDefault="00716025" w:rsidP="00716025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Intramolekular….                “</w:t>
      </w:r>
    </w:p>
    <w:p w:rsidR="00472ACA" w:rsidRDefault="00472ACA" w:rsidP="00472ACA">
      <w:pPr>
        <w:pStyle w:val="Listenabsatz"/>
        <w:rPr>
          <w:lang w:val="de-CH"/>
        </w:rPr>
      </w:pPr>
      <w:r>
        <w:rPr>
          <w:lang w:val="de-CH"/>
        </w:rPr>
        <w:t>In Molekülen</w:t>
      </w:r>
    </w:p>
    <w:p w:rsidR="00AC36CE" w:rsidRDefault="00AC36CE" w:rsidP="00716025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Räumliche Gestalt…. Nach welchen Kriterien kann sie abgeleitet werden?</w:t>
      </w:r>
    </w:p>
    <w:p w:rsidR="00472ACA" w:rsidRPr="00716025" w:rsidRDefault="00472ACA" w:rsidP="00472ACA">
      <w:pPr>
        <w:pStyle w:val="Listenabsatz"/>
        <w:rPr>
          <w:lang w:val="de-CH"/>
        </w:rPr>
      </w:pPr>
      <w:r>
        <w:rPr>
          <w:lang w:val="de-CH"/>
        </w:rPr>
        <w:t>der räumlichen Ausrichtung des nichtbindenden Elektronenpaares und der Bindung des H-Atoms</w:t>
      </w:r>
    </w:p>
    <w:p w:rsidR="00D067DA" w:rsidRPr="008504F8" w:rsidRDefault="00716025">
      <w:pPr>
        <w:rPr>
          <w:u w:val="single"/>
          <w:lang w:val="de-CH"/>
        </w:rPr>
      </w:pPr>
      <w:r w:rsidRPr="008504F8">
        <w:rPr>
          <w:u w:val="single"/>
          <w:lang w:val="de-CH"/>
        </w:rPr>
        <w:t>Übungen:</w:t>
      </w:r>
    </w:p>
    <w:p w:rsidR="00C96626" w:rsidRDefault="003E5EEC" w:rsidP="00716025">
      <w:pPr>
        <w:pStyle w:val="Listenabsatz"/>
        <w:numPr>
          <w:ilvl w:val="0"/>
          <w:numId w:val="3"/>
        </w:numPr>
        <w:rPr>
          <w:lang w:val="de-CH"/>
        </w:rPr>
      </w:pPr>
      <w:r>
        <w:rPr>
          <w:noProof/>
          <w:lang w:val="en-US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110.65pt;margin-top:16.55pt;width:8.7pt;height:11.5pt;z-index:251671552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  <w:lang w:val="en-US" w:eastAsia="zh-CN"/>
        </w:rPr>
        <w:pict>
          <v:shape id="_x0000_s1056" type="#_x0000_t32" style="position:absolute;left:0;text-align:left;margin-left:93.25pt;margin-top:16.55pt;width:12.75pt;height:12.25pt;flip:x;z-index:251670528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  <w:lang w:val="en-US" w:eastAsia="zh-CN"/>
        </w:rPr>
        <w:pict>
          <v:shape id="_x0000_s1055" type="#_x0000_t32" style="position:absolute;left:0;text-align:left;margin-left:116.4pt;margin-top:34.3pt;width:8.4pt;height:11.5pt;z-index:251669504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  <w:lang w:val="en-US" w:eastAsia="zh-CN"/>
        </w:rPr>
        <w:pict>
          <v:shape id="_x0000_s1054" type="#_x0000_t32" style="position:absolute;left:0;text-align:left;margin-left:85.75pt;margin-top:35.3pt;width:12.75pt;height:12.25pt;flip:x;z-index:251668480" o:connectortype="straight" strokecolor="black [3213]" strokeweight="3pt">
            <v:shadow type="perspective" color="#7f7f7f [1601]" opacity=".5" offset="1pt" offset2="-1pt"/>
          </v:shape>
        </w:pict>
      </w:r>
      <w:r w:rsidR="00472ACA">
        <w:rPr>
          <w:noProof/>
          <w:lang w:val="en-US" w:eastAsia="zh-CN"/>
        </w:rPr>
        <w:pict>
          <v:shape id="_x0000_s1052" type="#_x0000_t202" style="position:absolute;left:0;text-align:left;margin-left:98.5pt;margin-top:19.55pt;width:33.6pt;height:46.1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:rsidR="00472ACA" w:rsidRDefault="00472ACA" w:rsidP="00472ACA">
                  <w:r>
                    <w:t>H</w:t>
                  </w:r>
                </w:p>
              </w:txbxContent>
            </v:textbox>
            <w10:wrap type="square"/>
          </v:shape>
        </w:pict>
      </w:r>
      <w:r w:rsidR="00716025">
        <w:rPr>
          <w:lang w:val="de-CH"/>
        </w:rPr>
        <w:t>Zeichnen Sie die H-Brücke zwischen 2 Wassermolekülen.</w:t>
      </w:r>
      <w:r w:rsidR="00716025">
        <w:rPr>
          <w:lang w:val="de-CH"/>
        </w:rPr>
        <w:br/>
      </w:r>
    </w:p>
    <w:p w:rsidR="00C96626" w:rsidRDefault="00C96626" w:rsidP="00C96626">
      <w:pPr>
        <w:rPr>
          <w:lang w:val="de-CH"/>
        </w:rPr>
      </w:pPr>
      <w:bookmarkStart w:id="0" w:name="_GoBack"/>
      <w:bookmarkEnd w:id="0"/>
      <w:r>
        <w:rPr>
          <w:noProof/>
        </w:rPr>
        <w:pict>
          <v:shape id="_x0000_s1053" type="#_x0000_t202" style="position:absolute;margin-left:121.65pt;margin-top:1.95pt;width:27.6pt;height:32.65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C96626" w:rsidRDefault="00C96626">
                  <w:r>
                    <w:t>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2" o:spid="_x0000_s1051" type="#_x0000_t202" style="position:absolute;margin-left:69.65pt;margin-top:1.95pt;width:20.1pt;height:32.6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472ACA" w:rsidRDefault="00C96626">
                  <w:r>
                    <w:t>O</w:t>
                  </w:r>
                </w:p>
              </w:txbxContent>
            </v:textbox>
            <w10:wrap type="square"/>
          </v:shape>
        </w:pict>
      </w:r>
    </w:p>
    <w:p w:rsidR="00716025" w:rsidRPr="00C96626" w:rsidRDefault="00716025" w:rsidP="00C96626">
      <w:pPr>
        <w:rPr>
          <w:lang w:val="de-CH"/>
        </w:rPr>
      </w:pPr>
      <w:r w:rsidRPr="00C96626">
        <w:rPr>
          <w:lang w:val="de-CH"/>
        </w:rPr>
        <w:br/>
      </w:r>
      <w:r w:rsidRPr="00C96626">
        <w:rPr>
          <w:lang w:val="de-CH"/>
        </w:rPr>
        <w:br/>
      </w:r>
      <w:r w:rsidRPr="00C96626">
        <w:rPr>
          <w:lang w:val="de-CH"/>
        </w:rPr>
        <w:br/>
      </w:r>
      <w:r w:rsidRPr="00C96626">
        <w:rPr>
          <w:lang w:val="de-CH"/>
        </w:rPr>
        <w:br/>
      </w:r>
    </w:p>
    <w:p w:rsidR="00716025" w:rsidRDefault="00716025" w:rsidP="00716025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Zeichnen Sie bei 1. den Donator und den Akzeptor ein.</w:t>
      </w:r>
      <w:r>
        <w:rPr>
          <w:lang w:val="de-CH"/>
        </w:rPr>
        <w:br/>
      </w:r>
    </w:p>
    <w:p w:rsidR="00716025" w:rsidRDefault="00716025" w:rsidP="00716025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An wie vielen H-Brücken kann sich ein Wassermolekül maximal beteiligen?</w:t>
      </w:r>
      <w:r>
        <w:rPr>
          <w:lang w:val="de-CH"/>
        </w:rPr>
        <w:br/>
      </w:r>
      <w:r>
        <w:rPr>
          <w:lang w:val="de-CH"/>
        </w:rPr>
        <w:br/>
      </w:r>
      <w:r>
        <w:rPr>
          <w:lang w:val="de-CH"/>
        </w:rPr>
        <w:br/>
      </w:r>
    </w:p>
    <w:p w:rsidR="00716025" w:rsidRDefault="00716025" w:rsidP="00716025">
      <w:pPr>
        <w:pStyle w:val="Listenabsatz"/>
        <w:numPr>
          <w:ilvl w:val="0"/>
          <w:numId w:val="3"/>
        </w:numPr>
        <w:rPr>
          <w:lang w:val="de-CH"/>
        </w:rPr>
      </w:pPr>
      <w:r w:rsidRPr="00716025">
        <w:rPr>
          <w:lang w:val="de-CH"/>
        </w:rPr>
        <w:t xml:space="preserve">Sind H-Brücken </w:t>
      </w:r>
      <w:r w:rsidR="008504F8">
        <w:rPr>
          <w:lang w:val="de-CH"/>
        </w:rPr>
        <w:t>im Stoff</w:t>
      </w:r>
      <w:r w:rsidRPr="00716025">
        <w:rPr>
          <w:lang w:val="de-CH"/>
        </w:rPr>
        <w:t xml:space="preserve"> Wasser inter- oder intramolekular?</w:t>
      </w:r>
      <w:r w:rsidRPr="00716025">
        <w:rPr>
          <w:lang w:val="de-CH"/>
        </w:rPr>
        <w:br/>
      </w:r>
      <w:r w:rsidRPr="00716025">
        <w:rPr>
          <w:lang w:val="de-CH"/>
        </w:rPr>
        <w:br/>
      </w:r>
      <w:r w:rsidRPr="00716025">
        <w:rPr>
          <w:lang w:val="de-CH"/>
        </w:rPr>
        <w:br/>
      </w:r>
      <w:r w:rsidRPr="00716025">
        <w:rPr>
          <w:lang w:val="de-CH"/>
        </w:rPr>
        <w:br/>
      </w:r>
      <w:r w:rsidRPr="00716025">
        <w:rPr>
          <w:lang w:val="de-CH"/>
        </w:rPr>
        <w:br/>
      </w:r>
    </w:p>
    <w:p w:rsidR="009759E8" w:rsidRDefault="00716025" w:rsidP="00716025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Wie stark ist die H-Brücke bei Wasser etwa im Vergleich zur kovalenten H-O-Bindung?</w:t>
      </w:r>
      <w:r w:rsidR="009759E8">
        <w:rPr>
          <w:lang w:val="de-CH"/>
        </w:rPr>
        <w:br/>
      </w:r>
      <w:r w:rsidR="009759E8">
        <w:rPr>
          <w:lang w:val="de-CH"/>
        </w:rPr>
        <w:br/>
      </w:r>
      <w:r w:rsidR="009759E8">
        <w:rPr>
          <w:lang w:val="de-CH"/>
        </w:rPr>
        <w:br/>
      </w:r>
      <w:r w:rsidR="009759E8">
        <w:rPr>
          <w:lang w:val="de-CH"/>
        </w:rPr>
        <w:br/>
      </w:r>
      <w:r w:rsidR="009759E8">
        <w:rPr>
          <w:lang w:val="de-CH"/>
        </w:rPr>
        <w:br/>
      </w:r>
    </w:p>
    <w:p w:rsidR="00360BB1" w:rsidRDefault="009759E8" w:rsidP="00716025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lastRenderedPageBreak/>
        <w:t>Nennen Sie zwei wichtige biologische Stoffe, bei denen H-Brücken von grosser Bedeutung sind.</w:t>
      </w:r>
      <w:r w:rsidR="00716025" w:rsidRPr="00716025">
        <w:rPr>
          <w:lang w:val="de-CH"/>
        </w:rPr>
        <w:br/>
      </w:r>
      <w:r w:rsidR="00716025" w:rsidRPr="00716025">
        <w:rPr>
          <w:lang w:val="de-CH"/>
        </w:rPr>
        <w:br/>
      </w:r>
      <w:r w:rsidR="00716025" w:rsidRPr="00716025">
        <w:rPr>
          <w:lang w:val="de-CH"/>
        </w:rPr>
        <w:br/>
      </w:r>
      <w:r w:rsidR="00716025" w:rsidRPr="00716025">
        <w:rPr>
          <w:lang w:val="de-CH"/>
        </w:rPr>
        <w:br/>
      </w:r>
    </w:p>
    <w:p w:rsidR="00360BB1" w:rsidRDefault="00360BB1">
      <w:pPr>
        <w:rPr>
          <w:lang w:val="de-CH"/>
        </w:rPr>
      </w:pPr>
      <w:r>
        <w:rPr>
          <w:lang w:val="de-CH"/>
        </w:rPr>
        <w:br w:type="page"/>
      </w:r>
    </w:p>
    <w:p w:rsidR="00716025" w:rsidRPr="00360BB1" w:rsidRDefault="00340C38" w:rsidP="00360BB1">
      <w:pPr>
        <w:ind w:left="360"/>
        <w:rPr>
          <w:lang w:val="de-CH"/>
        </w:rPr>
      </w:pPr>
      <w:r>
        <w:rPr>
          <w:noProof/>
          <w:lang w:val="de-CH" w:eastAsia="de-CH"/>
        </w:rPr>
        <w:lastRenderedPageBreak/>
        <w:pict>
          <v:rect id="_x0000_s1049" style="position:absolute;left:0;text-align:left;margin-left:-9pt;margin-top:-97.45pt;width:414pt;height:182.15pt;z-index:-251654144" fillcolor="#daeef3 [664]" stroked="f"/>
        </w:pict>
      </w:r>
      <w:r>
        <w:rPr>
          <w:noProof/>
          <w:lang w:val="de-CH" w:eastAsia="de-CH"/>
        </w:rPr>
        <w:pict>
          <v:shape id="_x0000_s1048" type="#_x0000_t75" style="position:absolute;margin-left:-27pt;margin-top:-102.6pt;width:384.95pt;height:594pt;z-index:-251655168;mso-position-horizontal-relative:char;mso-position-vertical-relative:line" filled="t" fillcolor="#daeef3 [664]">
            <v:imagedata r:id="rId9" o:title="Siedepunkte"/>
          </v:shape>
        </w:pict>
      </w:r>
    </w:p>
    <w:p w:rsidR="00360BB1" w:rsidRPr="00AD4AAA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Pr="00AD4AAA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Pr="00AD4AAA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Pr="00AD4AAA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AD4AAA">
        <w:rPr>
          <w:rFonts w:ascii="Arial" w:hAnsi="Arial" w:cs="Arial"/>
          <w:sz w:val="20"/>
          <w:szCs w:val="20"/>
        </w:rPr>
        <w:br/>
      </w: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60BB1" w:rsidRDefault="00360BB1" w:rsidP="0036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803490" w:rsidRPr="00803490" w:rsidRDefault="00803490">
      <w:pPr>
        <w:rPr>
          <w:lang w:val="de-CH"/>
        </w:rPr>
      </w:pPr>
    </w:p>
    <w:sectPr w:rsidR="00803490" w:rsidRPr="00803490" w:rsidSect="001064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C38" w:rsidRDefault="00340C38" w:rsidP="00360BB1">
      <w:pPr>
        <w:spacing w:after="0" w:line="240" w:lineRule="auto"/>
      </w:pPr>
      <w:r>
        <w:separator/>
      </w:r>
    </w:p>
  </w:endnote>
  <w:endnote w:type="continuationSeparator" w:id="0">
    <w:p w:rsidR="00340C38" w:rsidRDefault="00340C38" w:rsidP="0036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C38" w:rsidRDefault="00340C38" w:rsidP="00360BB1">
      <w:pPr>
        <w:spacing w:after="0" w:line="240" w:lineRule="auto"/>
      </w:pPr>
      <w:r>
        <w:separator/>
      </w:r>
    </w:p>
  </w:footnote>
  <w:footnote w:type="continuationSeparator" w:id="0">
    <w:p w:rsidR="00340C38" w:rsidRDefault="00340C38" w:rsidP="00360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44F2A"/>
    <w:multiLevelType w:val="hybridMultilevel"/>
    <w:tmpl w:val="7D4C35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5792E"/>
    <w:multiLevelType w:val="hybridMultilevel"/>
    <w:tmpl w:val="74C071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F570D"/>
    <w:multiLevelType w:val="hybridMultilevel"/>
    <w:tmpl w:val="ABD818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490"/>
    <w:rsid w:val="00013AAC"/>
    <w:rsid w:val="001064EB"/>
    <w:rsid w:val="001F2EF9"/>
    <w:rsid w:val="002B3DE6"/>
    <w:rsid w:val="00340C38"/>
    <w:rsid w:val="00350787"/>
    <w:rsid w:val="00352B0D"/>
    <w:rsid w:val="00360BB1"/>
    <w:rsid w:val="003E5EEC"/>
    <w:rsid w:val="00472ACA"/>
    <w:rsid w:val="004B0CBF"/>
    <w:rsid w:val="005842FE"/>
    <w:rsid w:val="005E0BE1"/>
    <w:rsid w:val="00660E7B"/>
    <w:rsid w:val="006612C7"/>
    <w:rsid w:val="00716025"/>
    <w:rsid w:val="00803490"/>
    <w:rsid w:val="008504F8"/>
    <w:rsid w:val="00915F45"/>
    <w:rsid w:val="009759E8"/>
    <w:rsid w:val="00AA6F8D"/>
    <w:rsid w:val="00AC36CE"/>
    <w:rsid w:val="00B37B7D"/>
    <w:rsid w:val="00C224B1"/>
    <w:rsid w:val="00C96626"/>
    <w:rsid w:val="00D067DA"/>
    <w:rsid w:val="00D313F9"/>
    <w:rsid w:val="00DA5EEF"/>
    <w:rsid w:val="00DE6B82"/>
    <w:rsid w:val="00E16351"/>
    <w:rsid w:val="00E57A17"/>
    <w:rsid w:val="00ED7AD0"/>
    <w:rsid w:val="00FC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 strokecolor="#0070c0">
      <v:stroke color="#0070c0"/>
    </o:shapedefaults>
    <o:shapelayout v:ext="edit">
      <o:idmap v:ext="edit" data="1"/>
      <o:rules v:ext="edit">
        <o:r id="V:Rule1" type="connector" idref="#_x0000_s1054"/>
        <o:r id="V:Rule2" type="connector" idref="#_x0000_s1055"/>
        <o:r id="V:Rule3" type="connector" idref="#_x0000_s1056"/>
        <o:r id="V:Rule4" type="connector" idref="#_x0000_s1057"/>
      </o:rules>
    </o:shapelayout>
  </w:shapeDefaults>
  <w:decimalSymbol w:val="."/>
  <w:listSeparator w:val=";"/>
  <w15:docId w15:val="{6CA605AC-CDDB-476A-BFF8-8895CC7B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64E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3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349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1635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360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60BB1"/>
  </w:style>
  <w:style w:type="paragraph" w:styleId="Fuzeile">
    <w:name w:val="footer"/>
    <w:basedOn w:val="Standard"/>
    <w:link w:val="FuzeileZchn"/>
    <w:uiPriority w:val="99"/>
    <w:semiHidden/>
    <w:unhideWhenUsed/>
    <w:rsid w:val="00360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60BB1"/>
  </w:style>
  <w:style w:type="character" w:styleId="Hyperlink">
    <w:name w:val="Hyperlink"/>
    <w:basedOn w:val="Absatz-Standardschriftart"/>
    <w:uiPriority w:val="99"/>
    <w:semiHidden/>
    <w:unhideWhenUsed/>
    <w:rsid w:val="00360B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Wasserstoffbr%C3%BCckenbindu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6203A-4858-4BC4-A7D9-415CD035A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 BADEN</dc:creator>
  <cp:lastModifiedBy>Luca Schäfli</cp:lastModifiedBy>
  <cp:revision>6</cp:revision>
  <cp:lastPrinted>2009-04-26T13:26:00Z</cp:lastPrinted>
  <dcterms:created xsi:type="dcterms:W3CDTF">2009-04-26T13:27:00Z</dcterms:created>
  <dcterms:modified xsi:type="dcterms:W3CDTF">2016-02-23T13:21:00Z</dcterms:modified>
</cp:coreProperties>
</file>