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FF" w:rsidRDefault="00A80DFF" w:rsidP="00FF1A6D">
      <w:pPr>
        <w:spacing w:after="0" w:line="360" w:lineRule="auto"/>
        <w:jc w:val="center"/>
        <w:rPr>
          <w:rFonts w:ascii="Arial" w:hAnsi="Arial" w:cs="Arial"/>
          <w:sz w:val="24"/>
        </w:rPr>
      </w:pPr>
    </w:p>
    <w:p w:rsidR="00A80DFF" w:rsidRDefault="00A80DFF" w:rsidP="00A80DFF">
      <w:pPr>
        <w:spacing w:after="0" w:line="360" w:lineRule="auto"/>
        <w:rPr>
          <w:rFonts w:ascii="Arial" w:hAnsi="Arial" w:cs="Arial"/>
          <w:sz w:val="24"/>
        </w:rPr>
      </w:pPr>
    </w:p>
    <w:p w:rsidR="00FF1A6D" w:rsidRDefault="0086500C" w:rsidP="00BB0F87">
      <w:pPr>
        <w:spacing w:after="0" w:line="360" w:lineRule="auto"/>
        <w:jc w:val="center"/>
        <w:rPr>
          <w:rFonts w:ascii="Arial" w:hAnsi="Arial" w:cs="Arial"/>
          <w:sz w:val="36"/>
        </w:rPr>
      </w:pPr>
      <w:r w:rsidRPr="00A80DFF">
        <w:rPr>
          <w:rFonts w:ascii="Arial" w:hAnsi="Arial" w:cs="Arial"/>
          <w:sz w:val="36"/>
        </w:rPr>
        <w:t>Freiheitsrecht</w:t>
      </w:r>
      <w:r w:rsidR="008E5884">
        <w:rPr>
          <w:rFonts w:ascii="Arial" w:hAnsi="Arial" w:cs="Arial"/>
          <w:sz w:val="36"/>
        </w:rPr>
        <w:t>e</w:t>
      </w:r>
      <w:r w:rsidRPr="00A80DFF">
        <w:rPr>
          <w:rFonts w:ascii="Arial" w:hAnsi="Arial" w:cs="Arial"/>
          <w:sz w:val="36"/>
        </w:rPr>
        <w:t xml:space="preserve"> und politisch</w:t>
      </w:r>
      <w:r w:rsidR="008E5884">
        <w:rPr>
          <w:rFonts w:ascii="Arial" w:hAnsi="Arial" w:cs="Arial"/>
          <w:sz w:val="36"/>
        </w:rPr>
        <w:t>e</w:t>
      </w:r>
      <w:r w:rsidRPr="00A80DFF">
        <w:rPr>
          <w:rFonts w:ascii="Arial" w:hAnsi="Arial" w:cs="Arial"/>
          <w:sz w:val="36"/>
        </w:rPr>
        <w:t xml:space="preserve"> Gefangene</w:t>
      </w:r>
    </w:p>
    <w:p w:rsidR="00BB0F87" w:rsidRPr="00BB0F87" w:rsidRDefault="00BB0F87" w:rsidP="00BB0F87">
      <w:pPr>
        <w:spacing w:after="0" w:line="360" w:lineRule="auto"/>
        <w:jc w:val="center"/>
        <w:rPr>
          <w:rFonts w:ascii="Arial" w:hAnsi="Arial" w:cs="Arial"/>
          <w:sz w:val="36"/>
        </w:rPr>
      </w:pPr>
    </w:p>
    <w:p w:rsidR="0086500C" w:rsidRDefault="0086500C" w:rsidP="00FF1A6D">
      <w:pPr>
        <w:spacing w:after="0" w:line="360" w:lineRule="auto"/>
        <w:rPr>
          <w:rFonts w:ascii="Arial" w:hAnsi="Arial" w:cs="Arial"/>
          <w:sz w:val="24"/>
        </w:rPr>
      </w:pPr>
      <w:r>
        <w:rPr>
          <w:rFonts w:ascii="Arial" w:hAnsi="Arial" w:cs="Arial"/>
          <w:sz w:val="24"/>
        </w:rPr>
        <w:t>Inhaltsverzeichnis</w:t>
      </w:r>
    </w:p>
    <w:p w:rsidR="001D6478" w:rsidRDefault="001D6478" w:rsidP="00FF1A6D">
      <w:pPr>
        <w:spacing w:after="0" w:line="360" w:lineRule="auto"/>
        <w:rPr>
          <w:rFonts w:ascii="Arial" w:hAnsi="Arial" w:cs="Arial"/>
          <w:sz w:val="24"/>
        </w:rPr>
      </w:pPr>
    </w:p>
    <w:p w:rsidR="00BB0F87" w:rsidRDefault="00462A5C">
      <w:pPr>
        <w:pStyle w:val="Verzeichnis1"/>
        <w:tabs>
          <w:tab w:val="left" w:pos="440"/>
          <w:tab w:val="right" w:leader="dot" w:pos="9628"/>
        </w:tabs>
        <w:rPr>
          <w:rFonts w:eastAsiaTheme="minorEastAsia"/>
          <w:noProof/>
          <w:lang w:val="en-US" w:eastAsia="zh-CN"/>
        </w:rPr>
      </w:pPr>
      <w:r>
        <w:rPr>
          <w:rFonts w:ascii="Arial" w:hAnsi="Arial" w:cs="Arial"/>
          <w:sz w:val="24"/>
        </w:rPr>
        <w:fldChar w:fldCharType="begin"/>
      </w:r>
      <w:r>
        <w:rPr>
          <w:rFonts w:ascii="Arial" w:hAnsi="Arial" w:cs="Arial"/>
          <w:sz w:val="24"/>
        </w:rPr>
        <w:instrText xml:space="preserve"> TOC \o "1-2" \h \z \u </w:instrText>
      </w:r>
      <w:r>
        <w:rPr>
          <w:rFonts w:ascii="Arial" w:hAnsi="Arial" w:cs="Arial"/>
          <w:sz w:val="24"/>
        </w:rPr>
        <w:fldChar w:fldCharType="separate"/>
      </w:r>
      <w:hyperlink w:anchor="_Toc442197168" w:history="1">
        <w:r w:rsidR="00BB0F87" w:rsidRPr="0052196B">
          <w:rPr>
            <w:rStyle w:val="Hyperlink"/>
            <w:noProof/>
          </w:rPr>
          <w:t>1.</w:t>
        </w:r>
        <w:r w:rsidR="00BB0F87">
          <w:rPr>
            <w:rFonts w:eastAsiaTheme="minorEastAsia"/>
            <w:noProof/>
            <w:lang w:val="en-US" w:eastAsia="zh-CN"/>
          </w:rPr>
          <w:tab/>
        </w:r>
        <w:r w:rsidR="00BB0F87" w:rsidRPr="0052196B">
          <w:rPr>
            <w:rStyle w:val="Hyperlink"/>
            <w:noProof/>
          </w:rPr>
          <w:t>Vorwort</w:t>
        </w:r>
        <w:r w:rsidR="00BB0F87">
          <w:rPr>
            <w:noProof/>
            <w:webHidden/>
          </w:rPr>
          <w:tab/>
        </w:r>
        <w:r w:rsidR="00BB0F87">
          <w:rPr>
            <w:noProof/>
            <w:webHidden/>
          </w:rPr>
          <w:fldChar w:fldCharType="begin"/>
        </w:r>
        <w:r w:rsidR="00BB0F87">
          <w:rPr>
            <w:noProof/>
            <w:webHidden/>
          </w:rPr>
          <w:instrText xml:space="preserve"> PAGEREF _Toc442197168 \h </w:instrText>
        </w:r>
        <w:r w:rsidR="00BB0F87">
          <w:rPr>
            <w:noProof/>
            <w:webHidden/>
          </w:rPr>
        </w:r>
        <w:r w:rsidR="00BB0F87">
          <w:rPr>
            <w:noProof/>
            <w:webHidden/>
          </w:rPr>
          <w:fldChar w:fldCharType="separate"/>
        </w:r>
        <w:r w:rsidR="00BB0F87">
          <w:rPr>
            <w:noProof/>
            <w:webHidden/>
          </w:rPr>
          <w:t>2</w:t>
        </w:r>
        <w:r w:rsidR="00BB0F87">
          <w:rPr>
            <w:noProof/>
            <w:webHidden/>
          </w:rPr>
          <w:fldChar w:fldCharType="end"/>
        </w:r>
      </w:hyperlink>
    </w:p>
    <w:p w:rsidR="00BB0F87" w:rsidRDefault="00C97355">
      <w:pPr>
        <w:pStyle w:val="Verzeichnis1"/>
        <w:tabs>
          <w:tab w:val="left" w:pos="440"/>
          <w:tab w:val="right" w:leader="dot" w:pos="9628"/>
        </w:tabs>
        <w:rPr>
          <w:rFonts w:eastAsiaTheme="minorEastAsia"/>
          <w:noProof/>
          <w:lang w:val="en-US" w:eastAsia="zh-CN"/>
        </w:rPr>
      </w:pPr>
      <w:hyperlink w:anchor="_Toc442197169" w:history="1">
        <w:r w:rsidR="00BB0F87" w:rsidRPr="0052196B">
          <w:rPr>
            <w:rStyle w:val="Hyperlink"/>
            <w:noProof/>
          </w:rPr>
          <w:t>2.</w:t>
        </w:r>
        <w:r w:rsidR="00BB0F87">
          <w:rPr>
            <w:rFonts w:eastAsiaTheme="minorEastAsia"/>
            <w:noProof/>
            <w:lang w:val="en-US" w:eastAsia="zh-CN"/>
          </w:rPr>
          <w:tab/>
        </w:r>
        <w:r w:rsidR="00BB0F87" w:rsidRPr="0052196B">
          <w:rPr>
            <w:rStyle w:val="Hyperlink"/>
            <w:noProof/>
          </w:rPr>
          <w:t>Freiheitsrechte</w:t>
        </w:r>
        <w:r w:rsidR="00BB0F87">
          <w:rPr>
            <w:noProof/>
            <w:webHidden/>
          </w:rPr>
          <w:tab/>
        </w:r>
        <w:r w:rsidR="00BB0F87">
          <w:rPr>
            <w:noProof/>
            <w:webHidden/>
          </w:rPr>
          <w:fldChar w:fldCharType="begin"/>
        </w:r>
        <w:r w:rsidR="00BB0F87">
          <w:rPr>
            <w:noProof/>
            <w:webHidden/>
          </w:rPr>
          <w:instrText xml:space="preserve"> PAGEREF _Toc442197169 \h </w:instrText>
        </w:r>
        <w:r w:rsidR="00BB0F87">
          <w:rPr>
            <w:noProof/>
            <w:webHidden/>
          </w:rPr>
        </w:r>
        <w:r w:rsidR="00BB0F87">
          <w:rPr>
            <w:noProof/>
            <w:webHidden/>
          </w:rPr>
          <w:fldChar w:fldCharType="separate"/>
        </w:r>
        <w:r w:rsidR="00BB0F87">
          <w:rPr>
            <w:noProof/>
            <w:webHidden/>
          </w:rPr>
          <w:t>2</w:t>
        </w:r>
        <w:r w:rsidR="00BB0F87">
          <w:rPr>
            <w:noProof/>
            <w:webHidden/>
          </w:rPr>
          <w:fldChar w:fldCharType="end"/>
        </w:r>
      </w:hyperlink>
    </w:p>
    <w:p w:rsidR="00BB0F87" w:rsidRDefault="00C97355">
      <w:pPr>
        <w:pStyle w:val="Verzeichnis1"/>
        <w:tabs>
          <w:tab w:val="left" w:pos="440"/>
          <w:tab w:val="right" w:leader="dot" w:pos="9628"/>
        </w:tabs>
        <w:rPr>
          <w:rFonts w:eastAsiaTheme="minorEastAsia"/>
          <w:noProof/>
          <w:lang w:val="en-US" w:eastAsia="zh-CN"/>
        </w:rPr>
      </w:pPr>
      <w:hyperlink w:anchor="_Toc442197170" w:history="1">
        <w:r w:rsidR="00BB0F87" w:rsidRPr="0052196B">
          <w:rPr>
            <w:rStyle w:val="Hyperlink"/>
            <w:noProof/>
          </w:rPr>
          <w:t>3.</w:t>
        </w:r>
        <w:r w:rsidR="00BB0F87">
          <w:rPr>
            <w:rFonts w:eastAsiaTheme="minorEastAsia"/>
            <w:noProof/>
            <w:lang w:val="en-US" w:eastAsia="zh-CN"/>
          </w:rPr>
          <w:tab/>
        </w:r>
        <w:r w:rsidR="00BB0F87" w:rsidRPr="0052196B">
          <w:rPr>
            <w:rStyle w:val="Hyperlink"/>
            <w:noProof/>
          </w:rPr>
          <w:t>Politische Gefangene</w:t>
        </w:r>
        <w:r w:rsidR="00BB0F87">
          <w:rPr>
            <w:noProof/>
            <w:webHidden/>
          </w:rPr>
          <w:tab/>
        </w:r>
        <w:r w:rsidR="00BB0F87">
          <w:rPr>
            <w:noProof/>
            <w:webHidden/>
          </w:rPr>
          <w:fldChar w:fldCharType="begin"/>
        </w:r>
        <w:r w:rsidR="00BB0F87">
          <w:rPr>
            <w:noProof/>
            <w:webHidden/>
          </w:rPr>
          <w:instrText xml:space="preserve"> PAGEREF _Toc442197170 \h </w:instrText>
        </w:r>
        <w:r w:rsidR="00BB0F87">
          <w:rPr>
            <w:noProof/>
            <w:webHidden/>
          </w:rPr>
        </w:r>
        <w:r w:rsidR="00BB0F87">
          <w:rPr>
            <w:noProof/>
            <w:webHidden/>
          </w:rPr>
          <w:fldChar w:fldCharType="separate"/>
        </w:r>
        <w:r w:rsidR="00BB0F87">
          <w:rPr>
            <w:noProof/>
            <w:webHidden/>
          </w:rPr>
          <w:t>2</w:t>
        </w:r>
        <w:r w:rsidR="00BB0F87">
          <w:rPr>
            <w:noProof/>
            <w:webHidden/>
          </w:rPr>
          <w:fldChar w:fldCharType="end"/>
        </w:r>
      </w:hyperlink>
    </w:p>
    <w:p w:rsidR="00BB0F87" w:rsidRDefault="00C97355">
      <w:pPr>
        <w:pStyle w:val="Verzeichnis2"/>
        <w:tabs>
          <w:tab w:val="right" w:leader="dot" w:pos="9628"/>
        </w:tabs>
        <w:rPr>
          <w:rFonts w:eastAsiaTheme="minorEastAsia"/>
          <w:noProof/>
          <w:lang w:val="en-US" w:eastAsia="zh-CN"/>
        </w:rPr>
      </w:pPr>
      <w:hyperlink w:anchor="_Toc442197171" w:history="1">
        <w:r w:rsidR="00BB0F87" w:rsidRPr="0052196B">
          <w:rPr>
            <w:rStyle w:val="Hyperlink"/>
            <w:noProof/>
          </w:rPr>
          <w:t>2.1 Definitionen</w:t>
        </w:r>
        <w:r w:rsidR="00BB0F87">
          <w:rPr>
            <w:noProof/>
            <w:webHidden/>
          </w:rPr>
          <w:tab/>
        </w:r>
        <w:r w:rsidR="00BB0F87">
          <w:rPr>
            <w:noProof/>
            <w:webHidden/>
          </w:rPr>
          <w:fldChar w:fldCharType="begin"/>
        </w:r>
        <w:r w:rsidR="00BB0F87">
          <w:rPr>
            <w:noProof/>
            <w:webHidden/>
          </w:rPr>
          <w:instrText xml:space="preserve"> PAGEREF _Toc442197171 \h </w:instrText>
        </w:r>
        <w:r w:rsidR="00BB0F87">
          <w:rPr>
            <w:noProof/>
            <w:webHidden/>
          </w:rPr>
        </w:r>
        <w:r w:rsidR="00BB0F87">
          <w:rPr>
            <w:noProof/>
            <w:webHidden/>
          </w:rPr>
          <w:fldChar w:fldCharType="separate"/>
        </w:r>
        <w:r w:rsidR="00BB0F87">
          <w:rPr>
            <w:noProof/>
            <w:webHidden/>
          </w:rPr>
          <w:t>2</w:t>
        </w:r>
        <w:r w:rsidR="00BB0F87">
          <w:rPr>
            <w:noProof/>
            <w:webHidden/>
          </w:rPr>
          <w:fldChar w:fldCharType="end"/>
        </w:r>
      </w:hyperlink>
    </w:p>
    <w:p w:rsidR="00BB0F87" w:rsidRDefault="00C97355">
      <w:pPr>
        <w:pStyle w:val="Verzeichnis2"/>
        <w:tabs>
          <w:tab w:val="right" w:leader="dot" w:pos="9628"/>
        </w:tabs>
        <w:rPr>
          <w:rFonts w:eastAsiaTheme="minorEastAsia"/>
          <w:noProof/>
          <w:lang w:val="en-US" w:eastAsia="zh-CN"/>
        </w:rPr>
      </w:pPr>
      <w:hyperlink w:anchor="_Toc442197172" w:history="1">
        <w:r w:rsidR="00BB0F87" w:rsidRPr="0052196B">
          <w:rPr>
            <w:rStyle w:val="Hyperlink"/>
            <w:noProof/>
          </w:rPr>
          <w:t>2.2 Politische Verfolgung</w:t>
        </w:r>
        <w:r w:rsidR="00BB0F87">
          <w:rPr>
            <w:noProof/>
            <w:webHidden/>
          </w:rPr>
          <w:tab/>
        </w:r>
        <w:r w:rsidR="00BB0F87">
          <w:rPr>
            <w:noProof/>
            <w:webHidden/>
          </w:rPr>
          <w:fldChar w:fldCharType="begin"/>
        </w:r>
        <w:r w:rsidR="00BB0F87">
          <w:rPr>
            <w:noProof/>
            <w:webHidden/>
          </w:rPr>
          <w:instrText xml:space="preserve"> PAGEREF _Toc442197172 \h </w:instrText>
        </w:r>
        <w:r w:rsidR="00BB0F87">
          <w:rPr>
            <w:noProof/>
            <w:webHidden/>
          </w:rPr>
        </w:r>
        <w:r w:rsidR="00BB0F87">
          <w:rPr>
            <w:noProof/>
            <w:webHidden/>
          </w:rPr>
          <w:fldChar w:fldCharType="separate"/>
        </w:r>
        <w:r w:rsidR="00BB0F87">
          <w:rPr>
            <w:noProof/>
            <w:webHidden/>
          </w:rPr>
          <w:t>3</w:t>
        </w:r>
        <w:r w:rsidR="00BB0F87">
          <w:rPr>
            <w:noProof/>
            <w:webHidden/>
          </w:rPr>
          <w:fldChar w:fldCharType="end"/>
        </w:r>
      </w:hyperlink>
    </w:p>
    <w:p w:rsidR="00BB0F87" w:rsidRDefault="00C97355">
      <w:pPr>
        <w:pStyle w:val="Verzeichnis1"/>
        <w:tabs>
          <w:tab w:val="left" w:pos="440"/>
          <w:tab w:val="right" w:leader="dot" w:pos="9628"/>
        </w:tabs>
        <w:rPr>
          <w:rFonts w:eastAsiaTheme="minorEastAsia"/>
          <w:noProof/>
          <w:lang w:val="en-US" w:eastAsia="zh-CN"/>
        </w:rPr>
      </w:pPr>
      <w:hyperlink w:anchor="_Toc442197173" w:history="1">
        <w:r w:rsidR="00BB0F87" w:rsidRPr="0052196B">
          <w:rPr>
            <w:rStyle w:val="Hyperlink"/>
            <w:noProof/>
          </w:rPr>
          <w:t>4.</w:t>
        </w:r>
        <w:r w:rsidR="00BB0F87">
          <w:rPr>
            <w:rFonts w:eastAsiaTheme="minorEastAsia"/>
            <w:noProof/>
            <w:lang w:val="en-US" w:eastAsia="zh-CN"/>
          </w:rPr>
          <w:tab/>
        </w:r>
        <w:r w:rsidR="00BB0F87" w:rsidRPr="0052196B">
          <w:rPr>
            <w:rStyle w:val="Hyperlink"/>
            <w:noProof/>
          </w:rPr>
          <w:t>Guantánamo</w:t>
        </w:r>
        <w:r w:rsidR="00BB0F87">
          <w:rPr>
            <w:noProof/>
            <w:webHidden/>
          </w:rPr>
          <w:tab/>
        </w:r>
        <w:r w:rsidR="00BB0F87">
          <w:rPr>
            <w:noProof/>
            <w:webHidden/>
          </w:rPr>
          <w:fldChar w:fldCharType="begin"/>
        </w:r>
        <w:r w:rsidR="00BB0F87">
          <w:rPr>
            <w:noProof/>
            <w:webHidden/>
          </w:rPr>
          <w:instrText xml:space="preserve"> PAGEREF _Toc442197173 \h </w:instrText>
        </w:r>
        <w:r w:rsidR="00BB0F87">
          <w:rPr>
            <w:noProof/>
            <w:webHidden/>
          </w:rPr>
        </w:r>
        <w:r w:rsidR="00BB0F87">
          <w:rPr>
            <w:noProof/>
            <w:webHidden/>
          </w:rPr>
          <w:fldChar w:fldCharType="separate"/>
        </w:r>
        <w:r w:rsidR="00BB0F87">
          <w:rPr>
            <w:noProof/>
            <w:webHidden/>
          </w:rPr>
          <w:t>3</w:t>
        </w:r>
        <w:r w:rsidR="00BB0F87">
          <w:rPr>
            <w:noProof/>
            <w:webHidden/>
          </w:rPr>
          <w:fldChar w:fldCharType="end"/>
        </w:r>
      </w:hyperlink>
    </w:p>
    <w:p w:rsidR="00BB0F87" w:rsidRDefault="00C97355">
      <w:pPr>
        <w:pStyle w:val="Verzeichnis1"/>
        <w:tabs>
          <w:tab w:val="left" w:pos="440"/>
          <w:tab w:val="right" w:leader="dot" w:pos="9628"/>
        </w:tabs>
        <w:rPr>
          <w:rFonts w:eastAsiaTheme="minorEastAsia"/>
          <w:noProof/>
          <w:lang w:val="en-US" w:eastAsia="zh-CN"/>
        </w:rPr>
      </w:pPr>
      <w:hyperlink w:anchor="_Toc442197174" w:history="1">
        <w:r w:rsidR="00BB0F87" w:rsidRPr="0052196B">
          <w:rPr>
            <w:rStyle w:val="Hyperlink"/>
            <w:noProof/>
          </w:rPr>
          <w:t>5.</w:t>
        </w:r>
        <w:r w:rsidR="00BB0F87">
          <w:rPr>
            <w:rFonts w:eastAsiaTheme="minorEastAsia"/>
            <w:noProof/>
            <w:lang w:val="en-US" w:eastAsia="zh-CN"/>
          </w:rPr>
          <w:tab/>
        </w:r>
        <w:r w:rsidR="00BB0F87" w:rsidRPr="0052196B">
          <w:rPr>
            <w:rStyle w:val="Hyperlink"/>
            <w:noProof/>
          </w:rPr>
          <w:t>Schlusswort</w:t>
        </w:r>
        <w:r w:rsidR="00BB0F87">
          <w:rPr>
            <w:noProof/>
            <w:webHidden/>
          </w:rPr>
          <w:tab/>
        </w:r>
        <w:r w:rsidR="00BB0F87">
          <w:rPr>
            <w:noProof/>
            <w:webHidden/>
          </w:rPr>
          <w:fldChar w:fldCharType="begin"/>
        </w:r>
        <w:r w:rsidR="00BB0F87">
          <w:rPr>
            <w:noProof/>
            <w:webHidden/>
          </w:rPr>
          <w:instrText xml:space="preserve"> PAGEREF _Toc442197174 \h </w:instrText>
        </w:r>
        <w:r w:rsidR="00BB0F87">
          <w:rPr>
            <w:noProof/>
            <w:webHidden/>
          </w:rPr>
        </w:r>
        <w:r w:rsidR="00BB0F87">
          <w:rPr>
            <w:noProof/>
            <w:webHidden/>
          </w:rPr>
          <w:fldChar w:fldCharType="separate"/>
        </w:r>
        <w:r w:rsidR="00BB0F87">
          <w:rPr>
            <w:noProof/>
            <w:webHidden/>
          </w:rPr>
          <w:t>4</w:t>
        </w:r>
        <w:r w:rsidR="00BB0F87">
          <w:rPr>
            <w:noProof/>
            <w:webHidden/>
          </w:rPr>
          <w:fldChar w:fldCharType="end"/>
        </w:r>
      </w:hyperlink>
    </w:p>
    <w:p w:rsidR="00BB0F87" w:rsidRDefault="00C97355">
      <w:pPr>
        <w:pStyle w:val="Verzeichnis1"/>
        <w:tabs>
          <w:tab w:val="left" w:pos="440"/>
          <w:tab w:val="right" w:leader="dot" w:pos="9628"/>
        </w:tabs>
        <w:rPr>
          <w:rFonts w:eastAsiaTheme="minorEastAsia"/>
          <w:noProof/>
          <w:lang w:val="en-US" w:eastAsia="zh-CN"/>
        </w:rPr>
      </w:pPr>
      <w:hyperlink w:anchor="_Toc442197175" w:history="1">
        <w:r w:rsidR="00BB0F87" w:rsidRPr="0052196B">
          <w:rPr>
            <w:rStyle w:val="Hyperlink"/>
            <w:noProof/>
          </w:rPr>
          <w:t>6.</w:t>
        </w:r>
        <w:r w:rsidR="00BB0F87">
          <w:rPr>
            <w:rFonts w:eastAsiaTheme="minorEastAsia"/>
            <w:noProof/>
            <w:lang w:val="en-US" w:eastAsia="zh-CN"/>
          </w:rPr>
          <w:tab/>
        </w:r>
        <w:r w:rsidR="00BB0F87" w:rsidRPr="0052196B">
          <w:rPr>
            <w:rStyle w:val="Hyperlink"/>
            <w:noProof/>
          </w:rPr>
          <w:t>Bibliographie</w:t>
        </w:r>
        <w:r w:rsidR="00BB0F87">
          <w:rPr>
            <w:noProof/>
            <w:webHidden/>
          </w:rPr>
          <w:tab/>
        </w:r>
        <w:r w:rsidR="00BB0F87">
          <w:rPr>
            <w:noProof/>
            <w:webHidden/>
          </w:rPr>
          <w:fldChar w:fldCharType="begin"/>
        </w:r>
        <w:r w:rsidR="00BB0F87">
          <w:rPr>
            <w:noProof/>
            <w:webHidden/>
          </w:rPr>
          <w:instrText xml:space="preserve"> PAGEREF _Toc442197175 \h </w:instrText>
        </w:r>
        <w:r w:rsidR="00BB0F87">
          <w:rPr>
            <w:noProof/>
            <w:webHidden/>
          </w:rPr>
        </w:r>
        <w:r w:rsidR="00BB0F87">
          <w:rPr>
            <w:noProof/>
            <w:webHidden/>
          </w:rPr>
          <w:fldChar w:fldCharType="separate"/>
        </w:r>
        <w:r w:rsidR="00BB0F87">
          <w:rPr>
            <w:noProof/>
            <w:webHidden/>
          </w:rPr>
          <w:t>6</w:t>
        </w:r>
        <w:r w:rsidR="00BB0F87">
          <w:rPr>
            <w:noProof/>
            <w:webHidden/>
          </w:rPr>
          <w:fldChar w:fldCharType="end"/>
        </w:r>
      </w:hyperlink>
    </w:p>
    <w:p w:rsidR="00BB0F87" w:rsidRDefault="00C97355">
      <w:pPr>
        <w:pStyle w:val="Verzeichnis2"/>
        <w:tabs>
          <w:tab w:val="right" w:leader="dot" w:pos="9628"/>
        </w:tabs>
        <w:rPr>
          <w:rFonts w:eastAsiaTheme="minorEastAsia"/>
          <w:noProof/>
          <w:lang w:val="en-US" w:eastAsia="zh-CN"/>
        </w:rPr>
      </w:pPr>
      <w:hyperlink w:anchor="_Toc442197176" w:history="1">
        <w:r w:rsidR="00BB0F87" w:rsidRPr="0052196B">
          <w:rPr>
            <w:rStyle w:val="Hyperlink"/>
            <w:noProof/>
          </w:rPr>
          <w:t>6.1 Indirekte Zitate</w:t>
        </w:r>
        <w:r w:rsidR="00BB0F87">
          <w:rPr>
            <w:noProof/>
            <w:webHidden/>
          </w:rPr>
          <w:tab/>
        </w:r>
        <w:r w:rsidR="00BB0F87">
          <w:rPr>
            <w:noProof/>
            <w:webHidden/>
          </w:rPr>
          <w:fldChar w:fldCharType="begin"/>
        </w:r>
        <w:r w:rsidR="00BB0F87">
          <w:rPr>
            <w:noProof/>
            <w:webHidden/>
          </w:rPr>
          <w:instrText xml:space="preserve"> PAGEREF _Toc442197176 \h </w:instrText>
        </w:r>
        <w:r w:rsidR="00BB0F87">
          <w:rPr>
            <w:noProof/>
            <w:webHidden/>
          </w:rPr>
        </w:r>
        <w:r w:rsidR="00BB0F87">
          <w:rPr>
            <w:noProof/>
            <w:webHidden/>
          </w:rPr>
          <w:fldChar w:fldCharType="separate"/>
        </w:r>
        <w:r w:rsidR="00BB0F87">
          <w:rPr>
            <w:noProof/>
            <w:webHidden/>
          </w:rPr>
          <w:t>6</w:t>
        </w:r>
        <w:r w:rsidR="00BB0F87">
          <w:rPr>
            <w:noProof/>
            <w:webHidden/>
          </w:rPr>
          <w:fldChar w:fldCharType="end"/>
        </w:r>
      </w:hyperlink>
    </w:p>
    <w:p w:rsidR="00BB0F87" w:rsidRDefault="00C97355">
      <w:pPr>
        <w:pStyle w:val="Verzeichnis2"/>
        <w:tabs>
          <w:tab w:val="right" w:leader="dot" w:pos="9628"/>
        </w:tabs>
        <w:rPr>
          <w:rFonts w:eastAsiaTheme="minorEastAsia"/>
          <w:noProof/>
          <w:lang w:val="en-US" w:eastAsia="zh-CN"/>
        </w:rPr>
      </w:pPr>
      <w:hyperlink w:anchor="_Toc442197177" w:history="1">
        <w:r w:rsidR="00BB0F87" w:rsidRPr="0052196B">
          <w:rPr>
            <w:rStyle w:val="Hyperlink"/>
            <w:noProof/>
          </w:rPr>
          <w:t>6.2 Direkte Zitate</w:t>
        </w:r>
        <w:r w:rsidR="00BB0F87">
          <w:rPr>
            <w:noProof/>
            <w:webHidden/>
          </w:rPr>
          <w:tab/>
        </w:r>
        <w:r w:rsidR="00BB0F87">
          <w:rPr>
            <w:noProof/>
            <w:webHidden/>
          </w:rPr>
          <w:fldChar w:fldCharType="begin"/>
        </w:r>
        <w:r w:rsidR="00BB0F87">
          <w:rPr>
            <w:noProof/>
            <w:webHidden/>
          </w:rPr>
          <w:instrText xml:space="preserve"> PAGEREF _Toc442197177 \h </w:instrText>
        </w:r>
        <w:r w:rsidR="00BB0F87">
          <w:rPr>
            <w:noProof/>
            <w:webHidden/>
          </w:rPr>
        </w:r>
        <w:r w:rsidR="00BB0F87">
          <w:rPr>
            <w:noProof/>
            <w:webHidden/>
          </w:rPr>
          <w:fldChar w:fldCharType="separate"/>
        </w:r>
        <w:r w:rsidR="00BB0F87">
          <w:rPr>
            <w:noProof/>
            <w:webHidden/>
          </w:rPr>
          <w:t>6</w:t>
        </w:r>
        <w:r w:rsidR="00BB0F87">
          <w:rPr>
            <w:noProof/>
            <w:webHidden/>
          </w:rPr>
          <w:fldChar w:fldCharType="end"/>
        </w:r>
      </w:hyperlink>
    </w:p>
    <w:p w:rsidR="00ED338F" w:rsidRDefault="00462A5C" w:rsidP="00FF1A6D">
      <w:pPr>
        <w:spacing w:after="0" w:line="360" w:lineRule="auto"/>
        <w:rPr>
          <w:rFonts w:ascii="Arial" w:hAnsi="Arial" w:cs="Arial"/>
          <w:sz w:val="24"/>
        </w:rPr>
      </w:pPr>
      <w:r>
        <w:rPr>
          <w:rFonts w:ascii="Arial" w:hAnsi="Arial" w:cs="Arial"/>
          <w:sz w:val="24"/>
        </w:rPr>
        <w:fldChar w:fldCharType="end"/>
      </w:r>
    </w:p>
    <w:p w:rsidR="0086500C" w:rsidRDefault="0086500C"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ED338F" w:rsidRDefault="00ED338F" w:rsidP="00FF1A6D">
      <w:pPr>
        <w:spacing w:after="0" w:line="360" w:lineRule="auto"/>
        <w:rPr>
          <w:rFonts w:ascii="Arial" w:hAnsi="Arial" w:cs="Arial"/>
          <w:sz w:val="24"/>
        </w:rPr>
      </w:pPr>
    </w:p>
    <w:p w:rsidR="001D6478" w:rsidRDefault="001D6478" w:rsidP="00FF1A6D">
      <w:pPr>
        <w:spacing w:after="0" w:line="360" w:lineRule="auto"/>
        <w:rPr>
          <w:rFonts w:ascii="Arial" w:hAnsi="Arial" w:cs="Arial"/>
          <w:sz w:val="24"/>
        </w:rPr>
      </w:pPr>
    </w:p>
    <w:p w:rsidR="00BB0F87" w:rsidRDefault="00BB0F87" w:rsidP="00FF1A6D">
      <w:pPr>
        <w:spacing w:after="0" w:line="360" w:lineRule="auto"/>
        <w:rPr>
          <w:rFonts w:ascii="Arial" w:hAnsi="Arial" w:cs="Arial"/>
          <w:sz w:val="24"/>
        </w:rPr>
      </w:pPr>
    </w:p>
    <w:p w:rsidR="008E5FC8" w:rsidRDefault="008E5FC8" w:rsidP="00FF1A6D">
      <w:pPr>
        <w:pStyle w:val="berschrift1"/>
        <w:ind w:left="0"/>
      </w:pPr>
      <w:bookmarkStart w:id="0" w:name="_Toc442197168"/>
      <w:r w:rsidRPr="008E5FC8">
        <w:t>Vorwort</w:t>
      </w:r>
      <w:bookmarkEnd w:id="0"/>
    </w:p>
    <w:p w:rsidR="00ED338F" w:rsidRPr="00651A10" w:rsidRDefault="008E5884" w:rsidP="00651A10">
      <w:pPr>
        <w:spacing w:after="0" w:line="360" w:lineRule="auto"/>
        <w:rPr>
          <w:rFonts w:ascii="Arial" w:hAnsi="Arial" w:cs="Arial"/>
          <w:sz w:val="24"/>
        </w:rPr>
      </w:pPr>
      <w:r w:rsidRPr="00651A10">
        <w:rPr>
          <w:rFonts w:ascii="Arial" w:hAnsi="Arial" w:cs="Arial"/>
          <w:sz w:val="24"/>
        </w:rPr>
        <w:t>Im Zeichen meines Deutscha</w:t>
      </w:r>
      <w:r w:rsidR="009769B8" w:rsidRPr="00651A10">
        <w:rPr>
          <w:rFonts w:ascii="Arial" w:hAnsi="Arial" w:cs="Arial"/>
          <w:sz w:val="24"/>
        </w:rPr>
        <w:t>uftrages befasste ich mich mit dem Thema Freiheits</w:t>
      </w:r>
      <w:r w:rsidRPr="00651A10">
        <w:rPr>
          <w:rFonts w:ascii="Arial" w:hAnsi="Arial" w:cs="Arial"/>
          <w:sz w:val="24"/>
        </w:rPr>
        <w:t>rechte und politische Gefangene</w:t>
      </w:r>
      <w:r w:rsidR="009769B8" w:rsidRPr="00651A10">
        <w:rPr>
          <w:rFonts w:ascii="Arial" w:hAnsi="Arial" w:cs="Arial"/>
          <w:sz w:val="24"/>
        </w:rPr>
        <w:t>. Ich wählte dieses Thema</w:t>
      </w:r>
      <w:r w:rsidRPr="00651A10">
        <w:rPr>
          <w:rFonts w:ascii="Arial" w:hAnsi="Arial" w:cs="Arial"/>
          <w:sz w:val="24"/>
        </w:rPr>
        <w:t>,</w:t>
      </w:r>
      <w:r w:rsidR="009769B8" w:rsidRPr="00651A10">
        <w:rPr>
          <w:rFonts w:ascii="Arial" w:hAnsi="Arial" w:cs="Arial"/>
          <w:sz w:val="24"/>
        </w:rPr>
        <w:t xml:space="preserve"> da die Schweiz und viele andere Länder</w:t>
      </w:r>
      <w:r w:rsidRPr="00651A10">
        <w:rPr>
          <w:rFonts w:ascii="Arial" w:hAnsi="Arial" w:cs="Arial"/>
          <w:sz w:val="24"/>
        </w:rPr>
        <w:t xml:space="preserve"> sich </w:t>
      </w:r>
      <w:r w:rsidR="009769B8" w:rsidRPr="00651A10">
        <w:rPr>
          <w:rFonts w:ascii="Arial" w:hAnsi="Arial" w:cs="Arial"/>
          <w:sz w:val="24"/>
        </w:rPr>
        <w:t>in einer schwierigen</w:t>
      </w:r>
      <w:r w:rsidRPr="00651A10">
        <w:rPr>
          <w:rFonts w:ascii="Arial" w:hAnsi="Arial" w:cs="Arial"/>
          <w:sz w:val="24"/>
        </w:rPr>
        <w:t>,</w:t>
      </w:r>
      <w:r w:rsidR="009769B8" w:rsidRPr="00651A10">
        <w:rPr>
          <w:rFonts w:ascii="Arial" w:hAnsi="Arial" w:cs="Arial"/>
          <w:sz w:val="24"/>
        </w:rPr>
        <w:t xml:space="preserve"> politischen Situation befinden. Dadurch begann ich mich immer mehr für das Thema zu interessieren. Zuerst gehe ich auf die Freiheitsrechte ein, danach werde ich das Thema politische Gefangen aufgreifen. Im vierten Teil werde ich noch genauer auf das Gefangenenlager Guantánamo eingehen, da </w:t>
      </w:r>
      <w:r w:rsidR="00AD29D1" w:rsidRPr="00651A10">
        <w:rPr>
          <w:rFonts w:ascii="Arial" w:hAnsi="Arial" w:cs="Arial"/>
          <w:sz w:val="24"/>
        </w:rPr>
        <w:t xml:space="preserve">ich </w:t>
      </w:r>
      <w:r w:rsidRPr="00651A10">
        <w:rPr>
          <w:rFonts w:ascii="Arial" w:hAnsi="Arial" w:cs="Arial"/>
          <w:sz w:val="24"/>
        </w:rPr>
        <w:t>mit</w:t>
      </w:r>
      <w:r w:rsidR="009769B8" w:rsidRPr="00651A10">
        <w:rPr>
          <w:rFonts w:ascii="Arial" w:hAnsi="Arial" w:cs="Arial"/>
          <w:sz w:val="24"/>
        </w:rPr>
        <w:t xml:space="preserve"> diesem Thema</w:t>
      </w:r>
      <w:r w:rsidR="00AD29D1" w:rsidRPr="00651A10">
        <w:rPr>
          <w:rFonts w:ascii="Arial" w:hAnsi="Arial" w:cs="Arial"/>
          <w:sz w:val="24"/>
        </w:rPr>
        <w:t xml:space="preserve"> beide vorherigen Themen aufgreifen kann. Zum Sch</w:t>
      </w:r>
      <w:r w:rsidRPr="00651A10">
        <w:rPr>
          <w:rFonts w:ascii="Arial" w:hAnsi="Arial" w:cs="Arial"/>
          <w:sz w:val="24"/>
        </w:rPr>
        <w:t>luss werde ich noch einmal die w</w:t>
      </w:r>
      <w:r w:rsidR="00AD29D1" w:rsidRPr="00651A10">
        <w:rPr>
          <w:rFonts w:ascii="Arial" w:hAnsi="Arial" w:cs="Arial"/>
          <w:sz w:val="24"/>
        </w:rPr>
        <w:t>ichtigsten Teile hervorheben und meine</w:t>
      </w:r>
      <w:r w:rsidR="006D0B38" w:rsidRPr="00651A10">
        <w:rPr>
          <w:rFonts w:ascii="Arial" w:hAnsi="Arial" w:cs="Arial"/>
          <w:sz w:val="24"/>
        </w:rPr>
        <w:t xml:space="preserve"> persönliche</w:t>
      </w:r>
      <w:r w:rsidR="00AD29D1" w:rsidRPr="00651A10">
        <w:rPr>
          <w:rFonts w:ascii="Arial" w:hAnsi="Arial" w:cs="Arial"/>
          <w:sz w:val="24"/>
        </w:rPr>
        <w:t xml:space="preserve"> Meinung mit einbinden.</w:t>
      </w:r>
    </w:p>
    <w:p w:rsidR="00AD29D1" w:rsidRDefault="00AD29D1" w:rsidP="00AD29D1">
      <w:pPr>
        <w:pStyle w:val="berschrift1"/>
        <w:numPr>
          <w:ilvl w:val="0"/>
          <w:numId w:val="0"/>
        </w:numPr>
        <w:rPr>
          <w:sz w:val="24"/>
        </w:rPr>
      </w:pPr>
    </w:p>
    <w:p w:rsidR="00ED338F" w:rsidRPr="0061151F" w:rsidRDefault="00ED338F" w:rsidP="00FF1A6D">
      <w:pPr>
        <w:pStyle w:val="berschrift1"/>
        <w:ind w:left="0"/>
      </w:pPr>
      <w:bookmarkStart w:id="1" w:name="_Toc442197169"/>
      <w:r w:rsidRPr="0061151F">
        <w:t>Freiheitsrechte</w:t>
      </w:r>
      <w:bookmarkEnd w:id="1"/>
    </w:p>
    <w:p w:rsidR="00E27A4C" w:rsidRDefault="00363482" w:rsidP="00FF1A6D">
      <w:pPr>
        <w:pStyle w:val="Listenabsatz"/>
        <w:spacing w:after="0" w:line="360" w:lineRule="auto"/>
        <w:ind w:left="0"/>
        <w:rPr>
          <w:rFonts w:ascii="Arial" w:hAnsi="Arial" w:cs="Arial"/>
          <w:sz w:val="24"/>
        </w:rPr>
      </w:pPr>
      <w:r>
        <w:rPr>
          <w:rFonts w:ascii="Arial" w:hAnsi="Arial" w:cs="Arial"/>
          <w:sz w:val="24"/>
        </w:rPr>
        <w:t>Es gibt Menschenrechte</w:t>
      </w:r>
      <w:r w:rsidR="00971D1B">
        <w:rPr>
          <w:rFonts w:ascii="Arial" w:hAnsi="Arial" w:cs="Arial"/>
          <w:sz w:val="24"/>
        </w:rPr>
        <w:t>,</w:t>
      </w:r>
      <w:r>
        <w:rPr>
          <w:rFonts w:ascii="Arial" w:hAnsi="Arial" w:cs="Arial"/>
          <w:sz w:val="24"/>
        </w:rPr>
        <w:t xml:space="preserve"> die in allen Staaten gleich sind insofern sie vom Staat a</w:t>
      </w:r>
      <w:r w:rsidR="009223AC">
        <w:rPr>
          <w:rFonts w:ascii="Arial" w:hAnsi="Arial" w:cs="Arial"/>
          <w:sz w:val="24"/>
        </w:rPr>
        <w:t>nerkannt w</w:t>
      </w:r>
      <w:r w:rsidR="00971D1B">
        <w:rPr>
          <w:rFonts w:ascii="Arial" w:hAnsi="Arial" w:cs="Arial"/>
          <w:sz w:val="24"/>
        </w:rPr>
        <w:t>erden. U</w:t>
      </w:r>
      <w:r w:rsidR="009223AC">
        <w:rPr>
          <w:rFonts w:ascii="Arial" w:hAnsi="Arial" w:cs="Arial"/>
          <w:sz w:val="24"/>
        </w:rPr>
        <w:t>nter diese Menschen</w:t>
      </w:r>
      <w:r>
        <w:rPr>
          <w:rFonts w:ascii="Arial" w:hAnsi="Arial" w:cs="Arial"/>
          <w:sz w:val="24"/>
        </w:rPr>
        <w:t xml:space="preserve">rechte </w:t>
      </w:r>
      <w:r w:rsidR="00962B23">
        <w:rPr>
          <w:rFonts w:ascii="Arial" w:hAnsi="Arial" w:cs="Arial"/>
          <w:sz w:val="24"/>
        </w:rPr>
        <w:t>fällt auch das Freiheitsrecht.</w:t>
      </w:r>
      <w:r w:rsidR="00E80020">
        <w:rPr>
          <w:rStyle w:val="Funotenzeichen"/>
          <w:rFonts w:ascii="Arial" w:hAnsi="Arial" w:cs="Arial"/>
          <w:sz w:val="24"/>
        </w:rPr>
        <w:footnoteReference w:id="1"/>
      </w:r>
      <w:r w:rsidR="00C84BA4">
        <w:rPr>
          <w:rFonts w:ascii="Arial" w:hAnsi="Arial" w:cs="Arial"/>
          <w:sz w:val="24"/>
        </w:rPr>
        <w:t xml:space="preserve"> </w:t>
      </w:r>
    </w:p>
    <w:p w:rsidR="00E27A4C" w:rsidRDefault="00E27A4C" w:rsidP="00FF1A6D">
      <w:pPr>
        <w:pStyle w:val="Listenabsatz"/>
        <w:spacing w:after="0" w:line="360" w:lineRule="auto"/>
        <w:ind w:left="0"/>
        <w:rPr>
          <w:rFonts w:ascii="Arial" w:hAnsi="Arial" w:cs="Arial"/>
          <w:sz w:val="24"/>
        </w:rPr>
      </w:pPr>
    </w:p>
    <w:p w:rsidR="00A90C78" w:rsidRPr="008E5884" w:rsidRDefault="00FB1161" w:rsidP="00BB0F87">
      <w:pPr>
        <w:ind w:left="567" w:right="566"/>
        <w:rPr>
          <w:i/>
        </w:rPr>
      </w:pPr>
      <w:r w:rsidRPr="00E27A4C">
        <w:rPr>
          <w:rFonts w:ascii="Arial" w:hAnsi="Arial" w:cs="Arial"/>
          <w:i/>
        </w:rPr>
        <w:t>„</w:t>
      </w:r>
      <w:r w:rsidR="00C84BA4" w:rsidRPr="00E27A4C">
        <w:rPr>
          <w:rFonts w:ascii="Arial" w:hAnsi="Arial" w:cs="Arial"/>
          <w:i/>
        </w:rPr>
        <w:t xml:space="preserve"> Die Freiheitsrechte beinhalten die Abwehrrechte des Individuums gegen den Staat. Sie sollen Freiräume für das Individuum garantieren und im Falle einer Inhaftierung die Integrität der Person und ein faires Gerichtsverfahren sichern. Die wichtigsten Freiheitsrechte sind: Diskriminierungsverbot, Recht auf Leben, Verbot der Folter und der unmenschlichen Behandlung, Verbot der Sklaverei, Gedanken- und Religionsfreiheit, Meinungsäusser</w:t>
      </w:r>
      <w:r w:rsidR="00BB0F87">
        <w:rPr>
          <w:rFonts w:ascii="Arial" w:hAnsi="Arial" w:cs="Arial"/>
          <w:i/>
        </w:rPr>
        <w:t xml:space="preserve">ungsfreiheit, Vereinigungs- und </w:t>
      </w:r>
      <w:r w:rsidR="00C84BA4" w:rsidRPr="00E27A4C">
        <w:rPr>
          <w:rFonts w:ascii="Arial" w:hAnsi="Arial" w:cs="Arial"/>
          <w:i/>
        </w:rPr>
        <w:t>Versammlungsfreiheit, Schutz der Privatsphäre und des Familienlebens, Recht auf ein faires Gerichtsverfahren.</w:t>
      </w:r>
      <w:r w:rsidRPr="00E27A4C">
        <w:rPr>
          <w:rFonts w:ascii="Arial" w:hAnsi="Arial" w:cs="Arial"/>
          <w:i/>
        </w:rPr>
        <w:t>“</w:t>
      </w:r>
      <w:r w:rsidRPr="00BB0F87">
        <w:rPr>
          <w:rFonts w:ascii="Arial" w:hAnsi="Arial" w:cs="Arial"/>
          <w:i/>
        </w:rPr>
        <w:t xml:space="preserve"> </w:t>
      </w:r>
      <w:r w:rsidR="00E27A4C" w:rsidRPr="00A90C78">
        <w:rPr>
          <w:rFonts w:ascii="Arial" w:hAnsi="Arial" w:cs="Arial"/>
          <w:i/>
        </w:rPr>
        <w:t>(</w:t>
      </w:r>
      <w:proofErr w:type="spellStart"/>
      <w:r w:rsidR="00CA1A73">
        <w:rPr>
          <w:rFonts w:ascii="Arial" w:hAnsi="Arial" w:cs="Arial"/>
          <w:i/>
        </w:rPr>
        <w:t>o.V</w:t>
      </w:r>
      <w:proofErr w:type="spellEnd"/>
      <w:r w:rsidR="00CA1A73">
        <w:rPr>
          <w:rFonts w:ascii="Arial" w:hAnsi="Arial" w:cs="Arial"/>
          <w:i/>
        </w:rPr>
        <w:t>. 2013)</w:t>
      </w:r>
      <w:r w:rsidR="00A90C78" w:rsidRPr="008E5884">
        <w:rPr>
          <w:rFonts w:ascii="Arial" w:hAnsi="Arial" w:cs="Arial"/>
          <w:i/>
        </w:rPr>
        <w:t xml:space="preserve">                                     </w:t>
      </w:r>
    </w:p>
    <w:p w:rsidR="00363482" w:rsidRPr="00545D8C" w:rsidRDefault="00A50303" w:rsidP="00FF1A6D">
      <w:pPr>
        <w:pStyle w:val="Listenabsatz"/>
        <w:spacing w:after="0" w:line="360" w:lineRule="auto"/>
        <w:ind w:left="0"/>
        <w:rPr>
          <w:rFonts w:ascii="Arial" w:hAnsi="Arial" w:cs="Arial"/>
          <w:sz w:val="24"/>
        </w:rPr>
      </w:pPr>
      <w:r w:rsidRPr="00545D8C">
        <w:rPr>
          <w:rFonts w:ascii="Arial" w:hAnsi="Arial" w:cs="Arial"/>
          <w:sz w:val="24"/>
        </w:rPr>
        <w:t xml:space="preserve">Dieses Zitat </w:t>
      </w:r>
      <w:r w:rsidR="00971D1B">
        <w:rPr>
          <w:rFonts w:ascii="Arial" w:hAnsi="Arial" w:cs="Arial"/>
          <w:sz w:val="24"/>
        </w:rPr>
        <w:t>beschrei</w:t>
      </w:r>
      <w:r w:rsidR="00545D8C">
        <w:rPr>
          <w:rFonts w:ascii="Arial" w:hAnsi="Arial" w:cs="Arial"/>
          <w:sz w:val="24"/>
        </w:rPr>
        <w:t>bt das Freiheitsrecht sehr treffen</w:t>
      </w:r>
      <w:r w:rsidR="00971D1B">
        <w:rPr>
          <w:rFonts w:ascii="Arial" w:hAnsi="Arial" w:cs="Arial"/>
          <w:sz w:val="24"/>
        </w:rPr>
        <w:t>d. E</w:t>
      </w:r>
      <w:r w:rsidR="00545D8C">
        <w:rPr>
          <w:rFonts w:ascii="Arial" w:hAnsi="Arial" w:cs="Arial"/>
          <w:sz w:val="24"/>
        </w:rPr>
        <w:t>s zeigt die wichtigsten Rechte de</w:t>
      </w:r>
      <w:r w:rsidR="00971D1B">
        <w:rPr>
          <w:rFonts w:ascii="Arial" w:hAnsi="Arial" w:cs="Arial"/>
          <w:sz w:val="24"/>
        </w:rPr>
        <w:t>r</w:t>
      </w:r>
      <w:r w:rsidR="00545D8C">
        <w:rPr>
          <w:rFonts w:ascii="Arial" w:hAnsi="Arial" w:cs="Arial"/>
          <w:sz w:val="24"/>
        </w:rPr>
        <w:t xml:space="preserve"> Freiheitsrecht</w:t>
      </w:r>
      <w:r w:rsidR="00971D1B">
        <w:rPr>
          <w:rFonts w:ascii="Arial" w:hAnsi="Arial" w:cs="Arial"/>
          <w:sz w:val="24"/>
        </w:rPr>
        <w:t>e</w:t>
      </w:r>
      <w:r w:rsidR="00545D8C">
        <w:rPr>
          <w:rFonts w:ascii="Arial" w:hAnsi="Arial" w:cs="Arial"/>
          <w:sz w:val="24"/>
        </w:rPr>
        <w:t xml:space="preserve"> auf</w:t>
      </w:r>
      <w:r w:rsidR="00971D1B">
        <w:rPr>
          <w:rFonts w:ascii="Arial" w:hAnsi="Arial" w:cs="Arial"/>
          <w:sz w:val="24"/>
        </w:rPr>
        <w:t xml:space="preserve"> und</w:t>
      </w:r>
      <w:r w:rsidR="00545D8C">
        <w:rPr>
          <w:rFonts w:ascii="Arial" w:hAnsi="Arial" w:cs="Arial"/>
          <w:sz w:val="24"/>
        </w:rPr>
        <w:t xml:space="preserve"> beschreibt den Nutzen</w:t>
      </w:r>
      <w:r w:rsidR="00971D1B">
        <w:rPr>
          <w:rFonts w:ascii="Arial" w:hAnsi="Arial" w:cs="Arial"/>
          <w:sz w:val="24"/>
        </w:rPr>
        <w:t>,</w:t>
      </w:r>
      <w:r w:rsidR="00545D8C">
        <w:rPr>
          <w:rFonts w:ascii="Arial" w:hAnsi="Arial" w:cs="Arial"/>
          <w:sz w:val="24"/>
        </w:rPr>
        <w:t xml:space="preserve"> den wir damit verbinden. </w:t>
      </w:r>
    </w:p>
    <w:p w:rsidR="00E27A4C" w:rsidRPr="00545D8C" w:rsidRDefault="00E27A4C" w:rsidP="00FF1A6D">
      <w:pPr>
        <w:pStyle w:val="Listenabsatz"/>
        <w:spacing w:after="0" w:line="360" w:lineRule="auto"/>
        <w:ind w:left="0"/>
        <w:rPr>
          <w:rFonts w:ascii="Arial" w:hAnsi="Arial" w:cs="Arial"/>
          <w:sz w:val="24"/>
        </w:rPr>
      </w:pPr>
    </w:p>
    <w:p w:rsidR="00CA6C5D" w:rsidRPr="00462A5C" w:rsidRDefault="00CA6C5D" w:rsidP="00FF1A6D">
      <w:pPr>
        <w:pStyle w:val="berschrift1"/>
        <w:ind w:left="0"/>
      </w:pPr>
      <w:bookmarkStart w:id="2" w:name="_Toc442197170"/>
      <w:r w:rsidRPr="00462A5C">
        <w:t>Politische Gefangene</w:t>
      </w:r>
      <w:bookmarkEnd w:id="2"/>
    </w:p>
    <w:p w:rsidR="0055244E" w:rsidRPr="00462A5C" w:rsidRDefault="0055244E" w:rsidP="00FF1A6D">
      <w:pPr>
        <w:pStyle w:val="berschrift2"/>
        <w:ind w:left="0"/>
      </w:pPr>
      <w:bookmarkStart w:id="3" w:name="_Toc442197171"/>
      <w:r w:rsidRPr="00462A5C">
        <w:t>2.1 Definitionen</w:t>
      </w:r>
      <w:bookmarkEnd w:id="3"/>
    </w:p>
    <w:p w:rsidR="00651A10" w:rsidRDefault="00CA6C5D" w:rsidP="00FF1A6D">
      <w:pPr>
        <w:spacing w:after="0" w:line="360" w:lineRule="auto"/>
        <w:rPr>
          <w:rFonts w:ascii="Arial" w:hAnsi="Arial" w:cs="Arial"/>
          <w:sz w:val="24"/>
        </w:rPr>
      </w:pPr>
      <w:r>
        <w:rPr>
          <w:rFonts w:ascii="Arial" w:hAnsi="Arial" w:cs="Arial"/>
          <w:sz w:val="24"/>
        </w:rPr>
        <w:t xml:space="preserve">In vielen Staaten </w:t>
      </w:r>
      <w:r w:rsidR="00673D86">
        <w:rPr>
          <w:rFonts w:ascii="Arial" w:hAnsi="Arial" w:cs="Arial"/>
          <w:sz w:val="24"/>
        </w:rPr>
        <w:t>werden politische Oppositionen k</w:t>
      </w:r>
      <w:r>
        <w:rPr>
          <w:rFonts w:ascii="Arial" w:hAnsi="Arial" w:cs="Arial"/>
          <w:sz w:val="24"/>
        </w:rPr>
        <w:t>riminalisiert</w:t>
      </w:r>
      <w:r w:rsidR="00673D86">
        <w:rPr>
          <w:rFonts w:ascii="Arial" w:hAnsi="Arial" w:cs="Arial"/>
          <w:sz w:val="24"/>
        </w:rPr>
        <w:t>,</w:t>
      </w:r>
      <w:r w:rsidR="006B2366">
        <w:rPr>
          <w:rFonts w:ascii="Arial" w:hAnsi="Arial" w:cs="Arial"/>
          <w:sz w:val="24"/>
        </w:rPr>
        <w:t xml:space="preserve"> wenn man d</w:t>
      </w:r>
      <w:r>
        <w:rPr>
          <w:rFonts w:ascii="Arial" w:hAnsi="Arial" w:cs="Arial"/>
          <w:sz w:val="24"/>
        </w:rPr>
        <w:t>ie</w:t>
      </w:r>
      <w:r w:rsidR="006B2366">
        <w:rPr>
          <w:rFonts w:ascii="Arial" w:hAnsi="Arial" w:cs="Arial"/>
          <w:sz w:val="24"/>
        </w:rPr>
        <w:t>se</w:t>
      </w:r>
      <w:r>
        <w:rPr>
          <w:rFonts w:ascii="Arial" w:hAnsi="Arial" w:cs="Arial"/>
          <w:sz w:val="24"/>
        </w:rPr>
        <w:t xml:space="preserve"> nur noch mit Gewalt unter</w:t>
      </w:r>
      <w:r w:rsidR="006B2366">
        <w:rPr>
          <w:rFonts w:ascii="Arial" w:hAnsi="Arial" w:cs="Arial"/>
          <w:sz w:val="24"/>
        </w:rPr>
        <w:t xml:space="preserve"> Kontrolle halten kann. Ist die</w:t>
      </w:r>
      <w:r>
        <w:rPr>
          <w:rFonts w:ascii="Arial" w:hAnsi="Arial" w:cs="Arial"/>
          <w:sz w:val="24"/>
        </w:rPr>
        <w:t xml:space="preserve"> Opposition bewaffnet</w:t>
      </w:r>
      <w:r w:rsidR="006B2366">
        <w:rPr>
          <w:rFonts w:ascii="Arial" w:hAnsi="Arial" w:cs="Arial"/>
          <w:sz w:val="24"/>
        </w:rPr>
        <w:t>,</w:t>
      </w:r>
      <w:r>
        <w:rPr>
          <w:rFonts w:ascii="Arial" w:hAnsi="Arial" w:cs="Arial"/>
          <w:sz w:val="24"/>
        </w:rPr>
        <w:t xml:space="preserve"> ist dies auch nicht </w:t>
      </w:r>
      <w:r w:rsidR="005740D3">
        <w:rPr>
          <w:rFonts w:ascii="Arial" w:hAnsi="Arial" w:cs="Arial"/>
          <w:sz w:val="24"/>
        </w:rPr>
        <w:t>besonders</w:t>
      </w:r>
      <w:r>
        <w:rPr>
          <w:rFonts w:ascii="Arial" w:hAnsi="Arial" w:cs="Arial"/>
          <w:sz w:val="24"/>
        </w:rPr>
        <w:t xml:space="preserve"> schwer</w:t>
      </w:r>
      <w:r w:rsidR="006B2366">
        <w:rPr>
          <w:rFonts w:ascii="Arial" w:hAnsi="Arial" w:cs="Arial"/>
          <w:sz w:val="24"/>
        </w:rPr>
        <w:t>,</w:t>
      </w:r>
      <w:r w:rsidR="005740D3">
        <w:rPr>
          <w:rFonts w:ascii="Arial" w:hAnsi="Arial" w:cs="Arial"/>
          <w:sz w:val="24"/>
        </w:rPr>
        <w:t xml:space="preserve"> den es verstösst gegen die Ordnung der Regierung.</w:t>
      </w:r>
      <w:r w:rsidR="00F35A1A">
        <w:rPr>
          <w:rFonts w:ascii="Arial" w:hAnsi="Arial" w:cs="Arial"/>
          <w:sz w:val="24"/>
        </w:rPr>
        <w:t xml:space="preserve"> Amn</w:t>
      </w:r>
      <w:r w:rsidR="006B2366">
        <w:rPr>
          <w:rFonts w:ascii="Arial" w:hAnsi="Arial" w:cs="Arial"/>
          <w:sz w:val="24"/>
        </w:rPr>
        <w:t>est</w:t>
      </w:r>
      <w:r w:rsidR="00F35A1A">
        <w:rPr>
          <w:rFonts w:ascii="Arial" w:hAnsi="Arial" w:cs="Arial"/>
          <w:sz w:val="24"/>
        </w:rPr>
        <w:t xml:space="preserve">y International, unterscheidet zwischen zwei Gruppen von politischen Gefangenen. </w:t>
      </w:r>
      <w:r w:rsidR="006D4DBA">
        <w:rPr>
          <w:rFonts w:ascii="Arial" w:hAnsi="Arial" w:cs="Arial"/>
          <w:sz w:val="24"/>
        </w:rPr>
        <w:t xml:space="preserve">Die erste </w:t>
      </w:r>
    </w:p>
    <w:p w:rsidR="00630BB0" w:rsidRDefault="006B2366" w:rsidP="00FF1A6D">
      <w:pPr>
        <w:spacing w:after="0" w:line="360" w:lineRule="auto"/>
        <w:rPr>
          <w:rFonts w:ascii="Arial" w:hAnsi="Arial" w:cs="Arial"/>
          <w:sz w:val="24"/>
        </w:rPr>
      </w:pPr>
      <w:r>
        <w:rPr>
          <w:rFonts w:ascii="Arial" w:hAnsi="Arial" w:cs="Arial"/>
          <w:sz w:val="24"/>
        </w:rPr>
        <w:t>G</w:t>
      </w:r>
      <w:r w:rsidR="006D4DBA">
        <w:rPr>
          <w:rFonts w:ascii="Arial" w:hAnsi="Arial" w:cs="Arial"/>
          <w:sz w:val="24"/>
        </w:rPr>
        <w:t xml:space="preserve">ruppe sind die </w:t>
      </w:r>
      <w:r w:rsidR="00730DDC">
        <w:rPr>
          <w:rFonts w:ascii="Arial" w:hAnsi="Arial" w:cs="Arial"/>
          <w:sz w:val="24"/>
        </w:rPr>
        <w:t>“g</w:t>
      </w:r>
      <w:r w:rsidR="00F35A1A">
        <w:rPr>
          <w:rFonts w:ascii="Arial" w:hAnsi="Arial" w:cs="Arial"/>
          <w:sz w:val="24"/>
        </w:rPr>
        <w:t>ewaltlose</w:t>
      </w:r>
      <w:r>
        <w:rPr>
          <w:rFonts w:ascii="Arial" w:hAnsi="Arial" w:cs="Arial"/>
          <w:sz w:val="24"/>
        </w:rPr>
        <w:t>n</w:t>
      </w:r>
      <w:r w:rsidR="00F35A1A">
        <w:rPr>
          <w:rFonts w:ascii="Arial" w:hAnsi="Arial" w:cs="Arial"/>
          <w:sz w:val="24"/>
        </w:rPr>
        <w:t xml:space="preserve"> politische</w:t>
      </w:r>
      <w:r>
        <w:rPr>
          <w:rFonts w:ascii="Arial" w:hAnsi="Arial" w:cs="Arial"/>
          <w:sz w:val="24"/>
        </w:rPr>
        <w:t>n</w:t>
      </w:r>
      <w:r w:rsidR="00F35A1A">
        <w:rPr>
          <w:rFonts w:ascii="Arial" w:hAnsi="Arial" w:cs="Arial"/>
          <w:sz w:val="24"/>
        </w:rPr>
        <w:t xml:space="preserve"> Gefangene</w:t>
      </w:r>
      <w:r>
        <w:rPr>
          <w:rFonts w:ascii="Arial" w:hAnsi="Arial" w:cs="Arial"/>
          <w:sz w:val="24"/>
        </w:rPr>
        <w:t>n</w:t>
      </w:r>
      <w:r w:rsidR="00F35A1A">
        <w:rPr>
          <w:rFonts w:ascii="Arial" w:hAnsi="Arial" w:cs="Arial"/>
          <w:sz w:val="24"/>
        </w:rPr>
        <w:t xml:space="preserve">“ und </w:t>
      </w:r>
      <w:r w:rsidR="006D4DBA">
        <w:rPr>
          <w:rFonts w:ascii="Arial" w:hAnsi="Arial" w:cs="Arial"/>
          <w:sz w:val="24"/>
        </w:rPr>
        <w:t>die zweit</w:t>
      </w:r>
      <w:r>
        <w:rPr>
          <w:rFonts w:ascii="Arial" w:hAnsi="Arial" w:cs="Arial"/>
          <w:sz w:val="24"/>
        </w:rPr>
        <w:t>e</w:t>
      </w:r>
      <w:r w:rsidR="006D4DBA">
        <w:rPr>
          <w:rFonts w:ascii="Arial" w:hAnsi="Arial" w:cs="Arial"/>
          <w:sz w:val="24"/>
        </w:rPr>
        <w:t xml:space="preserve"> Gruppe sind die </w:t>
      </w:r>
      <w:r w:rsidR="00F35A1A">
        <w:rPr>
          <w:rFonts w:ascii="Arial" w:hAnsi="Arial" w:cs="Arial"/>
          <w:sz w:val="24"/>
        </w:rPr>
        <w:t>“politische</w:t>
      </w:r>
      <w:r>
        <w:rPr>
          <w:rFonts w:ascii="Arial" w:hAnsi="Arial" w:cs="Arial"/>
          <w:sz w:val="24"/>
        </w:rPr>
        <w:t>n</w:t>
      </w:r>
      <w:r w:rsidR="00F35A1A">
        <w:rPr>
          <w:rFonts w:ascii="Arial" w:hAnsi="Arial" w:cs="Arial"/>
          <w:sz w:val="24"/>
        </w:rPr>
        <w:t xml:space="preserve"> Gefangene</w:t>
      </w:r>
      <w:r>
        <w:rPr>
          <w:rFonts w:ascii="Arial" w:hAnsi="Arial" w:cs="Arial"/>
          <w:sz w:val="24"/>
        </w:rPr>
        <w:t>n</w:t>
      </w:r>
      <w:r w:rsidR="00F35A1A">
        <w:rPr>
          <w:rFonts w:ascii="Arial" w:hAnsi="Arial" w:cs="Arial"/>
          <w:sz w:val="24"/>
        </w:rPr>
        <w:t>“</w:t>
      </w:r>
      <w:r w:rsidR="006D4DBA">
        <w:rPr>
          <w:rFonts w:ascii="Arial" w:hAnsi="Arial" w:cs="Arial"/>
          <w:sz w:val="24"/>
        </w:rPr>
        <w:t>.</w:t>
      </w:r>
      <w:r w:rsidR="00212ED8">
        <w:rPr>
          <w:rFonts w:ascii="Arial" w:hAnsi="Arial" w:cs="Arial"/>
          <w:sz w:val="24"/>
        </w:rPr>
        <w:t xml:space="preserve"> Die erst Gruppe</w:t>
      </w:r>
      <w:r w:rsidR="00630BB0">
        <w:rPr>
          <w:rFonts w:ascii="Arial" w:hAnsi="Arial" w:cs="Arial"/>
          <w:sz w:val="24"/>
        </w:rPr>
        <w:t>,</w:t>
      </w:r>
      <w:r w:rsidR="00212ED8">
        <w:rPr>
          <w:rFonts w:ascii="Arial" w:hAnsi="Arial" w:cs="Arial"/>
          <w:sz w:val="24"/>
        </w:rPr>
        <w:t xml:space="preserve"> bezeichnet Personen die inhaftiert wurden weil </w:t>
      </w:r>
    </w:p>
    <w:p w:rsidR="003554B5" w:rsidRDefault="003554B5" w:rsidP="00FF1A6D">
      <w:pPr>
        <w:spacing w:after="0" w:line="360" w:lineRule="auto"/>
        <w:rPr>
          <w:rFonts w:ascii="Arial" w:hAnsi="Arial" w:cs="Arial"/>
          <w:sz w:val="24"/>
        </w:rPr>
      </w:pPr>
    </w:p>
    <w:p w:rsidR="0055244E" w:rsidRDefault="00212ED8" w:rsidP="00FF1A6D">
      <w:pPr>
        <w:spacing w:after="0" w:line="360" w:lineRule="auto"/>
        <w:rPr>
          <w:rFonts w:ascii="Arial" w:hAnsi="Arial" w:cs="Arial"/>
          <w:sz w:val="24"/>
        </w:rPr>
      </w:pPr>
      <w:proofErr w:type="gramStart"/>
      <w:r>
        <w:rPr>
          <w:rFonts w:ascii="Arial" w:hAnsi="Arial" w:cs="Arial"/>
          <w:sz w:val="24"/>
        </w:rPr>
        <w:t>sie</w:t>
      </w:r>
      <w:proofErr w:type="gramEnd"/>
      <w:r>
        <w:rPr>
          <w:rFonts w:ascii="Arial" w:hAnsi="Arial" w:cs="Arial"/>
          <w:sz w:val="24"/>
        </w:rPr>
        <w:t xml:space="preserve"> eine andere politische Überzeugung </w:t>
      </w:r>
      <w:r w:rsidR="006B2366">
        <w:rPr>
          <w:rFonts w:ascii="Arial" w:hAnsi="Arial" w:cs="Arial"/>
          <w:sz w:val="24"/>
        </w:rPr>
        <w:t xml:space="preserve">vertreten, anderen </w:t>
      </w:r>
      <w:r>
        <w:rPr>
          <w:rFonts w:ascii="Arial" w:hAnsi="Arial" w:cs="Arial"/>
          <w:sz w:val="24"/>
        </w:rPr>
        <w:t xml:space="preserve">Glauben vertreten oder aufgrund ihrer ethnischen Abstammung usw. </w:t>
      </w:r>
      <w:r w:rsidR="006B2366">
        <w:rPr>
          <w:rFonts w:ascii="Arial" w:hAnsi="Arial" w:cs="Arial"/>
          <w:sz w:val="24"/>
        </w:rPr>
        <w:t>jedoch</w:t>
      </w:r>
      <w:r>
        <w:rPr>
          <w:rFonts w:ascii="Arial" w:hAnsi="Arial" w:cs="Arial"/>
          <w:sz w:val="24"/>
        </w:rPr>
        <w:t xml:space="preserve"> keine Gewalt anwenden oder dazu aufrufen. </w:t>
      </w:r>
      <w:r w:rsidR="006A279E">
        <w:rPr>
          <w:rFonts w:ascii="Arial" w:hAnsi="Arial" w:cs="Arial"/>
          <w:sz w:val="24"/>
        </w:rPr>
        <w:t>Für die erste Gruppe fordert Amn</w:t>
      </w:r>
      <w:r w:rsidR="006B2366">
        <w:rPr>
          <w:rFonts w:ascii="Arial" w:hAnsi="Arial" w:cs="Arial"/>
          <w:sz w:val="24"/>
        </w:rPr>
        <w:t>e</w:t>
      </w:r>
      <w:r w:rsidR="006A279E">
        <w:rPr>
          <w:rFonts w:ascii="Arial" w:hAnsi="Arial" w:cs="Arial"/>
          <w:sz w:val="24"/>
        </w:rPr>
        <w:t>sty Internat</w:t>
      </w:r>
      <w:r w:rsidR="006B2366">
        <w:rPr>
          <w:rFonts w:ascii="Arial" w:hAnsi="Arial" w:cs="Arial"/>
          <w:sz w:val="24"/>
        </w:rPr>
        <w:t>ional die sofortige Freilassung.</w:t>
      </w:r>
      <w:r w:rsidR="00F97A07">
        <w:rPr>
          <w:rFonts w:ascii="Arial" w:hAnsi="Arial" w:cs="Arial"/>
          <w:sz w:val="24"/>
        </w:rPr>
        <w:t xml:space="preserve"> </w:t>
      </w:r>
      <w:r w:rsidR="006B2366">
        <w:rPr>
          <w:rFonts w:ascii="Arial" w:hAnsi="Arial" w:cs="Arial"/>
          <w:sz w:val="24"/>
        </w:rPr>
        <w:t>Für die zweite Gruppe fordert Amnesty International einen</w:t>
      </w:r>
      <w:r w:rsidR="00F97A07">
        <w:rPr>
          <w:rFonts w:ascii="Arial" w:hAnsi="Arial" w:cs="Arial"/>
          <w:sz w:val="24"/>
        </w:rPr>
        <w:t xml:space="preserve"> fairen</w:t>
      </w:r>
      <w:r w:rsidR="006B2366">
        <w:rPr>
          <w:rFonts w:ascii="Arial" w:hAnsi="Arial" w:cs="Arial"/>
          <w:sz w:val="24"/>
        </w:rPr>
        <w:t>, sowie sofortigen</w:t>
      </w:r>
      <w:r w:rsidR="00F97A07">
        <w:rPr>
          <w:rFonts w:ascii="Arial" w:hAnsi="Arial" w:cs="Arial"/>
          <w:sz w:val="24"/>
        </w:rPr>
        <w:t xml:space="preserve"> Prozess.</w:t>
      </w:r>
      <w:r w:rsidR="0055244E">
        <w:rPr>
          <w:rStyle w:val="Funotenzeichen"/>
          <w:rFonts w:ascii="Arial" w:hAnsi="Arial" w:cs="Arial"/>
          <w:sz w:val="24"/>
        </w:rPr>
        <w:footnoteReference w:id="2"/>
      </w:r>
    </w:p>
    <w:p w:rsidR="00A42C52" w:rsidRDefault="00A42C52" w:rsidP="00FF1A6D">
      <w:pPr>
        <w:spacing w:after="0" w:line="360" w:lineRule="auto"/>
        <w:rPr>
          <w:rFonts w:ascii="Arial" w:hAnsi="Arial" w:cs="Arial"/>
          <w:sz w:val="24"/>
        </w:rPr>
      </w:pPr>
    </w:p>
    <w:p w:rsidR="0055244E" w:rsidRDefault="00462A5C" w:rsidP="00FF1A6D">
      <w:pPr>
        <w:pStyle w:val="berschrift2"/>
        <w:ind w:left="0"/>
      </w:pPr>
      <w:bookmarkStart w:id="4" w:name="_Toc442197172"/>
      <w:r>
        <w:t xml:space="preserve">2.2 </w:t>
      </w:r>
      <w:r w:rsidR="0055244E" w:rsidRPr="0055244E">
        <w:t>Politische Verfolgung</w:t>
      </w:r>
      <w:bookmarkEnd w:id="4"/>
    </w:p>
    <w:p w:rsidR="0055244E" w:rsidRDefault="0078709F" w:rsidP="00FF1A6D">
      <w:pPr>
        <w:spacing w:after="0" w:line="360" w:lineRule="auto"/>
        <w:rPr>
          <w:rFonts w:ascii="Arial" w:hAnsi="Arial" w:cs="Arial"/>
          <w:sz w:val="24"/>
        </w:rPr>
      </w:pPr>
      <w:r>
        <w:rPr>
          <w:rFonts w:ascii="Arial" w:hAnsi="Arial" w:cs="Arial"/>
          <w:sz w:val="24"/>
        </w:rPr>
        <w:t xml:space="preserve">Man kann die </w:t>
      </w:r>
      <w:r w:rsidR="00942C48">
        <w:rPr>
          <w:rFonts w:ascii="Arial" w:hAnsi="Arial" w:cs="Arial"/>
          <w:sz w:val="24"/>
        </w:rPr>
        <w:t>p</w:t>
      </w:r>
      <w:r>
        <w:rPr>
          <w:rFonts w:ascii="Arial" w:hAnsi="Arial" w:cs="Arial"/>
          <w:sz w:val="24"/>
        </w:rPr>
        <w:t xml:space="preserve">olitische Verfolgung </w:t>
      </w:r>
      <w:r w:rsidR="00942C48">
        <w:rPr>
          <w:rFonts w:ascii="Arial" w:hAnsi="Arial" w:cs="Arial"/>
          <w:sz w:val="24"/>
        </w:rPr>
        <w:t>in drei Gruppen einteilen, die p</w:t>
      </w:r>
      <w:r>
        <w:rPr>
          <w:rFonts w:ascii="Arial" w:hAnsi="Arial" w:cs="Arial"/>
          <w:sz w:val="24"/>
        </w:rPr>
        <w:t>olitisc</w:t>
      </w:r>
      <w:r w:rsidR="00942C48">
        <w:rPr>
          <w:rFonts w:ascii="Arial" w:hAnsi="Arial" w:cs="Arial"/>
          <w:sz w:val="24"/>
        </w:rPr>
        <w:t>he Verfolgung in den Industriel</w:t>
      </w:r>
      <w:r>
        <w:rPr>
          <w:rFonts w:ascii="Arial" w:hAnsi="Arial" w:cs="Arial"/>
          <w:sz w:val="24"/>
        </w:rPr>
        <w:t>änder</w:t>
      </w:r>
      <w:r w:rsidR="00942C48">
        <w:rPr>
          <w:rFonts w:ascii="Arial" w:hAnsi="Arial" w:cs="Arial"/>
          <w:sz w:val="24"/>
        </w:rPr>
        <w:t>n</w:t>
      </w:r>
      <w:r>
        <w:rPr>
          <w:rFonts w:ascii="Arial" w:hAnsi="Arial" w:cs="Arial"/>
          <w:sz w:val="24"/>
        </w:rPr>
        <w:t>, in der Dritten Welt und in Osteuropa</w:t>
      </w:r>
      <w:r w:rsidR="00A42C52">
        <w:rPr>
          <w:rFonts w:ascii="Arial" w:hAnsi="Arial" w:cs="Arial"/>
          <w:sz w:val="24"/>
        </w:rPr>
        <w:t xml:space="preserve"> </w:t>
      </w:r>
      <w:r>
        <w:rPr>
          <w:rFonts w:ascii="Arial" w:hAnsi="Arial" w:cs="Arial"/>
          <w:sz w:val="24"/>
        </w:rPr>
        <w:t>&amp;</w:t>
      </w:r>
      <w:r w:rsidR="00A42C52">
        <w:rPr>
          <w:rFonts w:ascii="Arial" w:hAnsi="Arial" w:cs="Arial"/>
          <w:sz w:val="24"/>
        </w:rPr>
        <w:t xml:space="preserve"> </w:t>
      </w:r>
      <w:r>
        <w:rPr>
          <w:rFonts w:ascii="Arial" w:hAnsi="Arial" w:cs="Arial"/>
          <w:sz w:val="24"/>
        </w:rPr>
        <w:t>Asien.</w:t>
      </w:r>
    </w:p>
    <w:p w:rsidR="00A42C52" w:rsidRDefault="0078709F" w:rsidP="00FF1A6D">
      <w:pPr>
        <w:spacing w:after="0" w:line="360" w:lineRule="auto"/>
        <w:rPr>
          <w:rFonts w:ascii="Arial" w:hAnsi="Arial" w:cs="Arial"/>
          <w:sz w:val="24"/>
        </w:rPr>
      </w:pPr>
      <w:r>
        <w:rPr>
          <w:rFonts w:ascii="Arial" w:hAnsi="Arial" w:cs="Arial"/>
          <w:sz w:val="24"/>
        </w:rPr>
        <w:t xml:space="preserve">In den </w:t>
      </w:r>
      <w:r w:rsidR="00A42C52">
        <w:rPr>
          <w:rFonts w:ascii="Arial" w:hAnsi="Arial" w:cs="Arial"/>
          <w:sz w:val="24"/>
        </w:rPr>
        <w:t>Industrieländern</w:t>
      </w:r>
      <w:r>
        <w:rPr>
          <w:rFonts w:ascii="Arial" w:hAnsi="Arial" w:cs="Arial"/>
          <w:sz w:val="24"/>
        </w:rPr>
        <w:t xml:space="preserve"> werden Meinungsdelikte im Zusammenhang mit ethnischen oder </w:t>
      </w:r>
      <w:r w:rsidR="00A42C52">
        <w:rPr>
          <w:rFonts w:ascii="Arial" w:hAnsi="Arial" w:cs="Arial"/>
          <w:sz w:val="24"/>
        </w:rPr>
        <w:t>nationalen</w:t>
      </w:r>
      <w:r>
        <w:rPr>
          <w:rFonts w:ascii="Arial" w:hAnsi="Arial" w:cs="Arial"/>
          <w:sz w:val="24"/>
        </w:rPr>
        <w:t xml:space="preserve"> Differenzen nur noch selten bestraft</w:t>
      </w:r>
      <w:r w:rsidR="00A42C52">
        <w:rPr>
          <w:rFonts w:ascii="Arial" w:hAnsi="Arial" w:cs="Arial"/>
          <w:sz w:val="24"/>
        </w:rPr>
        <w:t xml:space="preserve">. Die Anschläge vom 11. September 2001 und den damit verbundenen “ Krieg gegen </w:t>
      </w:r>
      <w:r w:rsidR="00942C48">
        <w:rPr>
          <w:rFonts w:ascii="Arial" w:hAnsi="Arial" w:cs="Arial"/>
          <w:sz w:val="24"/>
        </w:rPr>
        <w:t>den Terrorismus“ nahmen einige w</w:t>
      </w:r>
      <w:r w:rsidR="00A42C52">
        <w:rPr>
          <w:rFonts w:ascii="Arial" w:hAnsi="Arial" w:cs="Arial"/>
          <w:sz w:val="24"/>
        </w:rPr>
        <w:t xml:space="preserve">estliche Länder </w:t>
      </w:r>
      <w:r w:rsidR="00630BB0">
        <w:rPr>
          <w:rFonts w:ascii="Arial" w:hAnsi="Arial" w:cs="Arial"/>
          <w:sz w:val="24"/>
        </w:rPr>
        <w:t xml:space="preserve">jedoch </w:t>
      </w:r>
      <w:r w:rsidR="00A42C52">
        <w:rPr>
          <w:rFonts w:ascii="Arial" w:hAnsi="Arial" w:cs="Arial"/>
          <w:sz w:val="24"/>
        </w:rPr>
        <w:t>zum Anlass um</w:t>
      </w:r>
      <w:r w:rsidR="00EA6970">
        <w:rPr>
          <w:rFonts w:ascii="Arial" w:hAnsi="Arial" w:cs="Arial"/>
          <w:sz w:val="24"/>
        </w:rPr>
        <w:t xml:space="preserve"> die politische</w:t>
      </w:r>
      <w:r w:rsidR="00942C48">
        <w:rPr>
          <w:rFonts w:ascii="Arial" w:hAnsi="Arial" w:cs="Arial"/>
          <w:sz w:val="24"/>
        </w:rPr>
        <w:t>n</w:t>
      </w:r>
      <w:r w:rsidR="00EA6970">
        <w:rPr>
          <w:rFonts w:ascii="Arial" w:hAnsi="Arial" w:cs="Arial"/>
          <w:sz w:val="24"/>
        </w:rPr>
        <w:t xml:space="preserve"> Rechte und Freiheiten einzuschränken. </w:t>
      </w:r>
      <w:r w:rsidR="00DB4E70">
        <w:rPr>
          <w:rFonts w:ascii="Arial" w:hAnsi="Arial" w:cs="Arial"/>
          <w:sz w:val="24"/>
        </w:rPr>
        <w:t xml:space="preserve">In den Ländern der Dritten Welt liegt eine sehr uneinheitliche Situation </w:t>
      </w:r>
      <w:r w:rsidR="00942C48">
        <w:rPr>
          <w:rFonts w:ascii="Arial" w:hAnsi="Arial" w:cs="Arial"/>
          <w:sz w:val="24"/>
        </w:rPr>
        <w:t>vor. In Lateina</w:t>
      </w:r>
      <w:r w:rsidR="00DB4E70">
        <w:rPr>
          <w:rFonts w:ascii="Arial" w:hAnsi="Arial" w:cs="Arial"/>
          <w:sz w:val="24"/>
        </w:rPr>
        <w:t>merika, wo sich zu Beginn der neunziger Jahre, als die Militärdiktatur endete, eine politische Öffnung zutrug, herrschen nun wieder neu</w:t>
      </w:r>
      <w:r w:rsidR="00942C48">
        <w:rPr>
          <w:rFonts w:ascii="Arial" w:hAnsi="Arial" w:cs="Arial"/>
          <w:sz w:val="24"/>
        </w:rPr>
        <w:t>e</w:t>
      </w:r>
      <w:r w:rsidR="00DB4E70">
        <w:rPr>
          <w:rFonts w:ascii="Arial" w:hAnsi="Arial" w:cs="Arial"/>
          <w:sz w:val="24"/>
        </w:rPr>
        <w:t xml:space="preserve"> soziale Differenzen. Anlässlich dieser neuen sozialen Differenzen nutzt man wi</w:t>
      </w:r>
      <w:r w:rsidR="00942C48">
        <w:rPr>
          <w:rFonts w:ascii="Arial" w:hAnsi="Arial" w:cs="Arial"/>
          <w:sz w:val="24"/>
        </w:rPr>
        <w:t>eder Zwangsmassnahmen, wie das K</w:t>
      </w:r>
      <w:r w:rsidR="00DB4E70">
        <w:rPr>
          <w:rFonts w:ascii="Arial" w:hAnsi="Arial" w:cs="Arial"/>
          <w:sz w:val="24"/>
        </w:rPr>
        <w:t xml:space="preserve">riminalisieren sozialer Bewegungen. </w:t>
      </w:r>
      <w:r w:rsidR="00630BB0">
        <w:rPr>
          <w:rFonts w:ascii="Arial" w:hAnsi="Arial" w:cs="Arial"/>
          <w:sz w:val="24"/>
        </w:rPr>
        <w:t>I</w:t>
      </w:r>
      <w:r w:rsidR="00A94ECC">
        <w:rPr>
          <w:rFonts w:ascii="Arial" w:hAnsi="Arial" w:cs="Arial"/>
          <w:sz w:val="24"/>
        </w:rPr>
        <w:t>n Maghreb und im Nahen Osten hat sich, in Bezug auf die politische Verfolgung</w:t>
      </w:r>
      <w:r w:rsidR="00942C48">
        <w:rPr>
          <w:rFonts w:ascii="Arial" w:hAnsi="Arial" w:cs="Arial"/>
          <w:sz w:val="24"/>
        </w:rPr>
        <w:t>,</w:t>
      </w:r>
      <w:r w:rsidR="00A94ECC">
        <w:rPr>
          <w:rFonts w:ascii="Arial" w:hAnsi="Arial" w:cs="Arial"/>
          <w:sz w:val="24"/>
        </w:rPr>
        <w:t xml:space="preserve"> wenig geändert. Jedoch sind immer mehr Islamisten von der politischen Verfolgung betroffen und dafür weniger Marxisten und Nationalisten.</w:t>
      </w:r>
      <w:r w:rsidR="00572E47">
        <w:rPr>
          <w:rFonts w:ascii="Arial" w:hAnsi="Arial" w:cs="Arial"/>
          <w:sz w:val="24"/>
        </w:rPr>
        <w:t xml:space="preserve"> </w:t>
      </w:r>
    </w:p>
    <w:p w:rsidR="00651A10" w:rsidRDefault="00651A10" w:rsidP="00FF1A6D">
      <w:pPr>
        <w:spacing w:after="0" w:line="360" w:lineRule="auto"/>
        <w:rPr>
          <w:rFonts w:ascii="Arial" w:hAnsi="Arial" w:cs="Arial"/>
          <w:sz w:val="24"/>
        </w:rPr>
      </w:pPr>
    </w:p>
    <w:p w:rsidR="00AD1B98" w:rsidRDefault="00BA2DC1" w:rsidP="00FF1A6D">
      <w:pPr>
        <w:spacing w:after="0" w:line="360" w:lineRule="auto"/>
        <w:rPr>
          <w:rFonts w:ascii="Arial" w:hAnsi="Arial" w:cs="Arial"/>
          <w:sz w:val="24"/>
        </w:rPr>
      </w:pPr>
      <w:r>
        <w:rPr>
          <w:rFonts w:ascii="Arial" w:hAnsi="Arial" w:cs="Arial"/>
          <w:sz w:val="24"/>
        </w:rPr>
        <w:t xml:space="preserve">Auch in Osteuropa und Asien findet die politische Verfolgung noch statt, so zum Beispiel in der ehemaligen Sowjetunion. Die wirtschaftliche und soziale Krise, sowie die </w:t>
      </w:r>
      <w:r w:rsidR="00942C48">
        <w:rPr>
          <w:rFonts w:ascii="Arial" w:hAnsi="Arial" w:cs="Arial"/>
          <w:sz w:val="24"/>
        </w:rPr>
        <w:t>Korrupt</w:t>
      </w:r>
      <w:r>
        <w:rPr>
          <w:rFonts w:ascii="Arial" w:hAnsi="Arial" w:cs="Arial"/>
          <w:sz w:val="24"/>
        </w:rPr>
        <w:t>heit und die organisierten Verbrechen</w:t>
      </w:r>
      <w:r w:rsidR="00942C48">
        <w:rPr>
          <w:rFonts w:ascii="Arial" w:hAnsi="Arial" w:cs="Arial"/>
          <w:sz w:val="24"/>
        </w:rPr>
        <w:t>,</w:t>
      </w:r>
      <w:r>
        <w:rPr>
          <w:rFonts w:ascii="Arial" w:hAnsi="Arial" w:cs="Arial"/>
          <w:sz w:val="24"/>
        </w:rPr>
        <w:t xml:space="preserve"> die in China herrschen, wirken sich schlecht auf die Prozesse aus</w:t>
      </w:r>
      <w:r w:rsidR="00AD1B98">
        <w:rPr>
          <w:rFonts w:ascii="Arial" w:hAnsi="Arial" w:cs="Arial"/>
          <w:sz w:val="24"/>
        </w:rPr>
        <w:t xml:space="preserve"> und beeinflussen die soziale</w:t>
      </w:r>
      <w:r w:rsidR="00942C48">
        <w:rPr>
          <w:rFonts w:ascii="Arial" w:hAnsi="Arial" w:cs="Arial"/>
          <w:sz w:val="24"/>
        </w:rPr>
        <w:t>n</w:t>
      </w:r>
      <w:r w:rsidR="00AD1B98">
        <w:rPr>
          <w:rFonts w:ascii="Arial" w:hAnsi="Arial" w:cs="Arial"/>
          <w:sz w:val="24"/>
        </w:rPr>
        <w:t xml:space="preserve"> Konflikte.</w:t>
      </w:r>
      <w:r w:rsidR="00AD1B98">
        <w:rPr>
          <w:rStyle w:val="Funotenzeichen"/>
          <w:rFonts w:ascii="Arial" w:hAnsi="Arial" w:cs="Arial"/>
          <w:sz w:val="24"/>
        </w:rPr>
        <w:footnoteReference w:id="3"/>
      </w:r>
    </w:p>
    <w:p w:rsidR="00D610F5" w:rsidRPr="00462A5C" w:rsidRDefault="00D610F5" w:rsidP="00FF1A6D">
      <w:pPr>
        <w:pStyle w:val="Listenabsatz"/>
        <w:spacing w:after="0" w:line="360" w:lineRule="auto"/>
        <w:ind w:left="0"/>
        <w:rPr>
          <w:rFonts w:ascii="Arial" w:hAnsi="Arial" w:cs="Arial"/>
          <w:sz w:val="32"/>
        </w:rPr>
      </w:pPr>
    </w:p>
    <w:p w:rsidR="00D610F5" w:rsidRPr="00462A5C" w:rsidRDefault="00D610F5" w:rsidP="00FF1A6D">
      <w:pPr>
        <w:pStyle w:val="berschrift1"/>
        <w:ind w:left="0"/>
      </w:pPr>
      <w:bookmarkStart w:id="5" w:name="_Toc442197173"/>
      <w:r w:rsidRPr="00462A5C">
        <w:t>Guant</w:t>
      </w:r>
      <w:r w:rsidR="00235D78" w:rsidRPr="00462A5C">
        <w:t>á</w:t>
      </w:r>
      <w:r w:rsidRPr="00462A5C">
        <w:t>namo</w:t>
      </w:r>
      <w:bookmarkEnd w:id="5"/>
      <w:r w:rsidR="00235D78" w:rsidRPr="00462A5C">
        <w:t xml:space="preserve"> </w:t>
      </w:r>
    </w:p>
    <w:p w:rsidR="00235D78" w:rsidRDefault="00235D78" w:rsidP="00FF1A6D">
      <w:pPr>
        <w:pStyle w:val="Listenabsatz"/>
        <w:spacing w:after="0" w:line="360" w:lineRule="auto"/>
        <w:ind w:left="0" w:hanging="142"/>
        <w:rPr>
          <w:rFonts w:ascii="Arial" w:hAnsi="Arial" w:cs="Arial"/>
          <w:sz w:val="24"/>
        </w:rPr>
      </w:pPr>
      <w:r>
        <w:rPr>
          <w:rFonts w:ascii="Arial" w:hAnsi="Arial" w:cs="Arial"/>
          <w:sz w:val="24"/>
        </w:rPr>
        <w:t xml:space="preserve">3.1 </w:t>
      </w:r>
      <w:r w:rsidR="008D2D16" w:rsidRPr="00462A5C">
        <w:rPr>
          <w:rStyle w:val="berschrift2Zchn"/>
        </w:rPr>
        <w:t>Gefangenenlager Guantánamo</w:t>
      </w:r>
    </w:p>
    <w:p w:rsidR="00651A10" w:rsidRDefault="00235D78" w:rsidP="00FF1A6D">
      <w:pPr>
        <w:spacing w:after="0" w:line="360" w:lineRule="auto"/>
        <w:rPr>
          <w:rFonts w:ascii="Arial" w:hAnsi="Arial" w:cs="Arial"/>
          <w:sz w:val="24"/>
        </w:rPr>
      </w:pPr>
      <w:r w:rsidRPr="0041675F">
        <w:rPr>
          <w:rFonts w:ascii="Arial" w:hAnsi="Arial" w:cs="Arial"/>
          <w:sz w:val="24"/>
        </w:rPr>
        <w:t xml:space="preserve">Guantánamo Bay </w:t>
      </w:r>
      <w:proofErr w:type="spellStart"/>
      <w:r w:rsidRPr="0041675F">
        <w:rPr>
          <w:rFonts w:ascii="Arial" w:hAnsi="Arial" w:cs="Arial"/>
          <w:sz w:val="24"/>
        </w:rPr>
        <w:t>Naval</w:t>
      </w:r>
      <w:proofErr w:type="spellEnd"/>
      <w:r w:rsidRPr="0041675F">
        <w:rPr>
          <w:rFonts w:ascii="Arial" w:hAnsi="Arial" w:cs="Arial"/>
          <w:sz w:val="24"/>
        </w:rPr>
        <w:t xml:space="preserve"> Base ist ein Stützpunkt der US Navy. </w:t>
      </w:r>
      <w:r w:rsidR="00942C48">
        <w:rPr>
          <w:rFonts w:ascii="Arial" w:hAnsi="Arial" w:cs="Arial"/>
          <w:sz w:val="24"/>
        </w:rPr>
        <w:t>Auf</w:t>
      </w:r>
      <w:r w:rsidRPr="0041675F">
        <w:rPr>
          <w:rFonts w:ascii="Arial" w:hAnsi="Arial" w:cs="Arial"/>
          <w:sz w:val="24"/>
        </w:rPr>
        <w:t xml:space="preserve"> diesem Stützpunkt befindet sich das Gefangenenlager Guantánamo. </w:t>
      </w:r>
      <w:r w:rsidR="0041675F" w:rsidRPr="0041675F">
        <w:rPr>
          <w:rFonts w:ascii="Arial" w:hAnsi="Arial" w:cs="Arial"/>
          <w:sz w:val="24"/>
        </w:rPr>
        <w:t>Der Stützpunkt wurde, nach dem</w:t>
      </w:r>
      <w:r w:rsidR="00651A10">
        <w:rPr>
          <w:rFonts w:ascii="Arial" w:hAnsi="Arial" w:cs="Arial"/>
          <w:sz w:val="24"/>
        </w:rPr>
        <w:t xml:space="preserve"> </w:t>
      </w:r>
    </w:p>
    <w:p w:rsidR="00942C48" w:rsidRDefault="0041675F" w:rsidP="00FF1A6D">
      <w:pPr>
        <w:spacing w:after="0" w:line="360" w:lineRule="auto"/>
        <w:rPr>
          <w:rFonts w:ascii="Arial" w:hAnsi="Arial" w:cs="Arial"/>
          <w:sz w:val="24"/>
        </w:rPr>
      </w:pPr>
      <w:r w:rsidRPr="0041675F">
        <w:rPr>
          <w:rFonts w:ascii="Arial" w:hAnsi="Arial" w:cs="Arial"/>
          <w:sz w:val="24"/>
        </w:rPr>
        <w:t>Anschlag von 11. September 2001 und der darauf folgenden Invasion der US-amerikanischen Streitmächte in Afghanistan, zu ein</w:t>
      </w:r>
      <w:r>
        <w:rPr>
          <w:rFonts w:ascii="Arial" w:hAnsi="Arial" w:cs="Arial"/>
          <w:sz w:val="24"/>
        </w:rPr>
        <w:t xml:space="preserve">em Gefangenenlager erweitert. </w:t>
      </w:r>
      <w:r w:rsidR="008D2D16">
        <w:rPr>
          <w:rFonts w:ascii="Arial" w:hAnsi="Arial" w:cs="Arial"/>
          <w:sz w:val="24"/>
        </w:rPr>
        <w:t xml:space="preserve">Im </w:t>
      </w:r>
    </w:p>
    <w:p w:rsidR="003554B5" w:rsidRDefault="003554B5" w:rsidP="00FF1A6D">
      <w:pPr>
        <w:spacing w:after="0" w:line="360" w:lineRule="auto"/>
        <w:rPr>
          <w:rFonts w:ascii="Arial" w:hAnsi="Arial" w:cs="Arial"/>
          <w:sz w:val="24"/>
        </w:rPr>
      </w:pPr>
    </w:p>
    <w:p w:rsidR="003554B5" w:rsidRDefault="003554B5" w:rsidP="00FF1A6D">
      <w:pPr>
        <w:spacing w:after="0" w:line="360" w:lineRule="auto"/>
        <w:rPr>
          <w:rFonts w:ascii="Arial" w:hAnsi="Arial" w:cs="Arial"/>
          <w:sz w:val="24"/>
        </w:rPr>
      </w:pPr>
    </w:p>
    <w:p w:rsidR="00630BB0" w:rsidRDefault="008D2D16" w:rsidP="00FF1A6D">
      <w:pPr>
        <w:spacing w:after="0" w:line="360" w:lineRule="auto"/>
        <w:rPr>
          <w:rFonts w:ascii="Arial" w:hAnsi="Arial" w:cs="Arial"/>
          <w:sz w:val="24"/>
        </w:rPr>
      </w:pPr>
      <w:r>
        <w:rPr>
          <w:rFonts w:ascii="Arial" w:hAnsi="Arial" w:cs="Arial"/>
          <w:sz w:val="24"/>
        </w:rPr>
        <w:t>Jahre 2002 wurden dort 779 Häftlinge gefangen gehalten und a</w:t>
      </w:r>
      <w:r w:rsidR="006F0699">
        <w:rPr>
          <w:rFonts w:ascii="Arial" w:hAnsi="Arial" w:cs="Arial"/>
          <w:sz w:val="24"/>
        </w:rPr>
        <w:t>uch im November 2015</w:t>
      </w:r>
      <w:r>
        <w:rPr>
          <w:rFonts w:ascii="Arial" w:hAnsi="Arial" w:cs="Arial"/>
          <w:sz w:val="24"/>
        </w:rPr>
        <w:t xml:space="preserve"> beherbergte </w:t>
      </w:r>
      <w:r w:rsidRPr="0041675F">
        <w:rPr>
          <w:rFonts w:ascii="Arial" w:hAnsi="Arial" w:cs="Arial"/>
          <w:sz w:val="24"/>
        </w:rPr>
        <w:t xml:space="preserve">Guantánamo </w:t>
      </w:r>
      <w:r>
        <w:rPr>
          <w:rFonts w:ascii="Arial" w:hAnsi="Arial" w:cs="Arial"/>
          <w:sz w:val="24"/>
        </w:rPr>
        <w:t xml:space="preserve">immer noch 107 Gefangenen. </w:t>
      </w:r>
      <w:r w:rsidR="0041675F">
        <w:rPr>
          <w:rFonts w:ascii="Arial" w:hAnsi="Arial" w:cs="Arial"/>
          <w:sz w:val="24"/>
        </w:rPr>
        <w:t xml:space="preserve">Aufgrund der Haftbedingungen, </w:t>
      </w:r>
    </w:p>
    <w:p w:rsidR="00235D78" w:rsidRDefault="008D2D16" w:rsidP="00FF1A6D">
      <w:pPr>
        <w:spacing w:after="0" w:line="360" w:lineRule="auto"/>
        <w:rPr>
          <w:rFonts w:ascii="Arial" w:hAnsi="Arial" w:cs="Arial"/>
          <w:sz w:val="24"/>
        </w:rPr>
      </w:pPr>
      <w:proofErr w:type="gramStart"/>
      <w:r>
        <w:rPr>
          <w:rFonts w:ascii="Arial" w:hAnsi="Arial" w:cs="Arial"/>
          <w:sz w:val="24"/>
        </w:rPr>
        <w:t>den</w:t>
      </w:r>
      <w:proofErr w:type="gramEnd"/>
      <w:r w:rsidR="0041675F">
        <w:rPr>
          <w:rFonts w:ascii="Arial" w:hAnsi="Arial" w:cs="Arial"/>
          <w:sz w:val="24"/>
        </w:rPr>
        <w:t xml:space="preserve"> Verhörmethoden und den Foltermethoden wird die Schliessung von </w:t>
      </w:r>
      <w:r w:rsidR="0041675F" w:rsidRPr="0041675F">
        <w:rPr>
          <w:rFonts w:ascii="Arial" w:hAnsi="Arial" w:cs="Arial"/>
          <w:sz w:val="24"/>
        </w:rPr>
        <w:t>Guantánamo</w:t>
      </w:r>
      <w:r w:rsidR="0041675F">
        <w:rPr>
          <w:rFonts w:ascii="Arial" w:hAnsi="Arial" w:cs="Arial"/>
          <w:sz w:val="24"/>
        </w:rPr>
        <w:t xml:space="preserve"> gefordert</w:t>
      </w:r>
      <w:r>
        <w:rPr>
          <w:rFonts w:ascii="Arial" w:hAnsi="Arial" w:cs="Arial"/>
          <w:sz w:val="24"/>
        </w:rPr>
        <w:t>.</w:t>
      </w:r>
      <w:r w:rsidR="006F0699">
        <w:rPr>
          <w:rStyle w:val="Funotenzeichen"/>
          <w:rFonts w:ascii="Arial" w:hAnsi="Arial" w:cs="Arial"/>
          <w:sz w:val="24"/>
        </w:rPr>
        <w:footnoteReference w:id="4"/>
      </w:r>
    </w:p>
    <w:p w:rsidR="008E5FC8" w:rsidRDefault="008E5FC8" w:rsidP="00FF1A6D">
      <w:pPr>
        <w:spacing w:after="0" w:line="360" w:lineRule="auto"/>
        <w:rPr>
          <w:rFonts w:ascii="Arial" w:hAnsi="Arial" w:cs="Arial"/>
          <w:sz w:val="24"/>
        </w:rPr>
      </w:pPr>
    </w:p>
    <w:p w:rsidR="008D2D16" w:rsidRPr="0041675F" w:rsidRDefault="008D2D16" w:rsidP="00FF1A6D">
      <w:pPr>
        <w:spacing w:after="0" w:line="360" w:lineRule="auto"/>
        <w:rPr>
          <w:rFonts w:ascii="Arial" w:hAnsi="Arial" w:cs="Arial"/>
          <w:sz w:val="24"/>
        </w:rPr>
      </w:pPr>
      <w:r>
        <w:rPr>
          <w:rFonts w:ascii="Arial" w:hAnsi="Arial" w:cs="Arial"/>
          <w:sz w:val="24"/>
        </w:rPr>
        <w:t>3</w:t>
      </w:r>
      <w:r w:rsidRPr="00462A5C">
        <w:rPr>
          <w:rStyle w:val="berschrift2Zchn"/>
        </w:rPr>
        <w:t xml:space="preserve">.2 </w:t>
      </w:r>
      <w:r w:rsidR="00BF15EE">
        <w:rPr>
          <w:rStyle w:val="berschrift2Zchn"/>
        </w:rPr>
        <w:t xml:space="preserve">Die </w:t>
      </w:r>
      <w:r w:rsidRPr="00462A5C">
        <w:rPr>
          <w:rStyle w:val="berschrift2Zchn"/>
        </w:rPr>
        <w:t>Rechtslage</w:t>
      </w:r>
    </w:p>
    <w:p w:rsidR="00BB0F87" w:rsidRDefault="001E08FF" w:rsidP="00651A10">
      <w:pPr>
        <w:spacing w:after="0" w:line="360" w:lineRule="auto"/>
        <w:rPr>
          <w:rFonts w:ascii="Arial" w:hAnsi="Arial" w:cs="Arial"/>
          <w:sz w:val="24"/>
        </w:rPr>
      </w:pPr>
      <w:r>
        <w:rPr>
          <w:rFonts w:ascii="Arial" w:hAnsi="Arial" w:cs="Arial"/>
          <w:sz w:val="24"/>
        </w:rPr>
        <w:t xml:space="preserve">Den Gefangenen von </w:t>
      </w:r>
      <w:r w:rsidRPr="0041675F">
        <w:rPr>
          <w:rFonts w:ascii="Arial" w:hAnsi="Arial" w:cs="Arial"/>
          <w:sz w:val="24"/>
        </w:rPr>
        <w:t>Guantánamo</w:t>
      </w:r>
      <w:r>
        <w:rPr>
          <w:rFonts w:ascii="Arial" w:hAnsi="Arial" w:cs="Arial"/>
          <w:sz w:val="24"/>
        </w:rPr>
        <w:t xml:space="preserve"> verweigert man das Rechte als Kriegsgefangene</w:t>
      </w:r>
      <w:r w:rsidR="00942C48">
        <w:rPr>
          <w:rFonts w:ascii="Arial" w:hAnsi="Arial" w:cs="Arial"/>
          <w:sz w:val="24"/>
        </w:rPr>
        <w:t xml:space="preserve"> zu gelten</w:t>
      </w:r>
      <w:r>
        <w:rPr>
          <w:rFonts w:ascii="Arial" w:hAnsi="Arial" w:cs="Arial"/>
          <w:sz w:val="24"/>
        </w:rPr>
        <w:t xml:space="preserve"> und bezeichnet sie als sogenannte ungesetzliche Kombattanten. Vie</w:t>
      </w:r>
      <w:r w:rsidR="003F037C">
        <w:rPr>
          <w:rFonts w:ascii="Arial" w:hAnsi="Arial" w:cs="Arial"/>
          <w:sz w:val="24"/>
        </w:rPr>
        <w:t>le</w:t>
      </w:r>
      <w:r>
        <w:rPr>
          <w:rFonts w:ascii="Arial" w:hAnsi="Arial" w:cs="Arial"/>
          <w:sz w:val="24"/>
        </w:rPr>
        <w:t xml:space="preserve"> der Inhaftierten waren</w:t>
      </w:r>
      <w:r w:rsidR="003F037C">
        <w:rPr>
          <w:rFonts w:ascii="Arial" w:hAnsi="Arial" w:cs="Arial"/>
          <w:sz w:val="24"/>
        </w:rPr>
        <w:t xml:space="preserve"> oder sind</w:t>
      </w:r>
      <w:r>
        <w:rPr>
          <w:rFonts w:ascii="Arial" w:hAnsi="Arial" w:cs="Arial"/>
          <w:sz w:val="24"/>
        </w:rPr>
        <w:t xml:space="preserve"> auch </w:t>
      </w:r>
      <w:r w:rsidR="003F037C">
        <w:rPr>
          <w:rFonts w:ascii="Arial" w:hAnsi="Arial" w:cs="Arial"/>
          <w:sz w:val="24"/>
        </w:rPr>
        <w:t xml:space="preserve">noch </w:t>
      </w:r>
      <w:r>
        <w:rPr>
          <w:rFonts w:ascii="Arial" w:hAnsi="Arial" w:cs="Arial"/>
          <w:sz w:val="24"/>
        </w:rPr>
        <w:t>unschuldig, wurden jedoch aus politischen Gründen nicht freigelassen.</w:t>
      </w:r>
      <w:r w:rsidR="00211F4B">
        <w:rPr>
          <w:rFonts w:ascii="Arial" w:hAnsi="Arial" w:cs="Arial"/>
          <w:sz w:val="24"/>
        </w:rPr>
        <w:t xml:space="preserve"> </w:t>
      </w:r>
      <w:r>
        <w:rPr>
          <w:rFonts w:ascii="Arial" w:hAnsi="Arial" w:cs="Arial"/>
          <w:sz w:val="24"/>
        </w:rPr>
        <w:t xml:space="preserve">Ausserdem </w:t>
      </w:r>
      <w:r w:rsidR="00211F4B">
        <w:rPr>
          <w:rFonts w:ascii="Arial" w:hAnsi="Arial" w:cs="Arial"/>
          <w:sz w:val="24"/>
        </w:rPr>
        <w:t>befanden</w:t>
      </w:r>
      <w:r>
        <w:rPr>
          <w:rFonts w:ascii="Arial" w:hAnsi="Arial" w:cs="Arial"/>
          <w:sz w:val="24"/>
        </w:rPr>
        <w:t xml:space="preserve"> sich unter den Insassen auch Kinder, welchen </w:t>
      </w:r>
      <w:r w:rsidR="003F037C">
        <w:rPr>
          <w:rFonts w:ascii="Arial" w:hAnsi="Arial" w:cs="Arial"/>
          <w:sz w:val="24"/>
        </w:rPr>
        <w:t xml:space="preserve">man </w:t>
      </w:r>
      <w:r>
        <w:rPr>
          <w:rFonts w:ascii="Arial" w:hAnsi="Arial" w:cs="Arial"/>
          <w:sz w:val="24"/>
        </w:rPr>
        <w:t xml:space="preserve">ebenfalls grundsätzliche Menschenrechte </w:t>
      </w:r>
      <w:r w:rsidR="00211F4B">
        <w:rPr>
          <w:rFonts w:ascii="Arial" w:hAnsi="Arial" w:cs="Arial"/>
          <w:sz w:val="24"/>
        </w:rPr>
        <w:t>verwehrte</w:t>
      </w:r>
      <w:r>
        <w:rPr>
          <w:rFonts w:ascii="Arial" w:hAnsi="Arial" w:cs="Arial"/>
          <w:sz w:val="24"/>
        </w:rPr>
        <w:t>.</w:t>
      </w:r>
      <w:r w:rsidR="00211F4B">
        <w:rPr>
          <w:rStyle w:val="Funotenzeichen"/>
          <w:rFonts w:ascii="Arial" w:hAnsi="Arial" w:cs="Arial"/>
          <w:sz w:val="24"/>
        </w:rPr>
        <w:footnoteReference w:id="5"/>
      </w:r>
      <w:r w:rsidR="00211F4B">
        <w:rPr>
          <w:rFonts w:ascii="Arial" w:hAnsi="Arial" w:cs="Arial"/>
          <w:sz w:val="24"/>
        </w:rPr>
        <w:t xml:space="preserve"> Laut Amnesty International könnte der US-Kongress, wenn er die Schliessung des Gefangenenlagers </w:t>
      </w:r>
      <w:r w:rsidR="00211F4B" w:rsidRPr="0041675F">
        <w:rPr>
          <w:rFonts w:ascii="Arial" w:hAnsi="Arial" w:cs="Arial"/>
          <w:sz w:val="24"/>
        </w:rPr>
        <w:t>Guantánamo</w:t>
      </w:r>
      <w:r w:rsidR="003F037C">
        <w:rPr>
          <w:rFonts w:ascii="Arial" w:hAnsi="Arial" w:cs="Arial"/>
          <w:sz w:val="24"/>
        </w:rPr>
        <w:t xml:space="preserve"> verhindert</w:t>
      </w:r>
      <w:r w:rsidR="00211F4B">
        <w:rPr>
          <w:rFonts w:ascii="Arial" w:hAnsi="Arial" w:cs="Arial"/>
          <w:sz w:val="24"/>
        </w:rPr>
        <w:t>, was</w:t>
      </w:r>
      <w:r w:rsidR="003F037C">
        <w:rPr>
          <w:rFonts w:ascii="Arial" w:hAnsi="Arial" w:cs="Arial"/>
          <w:sz w:val="24"/>
        </w:rPr>
        <w:t xml:space="preserve"> wiederum</w:t>
      </w:r>
      <w:r w:rsidR="00211F4B">
        <w:rPr>
          <w:rFonts w:ascii="Arial" w:hAnsi="Arial" w:cs="Arial"/>
          <w:sz w:val="24"/>
        </w:rPr>
        <w:t xml:space="preserve"> eine Missachtung der internationalen Justiz- und Menschenrechte ist, in Zukunft im selben Atemzug mit Unrechtstatten genannt werden. </w:t>
      </w:r>
      <w:r w:rsidR="006D69C3">
        <w:rPr>
          <w:rFonts w:ascii="Arial" w:hAnsi="Arial" w:cs="Arial"/>
          <w:sz w:val="24"/>
        </w:rPr>
        <w:t>Statt über eine legale Bekämpfungsmethode des Terrors nachzudenken nutzen Politiker</w:t>
      </w:r>
      <w:r w:rsidR="00211F4B">
        <w:rPr>
          <w:rFonts w:ascii="Arial" w:hAnsi="Arial" w:cs="Arial"/>
          <w:sz w:val="24"/>
        </w:rPr>
        <w:t xml:space="preserve"> die Angst der Öffentlichkeit vor Terroranschlägen um </w:t>
      </w:r>
      <w:r w:rsidR="00211F4B" w:rsidRPr="0041675F">
        <w:rPr>
          <w:rFonts w:ascii="Arial" w:hAnsi="Arial" w:cs="Arial"/>
          <w:sz w:val="24"/>
        </w:rPr>
        <w:t>Guantánamo</w:t>
      </w:r>
      <w:r w:rsidR="00211F4B">
        <w:rPr>
          <w:rFonts w:ascii="Arial" w:hAnsi="Arial" w:cs="Arial"/>
          <w:sz w:val="24"/>
        </w:rPr>
        <w:t xml:space="preserve"> weite</w:t>
      </w:r>
      <w:r w:rsidR="003F037C">
        <w:rPr>
          <w:rFonts w:ascii="Arial" w:hAnsi="Arial" w:cs="Arial"/>
          <w:sz w:val="24"/>
        </w:rPr>
        <w:t>r in Betreib zu halten.</w:t>
      </w:r>
      <w:r w:rsidR="006D69C3">
        <w:rPr>
          <w:rFonts w:ascii="Arial" w:hAnsi="Arial" w:cs="Arial"/>
          <w:sz w:val="24"/>
        </w:rPr>
        <w:t xml:space="preserve"> </w:t>
      </w:r>
      <w:r w:rsidR="003F037C">
        <w:rPr>
          <w:rFonts w:ascii="Arial" w:hAnsi="Arial" w:cs="Arial"/>
          <w:sz w:val="24"/>
        </w:rPr>
        <w:t xml:space="preserve">Sie </w:t>
      </w:r>
      <w:r w:rsidR="006D69C3">
        <w:rPr>
          <w:rFonts w:ascii="Arial" w:hAnsi="Arial" w:cs="Arial"/>
          <w:sz w:val="24"/>
        </w:rPr>
        <w:t>riskieren damit</w:t>
      </w:r>
      <w:r w:rsidR="003F037C">
        <w:rPr>
          <w:rFonts w:ascii="Arial" w:hAnsi="Arial" w:cs="Arial"/>
          <w:sz w:val="24"/>
        </w:rPr>
        <w:t>,</w:t>
      </w:r>
      <w:r w:rsidR="006D69C3">
        <w:rPr>
          <w:rFonts w:ascii="Arial" w:hAnsi="Arial" w:cs="Arial"/>
          <w:sz w:val="24"/>
        </w:rPr>
        <w:t xml:space="preserve"> </w:t>
      </w:r>
      <w:r w:rsidR="003F037C">
        <w:rPr>
          <w:rFonts w:ascii="Arial" w:hAnsi="Arial" w:cs="Arial"/>
          <w:sz w:val="24"/>
        </w:rPr>
        <w:t>dass</w:t>
      </w:r>
      <w:r w:rsidR="006D69C3">
        <w:rPr>
          <w:rFonts w:ascii="Arial" w:hAnsi="Arial" w:cs="Arial"/>
          <w:sz w:val="24"/>
        </w:rPr>
        <w:t xml:space="preserve"> Gefangene hinter Gittern sterben ohne je ein Gerichtsverfahren </w:t>
      </w:r>
      <w:r w:rsidR="00BF15EE">
        <w:rPr>
          <w:rFonts w:ascii="Arial" w:hAnsi="Arial" w:cs="Arial"/>
          <w:sz w:val="24"/>
        </w:rPr>
        <w:t>gehabt zu haben</w:t>
      </w:r>
      <w:r w:rsidR="00FF1A6D">
        <w:rPr>
          <w:rFonts w:ascii="Arial" w:hAnsi="Arial" w:cs="Arial"/>
          <w:sz w:val="24"/>
        </w:rPr>
        <w:t>.</w:t>
      </w:r>
      <w:r w:rsidR="00F56BFA">
        <w:rPr>
          <w:rStyle w:val="Funotenzeichen"/>
          <w:rFonts w:ascii="Arial" w:hAnsi="Arial" w:cs="Arial"/>
          <w:sz w:val="24"/>
        </w:rPr>
        <w:footnoteReference w:id="6"/>
      </w:r>
      <w:r w:rsidR="00FF1A6D">
        <w:rPr>
          <w:rFonts w:ascii="Arial" w:hAnsi="Arial" w:cs="Arial"/>
          <w:sz w:val="24"/>
        </w:rPr>
        <w:t xml:space="preserve"> </w:t>
      </w:r>
      <w:r w:rsidR="005B12DC" w:rsidRPr="00FF1A6D">
        <w:rPr>
          <w:rFonts w:ascii="Arial" w:hAnsi="Arial" w:cs="Arial"/>
          <w:i/>
          <w:sz w:val="24"/>
        </w:rPr>
        <w:t xml:space="preserve">“ </w:t>
      </w:r>
      <w:r w:rsidR="005B12DC" w:rsidRPr="00545D8C">
        <w:rPr>
          <w:rFonts w:ascii="Arial" w:hAnsi="Arial" w:cs="Arial"/>
          <w:i/>
          <w:sz w:val="24"/>
          <w:szCs w:val="24"/>
        </w:rPr>
        <w:t>Als Präsident Obama im Januar 2009 sein Amt antrat, unterzeichnete er ein</w:t>
      </w:r>
      <w:r w:rsidR="00545D8C" w:rsidRPr="00545D8C">
        <w:rPr>
          <w:rFonts w:ascii="Arial" w:hAnsi="Arial" w:cs="Arial"/>
          <w:i/>
          <w:sz w:val="24"/>
          <w:szCs w:val="24"/>
        </w:rPr>
        <w:t xml:space="preserve"> Dekret, wonach das berüchtigte </w:t>
      </w:r>
      <w:r w:rsidR="005B12DC" w:rsidRPr="00545D8C">
        <w:rPr>
          <w:rFonts w:ascii="Arial" w:hAnsi="Arial" w:cs="Arial"/>
          <w:i/>
          <w:sz w:val="24"/>
          <w:szCs w:val="24"/>
        </w:rPr>
        <w:t>Gefangenenlager innerhalb eines Jahres geschlossen werden sollte“</w:t>
      </w:r>
      <w:r w:rsidR="007402C2">
        <w:rPr>
          <w:rFonts w:ascii="Arial" w:hAnsi="Arial" w:cs="Arial"/>
          <w:i/>
          <w:sz w:val="24"/>
          <w:szCs w:val="24"/>
        </w:rPr>
        <w:t>. (</w:t>
      </w:r>
      <w:proofErr w:type="spellStart"/>
      <w:r w:rsidR="007402C2">
        <w:rPr>
          <w:rFonts w:ascii="Arial" w:hAnsi="Arial" w:cs="Arial"/>
          <w:i/>
          <w:sz w:val="24"/>
          <w:szCs w:val="24"/>
        </w:rPr>
        <w:t>o.V</w:t>
      </w:r>
      <w:proofErr w:type="spellEnd"/>
      <w:r w:rsidR="007402C2">
        <w:rPr>
          <w:rFonts w:ascii="Arial" w:hAnsi="Arial" w:cs="Arial"/>
          <w:i/>
          <w:sz w:val="24"/>
          <w:szCs w:val="24"/>
        </w:rPr>
        <w:t>.</w:t>
      </w:r>
      <w:r w:rsidR="001D6478">
        <w:rPr>
          <w:rFonts w:ascii="Arial" w:hAnsi="Arial" w:cs="Arial"/>
          <w:i/>
          <w:sz w:val="24"/>
          <w:szCs w:val="24"/>
        </w:rPr>
        <w:t xml:space="preserve"> </w:t>
      </w:r>
      <w:r w:rsidR="00BB0F87" w:rsidRPr="00545D8C">
        <w:rPr>
          <w:rFonts w:ascii="Arial" w:hAnsi="Arial" w:cs="Arial"/>
          <w:i/>
          <w:sz w:val="24"/>
          <w:szCs w:val="24"/>
        </w:rPr>
        <w:t>2016</w:t>
      </w:r>
      <w:r w:rsidR="007402C2">
        <w:rPr>
          <w:rFonts w:ascii="Arial" w:hAnsi="Arial" w:cs="Arial"/>
          <w:i/>
          <w:sz w:val="24"/>
          <w:szCs w:val="24"/>
        </w:rPr>
        <w:t>)</w:t>
      </w:r>
      <w:r w:rsidR="007402C2">
        <w:rPr>
          <w:rFonts w:ascii="Arial" w:hAnsi="Arial" w:cs="Arial"/>
          <w:sz w:val="24"/>
        </w:rPr>
        <w:t xml:space="preserve"> </w:t>
      </w:r>
      <w:r w:rsidR="00545D8C">
        <w:rPr>
          <w:rFonts w:ascii="Arial" w:hAnsi="Arial" w:cs="Arial"/>
          <w:sz w:val="24"/>
        </w:rPr>
        <w:t>In diesem Zitat wird der Präsident Obama kritisiert</w:t>
      </w:r>
      <w:r w:rsidR="003F037C">
        <w:rPr>
          <w:rFonts w:ascii="Arial" w:hAnsi="Arial" w:cs="Arial"/>
          <w:sz w:val="24"/>
        </w:rPr>
        <w:t>,</w:t>
      </w:r>
      <w:r w:rsidR="00545D8C">
        <w:rPr>
          <w:rFonts w:ascii="Arial" w:hAnsi="Arial" w:cs="Arial"/>
          <w:sz w:val="24"/>
        </w:rPr>
        <w:t xml:space="preserve"> de</w:t>
      </w:r>
      <w:r w:rsidR="003F037C">
        <w:rPr>
          <w:rFonts w:ascii="Arial" w:hAnsi="Arial" w:cs="Arial"/>
          <w:sz w:val="24"/>
        </w:rPr>
        <w:t>nn</w:t>
      </w:r>
      <w:r w:rsidR="00545D8C">
        <w:rPr>
          <w:rFonts w:ascii="Arial" w:hAnsi="Arial" w:cs="Arial"/>
          <w:sz w:val="24"/>
        </w:rPr>
        <w:t xml:space="preserve"> er hat bereits gesagt</w:t>
      </w:r>
      <w:r w:rsidR="00511377">
        <w:rPr>
          <w:rFonts w:ascii="Arial" w:hAnsi="Arial" w:cs="Arial"/>
          <w:sz w:val="24"/>
        </w:rPr>
        <w:t>,</w:t>
      </w:r>
      <w:r w:rsidR="00545D8C">
        <w:rPr>
          <w:rFonts w:ascii="Arial" w:hAnsi="Arial" w:cs="Arial"/>
          <w:sz w:val="24"/>
        </w:rPr>
        <w:t xml:space="preserve"> das</w:t>
      </w:r>
      <w:r w:rsidR="00511377">
        <w:rPr>
          <w:rFonts w:ascii="Arial" w:hAnsi="Arial" w:cs="Arial"/>
          <w:sz w:val="24"/>
        </w:rPr>
        <w:t>s</w:t>
      </w:r>
      <w:r w:rsidR="00545D8C">
        <w:rPr>
          <w:rFonts w:ascii="Arial" w:hAnsi="Arial" w:cs="Arial"/>
          <w:sz w:val="24"/>
        </w:rPr>
        <w:t xml:space="preserve"> er </w:t>
      </w:r>
      <w:r w:rsidR="00545D8C" w:rsidRPr="0041675F">
        <w:rPr>
          <w:rFonts w:ascii="Arial" w:hAnsi="Arial" w:cs="Arial"/>
          <w:sz w:val="24"/>
        </w:rPr>
        <w:t>Guantánamo</w:t>
      </w:r>
      <w:r w:rsidR="00545D8C">
        <w:rPr>
          <w:rFonts w:ascii="Arial" w:hAnsi="Arial" w:cs="Arial"/>
          <w:sz w:val="24"/>
        </w:rPr>
        <w:t xml:space="preserve"> schliessen </w:t>
      </w:r>
      <w:r w:rsidR="00511377">
        <w:rPr>
          <w:rFonts w:ascii="Arial" w:hAnsi="Arial" w:cs="Arial"/>
          <w:sz w:val="24"/>
        </w:rPr>
        <w:t>werde</w:t>
      </w:r>
      <w:r w:rsidR="00545D8C">
        <w:rPr>
          <w:rFonts w:ascii="Arial" w:hAnsi="Arial" w:cs="Arial"/>
          <w:sz w:val="24"/>
        </w:rPr>
        <w:t>, je</w:t>
      </w:r>
      <w:r w:rsidR="00A90394">
        <w:rPr>
          <w:rFonts w:ascii="Arial" w:hAnsi="Arial" w:cs="Arial"/>
          <w:sz w:val="24"/>
        </w:rPr>
        <w:t>doch</w:t>
      </w:r>
      <w:r w:rsidR="003F037C">
        <w:rPr>
          <w:rFonts w:ascii="Arial" w:hAnsi="Arial" w:cs="Arial"/>
          <w:sz w:val="24"/>
        </w:rPr>
        <w:t xml:space="preserve"> ist es bis heute noch in Betreib</w:t>
      </w:r>
      <w:r w:rsidR="005B12DC">
        <w:rPr>
          <w:rFonts w:ascii="Arial" w:hAnsi="Arial" w:cs="Arial"/>
          <w:sz w:val="24"/>
        </w:rPr>
        <w:t xml:space="preserve">. Es wurde bereits </w:t>
      </w:r>
      <w:r w:rsidR="00DF2309">
        <w:rPr>
          <w:rFonts w:ascii="Arial" w:hAnsi="Arial" w:cs="Arial"/>
          <w:sz w:val="24"/>
        </w:rPr>
        <w:t>angedeutet</w:t>
      </w:r>
      <w:r w:rsidR="005B12DC">
        <w:rPr>
          <w:rFonts w:ascii="Arial" w:hAnsi="Arial" w:cs="Arial"/>
          <w:sz w:val="24"/>
        </w:rPr>
        <w:t xml:space="preserve"> </w:t>
      </w:r>
      <w:r w:rsidR="005B12DC" w:rsidRPr="0041675F">
        <w:rPr>
          <w:rFonts w:ascii="Arial" w:hAnsi="Arial" w:cs="Arial"/>
          <w:sz w:val="24"/>
        </w:rPr>
        <w:t>Guantánamo</w:t>
      </w:r>
      <w:r w:rsidR="005B12DC">
        <w:rPr>
          <w:rFonts w:ascii="Arial" w:hAnsi="Arial" w:cs="Arial"/>
          <w:sz w:val="24"/>
        </w:rPr>
        <w:t xml:space="preserve"> zu schliessen, indem man die verbliebenden Insassen in die USA zu überführen und dort auf unbestimmte Zeit zu inhaftieren. </w:t>
      </w:r>
      <w:r w:rsidR="00DF2309">
        <w:rPr>
          <w:rFonts w:ascii="Arial" w:hAnsi="Arial" w:cs="Arial"/>
          <w:sz w:val="24"/>
        </w:rPr>
        <w:t>Dadurch würde sich</w:t>
      </w:r>
      <w:r w:rsidR="00B17546">
        <w:rPr>
          <w:rFonts w:ascii="Arial" w:hAnsi="Arial" w:cs="Arial"/>
          <w:sz w:val="24"/>
        </w:rPr>
        <w:t xml:space="preserve"> das Problem aber nicht lösen</w:t>
      </w:r>
      <w:r w:rsidR="00DF2309">
        <w:rPr>
          <w:rFonts w:ascii="Arial" w:hAnsi="Arial" w:cs="Arial"/>
          <w:sz w:val="24"/>
        </w:rPr>
        <w:t xml:space="preserve">, </w:t>
      </w:r>
      <w:r w:rsidR="00B17546">
        <w:rPr>
          <w:rFonts w:ascii="Arial" w:hAnsi="Arial" w:cs="Arial"/>
          <w:sz w:val="24"/>
        </w:rPr>
        <w:t xml:space="preserve">denn </w:t>
      </w:r>
      <w:proofErr w:type="gramStart"/>
      <w:r w:rsidR="00DF2309">
        <w:rPr>
          <w:rFonts w:ascii="Arial" w:hAnsi="Arial" w:cs="Arial"/>
          <w:sz w:val="24"/>
        </w:rPr>
        <w:t>eine Gefangenahme</w:t>
      </w:r>
      <w:proofErr w:type="gramEnd"/>
      <w:r w:rsidR="00DF2309">
        <w:rPr>
          <w:rFonts w:ascii="Arial" w:hAnsi="Arial" w:cs="Arial"/>
          <w:sz w:val="24"/>
        </w:rPr>
        <w:t xml:space="preserve"> auf unbestimmte </w:t>
      </w:r>
      <w:r w:rsidR="00B17546">
        <w:rPr>
          <w:rFonts w:ascii="Arial" w:hAnsi="Arial" w:cs="Arial"/>
          <w:sz w:val="24"/>
        </w:rPr>
        <w:t>Zeit sollte es nicht mehr geben</w:t>
      </w:r>
      <w:r w:rsidR="00E42286">
        <w:rPr>
          <w:rFonts w:ascii="Arial" w:hAnsi="Arial" w:cs="Arial"/>
          <w:sz w:val="24"/>
        </w:rPr>
        <w:t>.</w:t>
      </w:r>
      <w:r w:rsidR="00F56BFA">
        <w:rPr>
          <w:rStyle w:val="Funotenzeichen"/>
          <w:rFonts w:ascii="Arial" w:hAnsi="Arial" w:cs="Arial"/>
          <w:sz w:val="24"/>
        </w:rPr>
        <w:footnoteReference w:id="7"/>
      </w:r>
      <w:r w:rsidR="00DF2309">
        <w:rPr>
          <w:rFonts w:ascii="Arial" w:hAnsi="Arial" w:cs="Arial"/>
          <w:sz w:val="24"/>
        </w:rPr>
        <w:t xml:space="preserve">  </w:t>
      </w:r>
    </w:p>
    <w:p w:rsidR="00BB0F87" w:rsidRPr="00BB0F87" w:rsidRDefault="00BB0F87" w:rsidP="00651A10">
      <w:pPr>
        <w:spacing w:after="0" w:line="360" w:lineRule="auto"/>
        <w:rPr>
          <w:rFonts w:ascii="Arial" w:hAnsi="Arial" w:cs="Arial"/>
          <w:sz w:val="24"/>
        </w:rPr>
      </w:pPr>
    </w:p>
    <w:p w:rsidR="00235D78" w:rsidRDefault="008E5FC8" w:rsidP="00FF1A6D">
      <w:pPr>
        <w:pStyle w:val="berschrift1"/>
        <w:ind w:left="0"/>
      </w:pPr>
      <w:bookmarkStart w:id="6" w:name="_Toc442197174"/>
      <w:r>
        <w:t>Schlusswort</w:t>
      </w:r>
      <w:bookmarkEnd w:id="6"/>
    </w:p>
    <w:p w:rsidR="00BB0F87" w:rsidRDefault="00A75925" w:rsidP="00651A10">
      <w:pPr>
        <w:spacing w:after="0" w:line="360" w:lineRule="auto"/>
        <w:rPr>
          <w:rFonts w:ascii="Arial" w:hAnsi="Arial" w:cs="Arial"/>
          <w:sz w:val="24"/>
        </w:rPr>
      </w:pPr>
      <w:r w:rsidRPr="00651A10">
        <w:rPr>
          <w:rFonts w:ascii="Arial" w:hAnsi="Arial" w:cs="Arial"/>
          <w:sz w:val="24"/>
        </w:rPr>
        <w:t xml:space="preserve">Meiner Meinung nach sind Freiheitsrechte, Rechte die jedem </w:t>
      </w:r>
      <w:r w:rsidR="00730DDC" w:rsidRPr="00651A10">
        <w:rPr>
          <w:rFonts w:ascii="Arial" w:hAnsi="Arial" w:cs="Arial"/>
          <w:sz w:val="24"/>
        </w:rPr>
        <w:t>zustehen sollten. L</w:t>
      </w:r>
      <w:r w:rsidRPr="00651A10">
        <w:rPr>
          <w:rFonts w:ascii="Arial" w:hAnsi="Arial" w:cs="Arial"/>
          <w:sz w:val="24"/>
        </w:rPr>
        <w:t>eider erkennen sie immer noch nicht alle Staaten an. Es gibt auch heute</w:t>
      </w:r>
      <w:r w:rsidR="00730DDC" w:rsidRPr="00651A10">
        <w:rPr>
          <w:rFonts w:ascii="Arial" w:hAnsi="Arial" w:cs="Arial"/>
          <w:sz w:val="24"/>
        </w:rPr>
        <w:t xml:space="preserve"> noch “g</w:t>
      </w:r>
      <w:r w:rsidR="006B4943" w:rsidRPr="00651A10">
        <w:rPr>
          <w:rFonts w:ascii="Arial" w:hAnsi="Arial" w:cs="Arial"/>
          <w:sz w:val="24"/>
        </w:rPr>
        <w:t>ewaltlose</w:t>
      </w:r>
      <w:r w:rsidR="00730DDC" w:rsidRPr="00651A10">
        <w:rPr>
          <w:rFonts w:ascii="Arial" w:hAnsi="Arial" w:cs="Arial"/>
          <w:sz w:val="24"/>
        </w:rPr>
        <w:t xml:space="preserve"> </w:t>
      </w:r>
      <w:r w:rsidR="00730DDC" w:rsidRPr="00651A10">
        <w:rPr>
          <w:rFonts w:ascii="Arial" w:hAnsi="Arial" w:cs="Arial"/>
          <w:sz w:val="24"/>
        </w:rPr>
        <w:lastRenderedPageBreak/>
        <w:t xml:space="preserve">politische Gefangene“ die nur </w:t>
      </w:r>
      <w:r w:rsidR="00651A10" w:rsidRPr="00651A10">
        <w:rPr>
          <w:rFonts w:ascii="Arial" w:hAnsi="Arial" w:cs="Arial"/>
          <w:sz w:val="24"/>
        </w:rPr>
        <w:t>aufgrund einer</w:t>
      </w:r>
      <w:r w:rsidR="006B4943" w:rsidRPr="00651A10">
        <w:rPr>
          <w:rFonts w:ascii="Arial" w:hAnsi="Arial" w:cs="Arial"/>
          <w:sz w:val="24"/>
        </w:rPr>
        <w:t xml:space="preserve"> andere politische Überzeugung oder eines anderen Glaubens verfolgt und eingesperrt</w:t>
      </w:r>
      <w:r w:rsidR="00730DDC" w:rsidRPr="00651A10">
        <w:rPr>
          <w:rFonts w:ascii="Arial" w:hAnsi="Arial" w:cs="Arial"/>
          <w:sz w:val="24"/>
        </w:rPr>
        <w:t xml:space="preserve"> werden</w:t>
      </w:r>
      <w:r w:rsidR="006B4943" w:rsidRPr="00651A10">
        <w:rPr>
          <w:rFonts w:ascii="Arial" w:hAnsi="Arial" w:cs="Arial"/>
          <w:sz w:val="24"/>
        </w:rPr>
        <w:t xml:space="preserve">, oder schlimmer noch getötet werden. </w:t>
      </w:r>
    </w:p>
    <w:p w:rsidR="00BB0F87" w:rsidRDefault="00BB0F87" w:rsidP="00651A10">
      <w:pPr>
        <w:spacing w:after="0" w:line="360" w:lineRule="auto"/>
        <w:rPr>
          <w:rFonts w:ascii="Arial" w:hAnsi="Arial" w:cs="Arial"/>
          <w:sz w:val="24"/>
        </w:rPr>
      </w:pPr>
    </w:p>
    <w:p w:rsidR="00630BB0" w:rsidRPr="00A75925" w:rsidRDefault="006B4943" w:rsidP="00651A10">
      <w:pPr>
        <w:spacing w:after="0" w:line="360" w:lineRule="auto"/>
        <w:rPr>
          <w:sz w:val="24"/>
        </w:rPr>
      </w:pPr>
      <w:r w:rsidRPr="00651A10">
        <w:rPr>
          <w:rFonts w:ascii="Arial" w:hAnsi="Arial" w:cs="Arial"/>
          <w:sz w:val="24"/>
        </w:rPr>
        <w:t>Auch das Gefangenlager Guantánamo ist ein grosses Unrecht</w:t>
      </w:r>
      <w:r w:rsidR="00730DDC" w:rsidRPr="00651A10">
        <w:rPr>
          <w:rFonts w:ascii="Arial" w:hAnsi="Arial" w:cs="Arial"/>
          <w:sz w:val="24"/>
        </w:rPr>
        <w:t xml:space="preserve">, da </w:t>
      </w:r>
      <w:r w:rsidRPr="00651A10">
        <w:rPr>
          <w:rFonts w:ascii="Arial" w:hAnsi="Arial" w:cs="Arial"/>
          <w:sz w:val="24"/>
        </w:rPr>
        <w:t>es viele der Freiheitsrechte verletzt</w:t>
      </w:r>
      <w:r w:rsidR="00730DDC" w:rsidRPr="00651A10">
        <w:rPr>
          <w:rFonts w:ascii="Arial" w:hAnsi="Arial" w:cs="Arial"/>
          <w:sz w:val="24"/>
        </w:rPr>
        <w:t>, welche</w:t>
      </w:r>
      <w:r w:rsidRPr="00651A10">
        <w:rPr>
          <w:rFonts w:ascii="Arial" w:hAnsi="Arial" w:cs="Arial"/>
          <w:sz w:val="24"/>
        </w:rPr>
        <w:t xml:space="preserve"> die USA </w:t>
      </w:r>
      <w:r w:rsidR="000C22D8" w:rsidRPr="00651A10">
        <w:rPr>
          <w:rFonts w:ascii="Arial" w:hAnsi="Arial" w:cs="Arial"/>
          <w:sz w:val="24"/>
        </w:rPr>
        <w:t>eigentlich</w:t>
      </w:r>
      <w:r w:rsidRPr="00651A10">
        <w:rPr>
          <w:rFonts w:ascii="Arial" w:hAnsi="Arial" w:cs="Arial"/>
          <w:sz w:val="24"/>
        </w:rPr>
        <w:t xml:space="preserve"> anerkennt.</w:t>
      </w:r>
      <w:r w:rsidR="000C22D8" w:rsidRPr="00651A10">
        <w:rPr>
          <w:rFonts w:ascii="Arial" w:hAnsi="Arial" w:cs="Arial"/>
          <w:sz w:val="24"/>
        </w:rPr>
        <w:t xml:space="preserve"> In Guantánamo wurden des Weiteren auch Personen</w:t>
      </w:r>
      <w:r w:rsidR="00730DDC" w:rsidRPr="00651A10">
        <w:rPr>
          <w:rFonts w:ascii="Arial" w:hAnsi="Arial" w:cs="Arial"/>
          <w:sz w:val="24"/>
        </w:rPr>
        <w:t>,</w:t>
      </w:r>
      <w:r w:rsidR="000C22D8" w:rsidRPr="00651A10">
        <w:rPr>
          <w:rFonts w:ascii="Arial" w:hAnsi="Arial" w:cs="Arial"/>
          <w:sz w:val="24"/>
        </w:rPr>
        <w:t xml:space="preserve"> deren Unschuld bereits bewiesen war, nur aufgrund von politischen Gründen nicht freigelassen. Bis heute steht Guantánamo noch und dass obwohl B</w:t>
      </w:r>
      <w:r w:rsidR="00730DDC" w:rsidRPr="00651A10">
        <w:rPr>
          <w:rFonts w:ascii="Arial" w:hAnsi="Arial" w:cs="Arial"/>
          <w:sz w:val="24"/>
        </w:rPr>
        <w:t>a</w:t>
      </w:r>
      <w:r w:rsidR="000C22D8" w:rsidRPr="00651A10">
        <w:rPr>
          <w:rFonts w:ascii="Arial" w:hAnsi="Arial" w:cs="Arial"/>
          <w:sz w:val="24"/>
        </w:rPr>
        <w:t>rack Obama bereits zu seinem Amtsantritt eine Verordnung unterschrieb</w:t>
      </w:r>
      <w:r w:rsidR="00730DDC" w:rsidRPr="00651A10">
        <w:rPr>
          <w:rFonts w:ascii="Arial" w:hAnsi="Arial" w:cs="Arial"/>
          <w:sz w:val="24"/>
        </w:rPr>
        <w:t>, die besagt,</w:t>
      </w:r>
      <w:r w:rsidR="000C22D8" w:rsidRPr="00651A10">
        <w:rPr>
          <w:rFonts w:ascii="Arial" w:hAnsi="Arial" w:cs="Arial"/>
          <w:sz w:val="24"/>
        </w:rPr>
        <w:t xml:space="preserve"> dass er Guantánamo innerhalb eines Jahres </w:t>
      </w:r>
      <w:r w:rsidR="00730DDC" w:rsidRPr="00651A10">
        <w:rPr>
          <w:rFonts w:ascii="Arial" w:hAnsi="Arial" w:cs="Arial"/>
          <w:sz w:val="24"/>
        </w:rPr>
        <w:t>schliessen</w:t>
      </w:r>
      <w:r w:rsidR="000C22D8" w:rsidRPr="00651A10">
        <w:rPr>
          <w:rFonts w:ascii="Arial" w:hAnsi="Arial" w:cs="Arial"/>
          <w:sz w:val="24"/>
        </w:rPr>
        <w:t xml:space="preserve"> werde</w:t>
      </w:r>
      <w:r w:rsidR="000C22D8">
        <w:rPr>
          <w:rStyle w:val="berschrift2Zchn"/>
        </w:rPr>
        <w:t xml:space="preserve">. </w:t>
      </w:r>
    </w:p>
    <w:p w:rsidR="008E5FC8" w:rsidRPr="00235D78" w:rsidRDefault="008E5FC8" w:rsidP="00FF1A6D">
      <w:pPr>
        <w:pStyle w:val="Listenabsatz"/>
        <w:spacing w:after="0" w:line="360" w:lineRule="auto"/>
        <w:ind w:left="0" w:hanging="142"/>
        <w:rPr>
          <w:rFonts w:ascii="Arial" w:hAnsi="Arial" w:cs="Arial"/>
          <w:sz w:val="24"/>
        </w:rPr>
      </w:pPr>
    </w:p>
    <w:p w:rsidR="00A42C52" w:rsidRPr="0055244E" w:rsidRDefault="00A42C52" w:rsidP="00FF1A6D">
      <w:pPr>
        <w:spacing w:after="0" w:line="360" w:lineRule="auto"/>
        <w:rPr>
          <w:rFonts w:ascii="Arial" w:hAnsi="Arial" w:cs="Arial"/>
          <w:sz w:val="24"/>
        </w:rPr>
      </w:pPr>
    </w:p>
    <w:p w:rsidR="0055244E" w:rsidRPr="0055244E" w:rsidRDefault="0055244E" w:rsidP="00FF1A6D">
      <w:pPr>
        <w:pStyle w:val="Listenabsatz"/>
        <w:spacing w:after="0" w:line="360" w:lineRule="auto"/>
        <w:ind w:left="0"/>
        <w:rPr>
          <w:rFonts w:ascii="Arial" w:hAnsi="Arial" w:cs="Arial"/>
          <w:sz w:val="24"/>
        </w:rPr>
      </w:pPr>
    </w:p>
    <w:p w:rsidR="00CA6C5D" w:rsidRPr="00CA6C5D" w:rsidRDefault="005740D3" w:rsidP="00FF1A6D">
      <w:pPr>
        <w:spacing w:after="0" w:line="360" w:lineRule="auto"/>
        <w:rPr>
          <w:rFonts w:ascii="Arial" w:hAnsi="Arial" w:cs="Arial"/>
          <w:sz w:val="24"/>
        </w:rPr>
      </w:pPr>
      <w:r>
        <w:rPr>
          <w:rFonts w:ascii="Arial" w:hAnsi="Arial" w:cs="Arial"/>
          <w:sz w:val="24"/>
        </w:rPr>
        <w:t xml:space="preserve"> </w:t>
      </w:r>
    </w:p>
    <w:p w:rsidR="00ED338F" w:rsidRDefault="00ED338F" w:rsidP="00FF1A6D">
      <w:pPr>
        <w:pStyle w:val="Listenabsatz"/>
        <w:spacing w:after="0" w:line="360" w:lineRule="auto"/>
        <w:ind w:left="0"/>
        <w:rPr>
          <w:rFonts w:ascii="Arial" w:hAnsi="Arial" w:cs="Arial"/>
          <w:sz w:val="24"/>
        </w:rPr>
      </w:pPr>
    </w:p>
    <w:p w:rsidR="008E5FC8" w:rsidRDefault="008E5FC8" w:rsidP="00FF1A6D">
      <w:pPr>
        <w:pStyle w:val="Listenabsatz"/>
        <w:spacing w:after="0" w:line="360" w:lineRule="auto"/>
        <w:ind w:left="0"/>
        <w:rPr>
          <w:rFonts w:ascii="Arial" w:hAnsi="Arial" w:cs="Arial"/>
          <w:sz w:val="24"/>
        </w:rPr>
      </w:pPr>
    </w:p>
    <w:p w:rsidR="00FF1A6D" w:rsidRDefault="00FF1A6D" w:rsidP="00FF1A6D">
      <w:pPr>
        <w:pStyle w:val="Listenabsatz"/>
        <w:spacing w:after="0" w:line="360" w:lineRule="auto"/>
        <w:ind w:left="0"/>
        <w:rPr>
          <w:rFonts w:ascii="Arial" w:hAnsi="Arial" w:cs="Arial"/>
          <w:sz w:val="24"/>
        </w:rPr>
      </w:pPr>
    </w:p>
    <w:p w:rsidR="00FF1A6D" w:rsidRDefault="00FF1A6D" w:rsidP="00FF1A6D">
      <w:pPr>
        <w:pStyle w:val="Listenabsatz"/>
        <w:spacing w:after="0" w:line="360" w:lineRule="auto"/>
        <w:ind w:left="0"/>
        <w:rPr>
          <w:rFonts w:ascii="Arial" w:hAnsi="Arial" w:cs="Arial"/>
          <w:sz w:val="24"/>
        </w:rPr>
      </w:pPr>
    </w:p>
    <w:p w:rsidR="00F93C10" w:rsidRDefault="00F93C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7402C2" w:rsidRDefault="007402C2"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651A10" w:rsidRDefault="00651A10" w:rsidP="00FF1A6D">
      <w:pPr>
        <w:spacing w:after="0" w:line="360" w:lineRule="auto"/>
        <w:rPr>
          <w:rFonts w:ascii="Arial" w:hAnsi="Arial" w:cs="Arial"/>
          <w:sz w:val="24"/>
        </w:rPr>
      </w:pPr>
    </w:p>
    <w:p w:rsidR="00BB0F87" w:rsidRDefault="00BB0F87" w:rsidP="00FF1A6D">
      <w:pPr>
        <w:spacing w:after="0" w:line="360" w:lineRule="auto"/>
        <w:rPr>
          <w:rFonts w:ascii="Arial" w:hAnsi="Arial" w:cs="Arial"/>
          <w:sz w:val="24"/>
        </w:rPr>
      </w:pPr>
    </w:p>
    <w:p w:rsidR="00BB0F87" w:rsidRDefault="00BB0F87" w:rsidP="00FF1A6D">
      <w:pPr>
        <w:spacing w:after="0" w:line="360" w:lineRule="auto"/>
        <w:rPr>
          <w:rFonts w:ascii="Arial" w:hAnsi="Arial" w:cs="Arial"/>
          <w:sz w:val="24"/>
        </w:rPr>
      </w:pPr>
    </w:p>
    <w:p w:rsidR="00BB0F87" w:rsidRDefault="00BB0F87" w:rsidP="00FF1A6D">
      <w:pPr>
        <w:spacing w:after="0" w:line="360" w:lineRule="auto"/>
        <w:rPr>
          <w:rFonts w:ascii="Arial" w:hAnsi="Arial" w:cs="Arial"/>
          <w:sz w:val="24"/>
        </w:rPr>
      </w:pPr>
    </w:p>
    <w:p w:rsidR="00BB0F87" w:rsidRDefault="00BB0F87" w:rsidP="00FF1A6D">
      <w:pPr>
        <w:spacing w:after="0" w:line="360" w:lineRule="auto"/>
        <w:rPr>
          <w:rFonts w:ascii="Arial" w:hAnsi="Arial" w:cs="Arial"/>
          <w:sz w:val="24"/>
        </w:rPr>
      </w:pPr>
    </w:p>
    <w:p w:rsidR="00651A10" w:rsidRPr="00F93C10" w:rsidRDefault="00651A10" w:rsidP="00FF1A6D">
      <w:pPr>
        <w:spacing w:after="0" w:line="360" w:lineRule="auto"/>
        <w:rPr>
          <w:rFonts w:ascii="Arial" w:hAnsi="Arial" w:cs="Arial"/>
          <w:sz w:val="24"/>
        </w:rPr>
      </w:pPr>
    </w:p>
    <w:p w:rsidR="00A90394" w:rsidRDefault="008E5FC8" w:rsidP="00A90394">
      <w:pPr>
        <w:pStyle w:val="berschrift1"/>
        <w:ind w:left="0"/>
      </w:pPr>
      <w:bookmarkStart w:id="7" w:name="_Toc442197175"/>
      <w:r>
        <w:t>Bibliographie</w:t>
      </w:r>
      <w:bookmarkEnd w:id="7"/>
    </w:p>
    <w:p w:rsidR="00A80DFF" w:rsidRPr="00A80DFF" w:rsidRDefault="00A80DFF" w:rsidP="00A80DFF">
      <w:pPr>
        <w:pStyle w:val="berschrift2"/>
        <w:ind w:left="-142"/>
      </w:pPr>
      <w:bookmarkStart w:id="8" w:name="_Toc442197176"/>
      <w:r>
        <w:t xml:space="preserve">6.1 </w:t>
      </w:r>
      <w:r w:rsidR="00BB0F87">
        <w:t>Indirekte Zitate</w:t>
      </w:r>
      <w:bookmarkEnd w:id="8"/>
      <w:r w:rsidR="00BB0F87">
        <w:t xml:space="preserve"> </w:t>
      </w:r>
    </w:p>
    <w:p w:rsidR="008E5FC8" w:rsidRPr="001731FD" w:rsidRDefault="008E5FC8" w:rsidP="00FF1A6D">
      <w:pPr>
        <w:spacing w:after="0" w:line="360" w:lineRule="auto"/>
        <w:rPr>
          <w:rFonts w:ascii="Arial" w:hAnsi="Arial" w:cs="Arial"/>
          <w:sz w:val="24"/>
        </w:rPr>
      </w:pPr>
      <w:r w:rsidRPr="001C6ABA">
        <w:rPr>
          <w:rFonts w:ascii="Arial" w:hAnsi="Arial" w:cs="Arial"/>
          <w:sz w:val="24"/>
        </w:rPr>
        <w:t>Gefangene</w:t>
      </w:r>
      <w:r>
        <w:rPr>
          <w:rFonts w:ascii="Arial" w:hAnsi="Arial" w:cs="Arial"/>
          <w:sz w:val="24"/>
        </w:rPr>
        <w:t xml:space="preserve">nlager der Guantanamo Bay </w:t>
      </w:r>
      <w:proofErr w:type="spellStart"/>
      <w:r>
        <w:rPr>
          <w:rFonts w:ascii="Arial" w:hAnsi="Arial" w:cs="Arial"/>
          <w:sz w:val="24"/>
        </w:rPr>
        <w:t>Naval</w:t>
      </w:r>
      <w:proofErr w:type="spellEnd"/>
      <w:r>
        <w:rPr>
          <w:rFonts w:ascii="Arial" w:hAnsi="Arial" w:cs="Arial"/>
          <w:sz w:val="24"/>
        </w:rPr>
        <w:t xml:space="preserve"> </w:t>
      </w:r>
      <w:r w:rsidRPr="001C6ABA">
        <w:rPr>
          <w:rFonts w:ascii="Arial" w:hAnsi="Arial" w:cs="Arial"/>
          <w:sz w:val="24"/>
        </w:rPr>
        <w:t>Base</w:t>
      </w:r>
      <w:r>
        <w:rPr>
          <w:rFonts w:ascii="Arial" w:hAnsi="Arial" w:cs="Arial"/>
          <w:sz w:val="24"/>
        </w:rPr>
        <w:t xml:space="preserve">. </w:t>
      </w:r>
      <w:r w:rsidRPr="001B2420">
        <w:rPr>
          <w:rFonts w:ascii="Arial" w:hAnsi="Arial" w:cs="Arial"/>
          <w:sz w:val="24"/>
        </w:rPr>
        <w:t>Wikipedia</w:t>
      </w:r>
      <w:r w:rsidR="00171765">
        <w:rPr>
          <w:rFonts w:ascii="Arial" w:hAnsi="Arial" w:cs="Arial"/>
          <w:sz w:val="24"/>
        </w:rPr>
        <w:t>, 2016</w:t>
      </w:r>
      <w:r w:rsidRPr="001B2420">
        <w:rPr>
          <w:rFonts w:ascii="Arial" w:hAnsi="Arial" w:cs="Arial"/>
          <w:sz w:val="24"/>
        </w:rPr>
        <w:t xml:space="preserve"> (</w:t>
      </w:r>
      <w:r w:rsidR="001B2420" w:rsidRPr="001B2420">
        <w:rPr>
          <w:rFonts w:ascii="Arial" w:hAnsi="Arial" w:cs="Arial"/>
          <w:sz w:val="24"/>
        </w:rPr>
        <w:t>30.1.2016</w:t>
      </w:r>
      <w:r w:rsidRPr="001B2420">
        <w:rPr>
          <w:rFonts w:ascii="Arial" w:hAnsi="Arial" w:cs="Arial"/>
          <w:sz w:val="24"/>
        </w:rPr>
        <w:t>)</w:t>
      </w:r>
      <w:r w:rsidR="00F56BFA" w:rsidRPr="001B2420">
        <w:rPr>
          <w:rFonts w:ascii="Arial" w:hAnsi="Arial" w:cs="Arial"/>
          <w:sz w:val="24"/>
        </w:rPr>
        <w:t>.</w:t>
      </w:r>
      <w:r w:rsidR="00F56BFA" w:rsidRPr="001731FD">
        <w:rPr>
          <w:rFonts w:ascii="Arial" w:hAnsi="Arial" w:cs="Arial"/>
          <w:sz w:val="24"/>
        </w:rPr>
        <w:t xml:space="preserve"> URL</w:t>
      </w:r>
      <w:r w:rsidR="00A80DFF" w:rsidRPr="001731FD">
        <w:rPr>
          <w:rFonts w:ascii="Arial" w:hAnsi="Arial" w:cs="Arial"/>
          <w:sz w:val="24"/>
        </w:rPr>
        <w:t xml:space="preserve">: </w:t>
      </w:r>
      <w:hyperlink r:id="rId8" w:history="1">
        <w:r w:rsidR="001B2420" w:rsidRPr="001731FD">
          <w:rPr>
            <w:rFonts w:ascii="Arial" w:hAnsi="Arial" w:cs="Arial"/>
            <w:sz w:val="24"/>
          </w:rPr>
          <w:t>https://de.wikipedia.org/wiki/Gefangenenlager_der_Guantanamo_Bay_Naval_Base</w:t>
        </w:r>
      </w:hyperlink>
      <w:r w:rsidRPr="001731FD">
        <w:rPr>
          <w:rFonts w:ascii="Arial" w:hAnsi="Arial" w:cs="Arial"/>
          <w:sz w:val="24"/>
        </w:rPr>
        <w:t xml:space="preserve"> [Stand</w:t>
      </w:r>
      <w:hyperlink r:id="rId9" w:tooltip="Gefangenenlager der Guantanamo Bay Naval Base" w:history="1">
        <w:r w:rsidRPr="001B2420">
          <w:rPr>
            <w:rFonts w:ascii="Arial" w:hAnsi="Arial" w:cs="Arial"/>
            <w:sz w:val="24"/>
          </w:rPr>
          <w:t xml:space="preserve"> </w:t>
        </w:r>
        <w:hyperlink r:id="rId10" w:tooltip="Gefangenenlager der Guantanamo Bay Naval Base" w:history="1">
          <w:r w:rsidR="001B2420" w:rsidRPr="001B2420">
            <w:rPr>
              <w:rFonts w:ascii="Arial" w:hAnsi="Arial" w:cs="Arial"/>
              <w:sz w:val="24"/>
            </w:rPr>
            <w:t>20:12, 29. Jan. 2016</w:t>
          </w:r>
        </w:hyperlink>
        <w:r w:rsidR="001B2420" w:rsidRPr="001B2420">
          <w:rPr>
            <w:rFonts w:ascii="Arial" w:hAnsi="Arial" w:cs="Arial"/>
            <w:sz w:val="24"/>
          </w:rPr>
          <w:t xml:space="preserve"> </w:t>
        </w:r>
      </w:hyperlink>
      <w:r w:rsidRPr="001731FD">
        <w:rPr>
          <w:rFonts w:ascii="Arial" w:hAnsi="Arial" w:cs="Arial"/>
          <w:sz w:val="24"/>
        </w:rPr>
        <w:t>]</w:t>
      </w:r>
    </w:p>
    <w:p w:rsidR="00FF1A6D" w:rsidRPr="001731FD" w:rsidRDefault="00FF1A6D" w:rsidP="00FF1A6D">
      <w:pPr>
        <w:spacing w:after="0" w:line="360" w:lineRule="auto"/>
        <w:rPr>
          <w:rFonts w:ascii="Arial" w:hAnsi="Arial" w:cs="Arial"/>
          <w:sz w:val="24"/>
        </w:rPr>
      </w:pPr>
    </w:p>
    <w:p w:rsidR="008E5FC8" w:rsidRPr="001731FD" w:rsidRDefault="008E5FC8" w:rsidP="00FF1A6D">
      <w:pPr>
        <w:spacing w:after="0" w:line="360" w:lineRule="auto"/>
        <w:rPr>
          <w:rFonts w:ascii="Arial" w:hAnsi="Arial" w:cs="Arial"/>
          <w:sz w:val="24"/>
        </w:rPr>
      </w:pPr>
      <w:r>
        <w:rPr>
          <w:rFonts w:ascii="Arial" w:hAnsi="Arial" w:cs="Arial"/>
          <w:sz w:val="24"/>
        </w:rPr>
        <w:t>Amnesty International zum Thema Folter.</w:t>
      </w:r>
      <w:r w:rsidR="00171765">
        <w:rPr>
          <w:rFonts w:ascii="Arial" w:hAnsi="Arial" w:cs="Arial"/>
          <w:sz w:val="24"/>
        </w:rPr>
        <w:t xml:space="preserve"> 2016</w:t>
      </w:r>
      <w:r>
        <w:rPr>
          <w:rFonts w:ascii="Arial" w:hAnsi="Arial" w:cs="Arial"/>
          <w:sz w:val="24"/>
        </w:rPr>
        <w:t xml:space="preserve"> (</w:t>
      </w:r>
      <w:r w:rsidRPr="00486745">
        <w:rPr>
          <w:rFonts w:ascii="Arial" w:hAnsi="Arial" w:cs="Arial"/>
          <w:sz w:val="24"/>
        </w:rPr>
        <w:t xml:space="preserve">Medienmitteilung 11. </w:t>
      </w:r>
      <w:r w:rsidRPr="008E5884">
        <w:rPr>
          <w:rFonts w:ascii="Arial" w:hAnsi="Arial" w:cs="Arial"/>
          <w:sz w:val="24"/>
        </w:rPr>
        <w:t>Januar 2016, London/Bern</w:t>
      </w:r>
      <w:r w:rsidRPr="001731FD">
        <w:rPr>
          <w:rFonts w:ascii="Arial" w:hAnsi="Arial" w:cs="Arial"/>
          <w:sz w:val="24"/>
        </w:rPr>
        <w:t>).</w:t>
      </w:r>
      <w:r w:rsidR="00A80DFF" w:rsidRPr="001731FD">
        <w:rPr>
          <w:rFonts w:ascii="Arial" w:hAnsi="Arial" w:cs="Arial"/>
          <w:sz w:val="24"/>
        </w:rPr>
        <w:t xml:space="preserve"> URL:</w:t>
      </w:r>
      <w:r w:rsidRPr="001731FD">
        <w:rPr>
          <w:rFonts w:ascii="Arial" w:hAnsi="Arial" w:cs="Arial"/>
          <w:sz w:val="24"/>
        </w:rPr>
        <w:t xml:space="preserve"> </w:t>
      </w:r>
      <w:hyperlink r:id="rId11" w:history="1">
        <w:r w:rsidRPr="001731FD">
          <w:rPr>
            <w:rFonts w:ascii="Arial" w:hAnsi="Arial" w:cs="Arial"/>
            <w:sz w:val="24"/>
          </w:rPr>
          <w:t>https://www.amnesty.ch/de/themen/folter/folter-im-krieg-gegen-terror/guantanamo/dok/2016/seit-14-jahren-ein-symbol-fuer-unrecht-und-folter</w:t>
        </w:r>
      </w:hyperlink>
    </w:p>
    <w:p w:rsidR="008E5FC8" w:rsidRPr="008E5884" w:rsidRDefault="008E5FC8" w:rsidP="00FF1A6D">
      <w:pPr>
        <w:tabs>
          <w:tab w:val="left" w:pos="8573"/>
        </w:tabs>
        <w:spacing w:after="0" w:line="360" w:lineRule="auto"/>
        <w:rPr>
          <w:rFonts w:ascii="Arial" w:hAnsi="Arial" w:cs="Arial"/>
          <w:sz w:val="24"/>
        </w:rPr>
      </w:pPr>
      <w:r w:rsidRPr="008E5884">
        <w:rPr>
          <w:rFonts w:ascii="Arial" w:hAnsi="Arial" w:cs="Arial"/>
          <w:sz w:val="24"/>
        </w:rPr>
        <w:tab/>
      </w:r>
    </w:p>
    <w:p w:rsidR="008E5FC8" w:rsidRPr="00E274A0" w:rsidRDefault="00C97355" w:rsidP="00FF1A6D">
      <w:pPr>
        <w:spacing w:after="0" w:line="360" w:lineRule="auto"/>
        <w:rPr>
          <w:rFonts w:ascii="Arial" w:hAnsi="Arial" w:cs="Arial"/>
          <w:sz w:val="24"/>
          <w:szCs w:val="24"/>
        </w:rPr>
      </w:pPr>
      <w:hyperlink r:id="rId12" w:history="1">
        <w:r w:rsidR="00400D69">
          <w:rPr>
            <w:rFonts w:ascii="Arial" w:hAnsi="Arial" w:cs="Arial"/>
            <w:sz w:val="24"/>
          </w:rPr>
          <w:t xml:space="preserve">Freiheitsrechte </w:t>
        </w:r>
        <w:r w:rsidR="008E5FC8" w:rsidRPr="00EC66BD">
          <w:rPr>
            <w:rFonts w:ascii="Arial" w:hAnsi="Arial" w:cs="Arial"/>
            <w:sz w:val="24"/>
          </w:rPr>
          <w:t>politische</w:t>
        </w:r>
        <w:r w:rsidR="00400D69">
          <w:rPr>
            <w:rFonts w:ascii="Arial" w:hAnsi="Arial" w:cs="Arial"/>
            <w:sz w:val="24"/>
          </w:rPr>
          <w:t xml:space="preserve"> </w:t>
        </w:r>
        <w:r w:rsidR="008E5FC8" w:rsidRPr="00EC66BD">
          <w:rPr>
            <w:rFonts w:ascii="Arial" w:hAnsi="Arial" w:cs="Arial"/>
            <w:sz w:val="24"/>
          </w:rPr>
          <w:t>Gefangene</w:t>
        </w:r>
      </w:hyperlink>
      <w:r w:rsidR="008E5FC8">
        <w:rPr>
          <w:rFonts w:ascii="Arial" w:hAnsi="Arial" w:cs="Arial"/>
          <w:sz w:val="24"/>
        </w:rPr>
        <w:t xml:space="preserve"> (2009)</w:t>
      </w:r>
      <w:r w:rsidR="008E5FC8" w:rsidRPr="008E5FC8">
        <w:rPr>
          <w:rFonts w:ascii="Arial" w:hAnsi="Arial" w:cs="Arial"/>
          <w:sz w:val="24"/>
        </w:rPr>
        <w:t xml:space="preserve"> In: Alain </w:t>
      </w:r>
      <w:proofErr w:type="spellStart"/>
      <w:r w:rsidR="008E5FC8" w:rsidRPr="008E5FC8">
        <w:rPr>
          <w:rFonts w:ascii="Arial" w:hAnsi="Arial" w:cs="Arial"/>
          <w:sz w:val="24"/>
        </w:rPr>
        <w:t>Gersh</w:t>
      </w:r>
      <w:proofErr w:type="spellEnd"/>
      <w:r w:rsidR="008E5FC8" w:rsidRPr="008E5FC8">
        <w:rPr>
          <w:rFonts w:ascii="Arial" w:hAnsi="Arial" w:cs="Arial"/>
          <w:sz w:val="24"/>
        </w:rPr>
        <w:t xml:space="preserve"> (Hrsg.) Atlas der Globalisierung – Sehen </w:t>
      </w:r>
      <w:r w:rsidR="008E5FC8" w:rsidRPr="00E274A0">
        <w:rPr>
          <w:rFonts w:ascii="Arial" w:hAnsi="Arial" w:cs="Arial"/>
          <w:sz w:val="24"/>
          <w:szCs w:val="24"/>
        </w:rPr>
        <w:t xml:space="preserve">und verstehen was die Welt bewegt. Le </w:t>
      </w:r>
      <w:proofErr w:type="spellStart"/>
      <w:r w:rsidR="008E5FC8" w:rsidRPr="00E274A0">
        <w:rPr>
          <w:rFonts w:ascii="Arial" w:hAnsi="Arial" w:cs="Arial"/>
          <w:sz w:val="24"/>
          <w:szCs w:val="24"/>
        </w:rPr>
        <w:t>monde</w:t>
      </w:r>
      <w:proofErr w:type="spellEnd"/>
      <w:r w:rsidR="008E5FC8" w:rsidRPr="00E274A0">
        <w:rPr>
          <w:rFonts w:ascii="Arial" w:hAnsi="Arial" w:cs="Arial"/>
          <w:sz w:val="24"/>
          <w:szCs w:val="24"/>
        </w:rPr>
        <w:t xml:space="preserve"> </w:t>
      </w:r>
      <w:proofErr w:type="spellStart"/>
      <w:r w:rsidR="008E5FC8" w:rsidRPr="00E274A0">
        <w:rPr>
          <w:rFonts w:ascii="Arial" w:hAnsi="Arial" w:cs="Arial"/>
          <w:sz w:val="24"/>
          <w:szCs w:val="24"/>
        </w:rPr>
        <w:t>diplomatique</w:t>
      </w:r>
      <w:proofErr w:type="spellEnd"/>
      <w:r w:rsidR="008E5FC8" w:rsidRPr="00E274A0">
        <w:rPr>
          <w:rFonts w:ascii="Arial" w:hAnsi="Arial" w:cs="Arial"/>
          <w:sz w:val="24"/>
          <w:szCs w:val="24"/>
        </w:rPr>
        <w:t xml:space="preserve"> Verlag. Berlin</w:t>
      </w:r>
    </w:p>
    <w:p w:rsidR="00F93C10" w:rsidRPr="00E274A0" w:rsidRDefault="00F93C10" w:rsidP="00FF1A6D">
      <w:pPr>
        <w:spacing w:after="0" w:line="360" w:lineRule="auto"/>
        <w:rPr>
          <w:rFonts w:ascii="Arial" w:hAnsi="Arial" w:cs="Arial"/>
          <w:sz w:val="24"/>
          <w:szCs w:val="24"/>
        </w:rPr>
      </w:pPr>
    </w:p>
    <w:p w:rsidR="00E80020" w:rsidRPr="00E274A0" w:rsidRDefault="00E80020" w:rsidP="00FF1A6D">
      <w:pPr>
        <w:spacing w:after="0" w:line="360" w:lineRule="auto"/>
        <w:rPr>
          <w:rFonts w:ascii="Arial" w:hAnsi="Arial" w:cs="Arial"/>
          <w:sz w:val="24"/>
          <w:szCs w:val="24"/>
        </w:rPr>
      </w:pPr>
      <w:r w:rsidRPr="00E274A0">
        <w:rPr>
          <w:rFonts w:ascii="Arial" w:hAnsi="Arial" w:cs="Arial"/>
          <w:sz w:val="24"/>
          <w:szCs w:val="24"/>
        </w:rPr>
        <w:t>Menschenrechte. Wikipedia</w:t>
      </w:r>
      <w:r w:rsidR="00E274A0">
        <w:rPr>
          <w:rFonts w:ascii="Arial" w:hAnsi="Arial" w:cs="Arial"/>
          <w:sz w:val="24"/>
          <w:szCs w:val="24"/>
        </w:rPr>
        <w:t>, 2016</w:t>
      </w:r>
      <w:r w:rsidRPr="00E274A0">
        <w:rPr>
          <w:rFonts w:ascii="Arial" w:hAnsi="Arial" w:cs="Arial"/>
          <w:sz w:val="24"/>
          <w:szCs w:val="24"/>
        </w:rPr>
        <w:t xml:space="preserve"> (</w:t>
      </w:r>
      <w:hyperlink r:id="rId13" w:history="1">
        <w:r w:rsidR="001B2420" w:rsidRPr="00E274A0">
          <w:rPr>
            <w:rFonts w:ascii="Arial" w:hAnsi="Arial" w:cs="Arial"/>
            <w:sz w:val="24"/>
            <w:szCs w:val="24"/>
          </w:rPr>
          <w:t>30.1.2016</w:t>
        </w:r>
      </w:hyperlink>
      <w:r w:rsidR="001B2420" w:rsidRPr="00E274A0">
        <w:rPr>
          <w:rFonts w:ascii="Arial" w:hAnsi="Arial" w:cs="Arial"/>
          <w:sz w:val="24"/>
          <w:szCs w:val="24"/>
        </w:rPr>
        <w:t xml:space="preserve"> </w:t>
      </w:r>
      <w:r w:rsidRPr="00E274A0">
        <w:rPr>
          <w:rFonts w:ascii="Arial" w:hAnsi="Arial" w:cs="Arial"/>
          <w:sz w:val="24"/>
          <w:szCs w:val="24"/>
        </w:rPr>
        <w:t>)</w:t>
      </w:r>
      <w:r w:rsidR="00F56BFA" w:rsidRPr="00E274A0">
        <w:rPr>
          <w:rFonts w:ascii="Arial" w:hAnsi="Arial" w:cs="Arial"/>
          <w:sz w:val="24"/>
          <w:szCs w:val="24"/>
        </w:rPr>
        <w:t xml:space="preserve">. URL: </w:t>
      </w:r>
      <w:hyperlink r:id="rId14" w:history="1">
        <w:r w:rsidR="001B2420" w:rsidRPr="00E274A0">
          <w:rPr>
            <w:rFonts w:ascii="Arial" w:hAnsi="Arial" w:cs="Arial"/>
            <w:sz w:val="24"/>
            <w:szCs w:val="24"/>
          </w:rPr>
          <w:t>https://de.wikipedia.org/wiki/Menschenrechte</w:t>
        </w:r>
      </w:hyperlink>
      <w:r w:rsidR="001B2420" w:rsidRPr="00E274A0">
        <w:rPr>
          <w:rFonts w:ascii="Arial" w:hAnsi="Arial" w:cs="Arial"/>
          <w:sz w:val="24"/>
          <w:szCs w:val="24"/>
        </w:rPr>
        <w:t xml:space="preserve"> </w:t>
      </w:r>
      <w:r w:rsidRPr="00E274A0">
        <w:rPr>
          <w:rFonts w:ascii="Arial" w:hAnsi="Arial" w:cs="Arial"/>
          <w:sz w:val="24"/>
          <w:szCs w:val="24"/>
        </w:rPr>
        <w:t>[Stand</w:t>
      </w:r>
      <w:r w:rsidR="00F56BFA" w:rsidRPr="00E274A0">
        <w:rPr>
          <w:rFonts w:ascii="Arial" w:hAnsi="Arial" w:cs="Arial"/>
          <w:sz w:val="24"/>
          <w:szCs w:val="24"/>
        </w:rPr>
        <w:t xml:space="preserve"> </w:t>
      </w:r>
      <w:hyperlink r:id="rId15" w:tooltip="Menschenrechte" w:history="1">
        <w:r w:rsidR="00F56BFA" w:rsidRPr="00E274A0">
          <w:rPr>
            <w:rFonts w:ascii="Arial" w:hAnsi="Arial" w:cs="Arial"/>
            <w:sz w:val="24"/>
            <w:szCs w:val="24"/>
          </w:rPr>
          <w:t>10:55, 28.Jan.2016</w:t>
        </w:r>
      </w:hyperlink>
      <w:r w:rsidRPr="00E274A0">
        <w:rPr>
          <w:rFonts w:ascii="Arial" w:hAnsi="Arial" w:cs="Arial"/>
          <w:sz w:val="24"/>
          <w:szCs w:val="24"/>
        </w:rPr>
        <w:t>]</w:t>
      </w:r>
    </w:p>
    <w:p w:rsidR="007402C2" w:rsidRPr="00E274A0" w:rsidRDefault="007402C2" w:rsidP="00FF1A6D">
      <w:pPr>
        <w:spacing w:after="0" w:line="360" w:lineRule="auto"/>
        <w:rPr>
          <w:rFonts w:ascii="Arial" w:hAnsi="Arial" w:cs="Arial"/>
          <w:sz w:val="24"/>
          <w:szCs w:val="24"/>
        </w:rPr>
      </w:pPr>
    </w:p>
    <w:p w:rsidR="001D6478" w:rsidRPr="00E274A0" w:rsidRDefault="007402C2" w:rsidP="001D6478">
      <w:pPr>
        <w:pStyle w:val="berschrift2"/>
        <w:numPr>
          <w:ilvl w:val="1"/>
          <w:numId w:val="1"/>
        </w:numPr>
        <w:ind w:left="142" w:hanging="426"/>
        <w:rPr>
          <w:szCs w:val="24"/>
        </w:rPr>
      </w:pPr>
      <w:bookmarkStart w:id="9" w:name="_Toc442197177"/>
      <w:r w:rsidRPr="00E274A0">
        <w:rPr>
          <w:szCs w:val="24"/>
        </w:rPr>
        <w:t>Direkte Zitate</w:t>
      </w:r>
      <w:bookmarkEnd w:id="9"/>
    </w:p>
    <w:p w:rsidR="00BB0F87" w:rsidRPr="001731FD" w:rsidRDefault="00BB0F87" w:rsidP="00FF1A6D">
      <w:pPr>
        <w:spacing w:after="0" w:line="360" w:lineRule="auto"/>
        <w:rPr>
          <w:rFonts w:ascii="Arial" w:hAnsi="Arial" w:cs="Arial"/>
          <w:sz w:val="24"/>
        </w:rPr>
      </w:pPr>
      <w:proofErr w:type="spellStart"/>
      <w:r w:rsidRPr="00E274A0">
        <w:rPr>
          <w:rFonts w:ascii="Arial" w:hAnsi="Arial" w:cs="Arial"/>
          <w:sz w:val="24"/>
          <w:szCs w:val="24"/>
        </w:rPr>
        <w:t>o.V</w:t>
      </w:r>
      <w:proofErr w:type="spellEnd"/>
      <w:r w:rsidRPr="00E274A0">
        <w:rPr>
          <w:rFonts w:ascii="Arial" w:hAnsi="Arial" w:cs="Arial"/>
          <w:sz w:val="24"/>
          <w:szCs w:val="24"/>
        </w:rPr>
        <w:t xml:space="preserve">. 2013: </w:t>
      </w:r>
      <w:proofErr w:type="spellStart"/>
      <w:r w:rsidRPr="00E274A0">
        <w:rPr>
          <w:rFonts w:ascii="Arial" w:hAnsi="Arial" w:cs="Arial"/>
          <w:sz w:val="24"/>
          <w:szCs w:val="24"/>
        </w:rPr>
        <w:t>o.V</w:t>
      </w:r>
      <w:proofErr w:type="spellEnd"/>
      <w:r w:rsidRPr="00E274A0">
        <w:rPr>
          <w:rFonts w:ascii="Arial" w:hAnsi="Arial" w:cs="Arial"/>
          <w:sz w:val="24"/>
          <w:szCs w:val="24"/>
        </w:rPr>
        <w:t>. (Stan</w:t>
      </w:r>
      <w:r w:rsidRPr="00BB0F87">
        <w:rPr>
          <w:rFonts w:ascii="Arial" w:hAnsi="Arial" w:cs="Arial"/>
          <w:sz w:val="24"/>
        </w:rPr>
        <w:t>d 20.08.2013</w:t>
      </w:r>
      <w:r>
        <w:rPr>
          <w:rFonts w:ascii="Arial" w:hAnsi="Arial" w:cs="Arial"/>
          <w:sz w:val="24"/>
        </w:rPr>
        <w:t>)</w:t>
      </w:r>
      <w:r w:rsidRPr="00BB0F87">
        <w:rPr>
          <w:rFonts w:ascii="Arial" w:hAnsi="Arial" w:cs="Arial"/>
          <w:sz w:val="24"/>
        </w:rPr>
        <w:t>.</w:t>
      </w:r>
      <w:r>
        <w:rPr>
          <w:rFonts w:ascii="Arial" w:hAnsi="Arial" w:cs="Arial"/>
          <w:sz w:val="24"/>
        </w:rPr>
        <w:t xml:space="preserve"> </w:t>
      </w:r>
      <w:r w:rsidRPr="00BB0F87">
        <w:rPr>
          <w:rFonts w:ascii="Arial" w:hAnsi="Arial" w:cs="Arial"/>
          <w:sz w:val="24"/>
        </w:rPr>
        <w:t xml:space="preserve">URL: </w:t>
      </w:r>
      <w:hyperlink r:id="rId16" w:history="1">
        <w:r w:rsidRPr="001731FD">
          <w:rPr>
            <w:rFonts w:ascii="Arial" w:hAnsi="Arial" w:cs="Arial"/>
            <w:sz w:val="24"/>
          </w:rPr>
          <w:t>http://www.humanrights.ch/de/service/einsteiger-innen/freiheitsrechte-sozialrechte/</w:t>
        </w:r>
      </w:hyperlink>
      <w:r w:rsidRPr="001731FD">
        <w:rPr>
          <w:rFonts w:ascii="Arial" w:hAnsi="Arial" w:cs="Arial"/>
          <w:sz w:val="24"/>
        </w:rPr>
        <w:t xml:space="preserve"> </w:t>
      </w:r>
    </w:p>
    <w:p w:rsidR="001D6478" w:rsidRDefault="001D6478" w:rsidP="00FF1A6D">
      <w:pPr>
        <w:spacing w:after="0" w:line="360" w:lineRule="auto"/>
        <w:rPr>
          <w:rFonts w:ascii="Arial" w:hAnsi="Arial" w:cs="Arial"/>
          <w:sz w:val="24"/>
        </w:rPr>
      </w:pPr>
    </w:p>
    <w:p w:rsidR="001D6478" w:rsidRPr="001D6478" w:rsidRDefault="001D6478" w:rsidP="001D6478">
      <w:pPr>
        <w:spacing w:after="0" w:line="360" w:lineRule="auto"/>
        <w:rPr>
          <w:rStyle w:val="Hyperlink"/>
          <w:rFonts w:ascii="Arial" w:hAnsi="Arial" w:cs="Arial"/>
          <w:sz w:val="24"/>
          <w:szCs w:val="24"/>
        </w:rPr>
      </w:pPr>
      <w:proofErr w:type="spellStart"/>
      <w:r w:rsidRPr="00BB0F87">
        <w:rPr>
          <w:rFonts w:ascii="Arial" w:hAnsi="Arial" w:cs="Arial"/>
          <w:sz w:val="24"/>
        </w:rPr>
        <w:t>o.V</w:t>
      </w:r>
      <w:proofErr w:type="spellEnd"/>
      <w:r w:rsidRPr="00BB0F87">
        <w:rPr>
          <w:rFonts w:ascii="Arial" w:hAnsi="Arial" w:cs="Arial"/>
          <w:sz w:val="24"/>
        </w:rPr>
        <w:t xml:space="preserve">. 2016: </w:t>
      </w:r>
      <w:proofErr w:type="spellStart"/>
      <w:r w:rsidRPr="00BB0F87">
        <w:rPr>
          <w:rFonts w:ascii="Arial" w:hAnsi="Arial" w:cs="Arial"/>
          <w:sz w:val="24"/>
        </w:rPr>
        <w:t>o.V</w:t>
      </w:r>
      <w:proofErr w:type="spellEnd"/>
      <w:r w:rsidRPr="00BB0F87">
        <w:rPr>
          <w:rFonts w:ascii="Arial" w:hAnsi="Arial" w:cs="Arial"/>
          <w:sz w:val="24"/>
        </w:rPr>
        <w:t xml:space="preserve">. (Medienmitteilung 11. Januar 2016, London/Bern). URL: </w:t>
      </w:r>
      <w:hyperlink r:id="rId17" w:history="1">
        <w:r w:rsidRPr="001731FD">
          <w:rPr>
            <w:rFonts w:ascii="Arial" w:hAnsi="Arial" w:cs="Arial"/>
            <w:sz w:val="24"/>
          </w:rPr>
          <w:t>https://www.amnesty.ch/de/themen/folter/folter-im-krieg-gegen-terror/guantanamo/dok/2016/seit-14-jahren-ein-symbol-fuer-unrecht-und-folter</w:t>
        </w:r>
      </w:hyperlink>
    </w:p>
    <w:p w:rsidR="001D6478" w:rsidRPr="008E5884" w:rsidRDefault="001D6478" w:rsidP="00FF1A6D">
      <w:pPr>
        <w:spacing w:after="0" w:line="360" w:lineRule="auto"/>
        <w:rPr>
          <w:rFonts w:ascii="Arial" w:hAnsi="Arial" w:cs="Arial"/>
          <w:sz w:val="24"/>
        </w:rPr>
      </w:pPr>
    </w:p>
    <w:p w:rsidR="00F93C10" w:rsidRPr="008E5884" w:rsidRDefault="00F93C10" w:rsidP="00FF1A6D">
      <w:pPr>
        <w:spacing w:after="0" w:line="360" w:lineRule="auto"/>
        <w:rPr>
          <w:rFonts w:ascii="Arial" w:hAnsi="Arial" w:cs="Arial"/>
          <w:sz w:val="24"/>
        </w:rPr>
      </w:pPr>
    </w:p>
    <w:p w:rsidR="00A90C78" w:rsidRPr="008E5884" w:rsidRDefault="00A90C78" w:rsidP="00FF1A6D">
      <w:pPr>
        <w:spacing w:after="0" w:line="360" w:lineRule="auto"/>
        <w:rPr>
          <w:rStyle w:val="Hyperlink"/>
          <w:rFonts w:ascii="Arial" w:hAnsi="Arial" w:cs="Arial"/>
          <w:sz w:val="24"/>
          <w:szCs w:val="24"/>
        </w:rPr>
      </w:pPr>
      <w:r w:rsidRPr="008E5884">
        <w:rPr>
          <w:rStyle w:val="Hyperlink"/>
          <w:rFonts w:ascii="Arial" w:hAnsi="Arial" w:cs="Arial"/>
          <w:sz w:val="24"/>
          <w:szCs w:val="24"/>
        </w:rPr>
        <w:t xml:space="preserve">                               </w:t>
      </w:r>
    </w:p>
    <w:p w:rsidR="00A80DFF" w:rsidRDefault="00A80DFF" w:rsidP="00A80DFF">
      <w:pPr>
        <w:rPr>
          <w:rFonts w:ascii="Arial" w:hAnsi="Arial" w:cs="Arial"/>
          <w:sz w:val="24"/>
        </w:rPr>
      </w:pPr>
    </w:p>
    <w:p w:rsidR="008E5FC8" w:rsidRPr="00A80DFF" w:rsidRDefault="008E5FC8" w:rsidP="00FF1A6D">
      <w:pPr>
        <w:pStyle w:val="Listenabsatz"/>
        <w:spacing w:after="0" w:line="360" w:lineRule="auto"/>
        <w:ind w:left="0"/>
        <w:rPr>
          <w:rFonts w:ascii="Arial" w:hAnsi="Arial" w:cs="Arial"/>
          <w:sz w:val="24"/>
        </w:rPr>
      </w:pPr>
      <w:bookmarkStart w:id="10" w:name="_GoBack"/>
      <w:bookmarkEnd w:id="10"/>
    </w:p>
    <w:p w:rsidR="008E5FC8" w:rsidRPr="00A80DFF" w:rsidRDefault="008E5FC8" w:rsidP="00FF1A6D">
      <w:pPr>
        <w:pStyle w:val="Listenabsatz"/>
        <w:spacing w:after="0" w:line="360" w:lineRule="auto"/>
        <w:ind w:left="0"/>
        <w:rPr>
          <w:rFonts w:ascii="Arial" w:hAnsi="Arial" w:cs="Arial"/>
          <w:sz w:val="24"/>
        </w:rPr>
      </w:pPr>
    </w:p>
    <w:p w:rsidR="008E5FC8" w:rsidRPr="00A80DFF" w:rsidRDefault="008E5FC8" w:rsidP="00FF1A6D">
      <w:pPr>
        <w:pStyle w:val="Listenabsatz"/>
        <w:spacing w:after="0" w:line="360" w:lineRule="auto"/>
        <w:ind w:left="0"/>
        <w:rPr>
          <w:rFonts w:ascii="Arial" w:hAnsi="Arial" w:cs="Arial"/>
          <w:sz w:val="24"/>
        </w:rPr>
      </w:pPr>
    </w:p>
    <w:p w:rsidR="00FF1A6D" w:rsidRPr="00A80DFF" w:rsidRDefault="00FF1A6D" w:rsidP="00FF1A6D">
      <w:pPr>
        <w:pStyle w:val="Listenabsatz"/>
        <w:spacing w:after="0" w:line="360" w:lineRule="auto"/>
        <w:ind w:left="0"/>
        <w:rPr>
          <w:rFonts w:ascii="Arial" w:hAnsi="Arial" w:cs="Arial"/>
          <w:sz w:val="24"/>
        </w:rPr>
      </w:pPr>
    </w:p>
    <w:sectPr w:rsidR="00FF1A6D" w:rsidRPr="00A80DFF" w:rsidSect="00630BB0">
      <w:headerReference w:type="default" r:id="rId18"/>
      <w:footerReference w:type="default" r:id="rId19"/>
      <w:pgSz w:w="11906" w:h="16838"/>
      <w:pgMar w:top="0"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355" w:rsidRDefault="00C97355" w:rsidP="00ED338F">
      <w:pPr>
        <w:spacing w:after="0" w:line="240" w:lineRule="auto"/>
      </w:pPr>
      <w:r>
        <w:separator/>
      </w:r>
    </w:p>
  </w:endnote>
  <w:endnote w:type="continuationSeparator" w:id="0">
    <w:p w:rsidR="00C97355" w:rsidRDefault="00C97355" w:rsidP="00ED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F45" w:rsidRPr="00427F45" w:rsidRDefault="00427F45">
    <w:pPr>
      <w:pStyle w:val="Fuzeile"/>
      <w:jc w:val="center"/>
      <w:rPr>
        <w:caps/>
        <w:noProof/>
        <w:sz w:val="24"/>
      </w:rPr>
    </w:pPr>
    <w:r w:rsidRPr="00427F45">
      <w:rPr>
        <w:caps/>
        <w:sz w:val="24"/>
      </w:rPr>
      <w:fldChar w:fldCharType="begin"/>
    </w:r>
    <w:r w:rsidRPr="00427F45">
      <w:rPr>
        <w:caps/>
        <w:sz w:val="24"/>
      </w:rPr>
      <w:instrText xml:space="preserve"> PAGE   \* MERGEFORMAT </w:instrText>
    </w:r>
    <w:r w:rsidRPr="00427F45">
      <w:rPr>
        <w:caps/>
        <w:sz w:val="24"/>
      </w:rPr>
      <w:fldChar w:fldCharType="separate"/>
    </w:r>
    <w:r w:rsidR="00F75038">
      <w:rPr>
        <w:caps/>
        <w:noProof/>
        <w:sz w:val="24"/>
      </w:rPr>
      <w:t>6</w:t>
    </w:r>
    <w:r w:rsidRPr="00427F45">
      <w:rPr>
        <w:caps/>
        <w:noProof/>
        <w:sz w:val="24"/>
      </w:rPr>
      <w:fldChar w:fldCharType="end"/>
    </w:r>
  </w:p>
  <w:p w:rsidR="00427F45" w:rsidRDefault="00427F4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355" w:rsidRDefault="00C97355" w:rsidP="00ED338F">
      <w:pPr>
        <w:spacing w:after="0" w:line="240" w:lineRule="auto"/>
      </w:pPr>
      <w:r>
        <w:separator/>
      </w:r>
    </w:p>
  </w:footnote>
  <w:footnote w:type="continuationSeparator" w:id="0">
    <w:p w:rsidR="00C97355" w:rsidRDefault="00C97355" w:rsidP="00ED338F">
      <w:pPr>
        <w:spacing w:after="0" w:line="240" w:lineRule="auto"/>
      </w:pPr>
      <w:r>
        <w:continuationSeparator/>
      </w:r>
    </w:p>
  </w:footnote>
  <w:footnote w:id="1">
    <w:p w:rsidR="00630BB0" w:rsidRPr="00630BB0" w:rsidRDefault="00E80020" w:rsidP="00630BB0">
      <w:pPr>
        <w:spacing w:after="0" w:line="360" w:lineRule="auto"/>
        <w:rPr>
          <w:sz w:val="20"/>
          <w:szCs w:val="20"/>
        </w:rPr>
      </w:pPr>
      <w:r>
        <w:rPr>
          <w:rStyle w:val="Funotenzeichen"/>
        </w:rPr>
        <w:footnoteRef/>
      </w:r>
      <w:r>
        <w:t xml:space="preserve"> </w:t>
      </w:r>
      <w:r w:rsidR="00E274A0">
        <w:rPr>
          <w:sz w:val="20"/>
          <w:szCs w:val="20"/>
        </w:rPr>
        <w:t>Menschenrechte. Wikipedia, 2016</w:t>
      </w:r>
    </w:p>
    <w:p w:rsidR="00E80020" w:rsidRDefault="00E80020">
      <w:pPr>
        <w:pStyle w:val="Funotentext"/>
      </w:pPr>
    </w:p>
  </w:footnote>
  <w:footnote w:id="2">
    <w:p w:rsidR="0055244E" w:rsidRDefault="0055244E">
      <w:pPr>
        <w:pStyle w:val="Funotentext"/>
      </w:pPr>
      <w:r w:rsidRPr="00E80020">
        <w:rPr>
          <w:rStyle w:val="Funotenzeichen"/>
        </w:rPr>
        <w:footnoteRef/>
      </w:r>
      <w:r>
        <w:t xml:space="preserve"> </w:t>
      </w:r>
      <w:hyperlink r:id="rId1" w:history="1">
        <w:r w:rsidR="00E80020" w:rsidRPr="00E80020">
          <w:t>Freiheitsrechte politische Gefangene</w:t>
        </w:r>
      </w:hyperlink>
    </w:p>
  </w:footnote>
  <w:footnote w:id="3">
    <w:p w:rsidR="00AD1B98" w:rsidRDefault="00AD1B98">
      <w:pPr>
        <w:pStyle w:val="Funotentext"/>
      </w:pPr>
      <w:r>
        <w:rPr>
          <w:rStyle w:val="Funotenzeichen"/>
        </w:rPr>
        <w:footnoteRef/>
      </w:r>
      <w:r w:rsidR="00E80020">
        <w:t xml:space="preserve"> </w:t>
      </w:r>
      <w:hyperlink r:id="rId2" w:history="1">
        <w:r w:rsidR="00E80020" w:rsidRPr="00E80020">
          <w:t>Freiheitsrechte politische Gefangene</w:t>
        </w:r>
      </w:hyperlink>
    </w:p>
  </w:footnote>
  <w:footnote w:id="4">
    <w:p w:rsidR="006F0699" w:rsidRDefault="006F0699">
      <w:pPr>
        <w:pStyle w:val="Funotentext"/>
      </w:pPr>
      <w:r>
        <w:rPr>
          <w:rStyle w:val="Funotenzeichen"/>
        </w:rPr>
        <w:footnoteRef/>
      </w:r>
      <w:r>
        <w:t xml:space="preserve"> </w:t>
      </w:r>
      <w:r w:rsidR="008E5FC8" w:rsidRPr="008E5FC8">
        <w:t xml:space="preserve">Gefangenenlager der Guantanamo Bay </w:t>
      </w:r>
      <w:proofErr w:type="spellStart"/>
      <w:r w:rsidR="008E5FC8" w:rsidRPr="008E5FC8">
        <w:t>Naval</w:t>
      </w:r>
      <w:proofErr w:type="spellEnd"/>
      <w:r w:rsidR="008E5FC8" w:rsidRPr="008E5FC8">
        <w:t xml:space="preserve"> Base. Wikipedia</w:t>
      </w:r>
      <w:r w:rsidR="00171765">
        <w:t>, 2016</w:t>
      </w:r>
    </w:p>
  </w:footnote>
  <w:footnote w:id="5">
    <w:p w:rsidR="00211F4B" w:rsidRDefault="00211F4B">
      <w:pPr>
        <w:pStyle w:val="Funotentext"/>
      </w:pPr>
      <w:r>
        <w:rPr>
          <w:rStyle w:val="Funotenzeichen"/>
        </w:rPr>
        <w:footnoteRef/>
      </w:r>
      <w:r>
        <w:t xml:space="preserve"> </w:t>
      </w:r>
      <w:r w:rsidR="00F56BFA" w:rsidRPr="008E5FC8">
        <w:t xml:space="preserve">Gefangenenlager der Guantanamo Bay </w:t>
      </w:r>
      <w:proofErr w:type="spellStart"/>
      <w:r w:rsidR="00F56BFA" w:rsidRPr="008E5FC8">
        <w:t>Naval</w:t>
      </w:r>
      <w:proofErr w:type="spellEnd"/>
      <w:r w:rsidR="00F56BFA" w:rsidRPr="008E5FC8">
        <w:t xml:space="preserve"> Base. Wikipedia</w:t>
      </w:r>
      <w:r w:rsidR="00171765">
        <w:t>, 2016</w:t>
      </w:r>
    </w:p>
  </w:footnote>
  <w:footnote w:id="6">
    <w:p w:rsidR="00F56BFA" w:rsidRDefault="00F56BFA">
      <w:pPr>
        <w:pStyle w:val="Funotentext"/>
      </w:pPr>
      <w:r>
        <w:rPr>
          <w:rStyle w:val="Funotenzeichen"/>
        </w:rPr>
        <w:footnoteRef/>
      </w:r>
      <w:r>
        <w:t xml:space="preserve"> </w:t>
      </w:r>
      <w:r w:rsidRPr="00F56BFA">
        <w:t>Amnesty International zum Thema Folter</w:t>
      </w:r>
      <w:r w:rsidR="00171765" w:rsidRPr="00171765">
        <w:t>. 2016</w:t>
      </w:r>
    </w:p>
  </w:footnote>
  <w:footnote w:id="7">
    <w:p w:rsidR="00F56BFA" w:rsidRDefault="00F56BFA">
      <w:pPr>
        <w:pStyle w:val="Funotentext"/>
      </w:pPr>
      <w:r w:rsidRPr="00F56BFA">
        <w:rPr>
          <w:rStyle w:val="Funotenzeichen"/>
        </w:rPr>
        <w:footnoteRef/>
      </w:r>
      <w:r w:rsidRPr="00F56BFA">
        <w:rPr>
          <w:rStyle w:val="Funotenzeichen"/>
        </w:rPr>
        <w:t xml:space="preserve"> </w:t>
      </w:r>
      <w:r w:rsidRPr="00F56BFA">
        <w:t>Amnesty International zum Thema Folter</w:t>
      </w:r>
      <w:r w:rsidRPr="00171765">
        <w:t>.</w:t>
      </w:r>
      <w:r w:rsidR="00171765" w:rsidRPr="00171765">
        <w:t xml:space="preserve">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BB0" w:rsidRDefault="00ED338F">
    <w:pPr>
      <w:pStyle w:val="Kopfzeile"/>
    </w:pPr>
    <w:r>
      <w:t>Schäfli Luca</w:t>
    </w:r>
    <w:r>
      <w:ptab w:relativeTo="margin" w:alignment="center" w:leader="none"/>
    </w:r>
    <w:r>
      <w:t>BM15d</w:t>
    </w:r>
    <w:r>
      <w:ptab w:relativeTo="margin" w:alignment="right" w:leader="none"/>
    </w:r>
    <w:r w:rsidR="00E274A0">
      <w:t>02.02</w:t>
    </w:r>
    <w: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EE0"/>
    <w:multiLevelType w:val="hybridMultilevel"/>
    <w:tmpl w:val="9C307EB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 w15:restartNumberingAfterBreak="0">
    <w:nsid w:val="06CD2578"/>
    <w:multiLevelType w:val="hybridMultilevel"/>
    <w:tmpl w:val="46EAF8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32B7C99"/>
    <w:multiLevelType w:val="multilevel"/>
    <w:tmpl w:val="246A4C96"/>
    <w:lvl w:ilvl="0">
      <w:start w:val="1"/>
      <w:numFmt w:val="decimal"/>
      <w:pStyle w:val="berschrift1"/>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521C47"/>
    <w:multiLevelType w:val="multilevel"/>
    <w:tmpl w:val="7226937E"/>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0C"/>
    <w:rsid w:val="000C22D8"/>
    <w:rsid w:val="00171765"/>
    <w:rsid w:val="001731FD"/>
    <w:rsid w:val="001B2420"/>
    <w:rsid w:val="001B50C5"/>
    <w:rsid w:val="001C6C92"/>
    <w:rsid w:val="001D6478"/>
    <w:rsid w:val="001E08FF"/>
    <w:rsid w:val="00211F4B"/>
    <w:rsid w:val="00212ED8"/>
    <w:rsid w:val="00235D78"/>
    <w:rsid w:val="002838F9"/>
    <w:rsid w:val="00287C9B"/>
    <w:rsid w:val="002B6A92"/>
    <w:rsid w:val="003554B5"/>
    <w:rsid w:val="00363482"/>
    <w:rsid w:val="003F037C"/>
    <w:rsid w:val="00400D69"/>
    <w:rsid w:val="0041675F"/>
    <w:rsid w:val="00427F45"/>
    <w:rsid w:val="00462A5C"/>
    <w:rsid w:val="00511377"/>
    <w:rsid w:val="005260C1"/>
    <w:rsid w:val="00545D8C"/>
    <w:rsid w:val="0055244E"/>
    <w:rsid w:val="00572E47"/>
    <w:rsid w:val="005740D3"/>
    <w:rsid w:val="0058354B"/>
    <w:rsid w:val="005B12DC"/>
    <w:rsid w:val="0061151F"/>
    <w:rsid w:val="00630BB0"/>
    <w:rsid w:val="00651A10"/>
    <w:rsid w:val="00673D86"/>
    <w:rsid w:val="006A279E"/>
    <w:rsid w:val="006B2366"/>
    <w:rsid w:val="006B4943"/>
    <w:rsid w:val="006D0B38"/>
    <w:rsid w:val="006D4DBA"/>
    <w:rsid w:val="006D69C3"/>
    <w:rsid w:val="006F0699"/>
    <w:rsid w:val="006F6B16"/>
    <w:rsid w:val="00730DDC"/>
    <w:rsid w:val="007402C2"/>
    <w:rsid w:val="0078709F"/>
    <w:rsid w:val="00804F95"/>
    <w:rsid w:val="008505C5"/>
    <w:rsid w:val="0086500C"/>
    <w:rsid w:val="008D2D16"/>
    <w:rsid w:val="008E5884"/>
    <w:rsid w:val="008E5FC8"/>
    <w:rsid w:val="009223AC"/>
    <w:rsid w:val="00942C48"/>
    <w:rsid w:val="00962B23"/>
    <w:rsid w:val="00971D1B"/>
    <w:rsid w:val="009769B8"/>
    <w:rsid w:val="009B644D"/>
    <w:rsid w:val="00A124D9"/>
    <w:rsid w:val="00A42C52"/>
    <w:rsid w:val="00A50303"/>
    <w:rsid w:val="00A75925"/>
    <w:rsid w:val="00A80DFF"/>
    <w:rsid w:val="00A90394"/>
    <w:rsid w:val="00A90C78"/>
    <w:rsid w:val="00A94ECC"/>
    <w:rsid w:val="00AD1B98"/>
    <w:rsid w:val="00AD29D1"/>
    <w:rsid w:val="00B17546"/>
    <w:rsid w:val="00BA2DC1"/>
    <w:rsid w:val="00BB0F87"/>
    <w:rsid w:val="00BF15EE"/>
    <w:rsid w:val="00C147DE"/>
    <w:rsid w:val="00C14E79"/>
    <w:rsid w:val="00C179FB"/>
    <w:rsid w:val="00C810B2"/>
    <w:rsid w:val="00C84BA4"/>
    <w:rsid w:val="00C97355"/>
    <w:rsid w:val="00CA1A73"/>
    <w:rsid w:val="00CA6C5D"/>
    <w:rsid w:val="00D610F5"/>
    <w:rsid w:val="00DB4E70"/>
    <w:rsid w:val="00DF2309"/>
    <w:rsid w:val="00E274A0"/>
    <w:rsid w:val="00E27A4C"/>
    <w:rsid w:val="00E42286"/>
    <w:rsid w:val="00E80020"/>
    <w:rsid w:val="00EA1F9B"/>
    <w:rsid w:val="00EA6970"/>
    <w:rsid w:val="00ED338F"/>
    <w:rsid w:val="00F35A1A"/>
    <w:rsid w:val="00F56BFA"/>
    <w:rsid w:val="00F75038"/>
    <w:rsid w:val="00F93C10"/>
    <w:rsid w:val="00F97A07"/>
    <w:rsid w:val="00FB1161"/>
    <w:rsid w:val="00FF1A6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28E8B-7312-4313-9E5B-CF9F7CAF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Listenabsatz"/>
    <w:link w:val="berschrift1Zchn"/>
    <w:uiPriority w:val="9"/>
    <w:qFormat/>
    <w:rsid w:val="00462A5C"/>
    <w:pPr>
      <w:numPr>
        <w:numId w:val="1"/>
      </w:numPr>
      <w:spacing w:after="0" w:line="360" w:lineRule="auto"/>
      <w:outlineLvl w:val="0"/>
    </w:pPr>
    <w:rPr>
      <w:rFonts w:ascii="Arial" w:hAnsi="Arial" w:cs="Arial"/>
      <w:sz w:val="32"/>
    </w:rPr>
  </w:style>
  <w:style w:type="paragraph" w:styleId="berschrift2">
    <w:name w:val="heading 2"/>
    <w:basedOn w:val="Standard"/>
    <w:next w:val="Standard"/>
    <w:link w:val="berschrift2Zchn"/>
    <w:uiPriority w:val="9"/>
    <w:unhideWhenUsed/>
    <w:qFormat/>
    <w:rsid w:val="00462A5C"/>
    <w:pPr>
      <w:spacing w:after="0" w:line="360" w:lineRule="auto"/>
      <w:ind w:left="360"/>
      <w:outlineLvl w:val="1"/>
    </w:pPr>
    <w:rPr>
      <w:rFonts w:ascii="Arial" w:hAnsi="Arial" w:cs="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3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338F"/>
  </w:style>
  <w:style w:type="paragraph" w:styleId="Fuzeile">
    <w:name w:val="footer"/>
    <w:basedOn w:val="Standard"/>
    <w:link w:val="FuzeileZchn"/>
    <w:uiPriority w:val="99"/>
    <w:unhideWhenUsed/>
    <w:rsid w:val="00ED33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338F"/>
  </w:style>
  <w:style w:type="paragraph" w:styleId="Listenabsatz">
    <w:name w:val="List Paragraph"/>
    <w:basedOn w:val="Standard"/>
    <w:uiPriority w:val="34"/>
    <w:qFormat/>
    <w:rsid w:val="00ED338F"/>
    <w:pPr>
      <w:ind w:left="720"/>
      <w:contextualSpacing/>
    </w:pPr>
  </w:style>
  <w:style w:type="paragraph" w:styleId="Funotentext">
    <w:name w:val="footnote text"/>
    <w:basedOn w:val="Standard"/>
    <w:link w:val="FunotentextZchn"/>
    <w:uiPriority w:val="99"/>
    <w:semiHidden/>
    <w:unhideWhenUsed/>
    <w:rsid w:val="006A27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A279E"/>
    <w:rPr>
      <w:sz w:val="20"/>
      <w:szCs w:val="20"/>
    </w:rPr>
  </w:style>
  <w:style w:type="character" w:styleId="Funotenzeichen">
    <w:name w:val="footnote reference"/>
    <w:basedOn w:val="Absatz-Standardschriftart"/>
    <w:uiPriority w:val="99"/>
    <w:semiHidden/>
    <w:unhideWhenUsed/>
    <w:rsid w:val="006A279E"/>
    <w:rPr>
      <w:vertAlign w:val="superscript"/>
    </w:rPr>
  </w:style>
  <w:style w:type="character" w:customStyle="1" w:styleId="berschrift1Zchn">
    <w:name w:val="Überschrift 1 Zchn"/>
    <w:basedOn w:val="Absatz-Standardschriftart"/>
    <w:link w:val="berschrift1"/>
    <w:uiPriority w:val="9"/>
    <w:rsid w:val="00462A5C"/>
    <w:rPr>
      <w:rFonts w:ascii="Arial" w:hAnsi="Arial" w:cs="Arial"/>
      <w:sz w:val="32"/>
    </w:rPr>
  </w:style>
  <w:style w:type="character" w:customStyle="1" w:styleId="Titel1">
    <w:name w:val="Titel1"/>
    <w:basedOn w:val="Absatz-Standardschriftart"/>
    <w:rsid w:val="00235D78"/>
  </w:style>
  <w:style w:type="character" w:customStyle="1" w:styleId="berschrift2Zchn">
    <w:name w:val="Überschrift 2 Zchn"/>
    <w:basedOn w:val="Absatz-Standardschriftart"/>
    <w:link w:val="berschrift2"/>
    <w:uiPriority w:val="9"/>
    <w:rsid w:val="00462A5C"/>
    <w:rPr>
      <w:rFonts w:ascii="Arial" w:hAnsi="Arial" w:cs="Arial"/>
      <w:sz w:val="24"/>
    </w:rPr>
  </w:style>
  <w:style w:type="paragraph" w:styleId="Inhaltsverzeichnisberschrift">
    <w:name w:val="TOC Heading"/>
    <w:basedOn w:val="berschrift1"/>
    <w:next w:val="Standard"/>
    <w:uiPriority w:val="39"/>
    <w:unhideWhenUsed/>
    <w:qFormat/>
    <w:rsid w:val="00462A5C"/>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lang w:eastAsia="de-CH"/>
    </w:rPr>
  </w:style>
  <w:style w:type="paragraph" w:styleId="Verzeichnis1">
    <w:name w:val="toc 1"/>
    <w:basedOn w:val="Standard"/>
    <w:next w:val="Standard"/>
    <w:autoRedefine/>
    <w:uiPriority w:val="39"/>
    <w:unhideWhenUsed/>
    <w:rsid w:val="00462A5C"/>
    <w:pPr>
      <w:spacing w:after="100"/>
    </w:pPr>
  </w:style>
  <w:style w:type="paragraph" w:styleId="Verzeichnis2">
    <w:name w:val="toc 2"/>
    <w:basedOn w:val="Standard"/>
    <w:next w:val="Standard"/>
    <w:autoRedefine/>
    <w:uiPriority w:val="39"/>
    <w:unhideWhenUsed/>
    <w:rsid w:val="00462A5C"/>
    <w:pPr>
      <w:spacing w:after="100"/>
      <w:ind w:left="220"/>
    </w:pPr>
  </w:style>
  <w:style w:type="character" w:styleId="Hyperlink">
    <w:name w:val="Hyperlink"/>
    <w:basedOn w:val="Absatz-Standardschriftart"/>
    <w:uiPriority w:val="99"/>
    <w:unhideWhenUsed/>
    <w:rsid w:val="00462A5C"/>
    <w:rPr>
      <w:color w:val="0563C1" w:themeColor="hyperlink"/>
      <w:u w:val="single"/>
    </w:rPr>
  </w:style>
  <w:style w:type="character" w:styleId="Kommentarzeichen">
    <w:name w:val="annotation reference"/>
    <w:basedOn w:val="Absatz-Standardschriftart"/>
    <w:uiPriority w:val="99"/>
    <w:semiHidden/>
    <w:unhideWhenUsed/>
    <w:rsid w:val="00211F4B"/>
    <w:rPr>
      <w:sz w:val="16"/>
      <w:szCs w:val="16"/>
    </w:rPr>
  </w:style>
  <w:style w:type="paragraph" w:styleId="Kommentartext">
    <w:name w:val="annotation text"/>
    <w:basedOn w:val="Standard"/>
    <w:link w:val="KommentartextZchn"/>
    <w:uiPriority w:val="99"/>
    <w:semiHidden/>
    <w:unhideWhenUsed/>
    <w:rsid w:val="00211F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1F4B"/>
    <w:rPr>
      <w:sz w:val="20"/>
      <w:szCs w:val="20"/>
    </w:rPr>
  </w:style>
  <w:style w:type="paragraph" w:styleId="Kommentarthema">
    <w:name w:val="annotation subject"/>
    <w:basedOn w:val="Kommentartext"/>
    <w:next w:val="Kommentartext"/>
    <w:link w:val="KommentarthemaZchn"/>
    <w:uiPriority w:val="99"/>
    <w:semiHidden/>
    <w:unhideWhenUsed/>
    <w:rsid w:val="00211F4B"/>
    <w:rPr>
      <w:b/>
      <w:bCs/>
    </w:rPr>
  </w:style>
  <w:style w:type="character" w:customStyle="1" w:styleId="KommentarthemaZchn">
    <w:name w:val="Kommentarthema Zchn"/>
    <w:basedOn w:val="KommentartextZchn"/>
    <w:link w:val="Kommentarthema"/>
    <w:uiPriority w:val="99"/>
    <w:semiHidden/>
    <w:rsid w:val="00211F4B"/>
    <w:rPr>
      <w:b/>
      <w:bCs/>
      <w:sz w:val="20"/>
      <w:szCs w:val="20"/>
    </w:rPr>
  </w:style>
  <w:style w:type="paragraph" w:styleId="Sprechblasentext">
    <w:name w:val="Balloon Text"/>
    <w:basedOn w:val="Standard"/>
    <w:link w:val="SprechblasentextZchn"/>
    <w:uiPriority w:val="99"/>
    <w:semiHidden/>
    <w:unhideWhenUsed/>
    <w:rsid w:val="00211F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1F4B"/>
    <w:rPr>
      <w:rFonts w:ascii="Segoe UI" w:hAnsi="Segoe UI" w:cs="Segoe UI"/>
      <w:sz w:val="18"/>
      <w:szCs w:val="18"/>
    </w:rPr>
  </w:style>
  <w:style w:type="character" w:styleId="BesuchterHyperlink">
    <w:name w:val="FollowedHyperlink"/>
    <w:basedOn w:val="Absatz-Standardschriftart"/>
    <w:uiPriority w:val="99"/>
    <w:semiHidden/>
    <w:unhideWhenUsed/>
    <w:rsid w:val="00FF1A6D"/>
    <w:rPr>
      <w:color w:val="954F72" w:themeColor="followedHyperlink"/>
      <w:u w:val="single"/>
    </w:rPr>
  </w:style>
  <w:style w:type="character" w:customStyle="1" w:styleId="mw-mmv-title">
    <w:name w:val="mw-mmv-title"/>
    <w:basedOn w:val="Absatz-Standardschriftart"/>
    <w:rsid w:val="00A80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61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Gefangenenlager_der_Guantanamo_Bay_Naval_Base" TargetMode="External"/><Relationship Id="rId13" Type="http://schemas.openxmlformats.org/officeDocument/2006/relationships/hyperlink" Target="30.1.2016"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oodle.bbbaden.ch/pluginfile.php/41519/mod_folder/content/0/Freiheitsrechte_politische_Gefangene.pdf?forcedownload=1" TargetMode="External"/><Relationship Id="rId17" Type="http://schemas.openxmlformats.org/officeDocument/2006/relationships/hyperlink" Target="https://www.amnesty.ch/de/themen/folter/folter-im-krieg-gegen-terror/guantanamo/dok/2016/seit-14-jahren-ein-symbol-fuer-unrecht-und-folter" TargetMode="External"/><Relationship Id="rId2" Type="http://schemas.openxmlformats.org/officeDocument/2006/relationships/numbering" Target="numbering.xml"/><Relationship Id="rId16" Type="http://schemas.openxmlformats.org/officeDocument/2006/relationships/hyperlink" Target="http://www.humanrights.ch/de/service/einsteiger-innen/freiheitsrechte-sozialrech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nesty.ch/de/themen/folter/folter-im-krieg-gegen-terror/guantanamo/dok/2016/seit-14-jahren-ein-symbol-fuer-unrecht-und-folter" TargetMode="External"/><Relationship Id="rId5" Type="http://schemas.openxmlformats.org/officeDocument/2006/relationships/webSettings" Target="webSettings.xml"/><Relationship Id="rId15" Type="http://schemas.openxmlformats.org/officeDocument/2006/relationships/hyperlink" Target="https://de.wikipedia.org/w/index.php?title=Menschenrechte&amp;oldid=150774297" TargetMode="External"/><Relationship Id="rId10" Type="http://schemas.openxmlformats.org/officeDocument/2006/relationships/hyperlink" Target="https://de.wikipedia.org/w/index.php?title=Gefangenenlager_der_Guantanamo_Bay_Naval_Base&amp;oldid=15082748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wikipedia.org/w/index.php?title=Gefangenenlager_der_Guantanamo_Bay_Naval_Base&amp;oldid=150653045" TargetMode="External"/><Relationship Id="rId14" Type="http://schemas.openxmlformats.org/officeDocument/2006/relationships/hyperlink" Target="https://de.wikipedia.org/wiki/Menschenrecht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moodle.bbbaden.ch/pluginfile.php/41519/mod_folder/content/0/Freiheitsrechte_politische_Gefangene.pdf?forcedownload=1" TargetMode="External"/><Relationship Id="rId1" Type="http://schemas.openxmlformats.org/officeDocument/2006/relationships/hyperlink" Target="https://moodle.bbbaden.ch/pluginfile.php/41519/mod_folder/content/0/Freiheitsrechte_politische_Gefangene.pdf?forcedownload=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32CA7-B918-44B6-933E-FCCDB765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1539</Words>
  <Characters>8778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Schäfli</cp:lastModifiedBy>
  <cp:revision>55</cp:revision>
  <dcterms:created xsi:type="dcterms:W3CDTF">2016-01-02T12:01:00Z</dcterms:created>
  <dcterms:modified xsi:type="dcterms:W3CDTF">2016-02-02T17:11:00Z</dcterms:modified>
</cp:coreProperties>
</file>