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BAE" w:rsidRDefault="00435D87" w:rsidP="00AD0CBC">
      <w:pPr>
        <w:pBdr>
          <w:top w:val="single" w:sz="4" w:space="1" w:color="auto"/>
          <w:left w:val="single" w:sz="4" w:space="4" w:color="auto"/>
          <w:bottom w:val="single" w:sz="4" w:space="2" w:color="auto"/>
          <w:right w:val="single" w:sz="4" w:space="4" w:color="auto"/>
        </w:pBdr>
      </w:pPr>
      <w:r>
        <w:t>Deutsch</w:t>
      </w:r>
      <w:r>
        <w:tab/>
      </w:r>
      <w:r>
        <w:tab/>
      </w:r>
      <w:r>
        <w:tab/>
      </w:r>
      <w:r>
        <w:tab/>
      </w:r>
      <w:r>
        <w:tab/>
      </w:r>
      <w:r>
        <w:tab/>
      </w:r>
      <w:r>
        <w:tab/>
      </w:r>
      <w:r>
        <w:tab/>
      </w:r>
      <w:r>
        <w:tab/>
      </w:r>
      <w:r>
        <w:tab/>
        <w:t>Sprachgeschichte</w:t>
      </w:r>
    </w:p>
    <w:p w:rsidR="00435D87" w:rsidRDefault="00435D87"/>
    <w:p w:rsidR="00435D87" w:rsidRDefault="00313051" w:rsidP="00B777B0">
      <w:pPr>
        <w:jc w:val="center"/>
      </w:pPr>
      <w:r>
        <w:rPr>
          <w:noProof/>
          <w:lang w:val="en-US"/>
        </w:rPr>
        <w:drawing>
          <wp:inline distT="0" distB="0" distL="0" distR="0">
            <wp:extent cx="3661077" cy="291465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663044" cy="2916216"/>
                    </a:xfrm>
                    <a:prstGeom prst="rect">
                      <a:avLst/>
                    </a:prstGeom>
                    <a:noFill/>
                    <a:ln w="9525">
                      <a:noFill/>
                      <a:miter lim="800000"/>
                      <a:headEnd/>
                      <a:tailEnd/>
                    </a:ln>
                  </pic:spPr>
                </pic:pic>
              </a:graphicData>
            </a:graphic>
          </wp:inline>
        </w:drawing>
      </w:r>
    </w:p>
    <w:p w:rsidR="00573B13" w:rsidRDefault="00573B13">
      <w:pPr>
        <w:rPr>
          <w:b/>
          <w:sz w:val="28"/>
          <w:szCs w:val="28"/>
        </w:rPr>
      </w:pPr>
    </w:p>
    <w:p w:rsidR="00435D87" w:rsidRPr="00573B13" w:rsidRDefault="00573B13">
      <w:pPr>
        <w:rPr>
          <w:b/>
          <w:sz w:val="28"/>
          <w:szCs w:val="28"/>
        </w:rPr>
      </w:pPr>
      <w:r w:rsidRPr="00573B13">
        <w:rPr>
          <w:b/>
          <w:sz w:val="28"/>
          <w:szCs w:val="28"/>
        </w:rPr>
        <w:t>Gegenwartsprache, Sprache und Wirklichkeit, Verständigungsprobleme</w:t>
      </w:r>
    </w:p>
    <w:p w:rsidR="00570A79" w:rsidRDefault="00570A79"/>
    <w:p w:rsidR="00570A79" w:rsidRPr="00573B13" w:rsidRDefault="00570A79" w:rsidP="00570A79">
      <w:pPr>
        <w:pBdr>
          <w:top w:val="single" w:sz="4" w:space="1" w:color="auto"/>
          <w:left w:val="single" w:sz="4" w:space="4" w:color="auto"/>
          <w:bottom w:val="single" w:sz="4" w:space="1" w:color="auto"/>
          <w:right w:val="single" w:sz="4" w:space="4" w:color="auto"/>
        </w:pBdr>
        <w:rPr>
          <w:b/>
          <w:sz w:val="22"/>
          <w:u w:val="single"/>
        </w:rPr>
      </w:pPr>
      <w:r w:rsidRPr="00573B13">
        <w:rPr>
          <w:b/>
          <w:sz w:val="22"/>
          <w:u w:val="single"/>
        </w:rPr>
        <w:t>St</w:t>
      </w:r>
      <w:r w:rsidR="001E1C1F">
        <w:rPr>
          <w:b/>
          <w:sz w:val="22"/>
          <w:u w:val="single"/>
        </w:rPr>
        <w:t xml:space="preserve">off für die </w:t>
      </w:r>
      <w:proofErr w:type="spellStart"/>
      <w:r w:rsidR="001E1C1F">
        <w:rPr>
          <w:b/>
          <w:sz w:val="22"/>
          <w:u w:val="single"/>
        </w:rPr>
        <w:t>Moodlepr</w:t>
      </w:r>
      <w:r w:rsidR="00CF13D0">
        <w:rPr>
          <w:b/>
          <w:sz w:val="22"/>
          <w:u w:val="single"/>
        </w:rPr>
        <w:t>üfung</w:t>
      </w:r>
      <w:proofErr w:type="spellEnd"/>
      <w:r w:rsidRPr="00573B13">
        <w:rPr>
          <w:b/>
          <w:sz w:val="22"/>
          <w:u w:val="single"/>
        </w:rPr>
        <w:t>:</w:t>
      </w:r>
    </w:p>
    <w:p w:rsidR="00DC32CC" w:rsidRPr="00573B13" w:rsidRDefault="00570A79" w:rsidP="00570A79">
      <w:pPr>
        <w:pBdr>
          <w:top w:val="single" w:sz="4" w:space="1" w:color="auto"/>
          <w:left w:val="single" w:sz="4" w:space="4" w:color="auto"/>
          <w:bottom w:val="single" w:sz="4" w:space="1" w:color="auto"/>
          <w:right w:val="single" w:sz="4" w:space="4" w:color="auto"/>
        </w:pBdr>
        <w:rPr>
          <w:sz w:val="22"/>
        </w:rPr>
      </w:pPr>
      <w:r w:rsidRPr="00573B13">
        <w:rPr>
          <w:sz w:val="22"/>
        </w:rPr>
        <w:t xml:space="preserve">Deutsch – Das Oberstufenbuch </w:t>
      </w:r>
      <w:r w:rsidR="00DC32CC" w:rsidRPr="00573B13">
        <w:rPr>
          <w:sz w:val="22"/>
        </w:rPr>
        <w:t>–</w:t>
      </w:r>
      <w:r w:rsidRPr="00573B13">
        <w:rPr>
          <w:sz w:val="22"/>
        </w:rPr>
        <w:t xml:space="preserve"> </w:t>
      </w:r>
      <w:r w:rsidR="00DC32CC" w:rsidRPr="00573B13">
        <w:rPr>
          <w:sz w:val="22"/>
        </w:rPr>
        <w:t xml:space="preserve">S. </w:t>
      </w:r>
      <w:r w:rsidR="0052022E" w:rsidRPr="00573B13">
        <w:rPr>
          <w:sz w:val="22"/>
        </w:rPr>
        <w:t>200-218  / 227 / 230-</w:t>
      </w:r>
      <w:r w:rsidR="00313051" w:rsidRPr="00573B13">
        <w:rPr>
          <w:sz w:val="22"/>
        </w:rPr>
        <w:t>23</w:t>
      </w:r>
      <w:r w:rsidR="0052022E" w:rsidRPr="00573B13">
        <w:rPr>
          <w:sz w:val="22"/>
        </w:rPr>
        <w:t>4</w:t>
      </w:r>
    </w:p>
    <w:p w:rsidR="00B777B0" w:rsidRPr="00573B13" w:rsidRDefault="00B777B0" w:rsidP="00570A79">
      <w:pPr>
        <w:pBdr>
          <w:top w:val="single" w:sz="4" w:space="1" w:color="auto"/>
          <w:left w:val="single" w:sz="4" w:space="4" w:color="auto"/>
          <w:bottom w:val="single" w:sz="4" w:space="1" w:color="auto"/>
          <w:right w:val="single" w:sz="4" w:space="4" w:color="auto"/>
        </w:pBdr>
        <w:rPr>
          <w:sz w:val="22"/>
        </w:rPr>
      </w:pPr>
      <w:r w:rsidRPr="00573B13">
        <w:rPr>
          <w:sz w:val="22"/>
        </w:rPr>
        <w:t xml:space="preserve">Schaubild Semiotisches Dreieck </w:t>
      </w:r>
      <w:r w:rsidR="00F066E6" w:rsidRPr="00573B13">
        <w:rPr>
          <w:sz w:val="22"/>
        </w:rPr>
        <w:t xml:space="preserve">und Kommunikation </w:t>
      </w:r>
      <w:r w:rsidRPr="00573B13">
        <w:rPr>
          <w:sz w:val="22"/>
        </w:rPr>
        <w:t>(Rückseite)</w:t>
      </w:r>
    </w:p>
    <w:p w:rsidR="00B777B0" w:rsidRPr="00573B13" w:rsidRDefault="00573B13" w:rsidP="00570A79">
      <w:pPr>
        <w:pBdr>
          <w:top w:val="single" w:sz="4" w:space="1" w:color="auto"/>
          <w:left w:val="single" w:sz="4" w:space="4" w:color="auto"/>
          <w:bottom w:val="single" w:sz="4" w:space="1" w:color="auto"/>
          <w:right w:val="single" w:sz="4" w:space="4" w:color="auto"/>
        </w:pBdr>
        <w:rPr>
          <w:sz w:val="22"/>
        </w:rPr>
      </w:pPr>
      <w:r w:rsidRPr="00573B13">
        <w:rPr>
          <w:sz w:val="22"/>
        </w:rPr>
        <w:t xml:space="preserve">Fragearten: Kurzantworten, Zuordnung, Multiple-Choice, </w:t>
      </w:r>
      <w:r>
        <w:rPr>
          <w:sz w:val="22"/>
        </w:rPr>
        <w:t>Wahr-Falsch</w:t>
      </w:r>
    </w:p>
    <w:p w:rsidR="00570A79" w:rsidRPr="00573B13" w:rsidRDefault="00570A79">
      <w:pPr>
        <w:rPr>
          <w:sz w:val="22"/>
        </w:rPr>
      </w:pPr>
    </w:p>
    <w:p w:rsidR="00570A79" w:rsidRPr="00573B13" w:rsidRDefault="00570A79">
      <w:pPr>
        <w:rPr>
          <w:sz w:val="22"/>
        </w:rPr>
      </w:pPr>
    </w:p>
    <w:p w:rsidR="00127EA4" w:rsidRPr="00573B13" w:rsidRDefault="00127EA4">
      <w:pPr>
        <w:rPr>
          <w:b/>
          <w:sz w:val="22"/>
          <w:u w:val="single"/>
        </w:rPr>
      </w:pPr>
      <w:r w:rsidRPr="00573B13">
        <w:rPr>
          <w:b/>
          <w:sz w:val="22"/>
          <w:u w:val="single"/>
        </w:rPr>
        <w:t>Aufträge</w:t>
      </w:r>
    </w:p>
    <w:p w:rsidR="00435D87" w:rsidRPr="00573B13" w:rsidRDefault="00B777B0">
      <w:pPr>
        <w:rPr>
          <w:sz w:val="22"/>
        </w:rPr>
      </w:pPr>
      <w:r w:rsidRPr="00573B13">
        <w:rPr>
          <w:sz w:val="22"/>
        </w:rPr>
        <w:t>Fragen zu den Seiten 212-218 (Varietäten</w:t>
      </w:r>
      <w:r w:rsidR="00402C89" w:rsidRPr="00573B13">
        <w:rPr>
          <w:sz w:val="22"/>
        </w:rPr>
        <w:t xml:space="preserve"> der Gegenwartsprache)  und 227; 230-</w:t>
      </w:r>
      <w:r w:rsidRPr="00573B13">
        <w:rPr>
          <w:sz w:val="22"/>
        </w:rPr>
        <w:t xml:space="preserve">236 (Sprache und Wirklichkeit / Verständigungsprobleme und ihre Überwindung) </w:t>
      </w:r>
      <w:r w:rsidR="00435D87" w:rsidRPr="00573B13">
        <w:rPr>
          <w:sz w:val="22"/>
        </w:rPr>
        <w:t>des Buches Deutsch – Das Oberstufenbuch</w:t>
      </w:r>
      <w:r w:rsidR="00127EA4" w:rsidRPr="00573B13">
        <w:rPr>
          <w:sz w:val="22"/>
        </w:rPr>
        <w:t>.</w:t>
      </w:r>
    </w:p>
    <w:p w:rsidR="00DC32CC" w:rsidRPr="00573B13" w:rsidRDefault="00DC32CC">
      <w:pPr>
        <w:rPr>
          <w:sz w:val="22"/>
        </w:rPr>
      </w:pPr>
    </w:p>
    <w:p w:rsidR="00127EA4" w:rsidRDefault="00127EA4" w:rsidP="00127EA4">
      <w:pPr>
        <w:pStyle w:val="Listenabsatz"/>
        <w:numPr>
          <w:ilvl w:val="0"/>
          <w:numId w:val="1"/>
        </w:numPr>
        <w:rPr>
          <w:sz w:val="22"/>
        </w:rPr>
      </w:pPr>
      <w:r w:rsidRPr="00573B13">
        <w:rPr>
          <w:sz w:val="22"/>
        </w:rPr>
        <w:t>Was ist unter einem Dialekt zu verstehen?</w:t>
      </w:r>
      <w:r w:rsidR="00E03BB0" w:rsidRPr="00573B13">
        <w:rPr>
          <w:sz w:val="22"/>
        </w:rPr>
        <w:t xml:space="preserve"> Machen Sie Beispiele!</w:t>
      </w:r>
    </w:p>
    <w:p w:rsidR="006B137C" w:rsidRDefault="006B137C" w:rsidP="006B137C">
      <w:pPr>
        <w:pStyle w:val="Listenabsatz"/>
        <w:rPr>
          <w:sz w:val="22"/>
        </w:rPr>
      </w:pPr>
      <w:r>
        <w:rPr>
          <w:sz w:val="22"/>
        </w:rPr>
        <w:t xml:space="preserve">Eine regional gebundene </w:t>
      </w:r>
      <w:proofErr w:type="spellStart"/>
      <w:r>
        <w:rPr>
          <w:sz w:val="22"/>
        </w:rPr>
        <w:t>Sprachvarität</w:t>
      </w:r>
      <w:proofErr w:type="spellEnd"/>
      <w:r>
        <w:rPr>
          <w:sz w:val="22"/>
        </w:rPr>
        <w:t>, Dialekte weisen keine normiert Schreibung auf und wird meistens nur gesprochen</w:t>
      </w:r>
    </w:p>
    <w:p w:rsidR="006B137C" w:rsidRPr="00573B13" w:rsidRDefault="006B137C" w:rsidP="006B137C">
      <w:pPr>
        <w:pStyle w:val="Listenabsatz"/>
        <w:rPr>
          <w:sz w:val="22"/>
        </w:rPr>
      </w:pPr>
      <w:r>
        <w:rPr>
          <w:sz w:val="22"/>
        </w:rPr>
        <w:t>Bsp. Schweizerdeutsch</w:t>
      </w:r>
    </w:p>
    <w:p w:rsidR="00B777B0" w:rsidRPr="00573B13" w:rsidRDefault="00B777B0" w:rsidP="00B777B0">
      <w:pPr>
        <w:pStyle w:val="Listenabsatz"/>
        <w:rPr>
          <w:sz w:val="22"/>
        </w:rPr>
      </w:pPr>
    </w:p>
    <w:p w:rsidR="00127EA4" w:rsidRDefault="00263903" w:rsidP="00127EA4">
      <w:pPr>
        <w:pStyle w:val="Listenabsatz"/>
        <w:numPr>
          <w:ilvl w:val="0"/>
          <w:numId w:val="1"/>
        </w:numPr>
        <w:rPr>
          <w:sz w:val="22"/>
        </w:rPr>
      </w:pPr>
      <w:r w:rsidRPr="00573B13">
        <w:rPr>
          <w:sz w:val="22"/>
        </w:rPr>
        <w:t>Was ist ein Idiolekt?</w:t>
      </w:r>
      <w:r w:rsidR="00E03BB0" w:rsidRPr="00573B13">
        <w:rPr>
          <w:sz w:val="22"/>
        </w:rPr>
        <w:t xml:space="preserve"> Machen Sie Beispiele!</w:t>
      </w:r>
    </w:p>
    <w:p w:rsidR="006B137C" w:rsidRPr="00573B13" w:rsidRDefault="006B137C" w:rsidP="006B137C">
      <w:pPr>
        <w:pStyle w:val="Listenabsatz"/>
        <w:rPr>
          <w:sz w:val="22"/>
        </w:rPr>
      </w:pPr>
      <w:r>
        <w:rPr>
          <w:sz w:val="22"/>
        </w:rPr>
        <w:t>Individuelle sprachliche Eigenschaften, wie Wortschatz, sein Sprachverhalten, seine Ausdrucksweise und seine Aussprache</w:t>
      </w:r>
    </w:p>
    <w:p w:rsidR="00B777B0" w:rsidRPr="00573B13" w:rsidRDefault="00B777B0" w:rsidP="00B777B0">
      <w:pPr>
        <w:rPr>
          <w:sz w:val="22"/>
        </w:rPr>
      </w:pPr>
    </w:p>
    <w:p w:rsidR="00E03BB0" w:rsidRPr="00573B13" w:rsidRDefault="00E03BB0" w:rsidP="00127EA4">
      <w:pPr>
        <w:pStyle w:val="Listenabsatz"/>
        <w:numPr>
          <w:ilvl w:val="0"/>
          <w:numId w:val="1"/>
        </w:numPr>
        <w:rPr>
          <w:sz w:val="22"/>
        </w:rPr>
      </w:pPr>
      <w:r w:rsidRPr="00573B13">
        <w:rPr>
          <w:sz w:val="22"/>
        </w:rPr>
        <w:t>Was sind Soziolekte? Machen Sie Beispiele!</w:t>
      </w:r>
    </w:p>
    <w:p w:rsidR="00B777B0" w:rsidRDefault="003B627A" w:rsidP="00B777B0">
      <w:pPr>
        <w:pStyle w:val="Listenabsatz"/>
        <w:rPr>
          <w:sz w:val="22"/>
        </w:rPr>
      </w:pPr>
      <w:r>
        <w:rPr>
          <w:sz w:val="22"/>
        </w:rPr>
        <w:t>Eine sprachliche Ausdrucksform einer sozial definierten Gruppe. Betrifft meistens den Wortschatz</w:t>
      </w:r>
      <w:r w:rsidR="00F50E23">
        <w:rPr>
          <w:sz w:val="22"/>
        </w:rPr>
        <w:t xml:space="preserve"> (Gruppensprache)</w:t>
      </w:r>
    </w:p>
    <w:p w:rsidR="003B627A" w:rsidRDefault="003B627A" w:rsidP="003B627A">
      <w:pPr>
        <w:pStyle w:val="Listenabsatz"/>
        <w:rPr>
          <w:sz w:val="22"/>
        </w:rPr>
      </w:pPr>
      <w:r>
        <w:rPr>
          <w:sz w:val="22"/>
        </w:rPr>
        <w:t>Ärzte, Mathematiker, Jäger/ Jugendsprache, Studentensprache, Jägersprache</w:t>
      </w:r>
      <w:r w:rsidR="007026C1">
        <w:rPr>
          <w:sz w:val="22"/>
        </w:rPr>
        <w:t>, Fachsprache (Jargon)</w:t>
      </w:r>
    </w:p>
    <w:p w:rsidR="003B627A" w:rsidRDefault="003B627A" w:rsidP="003B627A">
      <w:pPr>
        <w:pStyle w:val="Listenabsatz"/>
        <w:rPr>
          <w:sz w:val="22"/>
        </w:rPr>
      </w:pPr>
    </w:p>
    <w:p w:rsidR="003B627A" w:rsidRDefault="003B627A" w:rsidP="003B627A">
      <w:pPr>
        <w:pStyle w:val="Listenabsatz"/>
        <w:rPr>
          <w:sz w:val="22"/>
        </w:rPr>
      </w:pPr>
    </w:p>
    <w:p w:rsidR="003B627A" w:rsidRDefault="003B627A" w:rsidP="003B627A">
      <w:pPr>
        <w:pStyle w:val="Listenabsatz"/>
        <w:rPr>
          <w:sz w:val="22"/>
        </w:rPr>
      </w:pPr>
    </w:p>
    <w:p w:rsidR="003B627A" w:rsidRDefault="003B627A" w:rsidP="003B627A">
      <w:pPr>
        <w:pStyle w:val="Listenabsatz"/>
        <w:rPr>
          <w:sz w:val="22"/>
        </w:rPr>
      </w:pPr>
    </w:p>
    <w:p w:rsidR="003B627A" w:rsidRDefault="003B627A" w:rsidP="003B627A">
      <w:pPr>
        <w:pStyle w:val="Listenabsatz"/>
        <w:rPr>
          <w:sz w:val="22"/>
        </w:rPr>
      </w:pPr>
    </w:p>
    <w:p w:rsidR="003B627A" w:rsidRDefault="003B627A" w:rsidP="00EB42F7">
      <w:pPr>
        <w:pStyle w:val="berschrift3"/>
      </w:pPr>
    </w:p>
    <w:p w:rsidR="003B627A" w:rsidRDefault="003B627A" w:rsidP="003B627A">
      <w:pPr>
        <w:pStyle w:val="Listenabsatz"/>
        <w:rPr>
          <w:sz w:val="22"/>
        </w:rPr>
      </w:pPr>
    </w:p>
    <w:p w:rsidR="003B627A" w:rsidRDefault="003B627A" w:rsidP="003B627A">
      <w:pPr>
        <w:pStyle w:val="Listenabsatz"/>
        <w:rPr>
          <w:sz w:val="22"/>
        </w:rPr>
      </w:pPr>
    </w:p>
    <w:p w:rsidR="003B627A" w:rsidRDefault="003B627A" w:rsidP="003B627A">
      <w:pPr>
        <w:pStyle w:val="Listenabsatz"/>
        <w:rPr>
          <w:sz w:val="22"/>
        </w:rPr>
      </w:pPr>
    </w:p>
    <w:p w:rsidR="003B627A" w:rsidRPr="003B627A" w:rsidRDefault="003B627A" w:rsidP="003B627A">
      <w:pPr>
        <w:pStyle w:val="Listenabsatz"/>
        <w:rPr>
          <w:sz w:val="22"/>
        </w:rPr>
      </w:pPr>
    </w:p>
    <w:p w:rsidR="00B777B0" w:rsidRPr="00573B13" w:rsidRDefault="00402C89" w:rsidP="00127EA4">
      <w:pPr>
        <w:pStyle w:val="Listenabsatz"/>
        <w:numPr>
          <w:ilvl w:val="0"/>
          <w:numId w:val="1"/>
        </w:numPr>
        <w:rPr>
          <w:sz w:val="22"/>
        </w:rPr>
      </w:pPr>
      <w:r w:rsidRPr="00573B13">
        <w:rPr>
          <w:sz w:val="22"/>
        </w:rPr>
        <w:t>Lösen Sie die vier Fragen auf S. 227.</w:t>
      </w:r>
    </w:p>
    <w:p w:rsidR="00402C89" w:rsidRDefault="003B627A" w:rsidP="00402C89">
      <w:pPr>
        <w:pStyle w:val="Listenabsatz"/>
        <w:rPr>
          <w:sz w:val="22"/>
        </w:rPr>
      </w:pPr>
      <w:r>
        <w:rPr>
          <w:noProof/>
          <w:lang w:val="en-US"/>
        </w:rPr>
        <w:drawing>
          <wp:inline distT="0" distB="0" distL="0" distR="0" wp14:anchorId="7B5361B5" wp14:editId="5B1083C7">
            <wp:extent cx="6336030" cy="1735455"/>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6030" cy="1735455"/>
                    </a:xfrm>
                    <a:prstGeom prst="rect">
                      <a:avLst/>
                    </a:prstGeom>
                  </pic:spPr>
                </pic:pic>
              </a:graphicData>
            </a:graphic>
          </wp:inline>
        </w:drawing>
      </w:r>
    </w:p>
    <w:p w:rsidR="003B627A" w:rsidRPr="00EB42F7" w:rsidRDefault="003B627A" w:rsidP="00045C66">
      <w:pPr>
        <w:pStyle w:val="Listenabsatz"/>
        <w:numPr>
          <w:ilvl w:val="0"/>
          <w:numId w:val="2"/>
        </w:numPr>
        <w:rPr>
          <w:sz w:val="22"/>
        </w:rPr>
      </w:pPr>
      <w:r w:rsidRPr="00EB42F7">
        <w:rPr>
          <w:sz w:val="22"/>
        </w:rPr>
        <w:t>Es ist eine Pfeife</w:t>
      </w:r>
      <w:r w:rsidR="00AD0CBC" w:rsidRPr="00EB42F7">
        <w:rPr>
          <w:sz w:val="22"/>
        </w:rPr>
        <w:t xml:space="preserve"> und ein </w:t>
      </w:r>
      <w:proofErr w:type="spellStart"/>
      <w:r w:rsidR="00AD0CBC" w:rsidRPr="00EB42F7">
        <w:rPr>
          <w:sz w:val="22"/>
        </w:rPr>
        <w:t>Schriftzug</w:t>
      </w:r>
      <w:r w:rsidRPr="00EB42F7">
        <w:rPr>
          <w:sz w:val="22"/>
        </w:rPr>
        <w:t>Im</w:t>
      </w:r>
      <w:proofErr w:type="spellEnd"/>
      <w:r w:rsidRPr="00EB42F7">
        <w:rPr>
          <w:sz w:val="22"/>
        </w:rPr>
        <w:t xml:space="preserve"> </w:t>
      </w:r>
      <w:r w:rsidR="007026C1" w:rsidRPr="00EB42F7">
        <w:rPr>
          <w:sz w:val="22"/>
        </w:rPr>
        <w:t>Bild</w:t>
      </w:r>
      <w:r w:rsidRPr="00EB42F7">
        <w:rPr>
          <w:sz w:val="22"/>
        </w:rPr>
        <w:t xml:space="preserve"> ist eine Pfeife zu sehen unten drunter steht aber </w:t>
      </w:r>
      <w:r w:rsidR="00AD0CBC" w:rsidRPr="00EB42F7">
        <w:rPr>
          <w:sz w:val="22"/>
        </w:rPr>
        <w:t>das e</w:t>
      </w:r>
      <w:r w:rsidRPr="00EB42F7">
        <w:rPr>
          <w:sz w:val="22"/>
        </w:rPr>
        <w:t>s keine Pfeife</w:t>
      </w:r>
      <w:r w:rsidR="00AD0CBC" w:rsidRPr="00EB42F7">
        <w:rPr>
          <w:sz w:val="22"/>
        </w:rPr>
        <w:t xml:space="preserve"> ist.</w:t>
      </w:r>
    </w:p>
    <w:p w:rsidR="003B627A" w:rsidRDefault="00AD0CBC" w:rsidP="00EB42F7">
      <w:pPr>
        <w:pStyle w:val="Listenabsatz"/>
        <w:numPr>
          <w:ilvl w:val="0"/>
          <w:numId w:val="2"/>
        </w:numPr>
        <w:rPr>
          <w:sz w:val="22"/>
        </w:rPr>
      </w:pPr>
      <w:r>
        <w:rPr>
          <w:sz w:val="22"/>
        </w:rPr>
        <w:t>Das Bild zeigt zwar eine Pfeife und der Text sagt es ist keine Weise also widersprechen sie sich aber wenn man es auf das Bild bezieht( ein Bild einer Pfeife ist keine Pfeife) stimmt es.</w:t>
      </w:r>
      <w:r w:rsidR="00EB42F7">
        <w:rPr>
          <w:sz w:val="22"/>
        </w:rPr>
        <w:t xml:space="preserve"> Das </w:t>
      </w:r>
      <w:proofErr w:type="spellStart"/>
      <w:r w:rsidR="00EB42F7">
        <w:rPr>
          <w:sz w:val="22"/>
        </w:rPr>
        <w:t>Ceci</w:t>
      </w:r>
      <w:proofErr w:type="spellEnd"/>
      <w:r w:rsidR="00EB42F7">
        <w:rPr>
          <w:sz w:val="22"/>
        </w:rPr>
        <w:t xml:space="preserve"> bezieht sich auf das Mild (</w:t>
      </w:r>
      <w:proofErr w:type="spellStart"/>
      <w:r w:rsidR="00EB42F7">
        <w:rPr>
          <w:sz w:val="22"/>
        </w:rPr>
        <w:t>Materiel</w:t>
      </w:r>
      <w:proofErr w:type="spellEnd"/>
      <w:r w:rsidR="00EB42F7">
        <w:rPr>
          <w:sz w:val="22"/>
        </w:rPr>
        <w:t>)</w:t>
      </w:r>
    </w:p>
    <w:p w:rsidR="003B627A" w:rsidRDefault="00AD0CBC" w:rsidP="003B627A">
      <w:pPr>
        <w:pStyle w:val="Listenabsatz"/>
        <w:numPr>
          <w:ilvl w:val="0"/>
          <w:numId w:val="2"/>
        </w:numPr>
        <w:rPr>
          <w:sz w:val="22"/>
        </w:rPr>
      </w:pPr>
      <w:r>
        <w:rPr>
          <w:sz w:val="22"/>
        </w:rPr>
        <w:t>Es ist im gleichen Bild ausserdem hat es ein „</w:t>
      </w:r>
      <w:proofErr w:type="spellStart"/>
      <w:r>
        <w:rPr>
          <w:sz w:val="22"/>
        </w:rPr>
        <w:t>ceci</w:t>
      </w:r>
      <w:proofErr w:type="spellEnd"/>
      <w:r>
        <w:rPr>
          <w:sz w:val="22"/>
        </w:rPr>
        <w:t>“ Dies</w:t>
      </w:r>
    </w:p>
    <w:p w:rsidR="003B627A" w:rsidRDefault="003B627A" w:rsidP="00402C89">
      <w:pPr>
        <w:pStyle w:val="Listenabsatz"/>
        <w:rPr>
          <w:sz w:val="22"/>
        </w:rPr>
      </w:pPr>
    </w:p>
    <w:p w:rsidR="003B627A" w:rsidRPr="00573B13" w:rsidRDefault="003B627A" w:rsidP="00402C89">
      <w:pPr>
        <w:pStyle w:val="Listenabsatz"/>
        <w:rPr>
          <w:sz w:val="22"/>
        </w:rPr>
      </w:pPr>
    </w:p>
    <w:p w:rsidR="00402C89" w:rsidRPr="00573B13" w:rsidRDefault="00402C89" w:rsidP="00127EA4">
      <w:pPr>
        <w:pStyle w:val="Listenabsatz"/>
        <w:numPr>
          <w:ilvl w:val="0"/>
          <w:numId w:val="1"/>
        </w:numPr>
        <w:rPr>
          <w:sz w:val="22"/>
        </w:rPr>
      </w:pPr>
      <w:r w:rsidRPr="00573B13">
        <w:rPr>
          <w:sz w:val="22"/>
        </w:rPr>
        <w:t xml:space="preserve">Erklären Sie die drei Axiome von Paul Watzlawick zur Kommunikation in eigenen Worten und machen Sie </w:t>
      </w:r>
      <w:r w:rsidR="00F066E6" w:rsidRPr="00573B13">
        <w:rPr>
          <w:sz w:val="22"/>
        </w:rPr>
        <w:t xml:space="preserve">je </w:t>
      </w:r>
      <w:r w:rsidRPr="00573B13">
        <w:rPr>
          <w:sz w:val="22"/>
        </w:rPr>
        <w:t>ein Beispiel dazu.</w:t>
      </w:r>
    </w:p>
    <w:p w:rsidR="00F0205F" w:rsidRPr="00754FD8" w:rsidRDefault="00F0205F" w:rsidP="00754FD8">
      <w:pPr>
        <w:pStyle w:val="Listenabsatz"/>
        <w:numPr>
          <w:ilvl w:val="0"/>
          <w:numId w:val="3"/>
        </w:numPr>
        <w:rPr>
          <w:sz w:val="22"/>
        </w:rPr>
      </w:pPr>
      <w:r>
        <w:rPr>
          <w:sz w:val="22"/>
        </w:rPr>
        <w:t>Man kann nicht</w:t>
      </w:r>
      <w:r w:rsidR="00EB42F7">
        <w:rPr>
          <w:sz w:val="22"/>
        </w:rPr>
        <w:t xml:space="preserve"> </w:t>
      </w:r>
      <w:proofErr w:type="spellStart"/>
      <w:r w:rsidR="00EB42F7">
        <w:rPr>
          <w:sz w:val="22"/>
        </w:rPr>
        <w:t>nicht</w:t>
      </w:r>
      <w:proofErr w:type="spellEnd"/>
      <w:r>
        <w:rPr>
          <w:sz w:val="22"/>
        </w:rPr>
        <w:t xml:space="preserve"> kommunizieren( Es sei denn, man wäre alleine)</w:t>
      </w:r>
    </w:p>
    <w:p w:rsidR="00EB42F7" w:rsidRDefault="00EB42F7" w:rsidP="00EB42F7">
      <w:pPr>
        <w:pStyle w:val="Listenabsatz"/>
        <w:numPr>
          <w:ilvl w:val="0"/>
          <w:numId w:val="3"/>
        </w:numPr>
        <w:rPr>
          <w:sz w:val="22"/>
        </w:rPr>
      </w:pPr>
      <w:r>
        <w:rPr>
          <w:sz w:val="22"/>
        </w:rPr>
        <w:t>Jede Kommunikation hat einen Inhalts- und Beziehung Aspekt</w:t>
      </w:r>
    </w:p>
    <w:p w:rsidR="00754FD8" w:rsidRDefault="00754FD8" w:rsidP="00754FD8">
      <w:pPr>
        <w:pStyle w:val="Listenabsatz"/>
        <w:ind w:left="1080"/>
        <w:rPr>
          <w:sz w:val="22"/>
        </w:rPr>
      </w:pPr>
      <w:r>
        <w:rPr>
          <w:sz w:val="22"/>
        </w:rPr>
        <w:t>( Aussage gegenüber dem Chef oder mit einem Freund).</w:t>
      </w:r>
    </w:p>
    <w:p w:rsidR="00EB42F7" w:rsidRDefault="00EB42F7" w:rsidP="00EB42F7">
      <w:pPr>
        <w:pStyle w:val="Listenabsatz"/>
        <w:numPr>
          <w:ilvl w:val="0"/>
          <w:numId w:val="3"/>
        </w:numPr>
        <w:rPr>
          <w:sz w:val="22"/>
        </w:rPr>
      </w:pPr>
      <w:r>
        <w:rPr>
          <w:sz w:val="22"/>
        </w:rPr>
        <w:t>Kommunikation ist geprägt von der Interpretation durch die Teilnehmer</w:t>
      </w:r>
    </w:p>
    <w:p w:rsidR="000E15A3" w:rsidRDefault="000E15A3" w:rsidP="000E15A3">
      <w:pPr>
        <w:pStyle w:val="Listenabsatz"/>
        <w:ind w:left="1080"/>
        <w:rPr>
          <w:sz w:val="22"/>
        </w:rPr>
      </w:pPr>
      <w:r>
        <w:rPr>
          <w:sz w:val="22"/>
        </w:rPr>
        <w:t>(Information, Beziehung, Selbstreflektion, Appell)</w:t>
      </w:r>
    </w:p>
    <w:p w:rsidR="00EB42F7" w:rsidRDefault="00EB42F7" w:rsidP="00EB42F7">
      <w:pPr>
        <w:pStyle w:val="Listenabsatz"/>
        <w:numPr>
          <w:ilvl w:val="0"/>
          <w:numId w:val="3"/>
        </w:numPr>
        <w:rPr>
          <w:sz w:val="22"/>
        </w:rPr>
      </w:pPr>
      <w:r>
        <w:rPr>
          <w:sz w:val="22"/>
        </w:rPr>
        <w:t>Kommunikation hat einen digitale und eine analoge Seite</w:t>
      </w:r>
    </w:p>
    <w:p w:rsidR="000E15A3" w:rsidRDefault="000E15A3" w:rsidP="000E15A3">
      <w:pPr>
        <w:pStyle w:val="Listenabsatz"/>
        <w:ind w:left="1080"/>
        <w:rPr>
          <w:sz w:val="22"/>
        </w:rPr>
      </w:pPr>
      <w:r>
        <w:rPr>
          <w:sz w:val="22"/>
        </w:rPr>
        <w:t>(Digital: Wörter etc.  Analog: Mimik, Gestik etc.)</w:t>
      </w:r>
    </w:p>
    <w:p w:rsidR="00EB42F7" w:rsidRDefault="00EB42F7" w:rsidP="00EB42F7">
      <w:pPr>
        <w:pStyle w:val="Listenabsatz"/>
        <w:numPr>
          <w:ilvl w:val="0"/>
          <w:numId w:val="3"/>
        </w:numPr>
        <w:rPr>
          <w:sz w:val="22"/>
        </w:rPr>
      </w:pPr>
      <w:r>
        <w:rPr>
          <w:sz w:val="22"/>
        </w:rPr>
        <w:t>Kommunikation ist entweder symmetrisch oder komplementär</w:t>
      </w:r>
    </w:p>
    <w:p w:rsidR="00754FD8" w:rsidRDefault="00754FD8" w:rsidP="00754FD8">
      <w:pPr>
        <w:pStyle w:val="Listenabsatz"/>
        <w:ind w:left="1080"/>
        <w:rPr>
          <w:sz w:val="22"/>
        </w:rPr>
      </w:pPr>
      <w:r>
        <w:rPr>
          <w:sz w:val="22"/>
        </w:rPr>
        <w:t>(gleichgestellt Schüler-Schüler; unter bzw. übergeordnet Schüler-Lehrer)</w:t>
      </w:r>
    </w:p>
    <w:p w:rsidR="001E4B2C" w:rsidRDefault="001E4B2C" w:rsidP="00EB42F7">
      <w:pPr>
        <w:pStyle w:val="Listenabsatz"/>
        <w:ind w:left="1080"/>
        <w:rPr>
          <w:sz w:val="22"/>
        </w:rPr>
      </w:pPr>
    </w:p>
    <w:p w:rsidR="00F0205F" w:rsidRPr="00573B13" w:rsidRDefault="00F0205F" w:rsidP="00402C89">
      <w:pPr>
        <w:pStyle w:val="Listenabsatz"/>
        <w:rPr>
          <w:sz w:val="22"/>
        </w:rPr>
      </w:pPr>
    </w:p>
    <w:p w:rsidR="00402C89" w:rsidRPr="00573B13" w:rsidRDefault="00F066E6" w:rsidP="00127EA4">
      <w:pPr>
        <w:pStyle w:val="Listenabsatz"/>
        <w:numPr>
          <w:ilvl w:val="0"/>
          <w:numId w:val="1"/>
        </w:numPr>
        <w:rPr>
          <w:sz w:val="22"/>
        </w:rPr>
      </w:pPr>
      <w:r w:rsidRPr="00573B13">
        <w:rPr>
          <w:sz w:val="22"/>
        </w:rPr>
        <w:t>Erklären Sie die vier Seiten des Kommunikationsquadrates von Friedmann Schulz von Thun mit eigenen Worten.</w:t>
      </w:r>
    </w:p>
    <w:p w:rsidR="001E4B2C" w:rsidRDefault="00720751" w:rsidP="001E4B2C">
      <w:pPr>
        <w:pStyle w:val="Listenabsatz"/>
        <w:rPr>
          <w:sz w:val="22"/>
        </w:rPr>
      </w:pPr>
      <w:r>
        <w:rPr>
          <w:sz w:val="22"/>
        </w:rPr>
        <w:t>Es zieht</w:t>
      </w:r>
    </w:p>
    <w:p w:rsidR="00720751" w:rsidRDefault="00720751" w:rsidP="001E4B2C">
      <w:pPr>
        <w:pStyle w:val="Listenabsatz"/>
        <w:rPr>
          <w:sz w:val="22"/>
        </w:rPr>
      </w:pPr>
      <w:r>
        <w:rPr>
          <w:sz w:val="22"/>
        </w:rPr>
        <w:t>„Selbstkonstruktion: Mir ist Kalt</w:t>
      </w:r>
    </w:p>
    <w:p w:rsidR="00720751" w:rsidRDefault="00720751" w:rsidP="001E4B2C">
      <w:pPr>
        <w:pStyle w:val="Listenabsatz"/>
        <w:rPr>
          <w:sz w:val="22"/>
        </w:rPr>
      </w:pPr>
      <w:r>
        <w:rPr>
          <w:sz w:val="22"/>
        </w:rPr>
        <w:t>Appell: Schliess das Fenster</w:t>
      </w:r>
    </w:p>
    <w:p w:rsidR="00720751" w:rsidRDefault="00720751" w:rsidP="001E4B2C">
      <w:pPr>
        <w:pStyle w:val="Listenabsatz"/>
        <w:rPr>
          <w:sz w:val="22"/>
        </w:rPr>
      </w:pPr>
      <w:proofErr w:type="spellStart"/>
      <w:r>
        <w:rPr>
          <w:sz w:val="22"/>
        </w:rPr>
        <w:t>Bezeihung</w:t>
      </w:r>
      <w:proofErr w:type="spellEnd"/>
      <w:r>
        <w:rPr>
          <w:sz w:val="22"/>
        </w:rPr>
        <w:t>: Ich bin der Lehrer mach was ich sage</w:t>
      </w:r>
    </w:p>
    <w:p w:rsidR="00720751" w:rsidRPr="001E4B2C" w:rsidRDefault="00720751" w:rsidP="001E4B2C">
      <w:pPr>
        <w:pStyle w:val="Listenabsatz"/>
        <w:rPr>
          <w:sz w:val="22"/>
        </w:rPr>
      </w:pPr>
      <w:r>
        <w:rPr>
          <w:sz w:val="22"/>
        </w:rPr>
        <w:t>Sachebene: Das Fenstere ist offen oder es ist kalt</w:t>
      </w:r>
    </w:p>
    <w:p w:rsidR="001E4B2C" w:rsidRPr="00573B13" w:rsidRDefault="001E4B2C" w:rsidP="0052022E">
      <w:pPr>
        <w:pStyle w:val="Listenabsatz"/>
        <w:rPr>
          <w:sz w:val="22"/>
        </w:rPr>
      </w:pPr>
    </w:p>
    <w:p w:rsidR="001E4B2C" w:rsidRDefault="0052022E" w:rsidP="00D429BC">
      <w:pPr>
        <w:pStyle w:val="Listenabsatz"/>
        <w:numPr>
          <w:ilvl w:val="0"/>
          <w:numId w:val="1"/>
        </w:numPr>
        <w:rPr>
          <w:sz w:val="22"/>
        </w:rPr>
      </w:pPr>
      <w:r w:rsidRPr="00573B13">
        <w:rPr>
          <w:sz w:val="22"/>
        </w:rPr>
        <w:t>Lösen Sie die Aufgaben 1 und 4 auf der Seite 233.</w:t>
      </w:r>
    </w:p>
    <w:p w:rsidR="00D429BC" w:rsidRDefault="00D429BC" w:rsidP="00D429BC">
      <w:pPr>
        <w:pStyle w:val="Listenabsatz"/>
        <w:numPr>
          <w:ilvl w:val="0"/>
          <w:numId w:val="6"/>
        </w:numPr>
        <w:rPr>
          <w:sz w:val="22"/>
        </w:rPr>
      </w:pPr>
      <w:r>
        <w:rPr>
          <w:sz w:val="22"/>
        </w:rPr>
        <w:t>A weil man gelichzeitig ausdrückt das man sich um ihn sorgt und ihn nach der Ursache fragt.</w:t>
      </w:r>
    </w:p>
    <w:p w:rsidR="00D429BC" w:rsidRDefault="00D429BC" w:rsidP="00D429BC">
      <w:pPr>
        <w:pStyle w:val="Listenabsatz"/>
        <w:numPr>
          <w:ilvl w:val="0"/>
          <w:numId w:val="6"/>
        </w:numPr>
        <w:rPr>
          <w:sz w:val="22"/>
        </w:rPr>
      </w:pPr>
      <w:r>
        <w:rPr>
          <w:sz w:val="22"/>
        </w:rPr>
        <w:t>Die erste Person sagt: Du siehst aber gar nicht gut aus</w:t>
      </w:r>
    </w:p>
    <w:p w:rsidR="00D429BC" w:rsidRDefault="00C60A57" w:rsidP="00D429BC">
      <w:pPr>
        <w:pStyle w:val="Listenabsatz"/>
        <w:ind w:left="1080"/>
        <w:rPr>
          <w:sz w:val="22"/>
        </w:rPr>
      </w:pPr>
      <w:r>
        <w:rPr>
          <w:sz w:val="22"/>
        </w:rPr>
        <w:t>Die erste Person ruft an und fragt: Warum bist du nicht bei der Arbeit.</w:t>
      </w:r>
    </w:p>
    <w:p w:rsidR="00C60A57" w:rsidRDefault="00C60A57" w:rsidP="00C60A57">
      <w:pPr>
        <w:pStyle w:val="Listenabsatz"/>
        <w:ind w:left="1080"/>
        <w:rPr>
          <w:sz w:val="22"/>
        </w:rPr>
      </w:pPr>
      <w:r>
        <w:rPr>
          <w:sz w:val="22"/>
        </w:rPr>
        <w:t xml:space="preserve">Die erste Person fragt: Wollen wir </w:t>
      </w:r>
      <w:r w:rsidR="00754FD8">
        <w:rPr>
          <w:sz w:val="22"/>
        </w:rPr>
        <w:t>heute Abend</w:t>
      </w:r>
      <w:r>
        <w:rPr>
          <w:sz w:val="22"/>
        </w:rPr>
        <w:t xml:space="preserve"> noch ins Kino</w:t>
      </w:r>
    </w:p>
    <w:p w:rsidR="00C60A57" w:rsidRPr="00C60A57" w:rsidRDefault="00C60A57" w:rsidP="00720751">
      <w:pPr>
        <w:pStyle w:val="Listenabsatz"/>
        <w:ind w:left="1080"/>
        <w:rPr>
          <w:sz w:val="22"/>
        </w:rPr>
      </w:pPr>
    </w:p>
    <w:p w:rsidR="0052022E" w:rsidRDefault="00720751" w:rsidP="00720751">
      <w:pPr>
        <w:pStyle w:val="Listenabsatz"/>
        <w:numPr>
          <w:ilvl w:val="0"/>
          <w:numId w:val="6"/>
        </w:numPr>
        <w:rPr>
          <w:sz w:val="22"/>
        </w:rPr>
      </w:pPr>
      <w:r>
        <w:rPr>
          <w:sz w:val="22"/>
        </w:rPr>
        <w:t>.</w:t>
      </w:r>
    </w:p>
    <w:p w:rsidR="00720751" w:rsidRDefault="00720751" w:rsidP="00720751">
      <w:pPr>
        <w:pStyle w:val="Listenabsatz"/>
        <w:numPr>
          <w:ilvl w:val="0"/>
          <w:numId w:val="6"/>
        </w:numPr>
        <w:rPr>
          <w:sz w:val="22"/>
        </w:rPr>
      </w:pPr>
      <w:r>
        <w:rPr>
          <w:sz w:val="22"/>
        </w:rPr>
        <w:t>B: Die Tochter will sich nicht von der Mutter bevormundet werden</w:t>
      </w:r>
    </w:p>
    <w:p w:rsidR="00720751" w:rsidRDefault="00720751" w:rsidP="00720751">
      <w:pPr>
        <w:pStyle w:val="Listenabsatz"/>
        <w:ind w:left="1080"/>
        <w:rPr>
          <w:sz w:val="22"/>
        </w:rPr>
      </w:pPr>
      <w:r>
        <w:rPr>
          <w:sz w:val="22"/>
        </w:rPr>
        <w:t xml:space="preserve">C: Interessant wird hier abwertend empfunden. </w:t>
      </w:r>
    </w:p>
    <w:p w:rsidR="00720751" w:rsidRPr="00720751" w:rsidRDefault="00720751" w:rsidP="00720751">
      <w:pPr>
        <w:pStyle w:val="Listenabsatz"/>
        <w:ind w:left="1080"/>
        <w:rPr>
          <w:sz w:val="22"/>
        </w:rPr>
      </w:pPr>
    </w:p>
    <w:p w:rsidR="0052022E" w:rsidRDefault="0052022E" w:rsidP="00127EA4">
      <w:pPr>
        <w:pStyle w:val="Listenabsatz"/>
        <w:numPr>
          <w:ilvl w:val="0"/>
          <w:numId w:val="1"/>
        </w:numPr>
        <w:rPr>
          <w:sz w:val="22"/>
        </w:rPr>
      </w:pPr>
      <w:r w:rsidRPr="00573B13">
        <w:rPr>
          <w:sz w:val="22"/>
        </w:rPr>
        <w:t>Was ist unter dem „inneren Team“ zu verstehen?</w:t>
      </w:r>
    </w:p>
    <w:p w:rsidR="00D00174" w:rsidRDefault="00720751" w:rsidP="00D00174">
      <w:pPr>
        <w:pStyle w:val="Listenabsatz"/>
        <w:rPr>
          <w:sz w:val="22"/>
        </w:rPr>
      </w:pPr>
      <w:r>
        <w:rPr>
          <w:sz w:val="22"/>
        </w:rPr>
        <w:t>Ist eine Möglichkeit gegen innere Zerrissenheit vorzugehen.</w:t>
      </w:r>
    </w:p>
    <w:p w:rsidR="00720751" w:rsidRDefault="00720751" w:rsidP="00D00174">
      <w:pPr>
        <w:pStyle w:val="Listenabsatz"/>
        <w:rPr>
          <w:sz w:val="22"/>
        </w:rPr>
      </w:pPr>
      <w:r>
        <w:rPr>
          <w:sz w:val="22"/>
        </w:rPr>
        <w:t>Kann man sich wie Engelchen und Teufelchen vorstellen</w:t>
      </w:r>
    </w:p>
    <w:p w:rsidR="00720751" w:rsidRDefault="00720751" w:rsidP="00D00174">
      <w:pPr>
        <w:pStyle w:val="Listenabsatz"/>
        <w:rPr>
          <w:sz w:val="22"/>
        </w:rPr>
      </w:pPr>
      <w:r>
        <w:rPr>
          <w:sz w:val="22"/>
        </w:rPr>
        <w:t>Zuerst innerlich abwägen und dann eine Entscheidung nach aussen fällen</w:t>
      </w:r>
    </w:p>
    <w:p w:rsidR="006C7007" w:rsidRPr="00573B13" w:rsidRDefault="006C7007" w:rsidP="00D00174">
      <w:pPr>
        <w:pStyle w:val="Listenabsatz"/>
        <w:rPr>
          <w:sz w:val="22"/>
        </w:rPr>
      </w:pPr>
    </w:p>
    <w:p w:rsidR="0052022E" w:rsidRPr="00573B13" w:rsidRDefault="0052022E" w:rsidP="0052022E">
      <w:pPr>
        <w:pStyle w:val="Listenabsatz"/>
        <w:rPr>
          <w:sz w:val="22"/>
        </w:rPr>
      </w:pPr>
    </w:p>
    <w:p w:rsidR="006C7007" w:rsidRPr="006C7007" w:rsidRDefault="0052022E" w:rsidP="006C7007">
      <w:pPr>
        <w:pStyle w:val="Listenabsatz"/>
        <w:numPr>
          <w:ilvl w:val="0"/>
          <w:numId w:val="1"/>
        </w:numPr>
        <w:rPr>
          <w:sz w:val="22"/>
        </w:rPr>
      </w:pPr>
      <w:r w:rsidRPr="00573B13">
        <w:rPr>
          <w:sz w:val="22"/>
        </w:rPr>
        <w:lastRenderedPageBreak/>
        <w:t>Lösen Sie die Aufgaben 1 und 2 auf der Seite 234.</w:t>
      </w:r>
    </w:p>
    <w:p w:rsidR="0052022E" w:rsidRDefault="006C4014" w:rsidP="00D429BC">
      <w:pPr>
        <w:pStyle w:val="Listenabsatz"/>
        <w:numPr>
          <w:ilvl w:val="0"/>
          <w:numId w:val="4"/>
        </w:numPr>
      </w:pPr>
      <w:r>
        <w:t>Geld finden</w:t>
      </w:r>
    </w:p>
    <w:p w:rsidR="006C4014" w:rsidRDefault="006C4014" w:rsidP="006C4014">
      <w:pPr>
        <w:pStyle w:val="Listenabsatz"/>
        <w:ind w:left="1080"/>
      </w:pPr>
      <w:r>
        <w:t>Militär oder Zivildienst</w:t>
      </w:r>
    </w:p>
    <w:p w:rsidR="006C4014" w:rsidRDefault="006C4014" w:rsidP="006C4014">
      <w:pPr>
        <w:pStyle w:val="Listenabsatz"/>
        <w:ind w:left="1080"/>
      </w:pPr>
    </w:p>
    <w:p w:rsidR="00D429BC" w:rsidRDefault="006C4014" w:rsidP="00D429BC">
      <w:pPr>
        <w:pStyle w:val="Listenabsatz"/>
        <w:numPr>
          <w:ilvl w:val="0"/>
          <w:numId w:val="4"/>
        </w:numPr>
      </w:pPr>
      <w:r>
        <w:t>Nein</w:t>
      </w:r>
    </w:p>
    <w:p w:rsidR="006C4014" w:rsidRDefault="006C4014" w:rsidP="006C4014">
      <w:pPr>
        <w:pStyle w:val="Listenabsatz"/>
        <w:ind w:left="1080"/>
      </w:pPr>
      <w:proofErr w:type="spellStart"/>
      <w:r>
        <w:t>Zb</w:t>
      </w:r>
      <w:proofErr w:type="spellEnd"/>
      <w:r>
        <w:t xml:space="preserve">. Bei Polizei, Essen, Lehrpersonen, Chef, </w:t>
      </w:r>
      <w:bookmarkStart w:id="0" w:name="_GoBack"/>
      <w:bookmarkEnd w:id="0"/>
      <w:r>
        <w:t xml:space="preserve">  </w:t>
      </w:r>
    </w:p>
    <w:p w:rsidR="0052022E" w:rsidRPr="0052022E" w:rsidRDefault="0052022E" w:rsidP="0052022E">
      <w:pPr>
        <w:pStyle w:val="Listenabsatz"/>
        <w:jc w:val="right"/>
        <w:rPr>
          <w:sz w:val="20"/>
          <w:szCs w:val="20"/>
        </w:rPr>
      </w:pPr>
      <w:r w:rsidRPr="0052022E">
        <w:rPr>
          <w:sz w:val="20"/>
          <w:szCs w:val="20"/>
        </w:rPr>
        <w:t xml:space="preserve">Reto Hochstrasser, </w:t>
      </w:r>
      <w:r w:rsidR="00A65FA9" w:rsidRPr="0052022E">
        <w:rPr>
          <w:sz w:val="20"/>
          <w:szCs w:val="20"/>
        </w:rPr>
        <w:fldChar w:fldCharType="begin"/>
      </w:r>
      <w:r w:rsidRPr="0052022E">
        <w:rPr>
          <w:sz w:val="20"/>
          <w:szCs w:val="20"/>
        </w:rPr>
        <w:instrText xml:space="preserve"> TIME \@ "d. MMMM yyyy" </w:instrText>
      </w:r>
      <w:r w:rsidR="00A65FA9" w:rsidRPr="0052022E">
        <w:rPr>
          <w:sz w:val="20"/>
          <w:szCs w:val="20"/>
        </w:rPr>
        <w:fldChar w:fldCharType="separate"/>
      </w:r>
      <w:r w:rsidR="006C4014">
        <w:rPr>
          <w:noProof/>
          <w:sz w:val="20"/>
          <w:szCs w:val="20"/>
        </w:rPr>
        <w:t>23. Dezember 2016</w:t>
      </w:r>
      <w:r w:rsidR="00A65FA9" w:rsidRPr="0052022E">
        <w:rPr>
          <w:sz w:val="20"/>
          <w:szCs w:val="20"/>
        </w:rPr>
        <w:fldChar w:fldCharType="end"/>
      </w:r>
    </w:p>
    <w:sectPr w:rsidR="0052022E" w:rsidRPr="0052022E" w:rsidSect="00F36777">
      <w:pgSz w:w="11906" w:h="16838"/>
      <w:pgMar w:top="96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07AF4"/>
    <w:multiLevelType w:val="hybridMultilevel"/>
    <w:tmpl w:val="90C2FD30"/>
    <w:lvl w:ilvl="0" w:tplc="4D3672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94187B"/>
    <w:multiLevelType w:val="hybridMultilevel"/>
    <w:tmpl w:val="75EA18CA"/>
    <w:lvl w:ilvl="0" w:tplc="8EA0104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9C3707"/>
    <w:multiLevelType w:val="hybridMultilevel"/>
    <w:tmpl w:val="6546AA08"/>
    <w:lvl w:ilvl="0" w:tplc="08CA72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9A15FF"/>
    <w:multiLevelType w:val="hybridMultilevel"/>
    <w:tmpl w:val="BE626132"/>
    <w:lvl w:ilvl="0" w:tplc="EB9C4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683AFF"/>
    <w:multiLevelType w:val="hybridMultilevel"/>
    <w:tmpl w:val="DD8E4498"/>
    <w:lvl w:ilvl="0" w:tplc="D1483F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B13CBF"/>
    <w:multiLevelType w:val="hybridMultilevel"/>
    <w:tmpl w:val="9482A30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D87"/>
    <w:rsid w:val="000556ED"/>
    <w:rsid w:val="000E15A3"/>
    <w:rsid w:val="000E3808"/>
    <w:rsid w:val="00127EA4"/>
    <w:rsid w:val="00155BA1"/>
    <w:rsid w:val="001C0E60"/>
    <w:rsid w:val="001E1C1F"/>
    <w:rsid w:val="001E4B2C"/>
    <w:rsid w:val="00263903"/>
    <w:rsid w:val="002D4ED9"/>
    <w:rsid w:val="00313051"/>
    <w:rsid w:val="0032780B"/>
    <w:rsid w:val="00362FC0"/>
    <w:rsid w:val="003A429D"/>
    <w:rsid w:val="003B27C4"/>
    <w:rsid w:val="003B627A"/>
    <w:rsid w:val="00402C89"/>
    <w:rsid w:val="00435D87"/>
    <w:rsid w:val="004A46B5"/>
    <w:rsid w:val="004E411A"/>
    <w:rsid w:val="0052022E"/>
    <w:rsid w:val="00570A79"/>
    <w:rsid w:val="00573B13"/>
    <w:rsid w:val="005A09D3"/>
    <w:rsid w:val="00677B50"/>
    <w:rsid w:val="006B137C"/>
    <w:rsid w:val="006C4014"/>
    <w:rsid w:val="006C7007"/>
    <w:rsid w:val="006F3859"/>
    <w:rsid w:val="0070088A"/>
    <w:rsid w:val="007026C1"/>
    <w:rsid w:val="00720751"/>
    <w:rsid w:val="00754FD8"/>
    <w:rsid w:val="007A46C0"/>
    <w:rsid w:val="009279DF"/>
    <w:rsid w:val="00946103"/>
    <w:rsid w:val="009E1B50"/>
    <w:rsid w:val="009F29BE"/>
    <w:rsid w:val="00A65FA9"/>
    <w:rsid w:val="00AA68C9"/>
    <w:rsid w:val="00AD0CBC"/>
    <w:rsid w:val="00B21071"/>
    <w:rsid w:val="00B777B0"/>
    <w:rsid w:val="00BC380A"/>
    <w:rsid w:val="00BD2922"/>
    <w:rsid w:val="00C60A57"/>
    <w:rsid w:val="00CD4E86"/>
    <w:rsid w:val="00CF13D0"/>
    <w:rsid w:val="00CF2AE7"/>
    <w:rsid w:val="00D00174"/>
    <w:rsid w:val="00D429BC"/>
    <w:rsid w:val="00D6038B"/>
    <w:rsid w:val="00DC32CC"/>
    <w:rsid w:val="00DF39CD"/>
    <w:rsid w:val="00E03BB0"/>
    <w:rsid w:val="00EB42F7"/>
    <w:rsid w:val="00F0205F"/>
    <w:rsid w:val="00F066E6"/>
    <w:rsid w:val="00F36777"/>
    <w:rsid w:val="00F50E23"/>
    <w:rsid w:val="00F94B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EFF34B-CEB0-4C16-9D70-F56D12A9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94BAE"/>
  </w:style>
  <w:style w:type="paragraph" w:styleId="berschrift3">
    <w:name w:val="heading 3"/>
    <w:basedOn w:val="Standard"/>
    <w:next w:val="Standard"/>
    <w:link w:val="berschrift3Zchn"/>
    <w:uiPriority w:val="9"/>
    <w:unhideWhenUsed/>
    <w:qFormat/>
    <w:rsid w:val="00EB42F7"/>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35D8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5D87"/>
    <w:rPr>
      <w:rFonts w:ascii="Tahoma" w:hAnsi="Tahoma" w:cs="Tahoma"/>
      <w:sz w:val="16"/>
      <w:szCs w:val="16"/>
    </w:rPr>
  </w:style>
  <w:style w:type="paragraph" w:styleId="Listenabsatz">
    <w:name w:val="List Paragraph"/>
    <w:basedOn w:val="Standard"/>
    <w:uiPriority w:val="34"/>
    <w:qFormat/>
    <w:rsid w:val="00127EA4"/>
    <w:pPr>
      <w:ind w:left="720"/>
      <w:contextualSpacing/>
    </w:pPr>
  </w:style>
  <w:style w:type="character" w:customStyle="1" w:styleId="berschrift3Zchn">
    <w:name w:val="Überschrift 3 Zchn"/>
    <w:basedOn w:val="Absatz-Standardschriftart"/>
    <w:link w:val="berschrift3"/>
    <w:uiPriority w:val="9"/>
    <w:rsid w:val="00EB42F7"/>
    <w:rPr>
      <w:rFonts w:asciiTheme="majorHAnsi" w:eastAsiaTheme="majorEastAsia" w:hAnsiTheme="majorHAnsi" w:cstheme="majorBidi"/>
      <w:color w:val="243F60"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513</Words>
  <Characters>2926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Reto Hochstrasser</dc:creator>
  <cp:lastModifiedBy>Luca Schäfli</cp:lastModifiedBy>
  <cp:revision>17</cp:revision>
  <cp:lastPrinted>2011-09-01T05:57:00Z</cp:lastPrinted>
  <dcterms:created xsi:type="dcterms:W3CDTF">2016-11-25T13:31:00Z</dcterms:created>
  <dcterms:modified xsi:type="dcterms:W3CDTF">2016-12-23T12:23:00Z</dcterms:modified>
</cp:coreProperties>
</file>