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5A" w:rsidRPr="00B84A00" w:rsidRDefault="00B84A00">
      <w:pPr>
        <w:rPr>
          <w:lang w:val="fr-FR"/>
        </w:rPr>
      </w:pPr>
      <w:r w:rsidRPr="00B84A00">
        <w:rPr>
          <w:lang w:val="fr-FR"/>
        </w:rPr>
        <w:t>Notizen</w:t>
      </w:r>
    </w:p>
    <w:p w:rsidR="00B84A00" w:rsidRDefault="00B84A00" w:rsidP="00B84A00">
      <w:pPr>
        <w:pStyle w:val="Listenabsatz"/>
        <w:numPr>
          <w:ilvl w:val="0"/>
          <w:numId w:val="1"/>
        </w:numPr>
        <w:rPr>
          <w:lang w:val="fr-FR"/>
        </w:rPr>
      </w:pPr>
      <w:r w:rsidRPr="00B84A00">
        <w:rPr>
          <w:lang w:val="fr-FR"/>
        </w:rPr>
        <w:t>Introduction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Bonjour. Aujourd’hui je fais une présentation de la cathédral de Notre-Dame</w:t>
      </w:r>
    </w:p>
    <w:p w:rsidR="00893550" w:rsidRDefault="0089355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Je veux commencer avec des informions en général</w:t>
      </w:r>
    </w:p>
    <w:p w:rsidR="00893550" w:rsidRDefault="0089355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Après je </w:t>
      </w:r>
      <w:r w:rsidR="00345763">
        <w:rPr>
          <w:lang w:val="fr-FR"/>
        </w:rPr>
        <w:t>parle</w:t>
      </w:r>
      <w:r>
        <w:rPr>
          <w:lang w:val="fr-FR"/>
        </w:rPr>
        <w:t xml:space="preserve"> de l’histoire de la cathédrale</w:t>
      </w:r>
    </w:p>
    <w:p w:rsidR="00893550" w:rsidRDefault="00345763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Je continuer de La cathédrale dans le siècle de lumières</w:t>
      </w:r>
    </w:p>
    <w:p w:rsidR="00345763" w:rsidRDefault="00345763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La rénovation et le sujet après le siècle de lumières</w:t>
      </w:r>
    </w:p>
    <w:p w:rsidR="00B84A00" w:rsidRPr="00345763" w:rsidRDefault="00345763" w:rsidP="004C7C3A">
      <w:pPr>
        <w:pStyle w:val="Listenabsatz"/>
        <w:numPr>
          <w:ilvl w:val="0"/>
          <w:numId w:val="2"/>
        </w:numPr>
        <w:rPr>
          <w:lang w:val="fr-FR"/>
        </w:rPr>
      </w:pPr>
      <w:r w:rsidRPr="00345763">
        <w:rPr>
          <w:lang w:val="fr-FR"/>
        </w:rPr>
        <w:t>La dernière sujette est l’intérieur de la cathédrale</w:t>
      </w:r>
    </w:p>
    <w:p w:rsidR="00B84A00" w:rsidRPr="00B84A00" w:rsidRDefault="00B84A00">
      <w:pPr>
        <w:rPr>
          <w:lang w:val="fr-FR"/>
        </w:rPr>
      </w:pPr>
    </w:p>
    <w:p w:rsidR="00B84A00" w:rsidRDefault="00B84A00" w:rsidP="00B84A00">
      <w:pPr>
        <w:pStyle w:val="Listenabsatz"/>
        <w:numPr>
          <w:ilvl w:val="0"/>
          <w:numId w:val="1"/>
        </w:numPr>
        <w:rPr>
          <w:lang w:val="fr-FR"/>
        </w:rPr>
      </w:pPr>
      <w:r w:rsidRPr="00B84A00">
        <w:rPr>
          <w:lang w:val="fr-FR"/>
        </w:rPr>
        <w:t>Information en général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 w:rsidRPr="00B84A00">
        <w:rPr>
          <w:lang w:val="fr-FR"/>
        </w:rPr>
        <w:t>La source du nom</w:t>
      </w:r>
      <w:r>
        <w:rPr>
          <w:lang w:val="fr-FR"/>
        </w:rPr>
        <w:t xml:space="preserve"> &gt; </w:t>
      </w:r>
      <w:r w:rsidRPr="00B84A00">
        <w:rPr>
          <w:lang w:val="fr-FR"/>
        </w:rPr>
        <w:t>Maria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Typique exemple pour l’architecture gothique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Plus de 3 million visiteurs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12 siècle - 14 siècle (200 années)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La révolution française &gt; rénover a 19 siècle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Sur l’Île</w:t>
      </w:r>
      <w:r w:rsidRPr="00036093">
        <w:rPr>
          <w:lang w:val="fr-FR"/>
        </w:rPr>
        <w:t xml:space="preserve"> de la Cité</w:t>
      </w:r>
      <w:r>
        <w:rPr>
          <w:lang w:val="fr-FR"/>
        </w:rPr>
        <w:t xml:space="preserve"> de paris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69 mètre haut et place pour 10000 personés</w:t>
      </w:r>
    </w:p>
    <w:p w:rsidR="00FB002F" w:rsidRPr="00FB002F" w:rsidRDefault="00FB002F" w:rsidP="00FB002F">
      <w:pPr>
        <w:rPr>
          <w:lang w:val="fr-FR"/>
        </w:rPr>
      </w:pPr>
    </w:p>
    <w:p w:rsidR="00B84A00" w:rsidRDefault="00B84A00" w:rsidP="00B84A00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L’histoire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Remplace la cathédrale St. Etienne &gt; roi Childebert le premier</w:t>
      </w:r>
    </w:p>
    <w:p w:rsidR="00B84A00" w:rsidRDefault="00FB002F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Environ</w:t>
      </w:r>
      <w:r w:rsidR="00B84A00">
        <w:rPr>
          <w:lang w:val="fr-FR"/>
        </w:rPr>
        <w:t xml:space="preserve"> 200 années</w:t>
      </w:r>
    </w:p>
    <w:p w:rsidR="00B84A00" w:rsidRDefault="00FB002F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La</w:t>
      </w:r>
      <w:r w:rsidR="00B84A00">
        <w:rPr>
          <w:lang w:val="fr-FR"/>
        </w:rPr>
        <w:t xml:space="preserve"> style the la romance et style de la gotique</w:t>
      </w:r>
    </w:p>
    <w:p w:rsidR="00B84A00" w:rsidRDefault="00B84A00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4 étapes</w:t>
      </w:r>
    </w:p>
    <w:p w:rsidR="00FB002F" w:rsidRPr="00FB002F" w:rsidRDefault="00FB002F" w:rsidP="00D14F49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 w:rsidRPr="00FB002F">
        <w:rPr>
          <w:lang w:val="fr-FR"/>
        </w:rPr>
        <w:t xml:space="preserve">1ère étape : </w:t>
      </w:r>
      <w:r w:rsidRPr="00FB002F">
        <w:rPr>
          <w:lang w:val="fr-FR"/>
        </w:rPr>
        <w:tab/>
        <w:t>1163-1182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Fait le chœur et 2 passages qui flanque le chœur</w:t>
      </w:r>
    </w:p>
    <w:p w:rsidR="00FB002F" w:rsidRP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Maurice de Sully et Ludwig VII</w:t>
      </w:r>
    </w:p>
    <w:p w:rsidR="00FB002F" w:rsidRPr="00FB002F" w:rsidRDefault="00FB002F" w:rsidP="00D14F49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 w:rsidRPr="00FB002F">
        <w:rPr>
          <w:lang w:val="fr-FR"/>
        </w:rPr>
        <w:t xml:space="preserve">2ème étape : </w:t>
      </w:r>
      <w:r w:rsidRPr="00FB002F">
        <w:rPr>
          <w:lang w:val="fr-FR"/>
        </w:rPr>
        <w:tab/>
        <w:t>1182-1190</w:t>
      </w:r>
    </w:p>
    <w:p w:rsidR="00FB002F" w:rsidRPr="00FB002F" w:rsidRDefault="00FB002F" w:rsidP="00FB002F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lang w:val="fr-FR"/>
        </w:rPr>
        <w:t>Construit le premier part de la nef, les deux nefs collatérales au sud</w:t>
      </w:r>
    </w:p>
    <w:p w:rsidR="00FB002F" w:rsidRDefault="00FB002F" w:rsidP="003B634D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 w:rsidRPr="00FB002F">
        <w:rPr>
          <w:lang w:val="fr-FR"/>
        </w:rPr>
        <w:t xml:space="preserve">3e étape : </w:t>
      </w:r>
      <w:r w:rsidRPr="00FB002F">
        <w:rPr>
          <w:lang w:val="fr-FR"/>
        </w:rPr>
        <w:tab/>
        <w:t>1190-1225</w:t>
      </w:r>
    </w:p>
    <w:p w:rsidR="00FB002F" w:rsidRPr="00FB002F" w:rsidRDefault="00FB002F" w:rsidP="003B634D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lang w:val="fr-FR"/>
        </w:rPr>
        <w:t>Finir la nef, les sous-sols de la cathédral</w:t>
      </w:r>
    </w:p>
    <w:p w:rsidR="00FB002F" w:rsidRPr="00FB002F" w:rsidRDefault="00FB002F" w:rsidP="003B634D">
      <w:pPr>
        <w:pStyle w:val="Listenabsatz"/>
        <w:numPr>
          <w:ilvl w:val="0"/>
          <w:numId w:val="2"/>
        </w:numPr>
        <w:spacing w:after="0" w:line="240" w:lineRule="auto"/>
        <w:rPr>
          <w:lang w:val="fr-FR"/>
        </w:rPr>
      </w:pPr>
      <w:r w:rsidRPr="00FB002F">
        <w:rPr>
          <w:lang w:val="fr-FR"/>
        </w:rPr>
        <w:t xml:space="preserve">4e étape : </w:t>
      </w:r>
      <w:r w:rsidRPr="00FB002F">
        <w:rPr>
          <w:lang w:val="fr-FR"/>
        </w:rPr>
        <w:tab/>
        <w:t>1225-1250</w:t>
      </w:r>
    </w:p>
    <w:p w:rsidR="00B84A00" w:rsidRDefault="00FB002F" w:rsidP="00B84A00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étages des tours &gt; changements</w:t>
      </w:r>
    </w:p>
    <w:p w:rsidR="00FB002F" w:rsidRPr="00FB002F" w:rsidRDefault="00FB002F" w:rsidP="00FB002F">
      <w:pPr>
        <w:rPr>
          <w:lang w:val="fr-FR"/>
        </w:rPr>
      </w:pPr>
    </w:p>
    <w:p w:rsidR="00FB002F" w:rsidRDefault="00FB002F" w:rsidP="00FB002F">
      <w:pPr>
        <w:pStyle w:val="Listenabsatz"/>
        <w:numPr>
          <w:ilvl w:val="0"/>
          <w:numId w:val="1"/>
        </w:numPr>
        <w:rPr>
          <w:lang w:val="fr-FR"/>
        </w:rPr>
      </w:pPr>
      <w:r w:rsidRPr="00FB002F">
        <w:rPr>
          <w:lang w:val="fr-FR"/>
        </w:rPr>
        <w:t>La Siècle des Lumières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Fenêtres, aussi</w:t>
      </w:r>
      <w:r w:rsidRPr="004E2B33">
        <w:rPr>
          <w:lang w:val="fr-FR"/>
        </w:rPr>
        <w:t xml:space="preserve"> les mures et les statues 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 w:rsidRPr="004E2B33">
        <w:rPr>
          <w:lang w:val="fr-FR"/>
        </w:rPr>
        <w:t>1793 les révolutionnaires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Ne détruire pas </w:t>
      </w:r>
      <w:r w:rsidRPr="0047430A">
        <w:rPr>
          <w:lang w:val="fr-FR"/>
        </w:rPr>
        <w:t>la cathédrale complètement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 w:rsidRPr="0047430A">
        <w:rPr>
          <w:lang w:val="fr-FR"/>
        </w:rPr>
        <w:t xml:space="preserve">Temple et </w:t>
      </w:r>
      <w:r>
        <w:rPr>
          <w:lang w:val="fr-FR"/>
        </w:rPr>
        <w:t>un dépôt du vine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Contrat avec Napoléon</w:t>
      </w:r>
    </w:p>
    <w:p w:rsidR="00FB002F" w:rsidRDefault="00FB002F" w:rsidP="00FB002F">
      <w:pPr>
        <w:rPr>
          <w:lang w:val="fr-FR"/>
        </w:rPr>
      </w:pPr>
    </w:p>
    <w:p w:rsidR="00FB002F" w:rsidRDefault="00FB002F" w:rsidP="00FB002F">
      <w:pPr>
        <w:rPr>
          <w:lang w:val="fr-FR"/>
        </w:rPr>
      </w:pPr>
    </w:p>
    <w:p w:rsidR="00FB002F" w:rsidRDefault="00FB002F" w:rsidP="00FB002F">
      <w:pPr>
        <w:rPr>
          <w:lang w:val="fr-FR"/>
        </w:rPr>
      </w:pPr>
    </w:p>
    <w:p w:rsidR="00FB002F" w:rsidRDefault="00FB002F" w:rsidP="00FB002F">
      <w:pPr>
        <w:rPr>
          <w:lang w:val="fr-FR"/>
        </w:rPr>
      </w:pPr>
    </w:p>
    <w:p w:rsidR="00FB002F" w:rsidRDefault="00FB002F" w:rsidP="00FB002F">
      <w:pPr>
        <w:rPr>
          <w:lang w:val="fr-FR"/>
        </w:rPr>
      </w:pPr>
    </w:p>
    <w:p w:rsidR="00FB002F" w:rsidRDefault="00FB002F" w:rsidP="00FB002F">
      <w:pPr>
        <w:rPr>
          <w:lang w:val="fr-FR"/>
        </w:rPr>
      </w:pPr>
    </w:p>
    <w:p w:rsidR="00FB002F" w:rsidRPr="00FB002F" w:rsidRDefault="00FB002F" w:rsidP="00FB002F">
      <w:pPr>
        <w:rPr>
          <w:lang w:val="fr-FR"/>
        </w:rPr>
      </w:pPr>
    </w:p>
    <w:p w:rsidR="00FB002F" w:rsidRDefault="00FB002F" w:rsidP="00FB002F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La rénovation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Condition très mauvais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Début du 19 siècle que Victor Hugo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Été très populaire et grâce à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Décider de rénover la construction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Commencer avec des sculptures et les tours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Petits choses sont rénovés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Rénové la </w:t>
      </w:r>
      <w:r w:rsidRPr="0047430A">
        <w:rPr>
          <w:lang w:val="fr-FR"/>
        </w:rPr>
        <w:t>façade d’ouest c’est la</w:t>
      </w:r>
      <w:r>
        <w:rPr>
          <w:lang w:val="fr-FR"/>
        </w:rPr>
        <w:t xml:space="preserve"> dernière rénovation</w:t>
      </w:r>
    </w:p>
    <w:p w:rsidR="00893550" w:rsidRPr="00893550" w:rsidRDefault="00893550" w:rsidP="00893550">
      <w:pPr>
        <w:rPr>
          <w:lang w:val="fr-FR"/>
        </w:rPr>
      </w:pPr>
    </w:p>
    <w:p w:rsidR="00893550" w:rsidRPr="00893550" w:rsidRDefault="00FB002F" w:rsidP="00893550">
      <w:pPr>
        <w:pStyle w:val="Listenabsatz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L’intérieur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3</w:t>
      </w:r>
      <w:r w:rsidRPr="00380A47">
        <w:rPr>
          <w:lang w:val="fr-FR"/>
        </w:rPr>
        <w:t xml:space="preserve"> orgues</w:t>
      </w:r>
    </w:p>
    <w:p w:rsidR="00FB002F" w:rsidRP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Le</w:t>
      </w:r>
      <w:r w:rsidRPr="00380A47">
        <w:rPr>
          <w:lang w:val="fr-FR"/>
        </w:rPr>
        <w:t xml:space="preserve"> </w:t>
      </w:r>
      <w:r>
        <w:rPr>
          <w:lang w:val="fr-FR"/>
        </w:rPr>
        <w:t xml:space="preserve">grand </w:t>
      </w:r>
      <w:r w:rsidRPr="00380A47">
        <w:rPr>
          <w:lang w:val="fr-FR"/>
        </w:rPr>
        <w:t>orgue</w:t>
      </w:r>
      <w:r>
        <w:rPr>
          <w:lang w:val="fr-FR"/>
        </w:rPr>
        <w:t xml:space="preserve"> </w:t>
      </w:r>
      <w:r w:rsidRPr="00380A47">
        <w:rPr>
          <w:color w:val="000000"/>
          <w:lang w:val="fr-CH"/>
        </w:rPr>
        <w:t xml:space="preserve">avec </w:t>
      </w:r>
      <w:r>
        <w:rPr>
          <w:color w:val="000000"/>
          <w:lang w:val="fr-CH"/>
        </w:rPr>
        <w:t>5</w:t>
      </w:r>
      <w:r w:rsidRPr="00380A47">
        <w:rPr>
          <w:color w:val="000000"/>
          <w:lang w:val="fr-CH"/>
        </w:rPr>
        <w:t xml:space="preserve"> claviers, </w:t>
      </w:r>
      <w:r>
        <w:rPr>
          <w:color w:val="000000"/>
          <w:lang w:val="fr-CH"/>
        </w:rPr>
        <w:t>109</w:t>
      </w:r>
      <w:r w:rsidRPr="00380A47">
        <w:rPr>
          <w:color w:val="000000"/>
          <w:lang w:val="fr-CH"/>
        </w:rPr>
        <w:t xml:space="preserve"> jeux et près de huit mille tuyaux</w:t>
      </w:r>
      <w:r>
        <w:rPr>
          <w:color w:val="000000"/>
          <w:lang w:val="fr-CH"/>
        </w:rPr>
        <w:t xml:space="preserve">, </w:t>
      </w:r>
      <w:r w:rsidRPr="00380A47">
        <w:rPr>
          <w:color w:val="000000"/>
          <w:lang w:val="fr-CH"/>
        </w:rPr>
        <w:t>le plus célèbre</w:t>
      </w:r>
    </w:p>
    <w:p w:rsidR="00FB002F" w:rsidRDefault="00FB002F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L’orgue</w:t>
      </w:r>
      <w:r w:rsidRPr="00380A47">
        <w:rPr>
          <w:lang w:val="fr-FR"/>
        </w:rPr>
        <w:t xml:space="preserve"> de chœur</w:t>
      </w:r>
      <w:r>
        <w:rPr>
          <w:lang w:val="fr-FR"/>
        </w:rPr>
        <w:t xml:space="preserve"> avec 30 jeux et deux mille tuyaux</w:t>
      </w:r>
    </w:p>
    <w:p w:rsidR="00FB002F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L’orgue positif avec cinq jeux</w:t>
      </w:r>
    </w:p>
    <w:p w:rsidR="000776C8" w:rsidRDefault="000776C8" w:rsidP="000776C8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Jusqu’au 12 siècle la cathédrale n’a pas </w:t>
      </w:r>
      <w:r w:rsidRPr="0047430A">
        <w:rPr>
          <w:lang w:val="fr-FR"/>
        </w:rPr>
        <w:t>eu un orgue.</w:t>
      </w:r>
    </w:p>
    <w:p w:rsidR="000776C8" w:rsidRDefault="000776C8" w:rsidP="000776C8">
      <w:pPr>
        <w:pStyle w:val="Listenabsatz"/>
        <w:numPr>
          <w:ilvl w:val="0"/>
          <w:numId w:val="2"/>
        </w:numPr>
        <w:rPr>
          <w:lang w:val="fr-FR"/>
        </w:rPr>
      </w:pPr>
      <w:r w:rsidRPr="0047430A">
        <w:rPr>
          <w:lang w:val="fr-FR"/>
        </w:rPr>
        <w:t xml:space="preserve"> Le</w:t>
      </w:r>
      <w:r>
        <w:rPr>
          <w:lang w:val="fr-FR"/>
        </w:rPr>
        <w:t xml:space="preserve"> premier orgue a été seulement avec 4 tuyaux. </w:t>
      </w:r>
    </w:p>
    <w:p w:rsidR="000776C8" w:rsidRDefault="000776C8" w:rsidP="000776C8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A 1731 on a échangé l’orgue complètement.</w:t>
      </w:r>
    </w:p>
    <w:p w:rsidR="000776C8" w:rsidRDefault="000776C8" w:rsidP="00FB002F">
      <w:pPr>
        <w:pStyle w:val="Listenabsatz"/>
        <w:numPr>
          <w:ilvl w:val="0"/>
          <w:numId w:val="2"/>
        </w:numPr>
        <w:rPr>
          <w:lang w:val="fr-FR"/>
        </w:rPr>
      </w:pPr>
      <w:bookmarkStart w:id="0" w:name="_GoBack"/>
      <w:bookmarkEnd w:id="0"/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20 cloches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2 bourdons &gt; bourdon très grande cloche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Emmanuel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Mais la Révolution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10 cloches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Seule cloche qui passé le temps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trois rosettes/ au sud / au nord / de midi</w:t>
      </w:r>
    </w:p>
    <w:p w:rsidR="00893550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>Sud et de midi roi Saint Louis.</w:t>
      </w:r>
    </w:p>
    <w:p w:rsidR="00893550" w:rsidRPr="00FB002F" w:rsidRDefault="00893550" w:rsidP="00FB002F">
      <w:pPr>
        <w:pStyle w:val="Listenabsatz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 </w:t>
      </w:r>
      <w:r w:rsidR="00345763">
        <w:rPr>
          <w:lang w:val="fr-FR"/>
        </w:rPr>
        <w:t>Diamètre</w:t>
      </w:r>
      <w:r>
        <w:rPr>
          <w:lang w:val="fr-FR"/>
        </w:rPr>
        <w:t xml:space="preserve"> d’environ 13 mètre. </w:t>
      </w:r>
      <w:r w:rsidRPr="00B42AEC">
        <w:rPr>
          <w:lang w:val="fr-FR"/>
        </w:rPr>
        <w:t xml:space="preserve">  </w:t>
      </w:r>
    </w:p>
    <w:sectPr w:rsidR="00893550" w:rsidRPr="00FB0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00" w:rsidRDefault="00B84A00" w:rsidP="00B84A00">
      <w:pPr>
        <w:spacing w:after="0" w:line="240" w:lineRule="auto"/>
      </w:pPr>
      <w:r>
        <w:separator/>
      </w:r>
    </w:p>
  </w:endnote>
  <w:endnote w:type="continuationSeparator" w:id="0">
    <w:p w:rsidR="00B84A00" w:rsidRDefault="00B84A00" w:rsidP="00B8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00" w:rsidRDefault="00B84A00" w:rsidP="00B84A00">
      <w:pPr>
        <w:spacing w:after="0" w:line="240" w:lineRule="auto"/>
      </w:pPr>
      <w:r>
        <w:separator/>
      </w:r>
    </w:p>
  </w:footnote>
  <w:footnote w:type="continuationSeparator" w:id="0">
    <w:p w:rsidR="00B84A00" w:rsidRDefault="00B84A00" w:rsidP="00B84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BCD"/>
    <w:multiLevelType w:val="hybridMultilevel"/>
    <w:tmpl w:val="E850C6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7EA6"/>
    <w:multiLevelType w:val="hybridMultilevel"/>
    <w:tmpl w:val="6EA2B87A"/>
    <w:lvl w:ilvl="0" w:tplc="09B4A0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00"/>
    <w:rsid w:val="000776C8"/>
    <w:rsid w:val="0012795A"/>
    <w:rsid w:val="00345763"/>
    <w:rsid w:val="00893550"/>
    <w:rsid w:val="00B84A00"/>
    <w:rsid w:val="00FB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1D0B"/>
  <w15:chartTrackingRefBased/>
  <w15:docId w15:val="{D65601DD-AB60-4720-A788-96F06D1C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A00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84A00"/>
    <w:pPr>
      <w:spacing w:after="0" w:line="240" w:lineRule="auto"/>
    </w:pPr>
    <w:rPr>
      <w:sz w:val="20"/>
      <w:szCs w:val="20"/>
      <w:lang w:val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84A00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B84A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4</cp:revision>
  <dcterms:created xsi:type="dcterms:W3CDTF">2017-02-28T17:21:00Z</dcterms:created>
  <dcterms:modified xsi:type="dcterms:W3CDTF">2017-03-02T18:47:00Z</dcterms:modified>
</cp:coreProperties>
</file>