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4E6" w:rsidRPr="0060206D" w:rsidRDefault="00B874E6">
      <w:pPr>
        <w:rPr>
          <w:sz w:val="40"/>
          <w:lang w:val="de-CH"/>
        </w:rPr>
      </w:pPr>
      <w:r w:rsidRPr="0060206D">
        <w:rPr>
          <w:sz w:val="40"/>
          <w:lang w:val="de-CH"/>
        </w:rPr>
        <w:t xml:space="preserve">IDAF </w:t>
      </w:r>
    </w:p>
    <w:p w:rsidR="00B874E6" w:rsidRPr="0060206D" w:rsidRDefault="00B874E6" w:rsidP="0060206D">
      <w:pPr>
        <w:pStyle w:val="berschrift1"/>
        <w:ind w:left="709" w:hanging="349"/>
        <w:rPr>
          <w:lang w:val="de-CH"/>
        </w:rPr>
      </w:pPr>
      <w:r w:rsidRPr="0060206D">
        <w:rPr>
          <w:lang w:val="de-CH"/>
        </w:rPr>
        <w:t>Der historische Hintergrund des Krieges</w:t>
      </w:r>
    </w:p>
    <w:p w:rsidR="0060206D" w:rsidRPr="0060206D" w:rsidRDefault="0060206D" w:rsidP="0060206D">
      <w:pPr>
        <w:pStyle w:val="berschrift2"/>
        <w:ind w:left="851" w:hanging="491"/>
        <w:rPr>
          <w:lang w:val="de-CH"/>
        </w:rPr>
      </w:pPr>
      <w:r>
        <w:rPr>
          <w:lang w:val="de-CH"/>
        </w:rPr>
        <w:t xml:space="preserve"> </w:t>
      </w:r>
      <w:r w:rsidR="003F47B5" w:rsidRPr="0060206D">
        <w:rPr>
          <w:lang w:val="de-CH"/>
        </w:rPr>
        <w:t>Im Allgemeinen</w:t>
      </w:r>
    </w:p>
    <w:p w:rsidR="0060206D" w:rsidRDefault="0060206D" w:rsidP="0060206D">
      <w:pPr>
        <w:pStyle w:val="Listenabsatz"/>
        <w:ind w:left="796"/>
        <w:rPr>
          <w:rFonts w:ascii="Arial" w:hAnsi="Arial" w:cs="Arial"/>
          <w:sz w:val="24"/>
          <w:lang w:val="de-CH"/>
        </w:rPr>
      </w:pPr>
      <w:r w:rsidRPr="0060206D">
        <w:rPr>
          <w:rFonts w:ascii="Arial" w:hAnsi="Arial" w:cs="Arial"/>
          <w:sz w:val="24"/>
          <w:lang w:val="de-CH"/>
        </w:rPr>
        <w:t xml:space="preserve">Der Film Fury spielt im zweiten Weltkrieg welcher </w:t>
      </w:r>
      <w:r w:rsidR="0047402B">
        <w:rPr>
          <w:rFonts w:ascii="Arial" w:hAnsi="Arial" w:cs="Arial"/>
          <w:sz w:val="24"/>
          <w:lang w:val="de-CH"/>
        </w:rPr>
        <w:t xml:space="preserve">von </w:t>
      </w:r>
      <w:r w:rsidRPr="0060206D">
        <w:rPr>
          <w:rFonts w:ascii="Arial" w:hAnsi="Arial" w:cs="Arial"/>
          <w:sz w:val="24"/>
          <w:lang w:val="de-CH"/>
        </w:rPr>
        <w:t>19</w:t>
      </w:r>
      <w:r w:rsidR="00173D36">
        <w:rPr>
          <w:rFonts w:ascii="Arial" w:hAnsi="Arial" w:cs="Arial"/>
          <w:sz w:val="24"/>
          <w:lang w:val="de-CH"/>
        </w:rPr>
        <w:t>3</w:t>
      </w:r>
      <w:r w:rsidRPr="0060206D">
        <w:rPr>
          <w:rFonts w:ascii="Arial" w:hAnsi="Arial" w:cs="Arial"/>
          <w:sz w:val="24"/>
          <w:lang w:val="de-CH"/>
        </w:rPr>
        <w:t xml:space="preserve">9 bis 1945 geführt wurde. Im Verlauf des Krieges bildeten sich zwei </w:t>
      </w:r>
      <w:r w:rsidR="004D462A">
        <w:rPr>
          <w:rFonts w:ascii="Arial" w:hAnsi="Arial" w:cs="Arial"/>
          <w:sz w:val="24"/>
          <w:lang w:val="de-CH"/>
        </w:rPr>
        <w:t>Parteien</w:t>
      </w:r>
      <w:r w:rsidRPr="0060206D">
        <w:rPr>
          <w:rFonts w:ascii="Arial" w:hAnsi="Arial" w:cs="Arial"/>
          <w:sz w:val="24"/>
          <w:lang w:val="de-CH"/>
        </w:rPr>
        <w:t xml:space="preserve"> die man als Achsenmächte und Alliierte bezeichnet.</w:t>
      </w:r>
    </w:p>
    <w:p w:rsidR="00CE17EF" w:rsidRDefault="00CE17EF" w:rsidP="0060206D">
      <w:pPr>
        <w:pStyle w:val="Listenabsatz"/>
        <w:ind w:left="796"/>
        <w:rPr>
          <w:rFonts w:ascii="Arial" w:hAnsi="Arial" w:cs="Arial"/>
          <w:sz w:val="24"/>
          <w:lang w:val="de-CH"/>
        </w:rPr>
      </w:pPr>
    </w:p>
    <w:p w:rsidR="00CE17EF" w:rsidRDefault="00CE17EF" w:rsidP="0060206D">
      <w:pPr>
        <w:pStyle w:val="Listenabsatz"/>
        <w:ind w:left="796"/>
        <w:rPr>
          <w:rFonts w:ascii="Arial" w:hAnsi="Arial" w:cs="Arial"/>
          <w:sz w:val="24"/>
          <w:lang w:val="de-CH"/>
        </w:rPr>
      </w:pPr>
      <w:r>
        <w:rPr>
          <w:rFonts w:ascii="Arial" w:hAnsi="Arial" w:cs="Arial"/>
          <w:sz w:val="24"/>
          <w:lang w:val="de-CH"/>
        </w:rPr>
        <w:t>Quellen: 1</w:t>
      </w:r>
      <w:r w:rsidR="00FD5789">
        <w:rPr>
          <w:rFonts w:ascii="Arial" w:hAnsi="Arial" w:cs="Arial"/>
          <w:sz w:val="24"/>
          <w:lang w:val="de-CH"/>
        </w:rPr>
        <w:t>.1</w:t>
      </w:r>
    </w:p>
    <w:p w:rsidR="00DE17E3" w:rsidRDefault="00DE17E3" w:rsidP="0060206D">
      <w:pPr>
        <w:pStyle w:val="Listenabsatz"/>
        <w:ind w:left="796"/>
        <w:rPr>
          <w:rFonts w:ascii="Arial" w:hAnsi="Arial" w:cs="Arial"/>
          <w:sz w:val="24"/>
          <w:lang w:val="de-CH"/>
        </w:rPr>
      </w:pPr>
      <w:r>
        <w:rPr>
          <w:rFonts w:ascii="Arial" w:hAnsi="Arial" w:cs="Arial"/>
          <w:sz w:val="24"/>
          <w:lang w:val="de-CH"/>
        </w:rPr>
        <w:t>Nichtangriffsvertrag</w:t>
      </w:r>
    </w:p>
    <w:p w:rsidR="0060206D" w:rsidRDefault="0060206D" w:rsidP="0060206D">
      <w:pPr>
        <w:pStyle w:val="Listenabsatz"/>
        <w:ind w:left="796"/>
        <w:rPr>
          <w:rFonts w:ascii="Arial" w:hAnsi="Arial" w:cs="Arial"/>
          <w:sz w:val="24"/>
          <w:lang w:val="de-CH"/>
        </w:rPr>
      </w:pPr>
    </w:p>
    <w:p w:rsidR="0060206D" w:rsidRDefault="0060206D" w:rsidP="003934D6">
      <w:pPr>
        <w:pStyle w:val="berschrift1"/>
        <w:rPr>
          <w:lang w:val="de-CH"/>
        </w:rPr>
      </w:pPr>
      <w:r>
        <w:rPr>
          <w:lang w:val="de-CH"/>
        </w:rPr>
        <w:t xml:space="preserve"> </w:t>
      </w:r>
      <w:r w:rsidR="00173D36">
        <w:rPr>
          <w:lang w:val="de-CH"/>
        </w:rPr>
        <w:t>Krieg in Europa</w:t>
      </w:r>
    </w:p>
    <w:p w:rsidR="003934D6" w:rsidRPr="003934D6" w:rsidRDefault="003934D6" w:rsidP="003934D6">
      <w:pPr>
        <w:pStyle w:val="berschrift2"/>
        <w:ind w:left="284" w:firstLine="76"/>
        <w:rPr>
          <w:lang w:val="de-CH"/>
        </w:rPr>
      </w:pPr>
      <w:r>
        <w:rPr>
          <w:lang w:val="de-CH"/>
        </w:rPr>
        <w:t>Angriff auf Polen</w:t>
      </w:r>
    </w:p>
    <w:p w:rsidR="00CC1957" w:rsidRPr="00CC1957" w:rsidRDefault="00CC1957" w:rsidP="00CC1957">
      <w:pPr>
        <w:rPr>
          <w:lang w:val="de-CH"/>
        </w:rPr>
      </w:pPr>
    </w:p>
    <w:p w:rsidR="00CE17EF" w:rsidRDefault="00CE17EF" w:rsidP="00762D18">
      <w:pPr>
        <w:ind w:left="851"/>
        <w:rPr>
          <w:rFonts w:ascii="Arial" w:hAnsi="Arial" w:cs="Arial"/>
          <w:sz w:val="24"/>
          <w:lang w:val="de-CH"/>
        </w:rPr>
      </w:pPr>
      <w:r w:rsidRPr="00762D18">
        <w:rPr>
          <w:rFonts w:ascii="Arial" w:hAnsi="Arial" w:cs="Arial"/>
          <w:sz w:val="24"/>
          <w:lang w:val="de-CH"/>
        </w:rPr>
        <w:t xml:space="preserve">Der Krieg begann am 1. September 1939 mit dem Angriff der Deutschen auf Polen. Als erstes griffen sie die Stadt Danz an und kurz darauf bombardierten sie </w:t>
      </w:r>
      <w:proofErr w:type="spellStart"/>
      <w:r w:rsidRPr="00762D18">
        <w:rPr>
          <w:rFonts w:ascii="Arial" w:hAnsi="Arial" w:cs="Arial"/>
          <w:sz w:val="24"/>
          <w:lang w:val="de-CH"/>
        </w:rPr>
        <w:t>Wielun</w:t>
      </w:r>
      <w:proofErr w:type="spellEnd"/>
      <w:r w:rsidRPr="00762D18">
        <w:rPr>
          <w:rFonts w:ascii="Arial" w:hAnsi="Arial" w:cs="Arial"/>
          <w:sz w:val="24"/>
          <w:lang w:val="de-CH"/>
        </w:rPr>
        <w:t xml:space="preserve"> ein Kleinstadt in Zentralpolen.</w:t>
      </w:r>
      <w:r w:rsidR="00762D18" w:rsidRPr="00762D18">
        <w:rPr>
          <w:rFonts w:ascii="Arial" w:hAnsi="Arial" w:cs="Arial"/>
          <w:sz w:val="24"/>
          <w:lang w:val="de-CH"/>
        </w:rPr>
        <w:t xml:space="preserve"> Als Grund für den Angriff gab man an dass die Polen den Rundfunksender in </w:t>
      </w:r>
      <w:proofErr w:type="spellStart"/>
      <w:r w:rsidR="00762D18" w:rsidRPr="00762D18">
        <w:rPr>
          <w:rFonts w:ascii="Arial" w:hAnsi="Arial" w:cs="Arial"/>
          <w:sz w:val="24"/>
          <w:lang w:val="de-CH"/>
        </w:rPr>
        <w:t>Geliwitz</w:t>
      </w:r>
      <w:proofErr w:type="spellEnd"/>
      <w:r w:rsidR="00762D18" w:rsidRPr="00762D18">
        <w:rPr>
          <w:rFonts w:ascii="Arial" w:hAnsi="Arial" w:cs="Arial"/>
          <w:sz w:val="24"/>
          <w:lang w:val="de-CH"/>
        </w:rPr>
        <w:t xml:space="preserve"> angegriffen hatten. Der Angriff war jedoch geplant und wurde von Deutschen Soldaten in polnischer Uniform ausgeübt. </w:t>
      </w:r>
      <w:r w:rsidR="00762D18">
        <w:rPr>
          <w:rFonts w:ascii="Arial" w:hAnsi="Arial" w:cs="Arial"/>
          <w:sz w:val="24"/>
          <w:lang w:val="de-CH"/>
        </w:rPr>
        <w:t>Als Reaktion stellten Frankreich und Grossbritannien ein Ultimatum zum Rückzug aus Polen an die Deutschen und als Deutschaland das Ultimatum nicht einhielt erklärten sie Deutschland den Krieg.</w:t>
      </w:r>
    </w:p>
    <w:p w:rsidR="00FD5789" w:rsidRPr="00CE17EF" w:rsidRDefault="00FD5789" w:rsidP="00FD5789">
      <w:pPr>
        <w:rPr>
          <w:lang w:val="de-CH"/>
        </w:rPr>
      </w:pPr>
      <w:r>
        <w:rPr>
          <w:lang w:val="de-CH"/>
        </w:rPr>
        <w:t>Quellen:3</w:t>
      </w:r>
    </w:p>
    <w:p w:rsidR="00FD5789" w:rsidRPr="00762D18" w:rsidRDefault="00DE17E3" w:rsidP="00762D18">
      <w:pPr>
        <w:ind w:left="851"/>
        <w:rPr>
          <w:rFonts w:ascii="Arial" w:hAnsi="Arial" w:cs="Arial"/>
          <w:sz w:val="24"/>
          <w:lang w:val="de-CH"/>
        </w:rPr>
      </w:pPr>
      <w:r>
        <w:rPr>
          <w:rFonts w:ascii="Arial" w:hAnsi="Arial" w:cs="Arial"/>
          <w:sz w:val="24"/>
          <w:lang w:val="de-CH"/>
        </w:rPr>
        <w:t>Nun griff auch die Sowjetunion ein und half den Deutschen mit der Besetzung</w:t>
      </w:r>
      <w:r w:rsidR="00173D36">
        <w:rPr>
          <w:rFonts w:ascii="Arial" w:hAnsi="Arial" w:cs="Arial"/>
          <w:sz w:val="24"/>
          <w:lang w:val="de-CH"/>
        </w:rPr>
        <w:t xml:space="preserve"> Polens</w:t>
      </w:r>
      <w:r>
        <w:rPr>
          <w:rFonts w:ascii="Arial" w:hAnsi="Arial" w:cs="Arial"/>
          <w:sz w:val="24"/>
          <w:lang w:val="de-CH"/>
        </w:rPr>
        <w:t xml:space="preserve"> aufgrund des Nichtangriffspaktes.</w:t>
      </w:r>
      <w:r w:rsidR="00173D36">
        <w:rPr>
          <w:rFonts w:ascii="Arial" w:hAnsi="Arial" w:cs="Arial"/>
          <w:sz w:val="24"/>
          <w:lang w:val="de-CH"/>
        </w:rPr>
        <w:t xml:space="preserve"> Am 6.Oktober 1939  fiel Polen und die eroberten Gebiete teilten Deutschaland und die Sowjetunion unter sich auf.</w:t>
      </w:r>
    </w:p>
    <w:p w:rsidR="00FD5789" w:rsidRPr="00CE17EF" w:rsidRDefault="00FD5789" w:rsidP="00FD5789">
      <w:pPr>
        <w:rPr>
          <w:lang w:val="de-CH"/>
        </w:rPr>
      </w:pPr>
      <w:r>
        <w:rPr>
          <w:lang w:val="de-CH"/>
        </w:rPr>
        <w:t>Quellen:1.2</w:t>
      </w:r>
    </w:p>
    <w:p w:rsidR="00B874E6" w:rsidRDefault="003934D6" w:rsidP="003934D6">
      <w:pPr>
        <w:pStyle w:val="berschrift2"/>
        <w:ind w:left="284" w:firstLine="76"/>
        <w:rPr>
          <w:lang w:val="de-CH"/>
        </w:rPr>
      </w:pPr>
      <w:r w:rsidRPr="003934D6">
        <w:rPr>
          <w:lang w:val="de-CH"/>
        </w:rPr>
        <w:t>Die Westfront</w:t>
      </w:r>
      <w:r w:rsidR="001E049A">
        <w:rPr>
          <w:lang w:val="de-CH"/>
        </w:rPr>
        <w:t xml:space="preserve"> </w:t>
      </w:r>
    </w:p>
    <w:p w:rsidR="001E049A" w:rsidRDefault="001E049A" w:rsidP="001E049A">
      <w:pPr>
        <w:ind w:left="851"/>
        <w:rPr>
          <w:rFonts w:ascii="Arial" w:hAnsi="Arial" w:cs="Arial"/>
          <w:sz w:val="24"/>
          <w:lang w:val="de-CH"/>
        </w:rPr>
      </w:pPr>
      <w:r>
        <w:rPr>
          <w:rFonts w:ascii="Arial" w:hAnsi="Arial" w:cs="Arial"/>
          <w:sz w:val="24"/>
          <w:lang w:val="de-CH"/>
        </w:rPr>
        <w:t xml:space="preserve">Da Frankreich aufgrund des Ultimatums Deutschland den Krieg erklärte, starteten sie am 3.September 1939 ihre Offensive im Saargebiet, jedoch war ihre Offensive eher symbolisch. Die Deutschen zogen sich dann auch kampflos aus dem Gebiet zurück bis zum Westwall, da dieser besser befestigt war. Danach geschah an der Westfront nicht </w:t>
      </w:r>
      <w:r w:rsidR="00ED791D">
        <w:rPr>
          <w:rFonts w:ascii="Arial" w:hAnsi="Arial" w:cs="Arial"/>
          <w:sz w:val="24"/>
          <w:lang w:val="de-CH"/>
        </w:rPr>
        <w:t xml:space="preserve">mehr </w:t>
      </w:r>
      <w:r>
        <w:rPr>
          <w:rFonts w:ascii="Arial" w:hAnsi="Arial" w:cs="Arial"/>
          <w:sz w:val="24"/>
          <w:lang w:val="de-CH"/>
        </w:rPr>
        <w:t>viel</w:t>
      </w:r>
      <w:r w:rsidR="00ED791D">
        <w:rPr>
          <w:rFonts w:ascii="Arial" w:hAnsi="Arial" w:cs="Arial"/>
          <w:sz w:val="24"/>
          <w:lang w:val="de-CH"/>
        </w:rPr>
        <w:t xml:space="preserve">. </w:t>
      </w:r>
      <w:r>
        <w:rPr>
          <w:rFonts w:ascii="Arial" w:hAnsi="Arial" w:cs="Arial"/>
          <w:sz w:val="24"/>
          <w:lang w:val="de-CH"/>
        </w:rPr>
        <w:t xml:space="preserve">  </w:t>
      </w:r>
    </w:p>
    <w:p w:rsidR="00131DD8" w:rsidRDefault="00131DD8" w:rsidP="00131DD8">
      <w:pPr>
        <w:pStyle w:val="berschrift2"/>
        <w:rPr>
          <w:lang w:val="de-CH"/>
        </w:rPr>
      </w:pPr>
      <w:r>
        <w:rPr>
          <w:lang w:val="de-CH"/>
        </w:rPr>
        <w:t>Skandinavien</w:t>
      </w:r>
    </w:p>
    <w:p w:rsidR="00131DD8" w:rsidRDefault="00131DD8" w:rsidP="00131DD8">
      <w:pPr>
        <w:ind w:left="851"/>
        <w:rPr>
          <w:rFonts w:ascii="Arial" w:hAnsi="Arial" w:cs="Arial"/>
          <w:sz w:val="24"/>
          <w:lang w:val="de-CH"/>
        </w:rPr>
      </w:pPr>
      <w:r w:rsidRPr="00131DD8">
        <w:rPr>
          <w:rFonts w:ascii="Arial" w:hAnsi="Arial" w:cs="Arial"/>
          <w:sz w:val="24"/>
          <w:lang w:val="de-CH"/>
        </w:rPr>
        <w:t xml:space="preserve">Am 30.November 1939 begann die Sowjetunion mit der Eroberung von Finnland. </w:t>
      </w:r>
      <w:r>
        <w:rPr>
          <w:rFonts w:ascii="Arial" w:hAnsi="Arial" w:cs="Arial"/>
          <w:sz w:val="24"/>
          <w:lang w:val="de-CH"/>
        </w:rPr>
        <w:t xml:space="preserve">Obwohl Deutschland mit Finnland sympathisierten griffen sie aufgrund des Nichtangriffspakt mit der Sowjetunion nicht ein. Auch Frankreich </w:t>
      </w:r>
      <w:r>
        <w:rPr>
          <w:rFonts w:ascii="Arial" w:hAnsi="Arial" w:cs="Arial"/>
          <w:sz w:val="24"/>
          <w:lang w:val="de-CH"/>
        </w:rPr>
        <w:lastRenderedPageBreak/>
        <w:t xml:space="preserve">und Grossbritannien wollten sich keine weiter Feinde machen und unternahm nichts. Obwohl die Finnen in der unterzahl waren schaffte es die Sowjetunion erst nach einer Umgruppierung und mit Verstärkung Finnland einzunehmen. </w:t>
      </w:r>
    </w:p>
    <w:p w:rsidR="00E5476C" w:rsidRPr="00E5476C" w:rsidRDefault="00E5476C" w:rsidP="00E5476C">
      <w:pPr>
        <w:rPr>
          <w:lang w:val="de-CH"/>
        </w:rPr>
      </w:pPr>
      <w:r>
        <w:rPr>
          <w:lang w:val="de-CH"/>
        </w:rPr>
        <w:t>Quellen:1.2</w:t>
      </w:r>
    </w:p>
    <w:p w:rsidR="00E5476C" w:rsidRPr="00131DD8" w:rsidRDefault="00E5476C" w:rsidP="00131DD8">
      <w:pPr>
        <w:ind w:left="851"/>
        <w:rPr>
          <w:rFonts w:ascii="Arial" w:hAnsi="Arial" w:cs="Arial"/>
          <w:sz w:val="24"/>
          <w:lang w:val="de-CH"/>
        </w:rPr>
      </w:pPr>
      <w:r>
        <w:rPr>
          <w:rFonts w:ascii="Arial" w:hAnsi="Arial" w:cs="Arial"/>
          <w:sz w:val="24"/>
          <w:lang w:val="de-CH"/>
        </w:rPr>
        <w:t>Da Norwegen ein wichtige Rolle als Eisenerzlieferant für Deutschland hatte befürchtete man ein Seeblockade der Briten. Um eine Solche Seeblockade zu verhindern nahmen die Deutschen Dänemark und Norwegen ein.</w:t>
      </w:r>
    </w:p>
    <w:p w:rsidR="00DB3FA3" w:rsidRDefault="00DB3FA3" w:rsidP="00DB3FA3">
      <w:pPr>
        <w:rPr>
          <w:lang w:val="de-CH"/>
        </w:rPr>
      </w:pPr>
      <w:r>
        <w:rPr>
          <w:lang w:val="de-CH"/>
        </w:rPr>
        <w:t>Quellen:</w:t>
      </w:r>
      <w:r>
        <w:rPr>
          <w:lang w:val="de-CH"/>
        </w:rPr>
        <w:t>4</w:t>
      </w:r>
    </w:p>
    <w:p w:rsidR="00D92CE9" w:rsidRDefault="00D92CE9" w:rsidP="00D92CE9">
      <w:pPr>
        <w:pStyle w:val="berschrift1"/>
        <w:rPr>
          <w:lang w:val="de-CH"/>
        </w:rPr>
      </w:pPr>
      <w:r>
        <w:rPr>
          <w:lang w:val="de-CH"/>
        </w:rPr>
        <w:t>Westfeldzug</w:t>
      </w:r>
    </w:p>
    <w:p w:rsidR="003934D6" w:rsidRPr="00B874E6" w:rsidRDefault="00D92CE9" w:rsidP="00D92CE9">
      <w:pPr>
        <w:ind w:left="851"/>
        <w:rPr>
          <w:sz w:val="18"/>
          <w:lang w:val="de-CH"/>
        </w:rPr>
      </w:pPr>
      <w:r w:rsidRPr="00D92CE9">
        <w:rPr>
          <w:rFonts w:ascii="Arial" w:hAnsi="Arial" w:cs="Arial"/>
          <w:sz w:val="24"/>
          <w:lang w:val="de-CH"/>
        </w:rPr>
        <w:t>Am 10.Mai 1940 gingen die Deutschen im Westen in die Offensive. Zuerst nahmen sie die Niederland, Belgien und Luxemburg ein.</w:t>
      </w:r>
      <w:r>
        <w:rPr>
          <w:rFonts w:ascii="Arial" w:hAnsi="Arial" w:cs="Arial"/>
          <w:sz w:val="24"/>
          <w:lang w:val="de-CH"/>
        </w:rPr>
        <w:t xml:space="preserve"> Danach gingen sie an die Eroberung von Frankreich. Am 10. Juni 1940 starteten auch die Italiener den Angriff auf Frankreich von den Westalpen aus. 21.Juni 1949 unterzeichnete Frankreich dann die Waffenstillstandsbedienung. Der ganze Westfeldzug dauerte nur etwa 6 Wochen</w:t>
      </w:r>
      <w:r w:rsidR="0016657F">
        <w:rPr>
          <w:rFonts w:ascii="Arial" w:hAnsi="Arial" w:cs="Arial"/>
          <w:sz w:val="24"/>
          <w:lang w:val="de-CH"/>
        </w:rPr>
        <w:t>.</w:t>
      </w:r>
    </w:p>
    <w:p w:rsidR="00ED791D" w:rsidRPr="00CE17EF" w:rsidRDefault="00ED791D" w:rsidP="00ED791D">
      <w:pPr>
        <w:rPr>
          <w:lang w:val="de-CH"/>
        </w:rPr>
      </w:pPr>
      <w:r>
        <w:rPr>
          <w:lang w:val="de-CH"/>
        </w:rPr>
        <w:t>Quellen:1.2</w:t>
      </w:r>
    </w:p>
    <w:p w:rsidR="006C7CF5" w:rsidRDefault="006C7CF5">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r>
        <w:rPr>
          <w:sz w:val="18"/>
          <w:lang w:val="de-CH"/>
        </w:rPr>
        <w:t>Quellen:</w:t>
      </w:r>
    </w:p>
    <w:p w:rsidR="00CE17EF" w:rsidRDefault="00CE17EF">
      <w:pPr>
        <w:rPr>
          <w:sz w:val="18"/>
          <w:lang w:val="de-CH"/>
        </w:rPr>
      </w:pPr>
      <w:r>
        <w:rPr>
          <w:sz w:val="18"/>
          <w:lang w:val="de-CH"/>
        </w:rPr>
        <w:t>1.</w:t>
      </w:r>
      <w:r w:rsidR="00FD5789">
        <w:rPr>
          <w:sz w:val="18"/>
          <w:lang w:val="de-CH"/>
        </w:rPr>
        <w:t>1</w:t>
      </w:r>
    </w:p>
    <w:p w:rsidR="0060206D" w:rsidRDefault="006F4D52">
      <w:pPr>
        <w:rPr>
          <w:rStyle w:val="Hyperlink"/>
          <w:sz w:val="18"/>
          <w:lang w:val="de-CH"/>
        </w:rPr>
      </w:pPr>
      <w:hyperlink r:id="rId5" w:anchor="Kriegsfolgen_und_Opfer" w:history="1">
        <w:r w:rsidR="0060206D" w:rsidRPr="00732C19">
          <w:rPr>
            <w:rStyle w:val="Hyperlink"/>
            <w:sz w:val="18"/>
            <w:lang w:val="de-CH"/>
          </w:rPr>
          <w:t>https://de.wikipedia.org/wiki/Zweiter_Weltk</w:t>
        </w:r>
        <w:r w:rsidR="0060206D" w:rsidRPr="00732C19">
          <w:rPr>
            <w:rStyle w:val="Hyperlink"/>
            <w:sz w:val="18"/>
            <w:lang w:val="de-CH"/>
          </w:rPr>
          <w:t>r</w:t>
        </w:r>
        <w:r w:rsidR="0060206D" w:rsidRPr="00732C19">
          <w:rPr>
            <w:rStyle w:val="Hyperlink"/>
            <w:sz w:val="18"/>
            <w:lang w:val="de-CH"/>
          </w:rPr>
          <w:t>ieg#Kriegsfolgen_und_Opfer</w:t>
        </w:r>
      </w:hyperlink>
    </w:p>
    <w:p w:rsidR="00FD5789" w:rsidRDefault="00FD5789">
      <w:pPr>
        <w:rPr>
          <w:rStyle w:val="Hyperlink"/>
          <w:sz w:val="18"/>
          <w:lang w:val="de-CH"/>
        </w:rPr>
      </w:pPr>
      <w:r>
        <w:rPr>
          <w:rStyle w:val="Hyperlink"/>
          <w:sz w:val="18"/>
          <w:lang w:val="de-CH"/>
        </w:rPr>
        <w:t>1.2</w:t>
      </w:r>
    </w:p>
    <w:p w:rsidR="00FD5789" w:rsidRDefault="006F4D52">
      <w:pPr>
        <w:rPr>
          <w:rStyle w:val="Hyperlink"/>
          <w:color w:val="auto"/>
          <w:u w:val="none"/>
          <w:lang w:val="de-CH"/>
        </w:rPr>
      </w:pPr>
      <w:hyperlink r:id="rId6" w:anchor="Krieg_in_Europa" w:history="1">
        <w:r w:rsidR="00FD5789" w:rsidRPr="00687470">
          <w:rPr>
            <w:rStyle w:val="Hyperlink"/>
            <w:lang w:val="de-CH"/>
          </w:rPr>
          <w:t>https://de.wikipedia.org/wiki/Zweiter_Weltkrieg#Krieg_in_Europa</w:t>
        </w:r>
      </w:hyperlink>
    </w:p>
    <w:p w:rsidR="00CE17EF" w:rsidRDefault="00CE17EF">
      <w:pPr>
        <w:rPr>
          <w:sz w:val="18"/>
          <w:lang w:val="de-CH"/>
        </w:rPr>
      </w:pPr>
      <w:r>
        <w:rPr>
          <w:rStyle w:val="Hyperlink"/>
          <w:sz w:val="18"/>
          <w:lang w:val="de-CH"/>
        </w:rPr>
        <w:t>2.</w:t>
      </w:r>
    </w:p>
    <w:p w:rsidR="00622A6A" w:rsidRDefault="006F4D52">
      <w:pPr>
        <w:rPr>
          <w:rStyle w:val="Hyperlink"/>
          <w:sz w:val="18"/>
          <w:lang w:val="de-CH"/>
        </w:rPr>
      </w:pPr>
      <w:hyperlink r:id="rId7" w:history="1">
        <w:r w:rsidR="00622A6A" w:rsidRPr="00732C19">
          <w:rPr>
            <w:rStyle w:val="Hyperlink"/>
            <w:sz w:val="18"/>
            <w:lang w:val="de-CH"/>
          </w:rPr>
          <w:t>https://de.wikipedia.org/wiki/Vorgeschichte_des_Zweiten_Weltkrieges_in_Europa</w:t>
        </w:r>
      </w:hyperlink>
    </w:p>
    <w:p w:rsidR="00CE17EF" w:rsidRDefault="00CE17EF" w:rsidP="00CE17EF">
      <w:pPr>
        <w:pStyle w:val="berschrift1"/>
        <w:numPr>
          <w:ilvl w:val="0"/>
          <w:numId w:val="0"/>
        </w:numPr>
        <w:rPr>
          <w:rStyle w:val="Hyperlink"/>
          <w:sz w:val="18"/>
          <w:lang w:val="de-CH"/>
        </w:rPr>
      </w:pPr>
      <w:r>
        <w:rPr>
          <w:rStyle w:val="Hyperlink"/>
          <w:sz w:val="18"/>
          <w:lang w:val="de-CH"/>
        </w:rPr>
        <w:t>3.</w:t>
      </w:r>
    </w:p>
    <w:p w:rsidR="0047402B" w:rsidRDefault="006F4D52">
      <w:pPr>
        <w:rPr>
          <w:rStyle w:val="Hyperlink"/>
          <w:sz w:val="18"/>
          <w:lang w:val="de-CH"/>
        </w:rPr>
      </w:pPr>
      <w:hyperlink r:id="rId8" w:history="1">
        <w:r w:rsidR="00CE17EF" w:rsidRPr="00687470">
          <w:rPr>
            <w:rStyle w:val="Hyperlink"/>
            <w:sz w:val="18"/>
            <w:lang w:val="de-CH"/>
          </w:rPr>
          <w:t>https://www.lpb-bw.de/beginn-zweiter-weltkrieg.html</w:t>
        </w:r>
      </w:hyperlink>
    </w:p>
    <w:p w:rsidR="00E5476C" w:rsidRDefault="00E5476C">
      <w:pPr>
        <w:rPr>
          <w:rStyle w:val="Hyperlink"/>
          <w:sz w:val="18"/>
          <w:lang w:val="de-CH"/>
        </w:rPr>
      </w:pPr>
      <w:r>
        <w:rPr>
          <w:rStyle w:val="Hyperlink"/>
          <w:sz w:val="18"/>
          <w:lang w:val="de-CH"/>
        </w:rPr>
        <w:t>4.</w:t>
      </w:r>
    </w:p>
    <w:p w:rsidR="00E5476C" w:rsidRDefault="00E5476C">
      <w:pPr>
        <w:rPr>
          <w:sz w:val="18"/>
          <w:lang w:val="de-CH"/>
        </w:rPr>
      </w:pPr>
      <w:hyperlink r:id="rId9" w:history="1">
        <w:r w:rsidRPr="005126B7">
          <w:rPr>
            <w:rStyle w:val="Hyperlink"/>
            <w:sz w:val="18"/>
            <w:lang w:val="de-CH"/>
          </w:rPr>
          <w:t>https://de.wikipedia.org/wiki/Unternehmen_Weser%C3%BCbung</w:t>
        </w:r>
      </w:hyperlink>
    </w:p>
    <w:p w:rsidR="005E1E37" w:rsidRDefault="005E1E37">
      <w:pPr>
        <w:rPr>
          <w:sz w:val="18"/>
          <w:lang w:val="de-CH"/>
        </w:rPr>
      </w:pPr>
      <w:r>
        <w:rPr>
          <w:sz w:val="18"/>
          <w:lang w:val="de-CH"/>
        </w:rPr>
        <w:t>5.</w:t>
      </w:r>
    </w:p>
    <w:p w:rsidR="005E1E37" w:rsidRDefault="005E1E37">
      <w:pPr>
        <w:rPr>
          <w:sz w:val="18"/>
          <w:lang w:val="de-CH"/>
        </w:rPr>
      </w:pPr>
      <w:hyperlink r:id="rId10" w:history="1">
        <w:r w:rsidRPr="005126B7">
          <w:rPr>
            <w:rStyle w:val="Hyperlink"/>
            <w:sz w:val="18"/>
            <w:lang w:val="de-CH"/>
          </w:rPr>
          <w:t>https://de.wikipedia.org/wiki/Chronologie_des_Zweiten_Weltkrieges#Kriegsverlauf_1939_bis_1945</w:t>
        </w:r>
      </w:hyperlink>
    </w:p>
    <w:p w:rsidR="005E1E37" w:rsidRDefault="005E1E37">
      <w:pPr>
        <w:rPr>
          <w:sz w:val="18"/>
          <w:lang w:val="de-CH"/>
        </w:rPr>
      </w:pPr>
      <w:bookmarkStart w:id="0" w:name="_GoBack"/>
      <w:bookmarkEnd w:id="0"/>
    </w:p>
    <w:p w:rsidR="00E5476C" w:rsidRDefault="00E5476C">
      <w:pPr>
        <w:rPr>
          <w:sz w:val="18"/>
          <w:lang w:val="de-CH"/>
        </w:rPr>
      </w:pPr>
    </w:p>
    <w:p w:rsidR="0047402B" w:rsidRDefault="0047402B">
      <w:pPr>
        <w:rPr>
          <w:sz w:val="18"/>
          <w:lang w:val="de-CH"/>
        </w:rPr>
      </w:pPr>
    </w:p>
    <w:p w:rsidR="00622A6A" w:rsidRDefault="00622A6A">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Pr="00B874E6" w:rsidRDefault="0060206D">
      <w:pPr>
        <w:rPr>
          <w:sz w:val="18"/>
          <w:lang w:val="de-CH"/>
        </w:rPr>
      </w:pPr>
    </w:p>
    <w:sectPr w:rsidR="0060206D" w:rsidRPr="00B874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64666"/>
    <w:multiLevelType w:val="multilevel"/>
    <w:tmpl w:val="5552C07A"/>
    <w:lvl w:ilvl="0">
      <w:start w:val="1"/>
      <w:numFmt w:val="decimal"/>
      <w:pStyle w:val="berschrift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6F83597"/>
    <w:multiLevelType w:val="hybridMultilevel"/>
    <w:tmpl w:val="F2D8F40C"/>
    <w:lvl w:ilvl="0" w:tplc="8AF68E4E">
      <w:start w:val="1"/>
      <w:numFmt w:val="decimal"/>
      <w:pStyle w:val="berschrift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9C4362"/>
    <w:multiLevelType w:val="hybridMultilevel"/>
    <w:tmpl w:val="C9463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C44FAF"/>
    <w:multiLevelType w:val="multilevel"/>
    <w:tmpl w:val="4E7EACE2"/>
    <w:lvl w:ilvl="0">
      <w:start w:val="1"/>
      <w:numFmt w:val="decimal"/>
      <w:lvlText w:val="%1."/>
      <w:lvlJc w:val="left"/>
      <w:pPr>
        <w:ind w:left="436" w:hanging="360"/>
      </w:pPr>
      <w:rPr>
        <w:rFonts w:hint="default"/>
      </w:rPr>
    </w:lvl>
    <w:lvl w:ilvl="1">
      <w:start w:val="1"/>
      <w:numFmt w:val="decimal"/>
      <w:isLgl/>
      <w:lvlText w:val="%1.%2."/>
      <w:lvlJc w:val="left"/>
      <w:pPr>
        <w:ind w:left="796" w:hanging="720"/>
      </w:pPr>
      <w:rPr>
        <w:rFonts w:hint="default"/>
      </w:rPr>
    </w:lvl>
    <w:lvl w:ilvl="2">
      <w:start w:val="1"/>
      <w:numFmt w:val="decimal"/>
      <w:isLgl/>
      <w:lvlText w:val="%1.%2.%3."/>
      <w:lvlJc w:val="left"/>
      <w:pPr>
        <w:ind w:left="796" w:hanging="720"/>
      </w:pPr>
      <w:rPr>
        <w:rFonts w:hint="default"/>
      </w:rPr>
    </w:lvl>
    <w:lvl w:ilvl="3">
      <w:start w:val="1"/>
      <w:numFmt w:val="decimal"/>
      <w:isLgl/>
      <w:lvlText w:val="%1.%2.%3.%4."/>
      <w:lvlJc w:val="left"/>
      <w:pPr>
        <w:ind w:left="1156" w:hanging="1080"/>
      </w:pPr>
      <w:rPr>
        <w:rFonts w:hint="default"/>
      </w:rPr>
    </w:lvl>
    <w:lvl w:ilvl="4">
      <w:start w:val="1"/>
      <w:numFmt w:val="decimal"/>
      <w:isLgl/>
      <w:lvlText w:val="%1.%2.%3.%4.%5."/>
      <w:lvlJc w:val="left"/>
      <w:pPr>
        <w:ind w:left="1156" w:hanging="1080"/>
      </w:pPr>
      <w:rPr>
        <w:rFonts w:hint="default"/>
      </w:rPr>
    </w:lvl>
    <w:lvl w:ilvl="5">
      <w:start w:val="1"/>
      <w:numFmt w:val="decimal"/>
      <w:isLgl/>
      <w:lvlText w:val="%1.%2.%3.%4.%5.%6."/>
      <w:lvlJc w:val="left"/>
      <w:pPr>
        <w:ind w:left="1516" w:hanging="1440"/>
      </w:pPr>
      <w:rPr>
        <w:rFonts w:hint="default"/>
      </w:rPr>
    </w:lvl>
    <w:lvl w:ilvl="6">
      <w:start w:val="1"/>
      <w:numFmt w:val="decimal"/>
      <w:isLgl/>
      <w:lvlText w:val="%1.%2.%3.%4.%5.%6.%7."/>
      <w:lvlJc w:val="left"/>
      <w:pPr>
        <w:ind w:left="1876" w:hanging="1800"/>
      </w:pPr>
      <w:rPr>
        <w:rFonts w:hint="default"/>
      </w:rPr>
    </w:lvl>
    <w:lvl w:ilvl="7">
      <w:start w:val="1"/>
      <w:numFmt w:val="decimal"/>
      <w:isLgl/>
      <w:lvlText w:val="%1.%2.%3.%4.%5.%6.%7.%8."/>
      <w:lvlJc w:val="left"/>
      <w:pPr>
        <w:ind w:left="1876" w:hanging="1800"/>
      </w:pPr>
      <w:rPr>
        <w:rFonts w:hint="default"/>
      </w:rPr>
    </w:lvl>
    <w:lvl w:ilvl="8">
      <w:start w:val="1"/>
      <w:numFmt w:val="decimal"/>
      <w:isLgl/>
      <w:lvlText w:val="%1.%2.%3.%4.%5.%6.%7.%8.%9."/>
      <w:lvlJc w:val="left"/>
      <w:pPr>
        <w:ind w:left="2236" w:hanging="2160"/>
      </w:pPr>
      <w:rPr>
        <w:rFonts w:hint="default"/>
      </w:rPr>
    </w:lvl>
  </w:abstractNum>
  <w:num w:numId="1">
    <w:abstractNumId w:val="2"/>
  </w:num>
  <w:num w:numId="2">
    <w:abstractNumId w:val="3"/>
  </w:num>
  <w:num w:numId="3">
    <w:abstractNumId w:val="0"/>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4E6"/>
    <w:rsid w:val="00131DD8"/>
    <w:rsid w:val="0016657F"/>
    <w:rsid w:val="00173D36"/>
    <w:rsid w:val="001E049A"/>
    <w:rsid w:val="00324843"/>
    <w:rsid w:val="003934D6"/>
    <w:rsid w:val="003A3EFC"/>
    <w:rsid w:val="003F47B5"/>
    <w:rsid w:val="0047402B"/>
    <w:rsid w:val="004D462A"/>
    <w:rsid w:val="005557DE"/>
    <w:rsid w:val="005E1E37"/>
    <w:rsid w:val="0060206D"/>
    <w:rsid w:val="00622A6A"/>
    <w:rsid w:val="006C7CF5"/>
    <w:rsid w:val="006F4D52"/>
    <w:rsid w:val="00762D18"/>
    <w:rsid w:val="00B874E6"/>
    <w:rsid w:val="00CC1957"/>
    <w:rsid w:val="00CE17EF"/>
    <w:rsid w:val="00D92CE9"/>
    <w:rsid w:val="00DB3FA3"/>
    <w:rsid w:val="00DE17E3"/>
    <w:rsid w:val="00E432EF"/>
    <w:rsid w:val="00E5476C"/>
    <w:rsid w:val="00ED791D"/>
    <w:rsid w:val="00FA1611"/>
    <w:rsid w:val="00FD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C220C-96AD-49B1-8C4A-916214E4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0206D"/>
    <w:pPr>
      <w:keepNext/>
      <w:keepLines/>
      <w:numPr>
        <w:numId w:val="3"/>
      </w:numPr>
      <w:spacing w:before="240" w:after="0"/>
      <w:outlineLvl w:val="0"/>
    </w:pPr>
    <w:rPr>
      <w:rFonts w:ascii="Arial" w:eastAsiaTheme="majorEastAsia" w:hAnsi="Arial" w:cstheme="majorBidi"/>
      <w:sz w:val="32"/>
      <w:szCs w:val="32"/>
    </w:rPr>
  </w:style>
  <w:style w:type="paragraph" w:styleId="berschrift2">
    <w:name w:val="heading 2"/>
    <w:next w:val="Standard"/>
    <w:link w:val="berschrift2Zchn"/>
    <w:uiPriority w:val="9"/>
    <w:unhideWhenUsed/>
    <w:qFormat/>
    <w:rsid w:val="003934D6"/>
    <w:pPr>
      <w:keepNext/>
      <w:keepLines/>
      <w:numPr>
        <w:numId w:val="4"/>
      </w:numPr>
      <w:spacing w:before="40" w:after="0"/>
      <w:outlineLvl w:val="1"/>
    </w:pPr>
    <w:rPr>
      <w:rFonts w:ascii="Arial" w:eastAsiaTheme="majorEastAsia" w:hAnsi="Arial"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874E6"/>
    <w:rPr>
      <w:color w:val="0000FF"/>
      <w:u w:val="single"/>
    </w:rPr>
  </w:style>
  <w:style w:type="paragraph" w:styleId="Listenabsatz">
    <w:name w:val="List Paragraph"/>
    <w:basedOn w:val="Standard"/>
    <w:uiPriority w:val="34"/>
    <w:qFormat/>
    <w:rsid w:val="00B874E6"/>
    <w:pPr>
      <w:ind w:left="720"/>
      <w:contextualSpacing/>
    </w:pPr>
  </w:style>
  <w:style w:type="paragraph" w:styleId="StandardWeb">
    <w:name w:val="Normal (Web)"/>
    <w:basedOn w:val="Standard"/>
    <w:uiPriority w:val="99"/>
    <w:semiHidden/>
    <w:unhideWhenUsed/>
    <w:rsid w:val="00B874E6"/>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B874E6"/>
    <w:rPr>
      <w:b/>
      <w:bCs/>
    </w:rPr>
  </w:style>
  <w:style w:type="character" w:customStyle="1" w:styleId="berschrift1Zchn">
    <w:name w:val="Überschrift 1 Zchn"/>
    <w:basedOn w:val="Absatz-Standardschriftart"/>
    <w:link w:val="berschrift1"/>
    <w:uiPriority w:val="9"/>
    <w:rsid w:val="0060206D"/>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934D6"/>
    <w:rPr>
      <w:rFonts w:ascii="Arial" w:eastAsiaTheme="majorEastAsia" w:hAnsi="Arial" w:cstheme="majorBidi"/>
      <w:sz w:val="28"/>
      <w:szCs w:val="26"/>
    </w:rPr>
  </w:style>
  <w:style w:type="character" w:styleId="BesuchterHyperlink">
    <w:name w:val="FollowedHyperlink"/>
    <w:basedOn w:val="Absatz-Standardschriftart"/>
    <w:uiPriority w:val="99"/>
    <w:semiHidden/>
    <w:unhideWhenUsed/>
    <w:rsid w:val="004740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314324">
      <w:bodyDiv w:val="1"/>
      <w:marLeft w:val="0"/>
      <w:marRight w:val="0"/>
      <w:marTop w:val="0"/>
      <w:marBottom w:val="0"/>
      <w:divBdr>
        <w:top w:val="none" w:sz="0" w:space="0" w:color="auto"/>
        <w:left w:val="none" w:sz="0" w:space="0" w:color="auto"/>
        <w:bottom w:val="none" w:sz="0" w:space="0" w:color="auto"/>
        <w:right w:val="none" w:sz="0" w:space="0" w:color="auto"/>
      </w:divBdr>
      <w:divsChild>
        <w:div w:id="1380784796">
          <w:marLeft w:val="0"/>
          <w:marRight w:val="0"/>
          <w:marTop w:val="0"/>
          <w:marBottom w:val="0"/>
          <w:divBdr>
            <w:top w:val="none" w:sz="0" w:space="0" w:color="auto"/>
            <w:left w:val="none" w:sz="0" w:space="0" w:color="auto"/>
            <w:bottom w:val="none" w:sz="0" w:space="0" w:color="auto"/>
            <w:right w:val="none" w:sz="0" w:space="0" w:color="auto"/>
          </w:divBdr>
        </w:div>
        <w:div w:id="1651858876">
          <w:marLeft w:val="0"/>
          <w:marRight w:val="0"/>
          <w:marTop w:val="0"/>
          <w:marBottom w:val="0"/>
          <w:divBdr>
            <w:top w:val="none" w:sz="0" w:space="0" w:color="auto"/>
            <w:left w:val="none" w:sz="0" w:space="0" w:color="auto"/>
            <w:bottom w:val="none" w:sz="0" w:space="0" w:color="auto"/>
            <w:right w:val="none" w:sz="0" w:space="0" w:color="auto"/>
          </w:divBdr>
        </w:div>
        <w:div w:id="554515000">
          <w:marLeft w:val="0"/>
          <w:marRight w:val="0"/>
          <w:marTop w:val="0"/>
          <w:marBottom w:val="0"/>
          <w:divBdr>
            <w:top w:val="none" w:sz="0" w:space="0" w:color="auto"/>
            <w:left w:val="none" w:sz="0" w:space="0" w:color="auto"/>
            <w:bottom w:val="none" w:sz="0" w:space="0" w:color="auto"/>
            <w:right w:val="none" w:sz="0" w:space="0" w:color="auto"/>
          </w:divBdr>
        </w:div>
        <w:div w:id="531384141">
          <w:marLeft w:val="0"/>
          <w:marRight w:val="0"/>
          <w:marTop w:val="0"/>
          <w:marBottom w:val="0"/>
          <w:divBdr>
            <w:top w:val="none" w:sz="0" w:space="0" w:color="auto"/>
            <w:left w:val="none" w:sz="0" w:space="0" w:color="auto"/>
            <w:bottom w:val="none" w:sz="0" w:space="0" w:color="auto"/>
            <w:right w:val="none" w:sz="0" w:space="0" w:color="auto"/>
          </w:divBdr>
        </w:div>
        <w:div w:id="76757781">
          <w:marLeft w:val="0"/>
          <w:marRight w:val="0"/>
          <w:marTop w:val="0"/>
          <w:marBottom w:val="0"/>
          <w:divBdr>
            <w:top w:val="none" w:sz="0" w:space="0" w:color="auto"/>
            <w:left w:val="none" w:sz="0" w:space="0" w:color="auto"/>
            <w:bottom w:val="none" w:sz="0" w:space="0" w:color="auto"/>
            <w:right w:val="none" w:sz="0" w:space="0" w:color="auto"/>
          </w:divBdr>
        </w:div>
        <w:div w:id="963076530">
          <w:marLeft w:val="0"/>
          <w:marRight w:val="0"/>
          <w:marTop w:val="0"/>
          <w:marBottom w:val="0"/>
          <w:divBdr>
            <w:top w:val="none" w:sz="0" w:space="0" w:color="auto"/>
            <w:left w:val="none" w:sz="0" w:space="0" w:color="auto"/>
            <w:bottom w:val="none" w:sz="0" w:space="0" w:color="auto"/>
            <w:right w:val="none" w:sz="0" w:space="0" w:color="auto"/>
          </w:divBdr>
        </w:div>
      </w:divsChild>
    </w:div>
    <w:div w:id="1439594871">
      <w:bodyDiv w:val="1"/>
      <w:marLeft w:val="0"/>
      <w:marRight w:val="0"/>
      <w:marTop w:val="0"/>
      <w:marBottom w:val="0"/>
      <w:divBdr>
        <w:top w:val="none" w:sz="0" w:space="0" w:color="auto"/>
        <w:left w:val="none" w:sz="0" w:space="0" w:color="auto"/>
        <w:bottom w:val="none" w:sz="0" w:space="0" w:color="auto"/>
        <w:right w:val="none" w:sz="0" w:space="0" w:color="auto"/>
      </w:divBdr>
      <w:divsChild>
        <w:div w:id="1782917098">
          <w:marLeft w:val="0"/>
          <w:marRight w:val="0"/>
          <w:marTop w:val="0"/>
          <w:marBottom w:val="0"/>
          <w:divBdr>
            <w:top w:val="none" w:sz="0" w:space="0" w:color="auto"/>
            <w:left w:val="none" w:sz="0" w:space="0" w:color="auto"/>
            <w:bottom w:val="none" w:sz="0" w:space="0" w:color="auto"/>
            <w:right w:val="none" w:sz="0" w:space="0" w:color="auto"/>
          </w:divBdr>
        </w:div>
        <w:div w:id="1371421627">
          <w:marLeft w:val="0"/>
          <w:marRight w:val="0"/>
          <w:marTop w:val="0"/>
          <w:marBottom w:val="0"/>
          <w:divBdr>
            <w:top w:val="none" w:sz="0" w:space="0" w:color="auto"/>
            <w:left w:val="none" w:sz="0" w:space="0" w:color="auto"/>
            <w:bottom w:val="none" w:sz="0" w:space="0" w:color="auto"/>
            <w:right w:val="none" w:sz="0" w:space="0" w:color="auto"/>
          </w:divBdr>
        </w:div>
        <w:div w:id="2128238475">
          <w:marLeft w:val="0"/>
          <w:marRight w:val="0"/>
          <w:marTop w:val="0"/>
          <w:marBottom w:val="0"/>
          <w:divBdr>
            <w:top w:val="none" w:sz="0" w:space="0" w:color="auto"/>
            <w:left w:val="none" w:sz="0" w:space="0" w:color="auto"/>
            <w:bottom w:val="none" w:sz="0" w:space="0" w:color="auto"/>
            <w:right w:val="none" w:sz="0" w:space="0" w:color="auto"/>
          </w:divBdr>
        </w:div>
        <w:div w:id="2125271167">
          <w:marLeft w:val="0"/>
          <w:marRight w:val="0"/>
          <w:marTop w:val="0"/>
          <w:marBottom w:val="0"/>
          <w:divBdr>
            <w:top w:val="none" w:sz="0" w:space="0" w:color="auto"/>
            <w:left w:val="none" w:sz="0" w:space="0" w:color="auto"/>
            <w:bottom w:val="none" w:sz="0" w:space="0" w:color="auto"/>
            <w:right w:val="none" w:sz="0" w:space="0" w:color="auto"/>
          </w:divBdr>
        </w:div>
        <w:div w:id="1878656759">
          <w:marLeft w:val="0"/>
          <w:marRight w:val="0"/>
          <w:marTop w:val="0"/>
          <w:marBottom w:val="0"/>
          <w:divBdr>
            <w:top w:val="none" w:sz="0" w:space="0" w:color="auto"/>
            <w:left w:val="none" w:sz="0" w:space="0" w:color="auto"/>
            <w:bottom w:val="none" w:sz="0" w:space="0" w:color="auto"/>
            <w:right w:val="none" w:sz="0" w:space="0" w:color="auto"/>
          </w:divBdr>
        </w:div>
        <w:div w:id="867959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pb-bw.de/beginn-zweiter-weltkrieg.html" TargetMode="External"/><Relationship Id="rId3" Type="http://schemas.openxmlformats.org/officeDocument/2006/relationships/settings" Target="settings.xml"/><Relationship Id="rId7" Type="http://schemas.openxmlformats.org/officeDocument/2006/relationships/hyperlink" Target="https://de.wikipedia.org/wiki/Vorgeschichte_des_Zweiten_Weltkrieges_in_Europ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Zweiter_Weltkrieg" TargetMode="External"/><Relationship Id="rId11" Type="http://schemas.openxmlformats.org/officeDocument/2006/relationships/fontTable" Target="fontTable.xml"/><Relationship Id="rId5" Type="http://schemas.openxmlformats.org/officeDocument/2006/relationships/hyperlink" Target="https://de.wikipedia.org/wiki/Zweiter_Weltkrieg" TargetMode="External"/><Relationship Id="rId10" Type="http://schemas.openxmlformats.org/officeDocument/2006/relationships/hyperlink" Target="https://de.wikipedia.org/wiki/Chronologie_des_Zweiten_Weltkrieges#Kriegsverlauf_1939_bis_1945" TargetMode="External"/><Relationship Id="rId4" Type="http://schemas.openxmlformats.org/officeDocument/2006/relationships/webSettings" Target="webSettings.xml"/><Relationship Id="rId9" Type="http://schemas.openxmlformats.org/officeDocument/2006/relationships/hyperlink" Target="https://de.wikipedia.org/wiki/Unternehmen_Weser%C3%BCb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541</Words>
  <Characters>3090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Schaefli</dc:creator>
  <cp:keywords/>
  <dc:description/>
  <cp:lastModifiedBy>Luca Schaefli</cp:lastModifiedBy>
  <cp:revision>13</cp:revision>
  <dcterms:created xsi:type="dcterms:W3CDTF">2017-06-09T13:11:00Z</dcterms:created>
  <dcterms:modified xsi:type="dcterms:W3CDTF">2017-06-16T14:27:00Z</dcterms:modified>
</cp:coreProperties>
</file>