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35B" w:rsidRDefault="00F416E9" w:rsidP="00F416E9">
      <w:pPr>
        <w:pStyle w:val="berschrift1"/>
      </w:pPr>
      <w:bookmarkStart w:id="0" w:name="_GoBack"/>
      <w:bookmarkEnd w:id="0"/>
      <w:r w:rsidRPr="00F416E9">
        <w:t>1.</w:t>
      </w:r>
      <w:r>
        <w:t xml:space="preserve"> </w:t>
      </w:r>
      <w:r w:rsidR="00EC1725">
        <w:t>Muss man die Zinsformel auswendig können?</w:t>
      </w:r>
    </w:p>
    <w:p w:rsidR="00367180" w:rsidRPr="00367180" w:rsidRDefault="00367180" w:rsidP="00367180">
      <w:r>
        <w:t>Um Zinsen, Verzinsungszeiten, Kapital etc. zu berechnen, bracht man die Zinsformel. Diese könnte man auswendig lernen. Da Ihnen dies aber weder viel bri</w:t>
      </w:r>
      <w:r w:rsidR="001753D6">
        <w:t>ngt noch Spass macht, werden Sie hier</w:t>
      </w:r>
      <w:r>
        <w:t xml:space="preserve"> lernen, diese Formel herzuleiten.</w:t>
      </w:r>
    </w:p>
    <w:p w:rsidR="001C79A8" w:rsidRPr="0078392D" w:rsidRDefault="001C79A8" w:rsidP="001C79A8">
      <w:pPr>
        <w:rPr>
          <w:rStyle w:val="Fett"/>
        </w:rPr>
      </w:pPr>
      <w:r w:rsidRPr="0078392D">
        <w:rPr>
          <w:rStyle w:val="Fett"/>
        </w:rPr>
        <w:t>Allgemeine Zinsformel</w:t>
      </w:r>
    </w:p>
    <w:p w:rsidR="00EC1725" w:rsidRPr="001C79A8" w:rsidRDefault="00AB76CF" w:rsidP="00EC17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K∙p∙t</m:t>
              </m:r>
            </m:num>
            <m:den>
              <m:r>
                <w:rPr>
                  <w:rFonts w:ascii="Cambria Math" w:hAnsi="Cambria Math"/>
                </w:rPr>
                <m:t>100∙360</m:t>
              </m:r>
            </m:den>
          </m:f>
        </m:oMath>
      </m:oMathPara>
    </w:p>
    <w:p w:rsidR="001C79A8" w:rsidRDefault="001C79A8" w:rsidP="00EC1725">
      <w:pPr>
        <w:rPr>
          <w:rFonts w:eastAsiaTheme="minorEastAsia"/>
        </w:rPr>
      </w:pPr>
      <w:r>
        <w:rPr>
          <w:rFonts w:eastAsiaTheme="minorEastAsia"/>
        </w:rPr>
        <w:t>Mit:</w:t>
      </w:r>
    </w:p>
    <w:p w:rsidR="001C79A8" w:rsidRPr="001C79A8" w:rsidRDefault="001C79A8" w:rsidP="00EC172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ab/>
        <w:t>Zinsbetrag</w:t>
      </w:r>
      <w:r w:rsidR="00367180">
        <w:rPr>
          <w:rFonts w:eastAsiaTheme="minorEastAsia"/>
        </w:rPr>
        <w:t xml:space="preserve"> in z.B. CHF</w:t>
      </w:r>
    </w:p>
    <w:p w:rsidR="001C79A8" w:rsidRPr="001C79A8" w:rsidRDefault="001C79A8" w:rsidP="00EC172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ab/>
        <w:t>Kapital</w:t>
      </w:r>
      <w:r w:rsidR="00367180">
        <w:rPr>
          <w:rFonts w:eastAsiaTheme="minorEastAsia"/>
        </w:rPr>
        <w:t xml:space="preserve"> in z.B. CHF</w:t>
      </w:r>
    </w:p>
    <w:p w:rsidR="001C79A8" w:rsidRPr="001C79A8" w:rsidRDefault="001C79A8" w:rsidP="00EC172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ab/>
        <w:t>Zinssatz in %</w:t>
      </w:r>
    </w:p>
    <w:p w:rsidR="001C79A8" w:rsidRPr="001C79A8" w:rsidRDefault="001C79A8" w:rsidP="00EC172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ab/>
        <w:t>Verzinsungszeit in Tagen</w:t>
      </w:r>
    </w:p>
    <w:p w:rsidR="001C79A8" w:rsidRPr="001C79A8" w:rsidRDefault="001C79A8" w:rsidP="00EC172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100</m:t>
        </m:r>
      </m:oMath>
      <w:r>
        <w:rPr>
          <w:rFonts w:eastAsiaTheme="minorEastAsia"/>
        </w:rPr>
        <w:tab/>
        <w:t>100%</w:t>
      </w:r>
    </w:p>
    <w:p w:rsidR="001C79A8" w:rsidRDefault="001C79A8" w:rsidP="00EC172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360</m:t>
        </m:r>
      </m:oMath>
      <w:r>
        <w:rPr>
          <w:rFonts w:eastAsiaTheme="minorEastAsia"/>
        </w:rPr>
        <w:tab/>
        <w:t>360 Tage (kaufmännisches Jahr)</w:t>
      </w:r>
    </w:p>
    <w:p w:rsidR="001C79A8" w:rsidRDefault="001C79A8" w:rsidP="00EC1725">
      <w:pPr>
        <w:rPr>
          <w:rFonts w:eastAsiaTheme="minorEastAsia"/>
        </w:rPr>
      </w:pPr>
    </w:p>
    <w:p w:rsidR="00AB76CF" w:rsidRDefault="00AB76CF" w:rsidP="00EC1725">
      <w:pPr>
        <w:rPr>
          <w:rFonts w:eastAsiaTheme="minorEastAsia"/>
        </w:rPr>
      </w:pPr>
      <w:r>
        <w:rPr>
          <w:rFonts w:eastAsiaTheme="minorEastAsia"/>
        </w:rPr>
        <w:t>Zuer</w:t>
      </w:r>
      <w:r w:rsidR="00B511E8">
        <w:rPr>
          <w:rFonts w:eastAsiaTheme="minorEastAsia"/>
        </w:rPr>
        <w:t>st berechnet man den Wert des Zi</w:t>
      </w:r>
      <w:r>
        <w:rPr>
          <w:rFonts w:eastAsiaTheme="minorEastAsia"/>
        </w:rPr>
        <w:t>nses</w:t>
      </w:r>
      <w:r w:rsidR="00367180">
        <w:rPr>
          <w:rFonts w:eastAsiaTheme="minorEastAsia"/>
        </w:rPr>
        <w:t xml:space="preserve"> mit dem Dreisatz</w:t>
      </w:r>
      <w:r>
        <w:rPr>
          <w:rFonts w:eastAsiaTheme="minorEastAsia"/>
        </w:rPr>
        <w:t>:</w:t>
      </w:r>
    </w:p>
    <w:p w:rsidR="00BB04C6" w:rsidRDefault="00AA60A9" w:rsidP="00EC1725">
      <w:pPr>
        <w:rPr>
          <w:rFonts w:eastAsiaTheme="minorEastAsia"/>
        </w:rPr>
      </w:pPr>
      <w:r>
        <w:rPr>
          <w:rFonts w:eastAsiaTheme="minorEastAsia"/>
        </w:rPr>
        <w:t>100%</w:t>
      </w:r>
      <w:r>
        <w:rPr>
          <w:rFonts w:eastAsiaTheme="minorEastAsia"/>
        </w:rPr>
        <w:tab/>
        <w:t>=</w:t>
      </w:r>
      <w:r>
        <w:rPr>
          <w:rFonts w:eastAsiaTheme="minorEastAsia"/>
        </w:rPr>
        <w:tab/>
        <w:t xml:space="preserve">Kapital </w:t>
      </w:r>
      <m:oMath>
        <m:r>
          <w:rPr>
            <w:rFonts w:ascii="Cambria Math" w:eastAsiaTheme="minorEastAsia" w:hAnsi="Cambria Math"/>
          </w:rPr>
          <m:t>K</m:t>
        </m:r>
      </m:oMath>
    </w:p>
    <w:p w:rsidR="00AB76CF" w:rsidRDefault="00B511E8" w:rsidP="00EC1725">
      <w:pPr>
        <w:rPr>
          <w:rFonts w:eastAsiaTheme="minorEastAsia"/>
        </w:rPr>
      </w:pPr>
      <w:r>
        <w:rPr>
          <w:rFonts w:eastAsiaTheme="minorEastAsia"/>
        </w:rPr>
        <w:t>p%</w:t>
      </w:r>
      <w:r w:rsidR="001753D6">
        <w:rPr>
          <w:rFonts w:eastAsiaTheme="minorEastAsia"/>
        </w:rPr>
        <w:tab/>
        <w:t>=</w:t>
      </w:r>
      <w:r w:rsidR="001753D6">
        <w:rPr>
          <w:rFonts w:eastAsiaTheme="minorEastAsia"/>
        </w:rPr>
        <w:tab/>
        <w:t xml:space="preserve">Zinsbetrag </w:t>
      </w:r>
      <m:oMath>
        <m:r>
          <w:rPr>
            <w:rFonts w:ascii="Cambria Math" w:eastAsiaTheme="minorEastAsia" w:hAnsi="Cambria Math"/>
          </w:rPr>
          <m:t>Z</m:t>
        </m:r>
      </m:oMath>
    </w:p>
    <w:p w:rsidR="00367180" w:rsidRDefault="00367180" w:rsidP="00EC1725">
      <w:pPr>
        <w:rPr>
          <w:rFonts w:eastAsiaTheme="minorEastAsia"/>
        </w:rPr>
      </w:pPr>
      <w:r>
        <w:rPr>
          <w:rFonts w:eastAsiaTheme="minorEastAsia"/>
        </w:rPr>
        <w:t>Also</w:t>
      </w:r>
    </w:p>
    <w:p w:rsidR="00B511E8" w:rsidRPr="00B511E8" w:rsidRDefault="001753D6" w:rsidP="00EC17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K∙p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</m:oMath>
      </m:oMathPara>
    </w:p>
    <w:p w:rsidR="00B511E8" w:rsidRDefault="00B511E8" w:rsidP="00EC1725">
      <w:pPr>
        <w:rPr>
          <w:rFonts w:eastAsiaTheme="minorEastAsia"/>
        </w:rPr>
      </w:pPr>
      <w:r>
        <w:rPr>
          <w:rFonts w:eastAsiaTheme="minorEastAsia"/>
        </w:rPr>
        <w:t>Damit ist man noch nicht fertig, denn man möchte das Geld über einen bestimmten Zeitraum anlegen, bzw. man möchte wissen wie lange es geht</w:t>
      </w:r>
      <w:r w:rsidR="00997DD5">
        <w:rPr>
          <w:rFonts w:eastAsiaTheme="minorEastAsia"/>
        </w:rPr>
        <w:t>,</w:t>
      </w:r>
      <w:r>
        <w:rPr>
          <w:rFonts w:eastAsiaTheme="minorEastAsia"/>
        </w:rPr>
        <w:t xml:space="preserve"> bis man einen gewissen Betrag hat.</w:t>
      </w:r>
    </w:p>
    <w:p w:rsidR="00B511E8" w:rsidRDefault="00B511E8" w:rsidP="00EC1725">
      <w:pPr>
        <w:rPr>
          <w:rFonts w:eastAsiaTheme="minorEastAsia"/>
        </w:rPr>
      </w:pPr>
      <w:r>
        <w:rPr>
          <w:rFonts w:eastAsiaTheme="minorEastAsia"/>
        </w:rPr>
        <w:t xml:space="preserve">Daher wird der berechnete </w:t>
      </w:r>
      <w:r w:rsidR="001753D6">
        <w:rPr>
          <w:rFonts w:eastAsiaTheme="minorEastAsia"/>
        </w:rPr>
        <w:t>Zinsbetrag</w:t>
      </w:r>
      <w:r>
        <w:rPr>
          <w:rFonts w:eastAsiaTheme="minorEastAsia"/>
        </w:rPr>
        <w:t xml:space="preserve"> zuerst durch 360 gerechnet,</w:t>
      </w:r>
      <w:r w:rsidR="009673C9">
        <w:rPr>
          <w:rFonts w:eastAsiaTheme="minorEastAsia"/>
        </w:rPr>
        <w:t xml:space="preserve"> </w:t>
      </w:r>
      <w:r>
        <w:rPr>
          <w:rFonts w:eastAsiaTheme="minorEastAsia"/>
        </w:rPr>
        <w:t>(dann hat man den Wert für einen Tag)</w:t>
      </w:r>
      <w:r w:rsidR="00BB04C6">
        <w:rPr>
          <w:rFonts w:eastAsiaTheme="minorEastAsia"/>
        </w:rPr>
        <w:t>,</w:t>
      </w:r>
      <w:r>
        <w:rPr>
          <w:rFonts w:eastAsiaTheme="minorEastAsia"/>
        </w:rPr>
        <w:t xml:space="preserve"> und im Anschluss </w:t>
      </w:r>
      <w:r w:rsidR="00BB04C6">
        <w:rPr>
          <w:rFonts w:eastAsiaTheme="minorEastAsia"/>
        </w:rPr>
        <w:t xml:space="preserve">wird er </w:t>
      </w:r>
      <w:r>
        <w:rPr>
          <w:rFonts w:eastAsiaTheme="minorEastAsia"/>
        </w:rPr>
        <w:t>mit der Anzahl Tag</w:t>
      </w:r>
      <w:r w:rsidR="00BB04C6">
        <w:rPr>
          <w:rFonts w:eastAsiaTheme="minorEastAsia"/>
        </w:rPr>
        <w:t>e</w:t>
      </w:r>
      <w:r w:rsidR="001753D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multipliziert.</w:t>
      </w:r>
    </w:p>
    <w:p w:rsidR="00B511E8" w:rsidRPr="00BB04C6" w:rsidRDefault="001753D6" w:rsidP="00EC17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K∙p</m:t>
                  </m:r>
                </m:num>
                <m:den>
                  <m:r>
                    <w:rPr>
                      <w:rFonts w:ascii="Cambria Math" w:hAnsi="Cambria Math"/>
                    </w:rPr>
                    <m:t>100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360</m:t>
              </m:r>
            </m:den>
          </m:f>
          <m:r>
            <w:rPr>
              <w:rFonts w:ascii="Cambria Math" w:hAnsi="Cambria Math"/>
            </w:rPr>
            <m:t>∙t=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K∙p∙t</m:t>
              </m:r>
            </m:num>
            <m:den>
              <m:r>
                <w:rPr>
                  <w:rFonts w:ascii="Cambria Math" w:hAnsi="Cambria Math"/>
                </w:rPr>
                <m:t>100∙360</m:t>
              </m:r>
            </m:den>
          </m:f>
        </m:oMath>
      </m:oMathPara>
    </w:p>
    <w:p w:rsidR="00BB04C6" w:rsidRDefault="00BB04C6" w:rsidP="00EC1725">
      <w:pPr>
        <w:rPr>
          <w:rFonts w:eastAsiaTheme="minorEastAsia"/>
        </w:rPr>
      </w:pPr>
      <w:r>
        <w:rPr>
          <w:rFonts w:eastAsiaTheme="minorEastAsia"/>
        </w:rPr>
        <w:t>Diese Formel kann man dann nach den gewünschten Parametern umformen.</w:t>
      </w:r>
    </w:p>
    <w:p w:rsidR="001753D6" w:rsidRDefault="001753D6">
      <w:pPr>
        <w:rPr>
          <w:rStyle w:val="Fett"/>
        </w:rPr>
      </w:pPr>
      <w:r>
        <w:rPr>
          <w:rStyle w:val="Fett"/>
        </w:rPr>
        <w:br w:type="page"/>
      </w:r>
    </w:p>
    <w:p w:rsidR="0078392D" w:rsidRPr="0078392D" w:rsidRDefault="0078392D" w:rsidP="00EC1725">
      <w:pPr>
        <w:rPr>
          <w:rStyle w:val="Fett"/>
        </w:rPr>
      </w:pPr>
      <w:r w:rsidRPr="0078392D">
        <w:rPr>
          <w:rStyle w:val="Fett"/>
        </w:rPr>
        <w:lastRenderedPageBreak/>
        <w:t>Zinseszinsen</w:t>
      </w:r>
    </w:p>
    <w:p w:rsidR="0078392D" w:rsidRDefault="00367180" w:rsidP="00EC1725">
      <w:pPr>
        <w:rPr>
          <w:rFonts w:eastAsiaTheme="minorEastAsia"/>
        </w:rPr>
      </w:pPr>
      <w:r>
        <w:rPr>
          <w:rFonts w:eastAsiaTheme="minorEastAsia"/>
        </w:rPr>
        <w:t xml:space="preserve">Hat man z.B. ein </w:t>
      </w:r>
      <w:r w:rsidR="0078392D">
        <w:rPr>
          <w:rFonts w:eastAsiaTheme="minorEastAsia"/>
        </w:rPr>
        <w:t>Sparkonto</w:t>
      </w:r>
      <w:r w:rsidR="00997DD5">
        <w:rPr>
          <w:rFonts w:eastAsiaTheme="minorEastAsia"/>
        </w:rPr>
        <w:t>,</w:t>
      </w:r>
      <w:r w:rsidR="0078392D">
        <w:rPr>
          <w:rFonts w:eastAsiaTheme="minorEastAsia"/>
        </w:rPr>
        <w:t xml:space="preserve"> </w:t>
      </w:r>
      <w:r>
        <w:rPr>
          <w:rFonts w:eastAsiaTheme="minorEastAsia"/>
        </w:rPr>
        <w:t>dann werden</w:t>
      </w:r>
      <w:r w:rsidR="0078392D">
        <w:rPr>
          <w:rFonts w:eastAsiaTheme="minorEastAsia"/>
        </w:rPr>
        <w:t xml:space="preserve"> die Zinsen zum bisherigen Guthaben mit dazu</w:t>
      </w:r>
      <w:r>
        <w:rPr>
          <w:rFonts w:eastAsiaTheme="minorEastAsia"/>
        </w:rPr>
        <w:t xml:space="preserve"> gerechnet</w:t>
      </w:r>
      <w:r w:rsidR="0078392D">
        <w:rPr>
          <w:rFonts w:eastAsiaTheme="minorEastAsia"/>
        </w:rPr>
        <w:t xml:space="preserve">. Wenn man </w:t>
      </w:r>
      <w:r>
        <w:rPr>
          <w:rFonts w:eastAsiaTheme="minorEastAsia"/>
        </w:rPr>
        <w:t>ein weiteres</w:t>
      </w:r>
      <w:r w:rsidR="0078392D">
        <w:rPr>
          <w:rFonts w:eastAsiaTheme="minorEastAsia"/>
        </w:rPr>
        <w:t xml:space="preserve"> Mal Zinsen bekommt, dann werden diese aus dem Kapital </w:t>
      </w:r>
      <w:r w:rsidR="00FB60FB">
        <w:rPr>
          <w:rFonts w:eastAsiaTheme="minorEastAsia"/>
        </w:rPr>
        <w:t>sowie</w:t>
      </w:r>
      <w:r w:rsidR="0078392D">
        <w:rPr>
          <w:rFonts w:eastAsiaTheme="minorEastAsia"/>
        </w:rPr>
        <w:t xml:space="preserve"> den bisher erhaltenen Zinsen berechnet. Man spricht von Zinseszinsen. </w:t>
      </w:r>
    </w:p>
    <w:p w:rsidR="00AA60A9" w:rsidRDefault="00AA60A9" w:rsidP="00EC1725">
      <w:pPr>
        <w:rPr>
          <w:rFonts w:eastAsiaTheme="minorEastAsia"/>
        </w:rPr>
      </w:pPr>
      <w:r>
        <w:rPr>
          <w:rFonts w:eastAsiaTheme="minorEastAsia"/>
        </w:rPr>
        <w:t>Beispiel:</w:t>
      </w:r>
    </w:p>
    <w:p w:rsidR="00AA60A9" w:rsidRDefault="00AA60A9" w:rsidP="00EC1725">
      <w:pPr>
        <w:rPr>
          <w:rFonts w:eastAsiaTheme="minorEastAsia"/>
        </w:rPr>
      </w:pPr>
      <w:r>
        <w:rPr>
          <w:rFonts w:eastAsiaTheme="minorEastAsia"/>
        </w:rPr>
        <w:t>Man hat CHF 300 und bekommt dreimal 5% Zinsen.</w:t>
      </w:r>
    </w:p>
    <w:p w:rsidR="00AA60A9" w:rsidRDefault="00AA60A9" w:rsidP="00EC1725">
      <w:pPr>
        <w:rPr>
          <w:rFonts w:eastAsiaTheme="minorEastAsia"/>
        </w:rPr>
      </w:pPr>
      <w:r>
        <w:rPr>
          <w:rFonts w:eastAsiaTheme="minorEastAsia"/>
        </w:rPr>
        <w:t>Nach den ersten Zinsen hat man:</w:t>
      </w:r>
    </w:p>
    <w:p w:rsidR="00AA60A9" w:rsidRDefault="00AA60A9" w:rsidP="00EC1725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300+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300 ∙5%</m:t>
            </m:r>
          </m:num>
          <m:den>
            <m:r>
              <w:rPr>
                <w:rFonts w:ascii="Cambria Math" w:eastAsiaTheme="minorEastAsia" w:hAnsi="Cambria Math"/>
              </w:rPr>
              <m:t>100%</m:t>
            </m:r>
          </m:den>
        </m:f>
        <m:r>
          <w:rPr>
            <w:rFonts w:ascii="Cambria Math" w:eastAsiaTheme="minorEastAsia" w:hAnsi="Cambria Math"/>
          </w:rPr>
          <m:t>=300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5%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100%</m:t>
                </m:r>
              </m:den>
            </m:f>
          </m:e>
        </m:d>
        <m:r>
          <w:rPr>
            <w:rFonts w:ascii="Cambria Math" w:eastAsiaTheme="minorEastAsia" w:hAnsi="Cambria Math"/>
          </w:rPr>
          <m:t>=300∙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1+0.05</m:t>
            </m:r>
          </m:e>
        </m:d>
        <m:r>
          <w:rPr>
            <w:rFonts w:ascii="Cambria Math" w:eastAsiaTheme="minorEastAsia" w:hAnsi="Cambria Math"/>
          </w:rPr>
          <m:t>=300∙1.05=315</m:t>
        </m:r>
      </m:oMath>
      <w:r w:rsidR="001753D6">
        <w:rPr>
          <w:rFonts w:eastAsiaTheme="minorEastAsia"/>
        </w:rPr>
        <w:t xml:space="preserve"> Fr.</w:t>
      </w:r>
    </w:p>
    <w:p w:rsidR="00AA60A9" w:rsidRDefault="00AA60A9" w:rsidP="00EC1725">
      <w:pPr>
        <w:rPr>
          <w:rFonts w:eastAsiaTheme="minorEastAsia"/>
        </w:rPr>
      </w:pPr>
      <w:r>
        <w:rPr>
          <w:rFonts w:eastAsiaTheme="minorEastAsia"/>
        </w:rPr>
        <w:t xml:space="preserve">Die zweiten Zinsen </w:t>
      </w:r>
      <w:r w:rsidR="00FB60FB">
        <w:rPr>
          <w:rFonts w:eastAsiaTheme="minorEastAsia"/>
        </w:rPr>
        <w:t>werden jetzt auf das Kapital inkl.</w:t>
      </w:r>
      <w:r>
        <w:rPr>
          <w:rFonts w:eastAsiaTheme="minorEastAsia"/>
        </w:rPr>
        <w:t xml:space="preserve"> den ersten Zinsen</w:t>
      </w:r>
      <w:r w:rsidR="00367180">
        <w:rPr>
          <w:rFonts w:eastAsiaTheme="minorEastAsia"/>
        </w:rPr>
        <w:t xml:space="preserve">, also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300∙1.05</m:t>
            </m:r>
          </m:e>
        </m:d>
      </m:oMath>
      <w:r w:rsidR="00367180">
        <w:rPr>
          <w:rFonts w:eastAsiaTheme="minorEastAsia"/>
        </w:rPr>
        <w:t>,</w:t>
      </w:r>
      <w:r>
        <w:rPr>
          <w:rFonts w:eastAsiaTheme="minorEastAsia"/>
        </w:rPr>
        <w:t xml:space="preserve"> berechnet:</w:t>
      </w:r>
    </w:p>
    <w:p w:rsidR="00AA60A9" w:rsidRPr="00AA60A9" w:rsidRDefault="00AB5868" w:rsidP="00EC172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300∙1.05</m:t>
              </m:r>
            </m:e>
          </m:d>
          <m:r>
            <w:rPr>
              <w:rFonts w:ascii="Cambria Math" w:eastAsiaTheme="minorEastAsia" w:hAnsi="Cambria Math"/>
            </w:rPr>
            <m:t>∙1.05</m:t>
          </m:r>
        </m:oMath>
      </m:oMathPara>
    </w:p>
    <w:p w:rsidR="00AA60A9" w:rsidRDefault="00AA60A9" w:rsidP="00EC1725">
      <w:pPr>
        <w:rPr>
          <w:rFonts w:eastAsiaTheme="minorEastAsia"/>
        </w:rPr>
      </w:pPr>
      <w:r>
        <w:rPr>
          <w:rFonts w:eastAsiaTheme="minorEastAsia"/>
        </w:rPr>
        <w:t>Und die dritten Zinsen:</w:t>
      </w:r>
    </w:p>
    <w:p w:rsidR="00AA60A9" w:rsidRPr="00AA60A9" w:rsidRDefault="00AB5868" w:rsidP="00EC172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300∙1.05</m:t>
                  </m:r>
                </m:e>
              </m:d>
              <m:r>
                <w:rPr>
                  <w:rFonts w:ascii="Cambria Math" w:eastAsiaTheme="minorEastAsia" w:hAnsi="Cambria Math"/>
                </w:rPr>
                <m:t>∙1.05</m:t>
              </m:r>
            </m:e>
          </m:d>
          <m:r>
            <w:rPr>
              <w:rFonts w:ascii="Cambria Math" w:eastAsiaTheme="minorEastAsia" w:hAnsi="Cambria Math"/>
            </w:rPr>
            <m:t>∙1.05</m:t>
          </m:r>
        </m:oMath>
      </m:oMathPara>
    </w:p>
    <w:p w:rsidR="00367180" w:rsidRDefault="001753D6" w:rsidP="00EC1725">
      <w:pPr>
        <w:rPr>
          <w:rFonts w:eastAsiaTheme="minorEastAsia"/>
        </w:rPr>
      </w:pPr>
      <w:r>
        <w:rPr>
          <w:rFonts w:eastAsiaTheme="minorEastAsia"/>
        </w:rPr>
        <w:t xml:space="preserve">Da </w:t>
      </w:r>
      <w:r w:rsidR="00AA60A9">
        <w:rPr>
          <w:rFonts w:eastAsiaTheme="minorEastAsia"/>
        </w:rPr>
        <w:t xml:space="preserve">die Reihenfolge bei der Multiplikation </w:t>
      </w:r>
      <w:r>
        <w:rPr>
          <w:rFonts w:eastAsiaTheme="minorEastAsia"/>
        </w:rPr>
        <w:t>keine Rolle spielt,</w:t>
      </w:r>
      <w:r w:rsidR="00367180">
        <w:rPr>
          <w:rFonts w:eastAsiaTheme="minorEastAsia"/>
        </w:rPr>
        <w:t xml:space="preserve"> lässt man die Klammern weg.</w:t>
      </w:r>
    </w:p>
    <w:p w:rsidR="00367180" w:rsidRDefault="00367180" w:rsidP="00EC17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300∙1.05∙1.05∙1.05</m:t>
          </m:r>
        </m:oMath>
      </m:oMathPara>
    </w:p>
    <w:p w:rsidR="00AA60A9" w:rsidRDefault="00367180" w:rsidP="00EC1725">
      <w:pPr>
        <w:rPr>
          <w:rFonts w:eastAsiaTheme="minorEastAsia"/>
        </w:rPr>
      </w:pPr>
      <w:r>
        <w:rPr>
          <w:rFonts w:eastAsiaTheme="minorEastAsia"/>
        </w:rPr>
        <w:t>M</w:t>
      </w:r>
      <w:r w:rsidR="00AA60A9">
        <w:rPr>
          <w:rFonts w:eastAsiaTheme="minorEastAsia"/>
        </w:rPr>
        <w:t>it der Verwendung der Potenzschreibweise als Kurzschreibwei</w:t>
      </w:r>
      <w:r>
        <w:rPr>
          <w:rFonts w:eastAsiaTheme="minorEastAsia"/>
        </w:rPr>
        <w:t>se für die Multiplikation</w:t>
      </w:r>
      <w:r w:rsidR="00C444F2">
        <w:rPr>
          <w:rFonts w:eastAsiaTheme="minorEastAsia"/>
        </w:rPr>
        <w:t>,</w:t>
      </w:r>
      <w:r>
        <w:rPr>
          <w:rFonts w:eastAsiaTheme="minorEastAsia"/>
        </w:rPr>
        <w:t xml:space="preserve"> schreibt</w:t>
      </w:r>
      <w:r w:rsidR="00AA60A9">
        <w:rPr>
          <w:rFonts w:eastAsiaTheme="minorEastAsia"/>
        </w:rPr>
        <w:t xml:space="preserve"> man:</w:t>
      </w:r>
    </w:p>
    <w:p w:rsidR="00AA60A9" w:rsidRPr="00367180" w:rsidRDefault="00AA60A9" w:rsidP="00EC17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300∙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1.05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=300∙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5%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100%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367180" w:rsidRPr="006C09FE" w:rsidRDefault="00367180" w:rsidP="00EC1725">
      <w:pPr>
        <w:rPr>
          <w:rFonts w:eastAsiaTheme="minorEastAsia"/>
        </w:rPr>
      </w:pPr>
      <w:r>
        <w:rPr>
          <w:rFonts w:eastAsiaTheme="minorEastAsia"/>
        </w:rPr>
        <w:t xml:space="preserve">Dabei sind die 300 das Anfangskapital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,</w:t>
      </w:r>
      <w:r w:rsidR="00180A1D">
        <w:rPr>
          <w:rFonts w:eastAsiaTheme="minorEastAsia"/>
        </w:rPr>
        <w:t xml:space="preserve"> und die 3 ist die Laufzeit </w:t>
      </w:r>
      <m:oMath>
        <m:r>
          <w:rPr>
            <w:rFonts w:ascii="Cambria Math" w:eastAsiaTheme="minorEastAsia" w:hAnsi="Cambria Math"/>
          </w:rPr>
          <m:t>n</m:t>
        </m:r>
      </m:oMath>
      <w:r w:rsidR="00180A1D">
        <w:rPr>
          <w:rFonts w:eastAsiaTheme="minorEastAsia"/>
        </w:rPr>
        <w:t>.</w:t>
      </w:r>
      <w:r w:rsidR="007B742D">
        <w:rPr>
          <w:rFonts w:eastAsiaTheme="minorEastAsia"/>
        </w:rPr>
        <w:t xml:space="preserve"> Die 1.05 entstehen, wie oben beschrieben, aus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100</m:t>
                </m:r>
              </m:den>
            </m:f>
          </m:e>
        </m:d>
      </m:oMath>
      <w:r w:rsidR="007B742D">
        <w:rPr>
          <w:rFonts w:eastAsiaTheme="minorEastAsia"/>
        </w:rPr>
        <w:t>.</w:t>
      </w:r>
    </w:p>
    <w:p w:rsidR="006C09FE" w:rsidRDefault="00180A1D" w:rsidP="00EC1725">
      <w:pPr>
        <w:rPr>
          <w:rFonts w:eastAsiaTheme="minorEastAsia"/>
        </w:rPr>
      </w:pPr>
      <w:r>
        <w:rPr>
          <w:rFonts w:eastAsiaTheme="minorEastAsia"/>
        </w:rPr>
        <w:t>Damit bekommt man die Zinseszinsformel</w:t>
      </w:r>
      <w:r w:rsidR="006C09FE">
        <w:rPr>
          <w:rFonts w:eastAsiaTheme="minorEastAsia"/>
        </w:rPr>
        <w:t>:</w:t>
      </w:r>
    </w:p>
    <w:p w:rsidR="006C09FE" w:rsidRDefault="00AB5868" w:rsidP="00EC17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n  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AA60A9" w:rsidRDefault="00AA60A9" w:rsidP="00EC1725">
      <w:pPr>
        <w:rPr>
          <w:rFonts w:eastAsiaTheme="minorEastAsia"/>
        </w:rPr>
      </w:pPr>
    </w:p>
    <w:p w:rsidR="00BB04C6" w:rsidRDefault="00BB04C6" w:rsidP="00EC1725"/>
    <w:p w:rsidR="008F5F28" w:rsidRDefault="008F5F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C1725" w:rsidRDefault="00F416E9" w:rsidP="007B4E51">
      <w:pPr>
        <w:pStyle w:val="berschrift1"/>
      </w:pPr>
      <w:r>
        <w:lastRenderedPageBreak/>
        <w:t xml:space="preserve">2. </w:t>
      </w:r>
      <w:r w:rsidR="007B4E51">
        <w:t>Wie löst man eine Zinses</w:t>
      </w:r>
      <w:r w:rsidR="002957BD">
        <w:t>zinsformel</w:t>
      </w:r>
      <w:r w:rsidR="007B4E51">
        <w:t xml:space="preserve"> nach der Laufdauer </w:t>
      </w:r>
      <w:r w:rsidR="009673C9">
        <w:t xml:space="preserve">n </w:t>
      </w:r>
      <w:r w:rsidR="007B4E51">
        <w:t>auf?</w:t>
      </w:r>
    </w:p>
    <w:p w:rsidR="002957BD" w:rsidRPr="002957BD" w:rsidRDefault="002957BD" w:rsidP="002957BD">
      <w:r>
        <w:t>Zinseszinsformel:</w:t>
      </w:r>
    </w:p>
    <w:p w:rsidR="00EC1725" w:rsidRPr="00FB60FB" w:rsidRDefault="00AB5868" w:rsidP="00EC17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n  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FB60FB" w:rsidRPr="008F5F28" w:rsidRDefault="00AB5868" w:rsidP="00EC172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F5F28">
        <w:rPr>
          <w:rFonts w:eastAsiaTheme="minorEastAsia"/>
        </w:rPr>
        <w:tab/>
        <w:t>Endkapital</w:t>
      </w:r>
      <w:r w:rsidR="00180A1D">
        <w:rPr>
          <w:rFonts w:eastAsiaTheme="minorEastAsia"/>
        </w:rPr>
        <w:t xml:space="preserve"> zum Zeitpunkt </w:t>
      </w:r>
      <m:oMath>
        <m:r>
          <w:rPr>
            <w:rFonts w:ascii="Cambria Math" w:eastAsiaTheme="minorEastAsia" w:hAnsi="Cambria Math"/>
          </w:rPr>
          <m:t>n</m:t>
        </m:r>
      </m:oMath>
    </w:p>
    <w:p w:rsidR="00FB60FB" w:rsidRPr="008F5F28" w:rsidRDefault="00AB5868" w:rsidP="00EC172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F5F28">
        <w:rPr>
          <w:rFonts w:eastAsiaTheme="minorEastAsia"/>
        </w:rPr>
        <w:tab/>
        <w:t>Anfangskapital</w:t>
      </w:r>
    </w:p>
    <w:p w:rsidR="00FB60FB" w:rsidRPr="008F5F28" w:rsidRDefault="00FB60FB" w:rsidP="00EC172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  <w:r w:rsidR="008F5F28">
        <w:rPr>
          <w:rFonts w:eastAsiaTheme="minorEastAsia"/>
        </w:rPr>
        <w:tab/>
        <w:t>Zinssatz in %</w:t>
      </w:r>
    </w:p>
    <w:p w:rsidR="00FB60FB" w:rsidRPr="008F5F28" w:rsidRDefault="00FB60FB" w:rsidP="00EC1725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 w:rsidR="008F5F28">
        <w:rPr>
          <w:rFonts w:eastAsiaTheme="minorEastAsia"/>
        </w:rPr>
        <w:tab/>
        <w:t xml:space="preserve">Laufzeit </w:t>
      </w:r>
      <w:r w:rsidR="002862B3">
        <w:rPr>
          <w:rFonts w:eastAsiaTheme="minorEastAsia"/>
        </w:rPr>
        <w:t xml:space="preserve">(meist </w:t>
      </w:r>
      <w:r w:rsidR="008F5F28">
        <w:rPr>
          <w:rFonts w:eastAsiaTheme="minorEastAsia"/>
        </w:rPr>
        <w:t>in Jahren</w:t>
      </w:r>
      <w:r w:rsidR="002862B3">
        <w:rPr>
          <w:rFonts w:eastAsiaTheme="minorEastAsia"/>
        </w:rPr>
        <w:t>)</w:t>
      </w:r>
    </w:p>
    <w:p w:rsidR="009673C9" w:rsidRDefault="009673C9" w:rsidP="00EC1725"/>
    <w:p w:rsidR="003658C0" w:rsidRDefault="00180A1D" w:rsidP="00EC1725">
      <w:r>
        <w:t xml:space="preserve">Da man nach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also dem Exponenten umformen will, </w:t>
      </w:r>
      <w:r>
        <w:t>logarithmiert man beide Seiten der Gleichung</w:t>
      </w:r>
      <w:r w:rsidR="009673C9">
        <w:t xml:space="preserve">. Die Basis des Logarithmus ist nicht wichtig, so lange Sie auf beiden Seiten die Gleiche verwenden. Da Sie auf Ihrem Taschenrechner die Taste LN (Logarithmus Naturalis) haben </w:t>
      </w:r>
      <w:r w:rsidR="002862B3">
        <w:t>-</w:t>
      </w:r>
      <w:r w:rsidR="009673C9">
        <w:t>vgl.</w:t>
      </w:r>
      <w:r>
        <w:t xml:space="preserve"> Exkurs weiter unten,</w:t>
      </w:r>
      <w:r w:rsidR="00371334">
        <w:t xml:space="preserve"> </w:t>
      </w:r>
      <w:r w:rsidR="002862B3">
        <w:t>«</w:t>
      </w:r>
      <w:r w:rsidR="00371334">
        <w:t xml:space="preserve">Was hat die Basis des LN </w:t>
      </w:r>
      <w:r w:rsidR="00C657BC">
        <w:t>mit dem Zins zu tun?</w:t>
      </w:r>
      <w:r w:rsidR="002862B3">
        <w:t>»- verwenden wir diesen.</w:t>
      </w:r>
      <w:r w:rsidR="00C657BC">
        <w:t xml:space="preserve"> </w:t>
      </w:r>
      <w:r>
        <w:t>Wir starten mit der Zi</w:t>
      </w:r>
      <w:r w:rsidR="003658C0">
        <w:t>nseszinsformel</w:t>
      </w:r>
      <w:r w:rsidR="002862B3">
        <w:t>:</w:t>
      </w:r>
    </w:p>
    <w:p w:rsidR="009673C9" w:rsidRPr="003658C0" w:rsidRDefault="00AB5868" w:rsidP="00EC17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 xml:space="preserve">n 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=K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3658C0" w:rsidRDefault="003658C0" w:rsidP="00EC1725">
      <w:pPr>
        <w:rPr>
          <w:rFonts w:eastAsiaTheme="minorEastAsia"/>
        </w:rPr>
      </w:pPr>
      <w:r>
        <w:rPr>
          <w:rFonts w:eastAsiaTheme="minorEastAsia"/>
        </w:rPr>
        <w:t xml:space="preserve">Durch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6516C">
        <w:rPr>
          <w:rFonts w:eastAsiaTheme="minorEastAsia"/>
        </w:rPr>
        <w:t xml:space="preserve"> dividieren, um die Potenz zu isolieren.</w:t>
      </w:r>
    </w:p>
    <w:p w:rsidR="0036516C" w:rsidRPr="0036516C" w:rsidRDefault="00AB5868" w:rsidP="00EC17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36516C" w:rsidRDefault="0036516C" w:rsidP="00EC1725">
      <w:r>
        <w:rPr>
          <w:rFonts w:eastAsiaTheme="minorEastAsia"/>
        </w:rPr>
        <w:t>Logarithmieren</w:t>
      </w:r>
    </w:p>
    <w:p w:rsidR="00C657BC" w:rsidRPr="00C657BC" w:rsidRDefault="00AB5868" w:rsidP="00EC172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</m:func>
        </m:oMath>
      </m:oMathPara>
    </w:p>
    <w:p w:rsidR="00C657BC" w:rsidRDefault="002772AD" w:rsidP="00EC1725">
      <w:pPr>
        <w:rPr>
          <w:rFonts w:eastAsiaTheme="minorEastAsia"/>
        </w:rPr>
      </w:pPr>
      <w:r>
        <w:rPr>
          <w:rFonts w:eastAsiaTheme="minorEastAsia"/>
        </w:rPr>
        <w:t>Logarithmen Gesetze</w:t>
      </w:r>
      <w:r w:rsidR="00C657BC">
        <w:rPr>
          <w:rFonts w:eastAsiaTheme="minorEastAsia"/>
        </w:rPr>
        <w:t>:</w:t>
      </w:r>
    </w:p>
    <w:p w:rsidR="00F06DCD" w:rsidRPr="00F06DCD" w:rsidRDefault="00AB5868" w:rsidP="00EC172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=n∙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</m:e>
          </m:func>
        </m:oMath>
      </m:oMathPara>
    </w:p>
    <w:p w:rsidR="00F06DCD" w:rsidRPr="00F06DCD" w:rsidRDefault="00F06DCD" w:rsidP="00EC1725">
      <w:pPr>
        <w:rPr>
          <w:rFonts w:eastAsiaTheme="minorEastAsia"/>
        </w:rPr>
      </w:pPr>
      <w:r>
        <w:rPr>
          <w:rFonts w:eastAsiaTheme="minorEastAsia"/>
        </w:rPr>
        <w:t>Umformen:</w:t>
      </w:r>
    </w:p>
    <w:p w:rsidR="00F06DCD" w:rsidRPr="00352383" w:rsidRDefault="00AB5868" w:rsidP="00EC172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=n</m:t>
          </m:r>
        </m:oMath>
      </m:oMathPara>
    </w:p>
    <w:p w:rsidR="002862B3" w:rsidRDefault="00352383" w:rsidP="00EC1725">
      <w:pPr>
        <w:rPr>
          <w:rFonts w:eastAsiaTheme="minorEastAsia"/>
        </w:rPr>
      </w:pPr>
      <w:r>
        <w:rPr>
          <w:rFonts w:eastAsiaTheme="minorEastAsia"/>
        </w:rPr>
        <w:t>Zahlenwerte i</w:t>
      </w:r>
      <w:r w:rsidR="002862B3">
        <w:rPr>
          <w:rFonts w:eastAsiaTheme="minorEastAsia"/>
        </w:rPr>
        <w:t>n den Taschenrechner eintippen.</w:t>
      </w:r>
    </w:p>
    <w:p w:rsidR="00352383" w:rsidRPr="00F06DCD" w:rsidRDefault="005675BD" w:rsidP="00EC1725">
      <w:pPr>
        <w:rPr>
          <w:rFonts w:eastAsiaTheme="minorEastAsia"/>
        </w:rPr>
      </w:pPr>
      <w:r>
        <w:rPr>
          <w:rFonts w:eastAsiaTheme="minorEastAsia"/>
        </w:rPr>
        <w:t xml:space="preserve">Tipp: </w:t>
      </w:r>
      <w:r w:rsidR="00352383">
        <w:rPr>
          <w:rFonts w:eastAsiaTheme="minorEastAsia"/>
        </w:rPr>
        <w:t>Berechnen Sie z.B. zuerst den Zähler und speicher</w:t>
      </w:r>
      <w:r w:rsidR="00371334">
        <w:rPr>
          <w:rFonts w:eastAsiaTheme="minorEastAsia"/>
        </w:rPr>
        <w:t>n</w:t>
      </w:r>
      <w:r w:rsidR="00352383">
        <w:rPr>
          <w:rFonts w:eastAsiaTheme="minorEastAsia"/>
        </w:rPr>
        <w:t xml:space="preserve"> diesen ab. Dann kommt es weniger zu einem Durcheinander</w:t>
      </w:r>
      <w:r w:rsidR="002862B3">
        <w:rPr>
          <w:rFonts w:eastAsiaTheme="minorEastAsia"/>
        </w:rPr>
        <w:t xml:space="preserve"> beim </w:t>
      </w:r>
      <w:r w:rsidR="003F0395">
        <w:rPr>
          <w:rFonts w:eastAsiaTheme="minorEastAsia"/>
        </w:rPr>
        <w:t>Eintippen</w:t>
      </w:r>
      <w:r w:rsidR="00352383">
        <w:rPr>
          <w:rFonts w:eastAsiaTheme="minorEastAsia"/>
        </w:rPr>
        <w:t>.</w:t>
      </w:r>
    </w:p>
    <w:p w:rsidR="00F06DCD" w:rsidRPr="00F06DCD" w:rsidRDefault="00F06DCD" w:rsidP="00EC1725">
      <w:pPr>
        <w:rPr>
          <w:rFonts w:eastAsiaTheme="minorEastAsia"/>
        </w:rPr>
      </w:pPr>
    </w:p>
    <w:p w:rsidR="00C657BC" w:rsidRDefault="00C657BC" w:rsidP="00EC1725"/>
    <w:p w:rsidR="008F5F28" w:rsidRDefault="008F5F2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65849" w:rsidRDefault="00F416E9" w:rsidP="00076424">
      <w:pPr>
        <w:pStyle w:val="berschrift2"/>
      </w:pPr>
      <w:r>
        <w:lastRenderedPageBreak/>
        <w:t xml:space="preserve">3. </w:t>
      </w:r>
      <w:r w:rsidR="006C09FE">
        <w:t xml:space="preserve">Exkurs: </w:t>
      </w:r>
      <w:r w:rsidR="001C79A8">
        <w:t>Was hat die Basis des LN</w:t>
      </w:r>
      <w:r w:rsidR="00EC1725">
        <w:t xml:space="preserve"> (</w:t>
      </w:r>
      <w:r w:rsidR="00371334">
        <w:t>Logarithmus</w:t>
      </w:r>
      <w:r w:rsidR="00EC1725">
        <w:t xml:space="preserve"> naturalis) mit dem Zins zu tun?</w:t>
      </w:r>
    </w:p>
    <w:p w:rsidR="00EC1725" w:rsidRDefault="006C09FE" w:rsidP="00076424">
      <w:pPr>
        <w:pStyle w:val="berschrift2"/>
      </w:pPr>
      <w:r>
        <w:t xml:space="preserve">(Nicht </w:t>
      </w:r>
      <w:r w:rsidR="00965849">
        <w:t>Prüfungsrelevant</w:t>
      </w:r>
      <w:r>
        <w:t>)</w:t>
      </w:r>
    </w:p>
    <w:p w:rsidR="00EC1725" w:rsidRDefault="00EC1725" w:rsidP="00EC1725">
      <w:r>
        <w:t xml:space="preserve">Um den Exponenten einer Gleichung zu berechnen braucht man den Logarithmus. Auf dem Taschenrechner findet man meistens nur zwei </w:t>
      </w:r>
      <w:r w:rsidR="00965849">
        <w:t xml:space="preserve">Tasten, den </w:t>
      </w:r>
      <w:r>
        <w:t>Log</w:t>
      </w:r>
      <w:r w:rsidR="00371334">
        <w:t>arithmus</w:t>
      </w:r>
      <w:r>
        <w:t xml:space="preserve"> mit der </w:t>
      </w:r>
      <w:r w:rsidR="00E3220D">
        <w:t>Basis</w:t>
      </w:r>
      <w:r>
        <w:t xml:space="preserve"> 10 und den LN mit der Basis e. (</w:t>
      </w:r>
      <w:r w:rsidR="00965849">
        <w:t xml:space="preserve">Das Symbol </w:t>
      </w:r>
      <w:r>
        <w:t>e steht für die Eulersche Zahl 2.718…)</w:t>
      </w:r>
      <w:r w:rsidR="00E3220D">
        <w:t>.</w:t>
      </w:r>
      <w:r w:rsidR="006C09FE">
        <w:t xml:space="preserve"> Bei der Berechnung der Laufdauer haben wir den LN verwendet.</w:t>
      </w:r>
    </w:p>
    <w:p w:rsidR="00E3220D" w:rsidRDefault="00E3220D" w:rsidP="00EC1725">
      <w:r>
        <w:t>Weshalb hat man ausgerechnet diese Zahl gewählt und was hat diese mit der Zinsberechnung zu tun?</w:t>
      </w:r>
    </w:p>
    <w:p w:rsidR="00E3220D" w:rsidRDefault="00E3220D" w:rsidP="00EC1725">
      <w:r>
        <w:t xml:space="preserve">Stellen Sie sich vor, Sie würden 1 Franken auf die Bank bringen und bekämen den sensationellen </w:t>
      </w:r>
      <w:r w:rsidR="00371334">
        <w:t>aber unrealistischen</w:t>
      </w:r>
      <w:r>
        <w:t xml:space="preserve"> Zins von 100%</w:t>
      </w:r>
      <w:r w:rsidR="00965849">
        <w:t xml:space="preserve"> pro Jahr</w:t>
      </w:r>
      <w:r>
        <w:t>.</w:t>
      </w:r>
    </w:p>
    <w:p w:rsidR="007B4E51" w:rsidRDefault="00AB5868" w:rsidP="007B4E5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∙p</m:t>
              </m:r>
            </m:num>
            <m:den>
              <m:r>
                <w:rPr>
                  <w:rFonts w:ascii="Cambria Math" w:hAnsi="Cambria Math"/>
                  <w:sz w:val="20"/>
                </w:rPr>
                <m:t>100%</m:t>
              </m:r>
            </m:den>
          </m:f>
        </m:oMath>
      </m:oMathPara>
    </w:p>
    <w:p w:rsidR="00E3220D" w:rsidRDefault="00AB5868" w:rsidP="00EC172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C09FE">
        <w:rPr>
          <w:rFonts w:eastAsiaTheme="minorEastAsia"/>
        </w:rPr>
        <w:t xml:space="preserve"> ausklammern</w:t>
      </w:r>
    </w:p>
    <w:p w:rsidR="007B4E51" w:rsidRDefault="00AB5868" w:rsidP="007B4E5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</w:rPr>
                <m:t>K</m:t>
              </m:r>
            </m:e>
            <m:sub>
              <m:r>
                <w:rPr>
                  <w:rFonts w:ascii="Cambria Math" w:hAnsi="Cambria Math"/>
                  <w:sz w:val="20"/>
                </w:rPr>
                <m:t>0</m:t>
              </m:r>
            </m:sub>
          </m:sSub>
          <m:r>
            <w:rPr>
              <w:rFonts w:ascii="Cambria Math" w:hAnsi="Cambria Math"/>
              <w:sz w:val="20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r>
                <w:rPr>
                  <w:rFonts w:ascii="Cambria Math" w:hAnsi="Cambria Math"/>
                  <w:sz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20"/>
                    </w:rPr>
                    <m:t>100%</m:t>
                  </m:r>
                </m:den>
              </m:f>
            </m:e>
          </m:d>
        </m:oMath>
      </m:oMathPara>
    </w:p>
    <w:p w:rsidR="00E3220D" w:rsidRDefault="007B4E51" w:rsidP="00EC1725">
      <w:pPr>
        <w:rPr>
          <w:rFonts w:eastAsiaTheme="minorEastAsia"/>
        </w:rPr>
      </w:pPr>
      <w:r>
        <w:rPr>
          <w:rFonts w:eastAsiaTheme="minorEastAsia"/>
        </w:rPr>
        <w:t>Zahlen einsetzen</w:t>
      </w:r>
    </w:p>
    <w:p w:rsidR="007B4E51" w:rsidRPr="007B4E51" w:rsidRDefault="00AB5868" w:rsidP="00EC1725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</w:rPr>
              <m:t>1</m:t>
            </m:r>
          </m:sub>
        </m:sSub>
        <m:r>
          <w:rPr>
            <w:rFonts w:ascii="Cambria Math" w:hAnsi="Cambria Math"/>
            <w:sz w:val="20"/>
          </w:rPr>
          <m:t>=1∙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</w:rPr>
                </m:ctrlPr>
              </m:fPr>
              <m:num>
                <m:r>
                  <w:rPr>
                    <w:rFonts w:ascii="Cambria Math" w:hAnsi="Cambria Math"/>
                    <w:sz w:val="20"/>
                  </w:rPr>
                  <m:t>100%</m:t>
                </m:r>
              </m:num>
              <m:den>
                <m:r>
                  <w:rPr>
                    <w:rFonts w:ascii="Cambria Math" w:hAnsi="Cambria Math"/>
                    <w:sz w:val="20"/>
                  </w:rPr>
                  <m:t>100%</m:t>
                </m:r>
              </m:den>
            </m:f>
          </m:e>
        </m:d>
        <m:r>
          <w:rPr>
            <w:rFonts w:ascii="Cambria Math" w:hAnsi="Cambria Math"/>
            <w:sz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1+1</m:t>
            </m:r>
          </m:e>
        </m:d>
        <m:r>
          <w:rPr>
            <w:rFonts w:ascii="Cambria Math" w:hAnsi="Cambria Math"/>
            <w:sz w:val="20"/>
          </w:rPr>
          <m:t>=2</m:t>
        </m:r>
      </m:oMath>
      <w:r w:rsidR="00772A49">
        <w:rPr>
          <w:rFonts w:eastAsiaTheme="minorEastAsia"/>
        </w:rPr>
        <w:t>.</w:t>
      </w:r>
    </w:p>
    <w:p w:rsidR="007B4E51" w:rsidRDefault="007B4E51" w:rsidP="00EC1725">
      <w:pPr>
        <w:rPr>
          <w:rFonts w:eastAsiaTheme="minorEastAsia"/>
        </w:rPr>
      </w:pPr>
      <w:r>
        <w:rPr>
          <w:rFonts w:eastAsiaTheme="minorEastAsia"/>
        </w:rPr>
        <w:t xml:space="preserve">Man erhält in diesem Fall den Zins erst am </w:t>
      </w:r>
      <w:r w:rsidR="00885DD3">
        <w:rPr>
          <w:rFonts w:eastAsiaTheme="minorEastAsia"/>
        </w:rPr>
        <w:t>Ende</w:t>
      </w:r>
      <w:r>
        <w:rPr>
          <w:rFonts w:eastAsiaTheme="minorEastAsia"/>
        </w:rPr>
        <w:t xml:space="preserve"> des Jahres. Dadurch gibt es auch keinen Zins auf </w:t>
      </w:r>
      <w:r w:rsidR="00772A49">
        <w:rPr>
          <w:rFonts w:eastAsiaTheme="minorEastAsia"/>
        </w:rPr>
        <w:t>das verzinste Kapital</w:t>
      </w:r>
      <w:r>
        <w:rPr>
          <w:rFonts w:eastAsiaTheme="minorEastAsia"/>
        </w:rPr>
        <w:t>. (Zinseszins).</w:t>
      </w:r>
    </w:p>
    <w:p w:rsidR="00885DD3" w:rsidRDefault="00885DD3" w:rsidP="00EC1725">
      <w:pPr>
        <w:rPr>
          <w:rFonts w:eastAsiaTheme="minorEastAsia"/>
        </w:rPr>
      </w:pPr>
      <w:r>
        <w:rPr>
          <w:rFonts w:eastAsiaTheme="minorEastAsia"/>
        </w:rPr>
        <w:t>Hat man am Ende mehr Geld, wenn die Hälfte des Zinses schon nach der Hälfte der Laufzeit, also nach 6 Monaten, erhält?</w:t>
      </w:r>
    </w:p>
    <w:p w:rsidR="003336CC" w:rsidRDefault="003336CC" w:rsidP="00EC1725">
      <w:pPr>
        <w:rPr>
          <w:rFonts w:eastAsiaTheme="minorEastAsia"/>
        </w:rPr>
      </w:pPr>
      <w:r>
        <w:rPr>
          <w:rFonts w:eastAsiaTheme="minorEastAsia"/>
        </w:rPr>
        <w:t>Nach einem halben Jahr hat man durch den Zins bereits 1.5 Franken. Nach weiteren 6 Monaten kommt nochmals die Hälfte von diesen 1.5, also 0.75, dazu. Damit hat man 1.5</w:t>
      </w:r>
      <w:r w:rsidR="00772A49">
        <w:rPr>
          <w:rFonts w:eastAsiaTheme="minorEastAsia"/>
        </w:rPr>
        <w:t xml:space="preserve"> </w:t>
      </w:r>
      <w:r>
        <w:rPr>
          <w:rFonts w:eastAsiaTheme="minorEastAsia"/>
        </w:rPr>
        <w:t>+</w:t>
      </w:r>
      <w:r w:rsidR="00772A49">
        <w:rPr>
          <w:rFonts w:eastAsiaTheme="minorEastAsia"/>
        </w:rPr>
        <w:t xml:space="preserve"> </w:t>
      </w:r>
      <w:r>
        <w:rPr>
          <w:rFonts w:eastAsiaTheme="minorEastAsia"/>
        </w:rPr>
        <w:t>0.75 =</w:t>
      </w:r>
      <w:r w:rsidR="00772A49">
        <w:rPr>
          <w:rFonts w:eastAsiaTheme="minorEastAsia"/>
        </w:rPr>
        <w:t xml:space="preserve"> </w:t>
      </w:r>
      <w:r>
        <w:rPr>
          <w:rFonts w:eastAsiaTheme="minorEastAsia"/>
        </w:rPr>
        <w:t xml:space="preserve">2.25 </w:t>
      </w:r>
      <w:r w:rsidR="00772A49">
        <w:rPr>
          <w:rFonts w:eastAsiaTheme="minorEastAsia"/>
        </w:rPr>
        <w:t xml:space="preserve">Fr. </w:t>
      </w:r>
      <w:r>
        <w:rPr>
          <w:rFonts w:eastAsiaTheme="minorEastAsia"/>
        </w:rPr>
        <w:t xml:space="preserve">und somit mehr als wenn man den </w:t>
      </w:r>
      <w:r w:rsidR="00965849">
        <w:rPr>
          <w:rFonts w:eastAsiaTheme="minorEastAsia"/>
        </w:rPr>
        <w:t xml:space="preserve">gesamten </w:t>
      </w:r>
      <w:r>
        <w:rPr>
          <w:rFonts w:eastAsiaTheme="minorEastAsia"/>
        </w:rPr>
        <w:t>Zins erst am Ende bekommt.</w:t>
      </w:r>
    </w:p>
    <w:p w:rsidR="00B40D9F" w:rsidRDefault="009114C0" w:rsidP="00EC1725">
      <w:pPr>
        <w:rPr>
          <w:rFonts w:eastAsiaTheme="minorEastAsia"/>
        </w:rPr>
      </w:pPr>
      <w:r>
        <w:rPr>
          <w:rFonts w:eastAsiaTheme="minorEastAsia"/>
        </w:rPr>
        <w:t>Da</w:t>
      </w:r>
      <w:r w:rsidR="00772A49">
        <w:rPr>
          <w:rFonts w:eastAsiaTheme="minorEastAsia"/>
        </w:rPr>
        <w:t xml:space="preserve"> das Anfangskapital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40D9F">
        <w:rPr>
          <w:rFonts w:eastAsiaTheme="minorEastAsia"/>
        </w:rPr>
        <w:t xml:space="preserve"> = 1 ist</w:t>
      </w:r>
      <w:r w:rsidR="00772A49">
        <w:rPr>
          <w:rFonts w:eastAsiaTheme="minorEastAsia"/>
        </w:rPr>
        <w:t>,</w:t>
      </w:r>
      <w:r w:rsidR="00B40D9F">
        <w:rPr>
          <w:rFonts w:eastAsiaTheme="minorEastAsia"/>
        </w:rPr>
        <w:t xml:space="preserve"> kann man schreiben: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0"/>
              </w:rPr>
              <m:t>2</m:t>
            </m:r>
          </m:sup>
        </m:sSup>
      </m:oMath>
      <w:r w:rsidR="006C09FE">
        <w:rPr>
          <w:rFonts w:eastAsiaTheme="minorEastAsia"/>
        </w:rPr>
        <w:t xml:space="preserve"> bzw.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1.5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772A49">
        <w:rPr>
          <w:rFonts w:eastAsiaTheme="minorEastAsia"/>
        </w:rPr>
        <w:t>.</w:t>
      </w:r>
    </w:p>
    <w:p w:rsidR="0068213E" w:rsidRDefault="0068213E" w:rsidP="00EC1725">
      <w:pPr>
        <w:rPr>
          <w:rFonts w:eastAsiaTheme="minorEastAsia"/>
        </w:rPr>
      </w:pPr>
      <w:r>
        <w:rPr>
          <w:rFonts w:eastAsiaTheme="minorEastAsia"/>
        </w:rPr>
        <w:t>Wie sieht es aus bei 25% Zins, viermal im Jahr, also alle 3 Monate?</w:t>
      </w:r>
    </w:p>
    <w:p w:rsidR="0068213E" w:rsidRDefault="00AB5868" w:rsidP="00EC17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1.25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0"/>
            </w:rPr>
            <m:t>=2.44…</m:t>
          </m:r>
        </m:oMath>
      </m:oMathPara>
    </w:p>
    <w:p w:rsidR="00772A49" w:rsidRDefault="00772A49" w:rsidP="00EC1725">
      <w:pPr>
        <w:rPr>
          <w:rFonts w:eastAsiaTheme="minorEastAsia"/>
        </w:rPr>
      </w:pPr>
      <w:r>
        <w:rPr>
          <w:rFonts w:eastAsiaTheme="minorEastAsia"/>
        </w:rPr>
        <w:t>Man bekommt also immer mehr, wenn man die Abstände der Verzinsung verkürzt.</w:t>
      </w:r>
    </w:p>
    <w:p w:rsidR="0068213E" w:rsidRDefault="0068213E" w:rsidP="00EC1725">
      <w:pPr>
        <w:rPr>
          <w:rFonts w:eastAsiaTheme="minorEastAsia"/>
        </w:rPr>
      </w:pPr>
      <w:r>
        <w:rPr>
          <w:rFonts w:eastAsiaTheme="minorEastAsia"/>
        </w:rPr>
        <w:t>Allgemeine Formel</w:t>
      </w:r>
      <w:r w:rsidR="00772A49">
        <w:rPr>
          <w:rFonts w:eastAsiaTheme="minorEastAsia"/>
        </w:rPr>
        <w:t>:</w:t>
      </w:r>
    </w:p>
    <w:p w:rsidR="0068213E" w:rsidRDefault="00AB5868" w:rsidP="00EC172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</w:rPr>
                <m:t>n</m:t>
              </m:r>
            </m:sup>
          </m:sSup>
        </m:oMath>
      </m:oMathPara>
    </w:p>
    <w:p w:rsidR="0068213E" w:rsidRDefault="000A436C" w:rsidP="00EC1725">
      <w:pPr>
        <w:rPr>
          <w:rFonts w:eastAsiaTheme="minorEastAsia"/>
        </w:rPr>
      </w:pPr>
      <w:r>
        <w:rPr>
          <w:rFonts w:eastAsiaTheme="minorEastAsia"/>
        </w:rPr>
        <w:t>Was ist der m</w:t>
      </w:r>
      <w:r w:rsidR="0068213E">
        <w:rPr>
          <w:rFonts w:eastAsiaTheme="minorEastAsia"/>
        </w:rPr>
        <w:t xml:space="preserve">aximale Wert den man durch </w:t>
      </w:r>
      <w:r>
        <w:rPr>
          <w:rFonts w:eastAsiaTheme="minorEastAsia"/>
        </w:rPr>
        <w:t xml:space="preserve">weiteres </w:t>
      </w:r>
      <w:r w:rsidR="0068213E">
        <w:rPr>
          <w:rFonts w:eastAsiaTheme="minorEastAsia"/>
        </w:rPr>
        <w:t xml:space="preserve">verkürzen der Zinsperioden erhalten kann? </w:t>
      </w:r>
      <w:r w:rsidR="006C09FE">
        <w:rPr>
          <w:rFonts w:eastAsiaTheme="minorEastAsia"/>
        </w:rPr>
        <w:t>Um diesen zu bekommen</w:t>
      </w:r>
      <w:r>
        <w:rPr>
          <w:rFonts w:eastAsiaTheme="minorEastAsia"/>
        </w:rPr>
        <w:t xml:space="preserve"> erhöhen wir </w:t>
      </w:r>
      <m:oMath>
        <m:r>
          <w:rPr>
            <w:rFonts w:ascii="Cambria Math" w:eastAsiaTheme="minorEastAsia" w:hAnsi="Cambria Math"/>
          </w:rPr>
          <m:t>n</m:t>
        </m:r>
      </m:oMath>
      <w:r w:rsidR="0068213E">
        <w:rPr>
          <w:rFonts w:eastAsiaTheme="minorEastAsia"/>
        </w:rPr>
        <w:t xml:space="preserve"> auf den maximalen Wert</w:t>
      </w:r>
      <w:r w:rsidR="00772A49">
        <w:rPr>
          <w:rFonts w:eastAsiaTheme="minorEastAsia"/>
        </w:rPr>
        <w:t>,</w:t>
      </w:r>
      <w:r w:rsidR="006C09FE">
        <w:rPr>
          <w:rFonts w:eastAsiaTheme="minorEastAsia"/>
        </w:rPr>
        <w:t xml:space="preserve"> (also unendlich)</w:t>
      </w:r>
      <w:r w:rsidR="0068213E">
        <w:rPr>
          <w:rFonts w:eastAsiaTheme="minorEastAsia"/>
        </w:rPr>
        <w:t xml:space="preserve">, so dass nicht mehr nach einzelnen Abständen verzinst wird, sondern kontinuierlich. Man fährt dazu </w:t>
      </w:r>
      <m:oMath>
        <m:r>
          <w:rPr>
            <w:rFonts w:ascii="Cambria Math" w:eastAsiaTheme="minorEastAsia" w:hAnsi="Cambria Math"/>
          </w:rPr>
          <m:t>n</m:t>
        </m:r>
      </m:oMath>
      <w:r w:rsidR="00772A49">
        <w:rPr>
          <w:rFonts w:eastAsiaTheme="minorEastAsia"/>
        </w:rPr>
        <w:t xml:space="preserve"> gegen</w:t>
      </w:r>
      <w:r w:rsidR="0068213E">
        <w:rPr>
          <w:rFonts w:eastAsiaTheme="minorEastAsia"/>
        </w:rPr>
        <w:t xml:space="preserve"> unendlich. Schreibweise: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  <m:r>
              <w:rPr>
                <w:rFonts w:ascii="Cambria Math" w:eastAsiaTheme="minorEastAsia" w:hAnsi="Cambria Math"/>
              </w:rPr>
              <m:t>.</m:t>
            </m:r>
          </m:fName>
          <m:e/>
        </m:func>
      </m:oMath>
      <w:r>
        <w:rPr>
          <w:rFonts w:eastAsiaTheme="minorEastAsia"/>
        </w:rPr>
        <w:t xml:space="preserve"> l</w:t>
      </w:r>
      <w:r w:rsidR="00772A49">
        <w:rPr>
          <w:rFonts w:eastAsiaTheme="minorEastAsia"/>
        </w:rPr>
        <w:t xml:space="preserve">im steht für limes, was nicht etwa Zitronen bedeutet, sondern Grenzwert. </w:t>
      </w:r>
      <w:r w:rsidR="00DA3DD3">
        <w:rPr>
          <w:rFonts w:eastAsiaTheme="minorEastAsia"/>
        </w:rPr>
        <w:t>Den</w:t>
      </w:r>
      <w:r w:rsidR="006C09FE">
        <w:rPr>
          <w:rFonts w:eastAsiaTheme="minorEastAsia"/>
        </w:rPr>
        <w:t xml:space="preserve"> Wert den man dann bekommt ist gerade e. </w:t>
      </w:r>
    </w:p>
    <w:p w:rsidR="0068213E" w:rsidRPr="00167417" w:rsidRDefault="00AB5868" w:rsidP="00EC1725">
      <w:pPr>
        <w:rPr>
          <w:rFonts w:eastAsiaTheme="minorEastAsia"/>
          <w:sz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</w:rPr>
                <m:t>=e</m:t>
              </m:r>
            </m:e>
          </m:func>
        </m:oMath>
      </m:oMathPara>
    </w:p>
    <w:p w:rsidR="00167417" w:rsidRPr="00167417" w:rsidRDefault="00167417" w:rsidP="00EC17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6741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4. Aufgaben</w:t>
      </w:r>
    </w:p>
    <w:p w:rsidR="00167417" w:rsidRPr="00167417" w:rsidRDefault="00167417" w:rsidP="00167417">
      <w:pPr>
        <w:pStyle w:val="Listenabsatz"/>
        <w:numPr>
          <w:ilvl w:val="0"/>
          <w:numId w:val="2"/>
        </w:numPr>
        <w:rPr>
          <w:rFonts w:eastAsiaTheme="minorEastAsia"/>
        </w:rPr>
      </w:pPr>
      <w:r w:rsidRPr="00167417">
        <w:rPr>
          <w:rFonts w:eastAsiaTheme="minorEastAsia"/>
          <w:sz w:val="20"/>
        </w:rPr>
        <w:t xml:space="preserve">Formen Sie die </w:t>
      </w:r>
      <w:r>
        <w:rPr>
          <w:rFonts w:eastAsiaTheme="minorEastAsia"/>
          <w:sz w:val="20"/>
        </w:rPr>
        <w:t xml:space="preserve">Gleichung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 xml:space="preserve">n  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100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167417">
        <w:rPr>
          <w:rFonts w:eastAsiaTheme="minorEastAsia"/>
          <w:sz w:val="20"/>
        </w:rPr>
        <w:t>nach</w:t>
      </w:r>
    </w:p>
    <w:p w:rsidR="00167417" w:rsidRDefault="00AB5868" w:rsidP="00167417">
      <w:pPr>
        <w:pStyle w:val="Listenabsatz"/>
        <w:numPr>
          <w:ilvl w:val="1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:rsidR="00167417" w:rsidRDefault="00167417" w:rsidP="00167417">
      <w:pPr>
        <w:pStyle w:val="Listenabsatz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</m:oMath>
    </w:p>
    <w:p w:rsidR="00167417" w:rsidRDefault="00167417" w:rsidP="00167417">
      <w:pPr>
        <w:pStyle w:val="Listenabsatz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</w:p>
    <w:p w:rsidR="00167417" w:rsidRDefault="00167417" w:rsidP="00167417">
      <w:pPr>
        <w:ind w:left="708"/>
        <w:rPr>
          <w:rFonts w:eastAsiaTheme="minorEastAsia"/>
        </w:rPr>
      </w:pPr>
      <w:r>
        <w:rPr>
          <w:rFonts w:eastAsiaTheme="minorEastAsia"/>
        </w:rPr>
        <w:t>um.</w:t>
      </w:r>
    </w:p>
    <w:p w:rsidR="00167417" w:rsidRPr="00167417" w:rsidRDefault="00167417" w:rsidP="00167417">
      <w:pPr>
        <w:pStyle w:val="Listenabsatz"/>
        <w:numPr>
          <w:ilvl w:val="0"/>
          <w:numId w:val="2"/>
        </w:numPr>
        <w:spacing w:after="0" w:line="240" w:lineRule="auto"/>
        <w:rPr>
          <w:rFonts w:eastAsiaTheme="minorEastAsia"/>
          <w:sz w:val="20"/>
        </w:rPr>
      </w:pPr>
      <w:r w:rsidRPr="00167417">
        <w:rPr>
          <w:rFonts w:eastAsiaTheme="minorEastAsia"/>
          <w:sz w:val="20"/>
        </w:rPr>
        <w:t xml:space="preserve">Die zukünftige Kaufkraft </w:t>
      </w:r>
      <m:oMath>
        <m:r>
          <w:rPr>
            <w:rFonts w:ascii="Cambria Math" w:eastAsiaTheme="minorEastAsia" w:hAnsi="Cambria Math"/>
            <w:sz w:val="20"/>
          </w:rPr>
          <m:t>K</m:t>
        </m:r>
      </m:oMath>
      <w:r w:rsidRPr="00167417">
        <w:rPr>
          <w:rFonts w:eastAsiaTheme="minorEastAsia"/>
          <w:sz w:val="20"/>
        </w:rPr>
        <w:t xml:space="preserve"> einer Geldeinheit in </w:t>
      </w:r>
    </w:p>
    <w:p w:rsidR="00167417" w:rsidRDefault="00167417" w:rsidP="00167417">
      <w:pPr>
        <w:pStyle w:val="Listenabsatz"/>
        <w:spacing w:after="0" w:line="240" w:lineRule="auto"/>
        <w:rPr>
          <w:rFonts w:eastAsiaTheme="minorEastAsia"/>
          <w:sz w:val="20"/>
        </w:rPr>
      </w:pPr>
      <m:oMath>
        <m:r>
          <w:rPr>
            <w:rFonts w:ascii="Cambria Math" w:eastAsiaTheme="minorEastAsia" w:hAnsi="Cambria Math"/>
            <w:sz w:val="20"/>
          </w:rPr>
          <m:t>n</m:t>
        </m:r>
      </m:oMath>
      <w:r w:rsidRPr="00167417">
        <w:rPr>
          <w:rFonts w:eastAsiaTheme="minorEastAsia"/>
          <w:sz w:val="20"/>
        </w:rPr>
        <w:t xml:space="preserve"> Jahren lässt sich mit der durchschnittlichen, jährliche</w:t>
      </w:r>
      <w:r>
        <w:rPr>
          <w:rFonts w:eastAsiaTheme="minorEastAsia"/>
          <w:sz w:val="20"/>
        </w:rPr>
        <w:t>n</w:t>
      </w:r>
      <w:r w:rsidRPr="00167417">
        <w:rPr>
          <w:rFonts w:eastAsiaTheme="minorEastAsia"/>
          <w:sz w:val="20"/>
        </w:rPr>
        <w:t xml:space="preserve"> Inflationsrate </w:t>
      </w:r>
      <m:oMath>
        <m:r>
          <w:rPr>
            <w:rFonts w:ascii="Cambria Math" w:eastAsiaTheme="minorEastAsia" w:hAnsi="Cambria Math"/>
            <w:sz w:val="20"/>
          </w:rPr>
          <m:t>I</m:t>
        </m:r>
      </m:oMath>
      <w:r w:rsidRPr="00167417">
        <w:rPr>
          <w:rFonts w:eastAsiaTheme="minorEastAsia"/>
          <w:sz w:val="20"/>
        </w:rPr>
        <w:t xml:space="preserve"> berechnen.</w:t>
      </w:r>
    </w:p>
    <w:p w:rsidR="00167417" w:rsidRDefault="00167417" w:rsidP="00167417">
      <w:pPr>
        <w:pStyle w:val="Listenabsatz"/>
        <w:spacing w:after="0" w:line="240" w:lineRule="auto"/>
        <w:rPr>
          <w:rFonts w:eastAsiaTheme="minorEastAsia"/>
          <w:sz w:val="20"/>
        </w:rPr>
      </w:pPr>
    </w:p>
    <w:p w:rsidR="00167417" w:rsidRPr="00167417" w:rsidRDefault="00167417" w:rsidP="00167417">
      <w:pPr>
        <w:pStyle w:val="Listenabsatz"/>
        <w:spacing w:after="0" w:line="240" w:lineRule="auto"/>
        <w:rPr>
          <w:rFonts w:eastAsiaTheme="minorEastAsia"/>
          <w:sz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</w:rPr>
            <m:t>K=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0"/>
                    </w:rPr>
                    <m:t>n</m:t>
                  </m:r>
                </m:sup>
              </m:sSup>
            </m:den>
          </m:f>
        </m:oMath>
      </m:oMathPara>
    </w:p>
    <w:p w:rsidR="00167417" w:rsidRPr="00167417" w:rsidRDefault="00167417" w:rsidP="00167417">
      <w:pPr>
        <w:pStyle w:val="Listenabsatz"/>
        <w:spacing w:after="0" w:line="240" w:lineRule="auto"/>
        <w:rPr>
          <w:rFonts w:eastAsiaTheme="minorEastAsia"/>
          <w:sz w:val="20"/>
        </w:rPr>
      </w:pPr>
    </w:p>
    <w:p w:rsidR="00167417" w:rsidRDefault="00167417" w:rsidP="00167417">
      <w:pPr>
        <w:pStyle w:val="Listenabsatz"/>
        <w:numPr>
          <w:ilvl w:val="1"/>
          <w:numId w:val="2"/>
        </w:numPr>
        <w:spacing w:after="0" w:line="240" w:lineRule="auto"/>
        <w:rPr>
          <w:rFonts w:eastAsiaTheme="minorEastAsia"/>
          <w:sz w:val="20"/>
        </w:rPr>
      </w:pPr>
      <w:r w:rsidRPr="00167417">
        <w:rPr>
          <w:rFonts w:eastAsiaTheme="minorEastAsia"/>
          <w:sz w:val="20"/>
        </w:rPr>
        <w:t>Formen Sie die Gleichung nach der Inflationsrate</w:t>
      </w:r>
      <w:r w:rsidR="00E66512">
        <w:rPr>
          <w:rFonts w:eastAsiaTheme="minorEastAsia"/>
          <w:sz w:val="20"/>
        </w:rPr>
        <w:t xml:space="preserve"> </w:t>
      </w:r>
      <m:oMath>
        <m:r>
          <w:rPr>
            <w:rFonts w:ascii="Cambria Math" w:eastAsiaTheme="minorEastAsia" w:hAnsi="Cambria Math"/>
            <w:sz w:val="20"/>
          </w:rPr>
          <m:t>I</m:t>
        </m:r>
      </m:oMath>
      <w:r w:rsidRPr="00167417">
        <w:rPr>
          <w:rFonts w:eastAsiaTheme="minorEastAsia"/>
          <w:sz w:val="20"/>
        </w:rPr>
        <w:t xml:space="preserve"> um.</w:t>
      </w:r>
    </w:p>
    <w:p w:rsidR="00167417" w:rsidRDefault="00167417" w:rsidP="00167417">
      <w:pPr>
        <w:pStyle w:val="Listenabsatz"/>
        <w:numPr>
          <w:ilvl w:val="1"/>
          <w:numId w:val="2"/>
        </w:numPr>
        <w:spacing w:after="0" w:line="240" w:lineRule="auto"/>
        <w:rPr>
          <w:rFonts w:eastAsiaTheme="minorEastAsia"/>
          <w:sz w:val="20"/>
        </w:rPr>
      </w:pPr>
      <w:r w:rsidRPr="00167417">
        <w:rPr>
          <w:rFonts w:eastAsiaTheme="minorEastAsia"/>
          <w:sz w:val="20"/>
        </w:rPr>
        <w:t xml:space="preserve">Formen Sie die Gleichung nach </w:t>
      </w:r>
      <m:oMath>
        <m:r>
          <w:rPr>
            <w:rFonts w:ascii="Cambria Math" w:eastAsiaTheme="minorEastAsia" w:hAnsi="Cambria Math"/>
            <w:sz w:val="20"/>
          </w:rPr>
          <m:t>n</m:t>
        </m:r>
      </m:oMath>
      <w:r>
        <w:rPr>
          <w:rFonts w:eastAsiaTheme="minorEastAsia"/>
          <w:sz w:val="20"/>
        </w:rPr>
        <w:t xml:space="preserve"> </w:t>
      </w:r>
      <w:r w:rsidRPr="00167417">
        <w:rPr>
          <w:rFonts w:eastAsiaTheme="minorEastAsia"/>
          <w:sz w:val="20"/>
        </w:rPr>
        <w:t>um.</w:t>
      </w:r>
    </w:p>
    <w:p w:rsidR="00167417" w:rsidRPr="00167417" w:rsidRDefault="00167417" w:rsidP="00167417">
      <w:pPr>
        <w:spacing w:after="0" w:line="240" w:lineRule="auto"/>
        <w:ind w:left="1080"/>
        <w:rPr>
          <w:rFonts w:eastAsiaTheme="minorEastAsia"/>
          <w:sz w:val="20"/>
        </w:rPr>
      </w:pPr>
    </w:p>
    <w:p w:rsidR="00167417" w:rsidRPr="00167417" w:rsidRDefault="00167417" w:rsidP="00167417">
      <w:pPr>
        <w:pStyle w:val="Listenabsatz"/>
        <w:spacing w:after="0" w:line="240" w:lineRule="auto"/>
        <w:rPr>
          <w:rFonts w:eastAsiaTheme="minorEastAsia"/>
          <w:sz w:val="20"/>
        </w:rPr>
      </w:pPr>
    </w:p>
    <w:p w:rsidR="00167417" w:rsidRDefault="0016741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67417" w:rsidRDefault="00167417" w:rsidP="0016741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67417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lastRenderedPageBreak/>
        <w:t>5. Lösungen</w:t>
      </w:r>
    </w:p>
    <w:p w:rsidR="00167417" w:rsidRDefault="00167417" w:rsidP="005878B1">
      <w:pPr>
        <w:pStyle w:val="Listenabsatz"/>
        <w:numPr>
          <w:ilvl w:val="0"/>
          <w:numId w:val="4"/>
        </w:numPr>
        <w:rPr>
          <w:rFonts w:eastAsiaTheme="minorEastAsia"/>
          <w:sz w:val="20"/>
        </w:rPr>
      </w:pPr>
    </w:p>
    <w:p w:rsidR="00770BE6" w:rsidRPr="00770BE6" w:rsidRDefault="00AB5868" w:rsidP="005878B1">
      <w:pPr>
        <w:pStyle w:val="Listenabsatz"/>
        <w:numPr>
          <w:ilvl w:val="1"/>
          <w:numId w:val="4"/>
        </w:numPr>
        <w:rPr>
          <w:rFonts w:eastAsiaTheme="minorEastAsia"/>
          <w:sz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 xml:space="preserve">n  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∙</m:t>
        </m:r>
      </m:oMath>
    </w:p>
    <w:p w:rsidR="00770BE6" w:rsidRDefault="00770BE6" w:rsidP="005878B1">
      <w:pPr>
        <w:pStyle w:val="Listenabsatz"/>
        <w:numPr>
          <w:ilvl w:val="1"/>
          <w:numId w:val="4"/>
        </w:numPr>
        <w:rPr>
          <w:rFonts w:eastAsiaTheme="minorEastAsia"/>
          <w:sz w:val="20"/>
        </w:rPr>
      </w:pPr>
      <m:oMath>
        <m:r>
          <w:rPr>
            <w:rFonts w:ascii="Cambria Math" w:eastAsiaTheme="minorEastAsia" w:hAnsi="Cambria Math"/>
            <w:sz w:val="20"/>
          </w:rPr>
          <m:t>p=100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</w:rPr>
              <m:t>-1</m:t>
            </m:r>
          </m:e>
        </m:d>
      </m:oMath>
    </w:p>
    <w:p w:rsidR="00770BE6" w:rsidRPr="00770BE6" w:rsidRDefault="00770BE6" w:rsidP="005878B1">
      <w:pPr>
        <w:pStyle w:val="Listenabsatz"/>
        <w:numPr>
          <w:ilvl w:val="1"/>
          <w:numId w:val="4"/>
        </w:numPr>
        <w:rPr>
          <w:rFonts w:eastAsiaTheme="minorEastAsia"/>
          <w:sz w:val="20"/>
        </w:rPr>
      </w:pPr>
      <m:oMath>
        <m:r>
          <w:rPr>
            <w:rFonts w:ascii="Cambria Math" w:eastAsiaTheme="minorEastAsia" w:hAnsi="Cambria Math"/>
            <w:sz w:val="20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100</m:t>
                        </m:r>
                      </m:den>
                    </m:f>
                  </m:e>
                </m:d>
              </m:e>
            </m:func>
          </m:den>
        </m:f>
      </m:oMath>
    </w:p>
    <w:p w:rsidR="00167417" w:rsidRDefault="00167417" w:rsidP="005878B1">
      <w:pPr>
        <w:rPr>
          <w:rFonts w:eastAsiaTheme="minorEastAsia"/>
          <w:sz w:val="20"/>
        </w:rPr>
      </w:pPr>
    </w:p>
    <w:p w:rsidR="005878B1" w:rsidRDefault="005878B1" w:rsidP="005878B1">
      <w:pPr>
        <w:pStyle w:val="Listenabsatz"/>
        <w:numPr>
          <w:ilvl w:val="0"/>
          <w:numId w:val="4"/>
        </w:numPr>
        <w:rPr>
          <w:rFonts w:eastAsiaTheme="minorEastAsia"/>
          <w:sz w:val="20"/>
        </w:rPr>
      </w:pPr>
    </w:p>
    <w:p w:rsidR="005878B1" w:rsidRDefault="005878B1" w:rsidP="005878B1">
      <w:pPr>
        <w:pStyle w:val="Listenabsatz"/>
        <w:numPr>
          <w:ilvl w:val="1"/>
          <w:numId w:val="4"/>
        </w:numPr>
        <w:rPr>
          <w:rFonts w:eastAsiaTheme="minorEastAsia"/>
          <w:sz w:val="20"/>
        </w:rPr>
      </w:pPr>
      <m:oMath>
        <m:r>
          <w:rPr>
            <w:rFonts w:ascii="Cambria Math" w:eastAsiaTheme="minorEastAsia" w:hAnsi="Cambria Math"/>
            <w:sz w:val="20"/>
          </w:rPr>
          <m:t>I=100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K</m:t>
                        </m:r>
                      </m:den>
                    </m:f>
                  </m:e>
                </m:d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</w:rPr>
                      <m:t>n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20"/>
              </w:rPr>
              <m:t>-1</m:t>
            </m:r>
          </m:e>
        </m:d>
      </m:oMath>
    </w:p>
    <w:p w:rsidR="005878B1" w:rsidRPr="005878B1" w:rsidRDefault="005878B1" w:rsidP="005878B1">
      <w:pPr>
        <w:pStyle w:val="Listenabsatz"/>
        <w:numPr>
          <w:ilvl w:val="1"/>
          <w:numId w:val="4"/>
        </w:numPr>
        <w:rPr>
          <w:rFonts w:eastAsiaTheme="minorEastAsia"/>
          <w:sz w:val="20"/>
        </w:rPr>
      </w:pPr>
      <m:oMath>
        <m:r>
          <w:rPr>
            <w:rFonts w:ascii="Cambria Math" w:eastAsiaTheme="minorEastAsia" w:hAnsi="Cambria Math"/>
            <w:sz w:val="20"/>
          </w:rPr>
          <m:t>n=</m:t>
        </m:r>
        <m:f>
          <m:fPr>
            <m:ctrlPr>
              <w:rPr>
                <w:rFonts w:ascii="Cambria Math" w:eastAsiaTheme="minorEastAsia" w:hAnsi="Cambria Math"/>
                <w:i/>
                <w:sz w:val="20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K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0"/>
                          </w:rPr>
                          <m:t>100</m:t>
                        </m:r>
                      </m:den>
                    </m:f>
                  </m:e>
                </m:d>
              </m:e>
            </m:func>
          </m:den>
        </m:f>
      </m:oMath>
    </w:p>
    <w:sectPr w:rsidR="005878B1" w:rsidRPr="005878B1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868" w:rsidRDefault="00AB5868" w:rsidP="00FB60FB">
      <w:pPr>
        <w:spacing w:after="0" w:line="240" w:lineRule="auto"/>
      </w:pPr>
      <w:r>
        <w:separator/>
      </w:r>
    </w:p>
  </w:endnote>
  <w:endnote w:type="continuationSeparator" w:id="0">
    <w:p w:rsidR="00AB5868" w:rsidRDefault="00AB5868" w:rsidP="00FB6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7576362"/>
      <w:docPartObj>
        <w:docPartGallery w:val="Page Numbers (Bottom of Page)"/>
        <w:docPartUnique/>
      </w:docPartObj>
    </w:sdtPr>
    <w:sdtEndPr/>
    <w:sdtContent>
      <w:p w:rsidR="00770BE6" w:rsidRDefault="00770BE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43D8" w:rsidRPr="003043D8">
          <w:rPr>
            <w:noProof/>
            <w:lang w:val="de-DE"/>
          </w:rPr>
          <w:t>1</w:t>
        </w:r>
        <w:r>
          <w:fldChar w:fldCharType="end"/>
        </w:r>
      </w:p>
    </w:sdtContent>
  </w:sdt>
  <w:p w:rsidR="00770BE6" w:rsidRDefault="00770BE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868" w:rsidRDefault="00AB5868" w:rsidP="00FB60FB">
      <w:pPr>
        <w:spacing w:after="0" w:line="240" w:lineRule="auto"/>
      </w:pPr>
      <w:r>
        <w:separator/>
      </w:r>
    </w:p>
  </w:footnote>
  <w:footnote w:type="continuationSeparator" w:id="0">
    <w:p w:rsidR="00AB5868" w:rsidRDefault="00AB5868" w:rsidP="00FB6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7FB6"/>
    <w:multiLevelType w:val="hybridMultilevel"/>
    <w:tmpl w:val="376808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F582B"/>
    <w:multiLevelType w:val="hybridMultilevel"/>
    <w:tmpl w:val="1AB881C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669E4"/>
    <w:multiLevelType w:val="hybridMultilevel"/>
    <w:tmpl w:val="85C2E0C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E4D43"/>
    <w:multiLevelType w:val="hybridMultilevel"/>
    <w:tmpl w:val="E700974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25"/>
    <w:rsid w:val="00076424"/>
    <w:rsid w:val="000857C0"/>
    <w:rsid w:val="000A436C"/>
    <w:rsid w:val="00167417"/>
    <w:rsid w:val="001753D6"/>
    <w:rsid w:val="00180A1D"/>
    <w:rsid w:val="001C79A8"/>
    <w:rsid w:val="002772AD"/>
    <w:rsid w:val="002862B3"/>
    <w:rsid w:val="002957BD"/>
    <w:rsid w:val="003043D8"/>
    <w:rsid w:val="003336CC"/>
    <w:rsid w:val="00352383"/>
    <w:rsid w:val="0036516C"/>
    <w:rsid w:val="003658C0"/>
    <w:rsid w:val="00367180"/>
    <w:rsid w:val="00371334"/>
    <w:rsid w:val="003E5DE9"/>
    <w:rsid w:val="003F0395"/>
    <w:rsid w:val="004720C0"/>
    <w:rsid w:val="005675BD"/>
    <w:rsid w:val="005878B1"/>
    <w:rsid w:val="0063142E"/>
    <w:rsid w:val="0066435B"/>
    <w:rsid w:val="0068213E"/>
    <w:rsid w:val="006C09FE"/>
    <w:rsid w:val="00753E67"/>
    <w:rsid w:val="00770BE6"/>
    <w:rsid w:val="00772A49"/>
    <w:rsid w:val="0078392D"/>
    <w:rsid w:val="007B4E51"/>
    <w:rsid w:val="007B742D"/>
    <w:rsid w:val="00885DD3"/>
    <w:rsid w:val="008F5F28"/>
    <w:rsid w:val="009114C0"/>
    <w:rsid w:val="00965849"/>
    <w:rsid w:val="009673C9"/>
    <w:rsid w:val="0097149A"/>
    <w:rsid w:val="00997DD5"/>
    <w:rsid w:val="00A1725A"/>
    <w:rsid w:val="00A20A03"/>
    <w:rsid w:val="00AA60A9"/>
    <w:rsid w:val="00AB5868"/>
    <w:rsid w:val="00AB76CF"/>
    <w:rsid w:val="00B40D9F"/>
    <w:rsid w:val="00B511E8"/>
    <w:rsid w:val="00BB04C6"/>
    <w:rsid w:val="00BC4A74"/>
    <w:rsid w:val="00C444F2"/>
    <w:rsid w:val="00C657BC"/>
    <w:rsid w:val="00C87588"/>
    <w:rsid w:val="00D94E59"/>
    <w:rsid w:val="00DA3DD3"/>
    <w:rsid w:val="00E3220D"/>
    <w:rsid w:val="00E66512"/>
    <w:rsid w:val="00EC1725"/>
    <w:rsid w:val="00EE0C65"/>
    <w:rsid w:val="00F06DCD"/>
    <w:rsid w:val="00F416E9"/>
    <w:rsid w:val="00FB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DB659B-B1FA-49C5-866B-F550EAEA8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1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6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1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tzhaltertext">
    <w:name w:val="Placeholder Text"/>
    <w:basedOn w:val="Absatz-Standardschriftart"/>
    <w:uiPriority w:val="99"/>
    <w:semiHidden/>
    <w:rsid w:val="00E3220D"/>
    <w:rPr>
      <w:color w:val="808080"/>
    </w:rPr>
  </w:style>
  <w:style w:type="character" w:styleId="Fett">
    <w:name w:val="Strong"/>
    <w:basedOn w:val="Absatz-Standardschriftart"/>
    <w:uiPriority w:val="22"/>
    <w:qFormat/>
    <w:rsid w:val="0078392D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FB6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B60FB"/>
  </w:style>
  <w:style w:type="paragraph" w:styleId="Fuzeile">
    <w:name w:val="footer"/>
    <w:basedOn w:val="Standard"/>
    <w:link w:val="FuzeileZchn"/>
    <w:uiPriority w:val="99"/>
    <w:unhideWhenUsed/>
    <w:rsid w:val="00FB6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B60FB"/>
  </w:style>
  <w:style w:type="character" w:customStyle="1" w:styleId="berschrift2Zchn">
    <w:name w:val="Überschrift 2 Zchn"/>
    <w:basedOn w:val="Absatz-Standardschriftart"/>
    <w:link w:val="berschrift2"/>
    <w:uiPriority w:val="9"/>
    <w:rsid w:val="000764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167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Schneider</dc:creator>
  <cp:keywords/>
  <dc:description/>
  <cp:lastModifiedBy>Luca Schäfli</cp:lastModifiedBy>
  <cp:revision>2</cp:revision>
  <dcterms:created xsi:type="dcterms:W3CDTF">2018-06-20T12:04:00Z</dcterms:created>
  <dcterms:modified xsi:type="dcterms:W3CDTF">2018-06-20T12:04:00Z</dcterms:modified>
</cp:coreProperties>
</file>