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FD8" w:rsidRPr="00E752FF" w:rsidRDefault="004353A6" w:rsidP="004353A6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52FF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Lernziele VBR</w:t>
      </w:r>
      <w:r w:rsidR="00E752FF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2016-2018</w:t>
      </w:r>
    </w:p>
    <w:p w:rsidR="00535269" w:rsidRDefault="008E01FB" w:rsidP="004353A6">
      <w:r>
        <w:t xml:space="preserve">Sie haben eben gelernt die Begriffe Betriebswirtschaftslehre, Volkswirtschaftslehre und Recht zu unterscheiden. </w:t>
      </w:r>
      <w:r>
        <w:br/>
      </w:r>
      <w:r w:rsidR="001054B0">
        <w:t>Im Verlauf der nächsten zwei Jahre werden wir viele Themen aus diesen drei Fachbereiche behandeln.</w:t>
      </w:r>
      <w:r w:rsidR="001054B0">
        <w:br/>
        <w:t>Sie ordnen die Lernziele dem richtigen Fach und dem richtigen Oberthema zu.</w:t>
      </w:r>
      <w:r w:rsidR="001054B0">
        <w:br/>
        <w:t xml:space="preserve">Sie verschieben die Lernziele und fügen Sie an der richtigen Stelle ein. </w:t>
      </w:r>
      <w:r w:rsidR="001054B0">
        <w:br/>
      </w:r>
      <w:r w:rsidR="00540DF7">
        <w:br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535269" w:rsidTr="00535269">
        <w:tc>
          <w:tcPr>
            <w:tcW w:w="3256" w:type="dxa"/>
          </w:tcPr>
          <w:p w:rsidR="00535269" w:rsidRPr="00963973" w:rsidRDefault="00535269" w:rsidP="004353A6">
            <w:pPr>
              <w:rPr>
                <w:b/>
                <w:sz w:val="26"/>
                <w:szCs w:val="26"/>
              </w:rPr>
            </w:pPr>
            <w:r w:rsidRPr="00963973">
              <w:rPr>
                <w:b/>
                <w:sz w:val="26"/>
                <w:szCs w:val="26"/>
              </w:rPr>
              <w:t>Lerngebiete und Teilgebiete</w:t>
            </w:r>
          </w:p>
        </w:tc>
        <w:tc>
          <w:tcPr>
            <w:tcW w:w="6372" w:type="dxa"/>
          </w:tcPr>
          <w:p w:rsidR="00535269" w:rsidRPr="00963973" w:rsidRDefault="00535269" w:rsidP="004353A6">
            <w:pPr>
              <w:rPr>
                <w:b/>
                <w:sz w:val="26"/>
                <w:szCs w:val="26"/>
              </w:rPr>
            </w:pPr>
            <w:r w:rsidRPr="00963973">
              <w:rPr>
                <w:b/>
                <w:sz w:val="26"/>
                <w:szCs w:val="26"/>
              </w:rPr>
              <w:t>Fachliche Kompetenzen</w:t>
            </w:r>
          </w:p>
        </w:tc>
      </w:tr>
      <w:tr w:rsidR="00535269" w:rsidTr="00535269">
        <w:tc>
          <w:tcPr>
            <w:tcW w:w="3256" w:type="dxa"/>
          </w:tcPr>
          <w:p w:rsidR="00535269" w:rsidRPr="00963973" w:rsidRDefault="00535269" w:rsidP="00535269">
            <w:pPr>
              <w:rPr>
                <w:b/>
                <w:color w:val="00B050"/>
              </w:rPr>
            </w:pPr>
            <w:r w:rsidRPr="00963973">
              <w:rPr>
                <w:b/>
                <w:color w:val="00B050"/>
              </w:rPr>
              <w:t>1. Betriebswirtschaftliche Aspekte</w:t>
            </w:r>
          </w:p>
        </w:tc>
        <w:tc>
          <w:tcPr>
            <w:tcW w:w="6372" w:type="dxa"/>
          </w:tcPr>
          <w:p w:rsidR="00535269" w:rsidRPr="00963973" w:rsidRDefault="00535269" w:rsidP="004353A6">
            <w:pPr>
              <w:rPr>
                <w:color w:val="00B050"/>
              </w:rPr>
            </w:pPr>
          </w:p>
        </w:tc>
      </w:tr>
      <w:tr w:rsidR="00535269" w:rsidTr="00535269">
        <w:tc>
          <w:tcPr>
            <w:tcW w:w="3256" w:type="dxa"/>
          </w:tcPr>
          <w:p w:rsidR="00535269" w:rsidRPr="00963973" w:rsidRDefault="00535269" w:rsidP="004353A6">
            <w:pPr>
              <w:rPr>
                <w:color w:val="00B050"/>
              </w:rPr>
            </w:pPr>
            <w:r w:rsidRPr="00963973">
              <w:rPr>
                <w:color w:val="00B050"/>
              </w:rPr>
              <w:t>1.1 Unternehmungsmodell</w:t>
            </w:r>
          </w:p>
        </w:tc>
        <w:tc>
          <w:tcPr>
            <w:tcW w:w="6372" w:type="dxa"/>
          </w:tcPr>
          <w:p w:rsidR="00EA403C" w:rsidRPr="00963973" w:rsidRDefault="00EA403C" w:rsidP="00EA403C">
            <w:pPr>
              <w:pStyle w:val="Listenabsatz"/>
              <w:numPr>
                <w:ilvl w:val="0"/>
                <w:numId w:val="8"/>
              </w:numPr>
              <w:rPr>
                <w:color w:val="00B050"/>
              </w:rPr>
            </w:pPr>
            <w:r w:rsidRPr="00963973">
              <w:rPr>
                <w:color w:val="00B050"/>
              </w:rPr>
              <w:t>Ein Unternehmungs-Umweltmodell anhand eines Fallbeispiels erklären</w:t>
            </w:r>
          </w:p>
          <w:p w:rsidR="00EA403C" w:rsidRPr="00963973" w:rsidRDefault="00EA403C" w:rsidP="00EA403C">
            <w:pPr>
              <w:pStyle w:val="Listenabsatz"/>
              <w:numPr>
                <w:ilvl w:val="0"/>
                <w:numId w:val="8"/>
              </w:numPr>
              <w:rPr>
                <w:color w:val="00B050"/>
              </w:rPr>
            </w:pPr>
            <w:r w:rsidRPr="00963973">
              <w:rPr>
                <w:color w:val="00B050"/>
              </w:rPr>
              <w:t xml:space="preserve">Anspruchsgruppen erkennen (Unternehmungsmodell) und aus ihren Ansprüchen Zielkonflikte ableiten </w:t>
            </w:r>
          </w:p>
          <w:p w:rsidR="00EA403C" w:rsidRPr="00963973" w:rsidRDefault="00EA403C" w:rsidP="00EA403C">
            <w:pPr>
              <w:pStyle w:val="Listenabsatz"/>
              <w:numPr>
                <w:ilvl w:val="0"/>
                <w:numId w:val="8"/>
              </w:numPr>
              <w:rPr>
                <w:color w:val="00B050"/>
              </w:rPr>
            </w:pPr>
            <w:r w:rsidRPr="00963973">
              <w:rPr>
                <w:color w:val="00B050"/>
              </w:rPr>
              <w:t xml:space="preserve">Änderungen in den Umweltsphären erfassen (Unternehmungsmodell) und die Notwendigkeit der Erstellung einer Unternehmensstrategie erkennen. </w:t>
            </w:r>
          </w:p>
          <w:p w:rsidR="00EA403C" w:rsidRPr="00963973" w:rsidRDefault="00EA403C" w:rsidP="00EA403C">
            <w:pPr>
              <w:pStyle w:val="Listenabsatz"/>
              <w:numPr>
                <w:ilvl w:val="0"/>
                <w:numId w:val="8"/>
              </w:numPr>
              <w:rPr>
                <w:color w:val="00B050"/>
              </w:rPr>
            </w:pPr>
          </w:p>
          <w:p w:rsidR="00535269" w:rsidRPr="00963973" w:rsidRDefault="00535269" w:rsidP="004353A6">
            <w:pPr>
              <w:rPr>
                <w:color w:val="00B050"/>
              </w:rPr>
            </w:pPr>
          </w:p>
        </w:tc>
      </w:tr>
      <w:tr w:rsidR="00535269" w:rsidTr="00535269">
        <w:tc>
          <w:tcPr>
            <w:tcW w:w="3256" w:type="dxa"/>
          </w:tcPr>
          <w:p w:rsidR="00535269" w:rsidRPr="00963973" w:rsidRDefault="00535269" w:rsidP="004353A6">
            <w:pPr>
              <w:rPr>
                <w:color w:val="00B050"/>
              </w:rPr>
            </w:pPr>
            <w:r w:rsidRPr="00963973">
              <w:rPr>
                <w:color w:val="00B050"/>
              </w:rPr>
              <w:t>1.2 Bereich Leistung</w:t>
            </w:r>
          </w:p>
        </w:tc>
        <w:tc>
          <w:tcPr>
            <w:tcW w:w="6372" w:type="dxa"/>
          </w:tcPr>
          <w:p w:rsidR="00EA403C" w:rsidRPr="00963973" w:rsidRDefault="00EA403C" w:rsidP="00EA403C">
            <w:pPr>
              <w:pStyle w:val="Listenabsatz"/>
              <w:numPr>
                <w:ilvl w:val="0"/>
                <w:numId w:val="8"/>
              </w:numPr>
              <w:rPr>
                <w:color w:val="00B050"/>
              </w:rPr>
            </w:pPr>
            <w:r w:rsidRPr="00963973">
              <w:rPr>
                <w:color w:val="00B050"/>
              </w:rPr>
              <w:t>Die Absatzverfahren (Marketing-Mix) in überschaubaren Fällen anwenden</w:t>
            </w:r>
          </w:p>
          <w:p w:rsidR="00EA403C" w:rsidRPr="00963973" w:rsidRDefault="00EA403C" w:rsidP="00EA403C">
            <w:pPr>
              <w:pStyle w:val="Listenabsatz"/>
              <w:numPr>
                <w:ilvl w:val="0"/>
                <w:numId w:val="8"/>
              </w:numPr>
              <w:rPr>
                <w:color w:val="00B050"/>
              </w:rPr>
            </w:pPr>
            <w:r w:rsidRPr="00963973">
              <w:rPr>
                <w:color w:val="00B050"/>
              </w:rPr>
              <w:t>Die Notwendigkeit der betrieblichen Strukturierung erkennen sowie die Aufbau- und Ablauforganisation in einer Unternehmung an Beispielen interpretieren</w:t>
            </w:r>
          </w:p>
          <w:p w:rsidR="00535269" w:rsidRPr="00963973" w:rsidRDefault="00535269" w:rsidP="004353A6">
            <w:pPr>
              <w:rPr>
                <w:color w:val="00B050"/>
              </w:rPr>
            </w:pPr>
          </w:p>
        </w:tc>
      </w:tr>
      <w:tr w:rsidR="00535269" w:rsidTr="00535269">
        <w:tc>
          <w:tcPr>
            <w:tcW w:w="3256" w:type="dxa"/>
          </w:tcPr>
          <w:p w:rsidR="00535269" w:rsidRPr="00963973" w:rsidRDefault="00535269" w:rsidP="004353A6">
            <w:pPr>
              <w:rPr>
                <w:b/>
                <w:color w:val="FF0000"/>
              </w:rPr>
            </w:pPr>
            <w:r w:rsidRPr="00963973">
              <w:rPr>
                <w:b/>
                <w:color w:val="FF0000"/>
              </w:rPr>
              <w:t>2. Volkwirtschaftliche Aspekte</w:t>
            </w:r>
          </w:p>
        </w:tc>
        <w:tc>
          <w:tcPr>
            <w:tcW w:w="6372" w:type="dxa"/>
          </w:tcPr>
          <w:p w:rsidR="00535269" w:rsidRPr="00963973" w:rsidRDefault="00535269" w:rsidP="004353A6">
            <w:pPr>
              <w:rPr>
                <w:color w:val="FF0000"/>
              </w:rPr>
            </w:pPr>
          </w:p>
        </w:tc>
      </w:tr>
      <w:tr w:rsidR="00535269" w:rsidTr="00535269">
        <w:tc>
          <w:tcPr>
            <w:tcW w:w="3256" w:type="dxa"/>
          </w:tcPr>
          <w:p w:rsidR="00535269" w:rsidRPr="00963973" w:rsidRDefault="00535269" w:rsidP="00535269">
            <w:pPr>
              <w:rPr>
                <w:color w:val="FF0000"/>
              </w:rPr>
            </w:pPr>
            <w:r w:rsidRPr="00963973">
              <w:rPr>
                <w:color w:val="FF0000"/>
              </w:rPr>
              <w:t>2.1 Wirtschaftsteilnehmer/Wirtschaftsteilnehmerin und Märkte</w:t>
            </w:r>
          </w:p>
        </w:tc>
        <w:tc>
          <w:tcPr>
            <w:tcW w:w="6372" w:type="dxa"/>
          </w:tcPr>
          <w:p w:rsidR="00EA403C" w:rsidRPr="00963973" w:rsidRDefault="00EA403C" w:rsidP="00EA403C">
            <w:pPr>
              <w:pStyle w:val="Listenabsatz"/>
              <w:numPr>
                <w:ilvl w:val="0"/>
                <w:numId w:val="8"/>
              </w:numPr>
              <w:rPr>
                <w:color w:val="FF0000"/>
              </w:rPr>
            </w:pPr>
            <w:r w:rsidRPr="00963973">
              <w:rPr>
                <w:color w:val="FF0000"/>
              </w:rPr>
              <w:t>Die Bedürfnisbefriedigung als Treibfeder des Wirtschaftens erkennen und aus dem Bewusstsein der Beschränktheit der natürlichen Ressourcen die Notwendigkeit des Handels nach ökonomischen und ökologischen Prinzipien einsehen</w:t>
            </w:r>
          </w:p>
          <w:p w:rsidR="00EA403C" w:rsidRPr="00963973" w:rsidRDefault="00EA403C" w:rsidP="00EA403C">
            <w:pPr>
              <w:pStyle w:val="Listenabsatz"/>
              <w:numPr>
                <w:ilvl w:val="0"/>
                <w:numId w:val="8"/>
              </w:numPr>
              <w:rPr>
                <w:color w:val="FF0000"/>
              </w:rPr>
            </w:pPr>
            <w:r w:rsidRPr="00963973">
              <w:rPr>
                <w:color w:val="FF0000"/>
              </w:rPr>
              <w:t xml:space="preserve"> Das Verhalten und Zusammenwirken von Konsumentinnen/Konsumenten, Produzenten, Banken, Staat und Ausland beschreiben</w:t>
            </w:r>
          </w:p>
          <w:p w:rsidR="00EA403C" w:rsidRPr="00963973" w:rsidRDefault="00EA403C" w:rsidP="00433AB0">
            <w:pPr>
              <w:pStyle w:val="Listenabsatz"/>
              <w:numPr>
                <w:ilvl w:val="0"/>
                <w:numId w:val="8"/>
              </w:numPr>
              <w:rPr>
                <w:color w:val="FF0000"/>
              </w:rPr>
            </w:pPr>
            <w:r w:rsidRPr="00963973">
              <w:rPr>
                <w:color w:val="FF0000"/>
              </w:rPr>
              <w:t>Das Zusammenwirken von Anbietenden und Nachfragenden auf den Märkten anhand des angebots- und Nachfragemodels erklären</w:t>
            </w:r>
          </w:p>
          <w:p w:rsidR="00535269" w:rsidRPr="00963973" w:rsidRDefault="00535269" w:rsidP="00EA403C">
            <w:pPr>
              <w:pStyle w:val="Listenabsatz"/>
              <w:numPr>
                <w:ilvl w:val="0"/>
                <w:numId w:val="8"/>
              </w:numPr>
              <w:rPr>
                <w:color w:val="FF0000"/>
              </w:rPr>
            </w:pPr>
          </w:p>
        </w:tc>
      </w:tr>
      <w:tr w:rsidR="00535269" w:rsidTr="00535269">
        <w:tc>
          <w:tcPr>
            <w:tcW w:w="3256" w:type="dxa"/>
          </w:tcPr>
          <w:p w:rsidR="00535269" w:rsidRPr="00963973" w:rsidRDefault="00535269" w:rsidP="004353A6">
            <w:pPr>
              <w:rPr>
                <w:color w:val="FF0000"/>
              </w:rPr>
            </w:pPr>
            <w:r w:rsidRPr="00963973">
              <w:rPr>
                <w:color w:val="FF0000"/>
              </w:rPr>
              <w:t>2.2 Konjunktur und Arbeitslosigkeit</w:t>
            </w:r>
          </w:p>
        </w:tc>
        <w:tc>
          <w:tcPr>
            <w:tcW w:w="6372" w:type="dxa"/>
          </w:tcPr>
          <w:p w:rsidR="00EA403C" w:rsidRPr="00963973" w:rsidRDefault="00EA403C" w:rsidP="00EA403C">
            <w:pPr>
              <w:pStyle w:val="Listenabsatz"/>
              <w:numPr>
                <w:ilvl w:val="0"/>
                <w:numId w:val="8"/>
              </w:numPr>
              <w:rPr>
                <w:color w:val="FF0000"/>
              </w:rPr>
            </w:pPr>
            <w:r w:rsidRPr="00963973">
              <w:rPr>
                <w:color w:val="FF0000"/>
              </w:rPr>
              <w:t>Das Bruttoinlandprodukt interpretieren</w:t>
            </w:r>
          </w:p>
          <w:p w:rsidR="00EA403C" w:rsidRPr="00963973" w:rsidRDefault="00EA403C" w:rsidP="00EA403C">
            <w:pPr>
              <w:pStyle w:val="Listenabsatz"/>
              <w:numPr>
                <w:ilvl w:val="0"/>
                <w:numId w:val="8"/>
              </w:numPr>
              <w:rPr>
                <w:color w:val="FF0000"/>
              </w:rPr>
            </w:pPr>
            <w:r w:rsidRPr="00963973">
              <w:rPr>
                <w:color w:val="FF0000"/>
              </w:rPr>
              <w:t>Den Zusammenhang zwischen Konjunktur und Arbeitslosigkeit beschreiben</w:t>
            </w:r>
          </w:p>
          <w:p w:rsidR="00EA403C" w:rsidRPr="00963973" w:rsidRDefault="00EA403C" w:rsidP="00EA403C">
            <w:pPr>
              <w:pStyle w:val="Listenabsatz"/>
              <w:numPr>
                <w:ilvl w:val="0"/>
                <w:numId w:val="8"/>
              </w:numPr>
              <w:rPr>
                <w:color w:val="FF0000"/>
              </w:rPr>
            </w:pPr>
            <w:r w:rsidRPr="00963973">
              <w:rPr>
                <w:color w:val="FF0000"/>
              </w:rPr>
              <w:t>Möglichkeiten der Konjunktur beschreiben und deren Wirksamkeit einschätzen</w:t>
            </w:r>
          </w:p>
          <w:p w:rsidR="001E2BA2" w:rsidRPr="00963973" w:rsidRDefault="001E2BA2" w:rsidP="001E2BA2">
            <w:pPr>
              <w:pStyle w:val="Listenabsatz"/>
              <w:numPr>
                <w:ilvl w:val="0"/>
                <w:numId w:val="8"/>
              </w:numPr>
              <w:rPr>
                <w:color w:val="FF0000"/>
              </w:rPr>
            </w:pPr>
            <w:r w:rsidRPr="00963973">
              <w:rPr>
                <w:color w:val="FF0000"/>
              </w:rPr>
              <w:t>Die Instrumente der Konjunkturpolitik überblickmässig beschreiben</w:t>
            </w:r>
          </w:p>
          <w:p w:rsidR="001E2BA2" w:rsidRPr="00963973" w:rsidRDefault="001E2BA2" w:rsidP="001E2BA2">
            <w:pPr>
              <w:pStyle w:val="Listenabsatz"/>
              <w:numPr>
                <w:ilvl w:val="0"/>
                <w:numId w:val="8"/>
              </w:numPr>
              <w:rPr>
                <w:color w:val="FF0000"/>
              </w:rPr>
            </w:pPr>
            <w:r w:rsidRPr="00963973">
              <w:rPr>
                <w:color w:val="FF0000"/>
              </w:rPr>
              <w:t>Die Phasen eines Konjunkturzyklus beschreiben sowie Ursachen für Auf- und Abschwung nennen</w:t>
            </w:r>
          </w:p>
          <w:p w:rsidR="009835C6" w:rsidRPr="00963973" w:rsidRDefault="009835C6" w:rsidP="004353A6">
            <w:pPr>
              <w:rPr>
                <w:color w:val="FF0000"/>
              </w:rPr>
            </w:pPr>
          </w:p>
          <w:p w:rsidR="00535269" w:rsidRPr="00963973" w:rsidRDefault="009835C6" w:rsidP="009835C6">
            <w:pPr>
              <w:tabs>
                <w:tab w:val="left" w:pos="1832"/>
              </w:tabs>
              <w:rPr>
                <w:color w:val="FF0000"/>
              </w:rPr>
            </w:pPr>
            <w:r w:rsidRPr="00963973">
              <w:rPr>
                <w:color w:val="FF0000"/>
              </w:rPr>
              <w:lastRenderedPageBreak/>
              <w:tab/>
            </w:r>
          </w:p>
        </w:tc>
      </w:tr>
      <w:tr w:rsidR="00535269" w:rsidTr="00535269">
        <w:tc>
          <w:tcPr>
            <w:tcW w:w="3256" w:type="dxa"/>
          </w:tcPr>
          <w:p w:rsidR="00535269" w:rsidRPr="00963973" w:rsidRDefault="00535269" w:rsidP="004353A6">
            <w:pPr>
              <w:rPr>
                <w:color w:val="FF0000"/>
              </w:rPr>
            </w:pPr>
            <w:r w:rsidRPr="00963973">
              <w:rPr>
                <w:color w:val="FF0000"/>
              </w:rPr>
              <w:lastRenderedPageBreak/>
              <w:t>2.3 Geld und Preisstabilität</w:t>
            </w:r>
          </w:p>
        </w:tc>
        <w:tc>
          <w:tcPr>
            <w:tcW w:w="6372" w:type="dxa"/>
          </w:tcPr>
          <w:p w:rsidR="00EA403C" w:rsidRPr="00963973" w:rsidRDefault="00EA403C" w:rsidP="00EA403C">
            <w:pPr>
              <w:pStyle w:val="Listenabsatz"/>
              <w:numPr>
                <w:ilvl w:val="0"/>
                <w:numId w:val="8"/>
              </w:numPr>
              <w:rPr>
                <w:color w:val="FF0000"/>
              </w:rPr>
            </w:pPr>
            <w:r w:rsidRPr="00963973">
              <w:rPr>
                <w:color w:val="FF0000"/>
              </w:rPr>
              <w:t>Die Ursachen und Folgen von Preisstörungen darlegen sowie die Technik der Messung der Inflation grob beschreiben</w:t>
            </w:r>
          </w:p>
          <w:p w:rsidR="00EA403C" w:rsidRPr="00963973" w:rsidRDefault="00EA403C" w:rsidP="00EA403C">
            <w:pPr>
              <w:pStyle w:val="Listenabsatz"/>
              <w:numPr>
                <w:ilvl w:val="0"/>
                <w:numId w:val="8"/>
              </w:numPr>
              <w:rPr>
                <w:color w:val="FF0000"/>
              </w:rPr>
            </w:pPr>
            <w:r w:rsidRPr="00963973">
              <w:rPr>
                <w:color w:val="FF0000"/>
              </w:rPr>
              <w:t>Zusammenhänge zwischen Preisstabilität, Arbeitslosigkeit und Konjunkturverlauf ermitteln</w:t>
            </w:r>
          </w:p>
          <w:p w:rsidR="00EA403C" w:rsidRPr="00963973" w:rsidRDefault="00EA403C" w:rsidP="00EA403C">
            <w:pPr>
              <w:pStyle w:val="Listenabsatz"/>
              <w:numPr>
                <w:ilvl w:val="0"/>
                <w:numId w:val="8"/>
              </w:numPr>
              <w:rPr>
                <w:color w:val="FF0000"/>
              </w:rPr>
            </w:pPr>
            <w:r w:rsidRPr="00963973">
              <w:rPr>
                <w:color w:val="FF0000"/>
              </w:rPr>
              <w:t xml:space="preserve"> Die Regulierung der Geldmenge als zentrale Funktion der Nationalbank beschreiben</w:t>
            </w:r>
          </w:p>
          <w:p w:rsidR="00EA403C" w:rsidRPr="00963973" w:rsidRDefault="00EA403C" w:rsidP="00EA403C">
            <w:pPr>
              <w:pStyle w:val="Listenabsatz"/>
              <w:numPr>
                <w:ilvl w:val="0"/>
                <w:numId w:val="8"/>
              </w:numPr>
              <w:rPr>
                <w:color w:val="FF0000"/>
              </w:rPr>
            </w:pPr>
          </w:p>
          <w:p w:rsidR="00535269" w:rsidRPr="00963973" w:rsidRDefault="00535269" w:rsidP="004353A6">
            <w:pPr>
              <w:rPr>
                <w:color w:val="FF0000"/>
              </w:rPr>
            </w:pPr>
          </w:p>
        </w:tc>
      </w:tr>
      <w:tr w:rsidR="00535269" w:rsidTr="00535269">
        <w:tc>
          <w:tcPr>
            <w:tcW w:w="3256" w:type="dxa"/>
          </w:tcPr>
          <w:p w:rsidR="00535269" w:rsidRPr="00963973" w:rsidRDefault="00535269" w:rsidP="004353A6">
            <w:pPr>
              <w:rPr>
                <w:color w:val="FF0000"/>
              </w:rPr>
            </w:pPr>
            <w:r w:rsidRPr="00963973">
              <w:rPr>
                <w:color w:val="FF0000"/>
              </w:rPr>
              <w:t>2.4 Aussenwirtschaft und Globalisierung</w:t>
            </w:r>
          </w:p>
        </w:tc>
        <w:tc>
          <w:tcPr>
            <w:tcW w:w="6372" w:type="dxa"/>
          </w:tcPr>
          <w:p w:rsidR="00EA403C" w:rsidRPr="00963973" w:rsidRDefault="00EA403C" w:rsidP="00EA403C">
            <w:pPr>
              <w:pStyle w:val="Listenabsatz"/>
              <w:numPr>
                <w:ilvl w:val="0"/>
                <w:numId w:val="8"/>
              </w:numPr>
              <w:rPr>
                <w:color w:val="FF0000"/>
              </w:rPr>
            </w:pPr>
            <w:r w:rsidRPr="00963973">
              <w:rPr>
                <w:color w:val="FF0000"/>
              </w:rPr>
              <w:t>Die Bedeutung der aussenwirtschaftlichen Vernetzung (insbesondere mit der Europäischen Wirtschafts- und Währungsunion) für eine kleine Volkwirtschaft erkennen</w:t>
            </w:r>
          </w:p>
          <w:p w:rsidR="00EA403C" w:rsidRPr="00963973" w:rsidRDefault="00EA403C" w:rsidP="00EA403C">
            <w:pPr>
              <w:pStyle w:val="Listenabsatz"/>
              <w:numPr>
                <w:ilvl w:val="0"/>
                <w:numId w:val="8"/>
              </w:numPr>
              <w:rPr>
                <w:color w:val="FF0000"/>
              </w:rPr>
            </w:pPr>
            <w:r w:rsidRPr="00963973">
              <w:rPr>
                <w:color w:val="FF0000"/>
              </w:rPr>
              <w:t>Die Wirkungsweise flexibler Wechselkurse erläutern</w:t>
            </w:r>
          </w:p>
          <w:p w:rsidR="001E2BA2" w:rsidRPr="00963973" w:rsidRDefault="001E2BA2" w:rsidP="001E2BA2">
            <w:pPr>
              <w:pStyle w:val="Listenabsatz"/>
              <w:numPr>
                <w:ilvl w:val="0"/>
                <w:numId w:val="8"/>
              </w:numPr>
              <w:rPr>
                <w:color w:val="FF0000"/>
              </w:rPr>
            </w:pPr>
            <w:r w:rsidRPr="00963973">
              <w:rPr>
                <w:color w:val="FF0000"/>
              </w:rPr>
              <w:t>Die Globalisierung als Form der internationalen Arbeitsteilung beschreiben sowie deren Ursachen, Folgen und Bedeutung für die Volkswirtschaft der Schweiz zeigen</w:t>
            </w:r>
          </w:p>
          <w:p w:rsidR="00535269" w:rsidRPr="00963973" w:rsidRDefault="00535269" w:rsidP="004353A6">
            <w:pPr>
              <w:rPr>
                <w:color w:val="FF0000"/>
              </w:rPr>
            </w:pPr>
          </w:p>
        </w:tc>
      </w:tr>
      <w:tr w:rsidR="00535269" w:rsidTr="00535269">
        <w:tc>
          <w:tcPr>
            <w:tcW w:w="3256" w:type="dxa"/>
          </w:tcPr>
          <w:p w:rsidR="00535269" w:rsidRPr="00963973" w:rsidRDefault="00535269" w:rsidP="00535269">
            <w:pPr>
              <w:rPr>
                <w:b/>
                <w:color w:val="0070C0"/>
              </w:rPr>
            </w:pPr>
            <w:bookmarkStart w:id="0" w:name="_GoBack" w:colFirst="0" w:colLast="1"/>
            <w:r w:rsidRPr="00963973">
              <w:rPr>
                <w:b/>
                <w:color w:val="0070C0"/>
              </w:rPr>
              <w:t>3. Rechtliche Aspekte</w:t>
            </w:r>
          </w:p>
        </w:tc>
        <w:tc>
          <w:tcPr>
            <w:tcW w:w="6372" w:type="dxa"/>
          </w:tcPr>
          <w:p w:rsidR="00535269" w:rsidRPr="00963973" w:rsidRDefault="00535269" w:rsidP="004353A6">
            <w:pPr>
              <w:rPr>
                <w:color w:val="0070C0"/>
              </w:rPr>
            </w:pPr>
          </w:p>
        </w:tc>
      </w:tr>
      <w:tr w:rsidR="00535269" w:rsidTr="00535269">
        <w:tc>
          <w:tcPr>
            <w:tcW w:w="3256" w:type="dxa"/>
          </w:tcPr>
          <w:p w:rsidR="00535269" w:rsidRPr="00963973" w:rsidRDefault="00535269" w:rsidP="004353A6">
            <w:pPr>
              <w:rPr>
                <w:color w:val="0070C0"/>
              </w:rPr>
            </w:pPr>
            <w:r w:rsidRPr="00963973">
              <w:rPr>
                <w:color w:val="0070C0"/>
              </w:rPr>
              <w:t>3.1. Rechtsordnung und Grundbegriffe</w:t>
            </w:r>
          </w:p>
        </w:tc>
        <w:tc>
          <w:tcPr>
            <w:tcW w:w="6372" w:type="dxa"/>
          </w:tcPr>
          <w:p w:rsidR="00EA403C" w:rsidRPr="00963973" w:rsidRDefault="00EA403C" w:rsidP="00EA403C">
            <w:pPr>
              <w:pStyle w:val="Listenabsatz"/>
              <w:numPr>
                <w:ilvl w:val="0"/>
                <w:numId w:val="8"/>
              </w:numPr>
              <w:rPr>
                <w:color w:val="0070C0"/>
              </w:rPr>
            </w:pPr>
            <w:r w:rsidRPr="00963973">
              <w:rPr>
                <w:color w:val="0070C0"/>
              </w:rPr>
              <w:t>Die Grundzüge des schweizerischen Rechtssystems beschreiben, dieses als wesentlichen Teil unserer sozialen Organisation und deren Normen wahrnehmen sowie Ursachen für seine Veränderungen ermitteln</w:t>
            </w:r>
          </w:p>
          <w:p w:rsidR="00EA403C" w:rsidRPr="00963973" w:rsidRDefault="00EA403C" w:rsidP="00EA403C">
            <w:pPr>
              <w:pStyle w:val="Listenabsatz"/>
              <w:numPr>
                <w:ilvl w:val="0"/>
                <w:numId w:val="8"/>
              </w:numPr>
              <w:rPr>
                <w:color w:val="0070C0"/>
              </w:rPr>
            </w:pPr>
            <w:r w:rsidRPr="00963973">
              <w:rPr>
                <w:color w:val="0070C0"/>
              </w:rPr>
              <w:t>In überschauschaubaren Rechtsfällen ein gezieltes, systematisches Vorgehen (Tatbestandsmerkmale, Rechtsfolge) anwenden</w:t>
            </w:r>
          </w:p>
          <w:p w:rsidR="00535269" w:rsidRPr="00963973" w:rsidRDefault="00535269" w:rsidP="004353A6">
            <w:pPr>
              <w:rPr>
                <w:color w:val="0070C0"/>
              </w:rPr>
            </w:pPr>
          </w:p>
        </w:tc>
      </w:tr>
      <w:tr w:rsidR="00535269" w:rsidTr="00535269">
        <w:tc>
          <w:tcPr>
            <w:tcW w:w="3256" w:type="dxa"/>
          </w:tcPr>
          <w:p w:rsidR="00535269" w:rsidRPr="00963973" w:rsidRDefault="00535269" w:rsidP="004353A6">
            <w:pPr>
              <w:rPr>
                <w:color w:val="0070C0"/>
              </w:rPr>
            </w:pPr>
            <w:r w:rsidRPr="00963973">
              <w:rPr>
                <w:color w:val="0070C0"/>
              </w:rPr>
              <w:t>3.2. Zivilgesetzbuch</w:t>
            </w:r>
          </w:p>
        </w:tc>
        <w:tc>
          <w:tcPr>
            <w:tcW w:w="6372" w:type="dxa"/>
          </w:tcPr>
          <w:p w:rsidR="00EA403C" w:rsidRPr="00963973" w:rsidRDefault="00EA403C" w:rsidP="00EA403C">
            <w:pPr>
              <w:pStyle w:val="Listenabsatz"/>
              <w:numPr>
                <w:ilvl w:val="0"/>
                <w:numId w:val="8"/>
              </w:numPr>
              <w:rPr>
                <w:color w:val="0070C0"/>
              </w:rPr>
            </w:pPr>
            <w:r w:rsidRPr="00963973">
              <w:rPr>
                <w:color w:val="0070C0"/>
              </w:rPr>
              <w:t>Die Erklärung von Urteils- und Handlungsfähigkeit natürlicher Personen beschreiben und die rechtlichen Konsequenzen abschätzen</w:t>
            </w:r>
          </w:p>
          <w:p w:rsidR="00EA403C" w:rsidRPr="00963973" w:rsidRDefault="00EA403C" w:rsidP="00EA403C">
            <w:pPr>
              <w:pStyle w:val="Listenabsatz"/>
              <w:numPr>
                <w:ilvl w:val="0"/>
                <w:numId w:val="8"/>
              </w:numPr>
              <w:rPr>
                <w:color w:val="0070C0"/>
              </w:rPr>
            </w:pPr>
            <w:r w:rsidRPr="00963973">
              <w:rPr>
                <w:color w:val="0070C0"/>
              </w:rPr>
              <w:t>Überschaubare Rechtsfälle aus Familien- und Erbrecht bearbeiten</w:t>
            </w:r>
          </w:p>
          <w:p w:rsidR="00535269" w:rsidRPr="00963973" w:rsidRDefault="00535269" w:rsidP="004353A6">
            <w:pPr>
              <w:rPr>
                <w:color w:val="0070C0"/>
              </w:rPr>
            </w:pPr>
          </w:p>
        </w:tc>
      </w:tr>
      <w:tr w:rsidR="00535269" w:rsidTr="00535269">
        <w:tc>
          <w:tcPr>
            <w:tcW w:w="3256" w:type="dxa"/>
          </w:tcPr>
          <w:p w:rsidR="00535269" w:rsidRPr="00963973" w:rsidRDefault="00535269" w:rsidP="004353A6">
            <w:pPr>
              <w:rPr>
                <w:color w:val="0070C0"/>
              </w:rPr>
            </w:pPr>
            <w:r w:rsidRPr="00963973">
              <w:rPr>
                <w:color w:val="0070C0"/>
              </w:rPr>
              <w:t>3.3. Obligationenrecht (OR)</w:t>
            </w:r>
          </w:p>
        </w:tc>
        <w:tc>
          <w:tcPr>
            <w:tcW w:w="6372" w:type="dxa"/>
          </w:tcPr>
          <w:p w:rsidR="001E2BA2" w:rsidRPr="00963973" w:rsidRDefault="001E2BA2" w:rsidP="001E2BA2">
            <w:pPr>
              <w:rPr>
                <w:color w:val="0070C0"/>
              </w:rPr>
            </w:pPr>
          </w:p>
          <w:p w:rsidR="001E2BA2" w:rsidRPr="00963973" w:rsidRDefault="001E2BA2" w:rsidP="001E2BA2">
            <w:pPr>
              <w:pStyle w:val="Listenabsatz"/>
              <w:numPr>
                <w:ilvl w:val="0"/>
                <w:numId w:val="8"/>
              </w:numPr>
              <w:rPr>
                <w:color w:val="0070C0"/>
              </w:rPr>
            </w:pPr>
            <w:r w:rsidRPr="00963973">
              <w:rPr>
                <w:color w:val="0070C0"/>
              </w:rPr>
              <w:t>Die wichtigsten Grundlagen des Schweizerischen Obligationenrechts erläutern</w:t>
            </w:r>
          </w:p>
          <w:p w:rsidR="00EA403C" w:rsidRPr="00963973" w:rsidRDefault="00EA403C" w:rsidP="00EA403C">
            <w:pPr>
              <w:pStyle w:val="Listenabsatz"/>
              <w:numPr>
                <w:ilvl w:val="0"/>
                <w:numId w:val="8"/>
              </w:numPr>
              <w:rPr>
                <w:color w:val="0070C0"/>
              </w:rPr>
            </w:pPr>
            <w:r w:rsidRPr="00963973">
              <w:rPr>
                <w:color w:val="0070C0"/>
              </w:rPr>
              <w:t>Wichtige Rechtsnormen im Arbeits- und Mietvertrag in überschaubaren Fällen anwenden</w:t>
            </w:r>
          </w:p>
          <w:p w:rsidR="00EA403C" w:rsidRPr="00963973" w:rsidRDefault="00EA403C" w:rsidP="00EA403C">
            <w:pPr>
              <w:pStyle w:val="Listenabsatz"/>
              <w:numPr>
                <w:ilvl w:val="0"/>
                <w:numId w:val="8"/>
              </w:numPr>
              <w:rPr>
                <w:color w:val="0070C0"/>
              </w:rPr>
            </w:pPr>
            <w:r w:rsidRPr="00963973">
              <w:rPr>
                <w:color w:val="0070C0"/>
              </w:rPr>
              <w:t>Die rechtsgültige Entstehung von Verträgen darlegen</w:t>
            </w:r>
          </w:p>
          <w:p w:rsidR="00535269" w:rsidRPr="00963973" w:rsidRDefault="00535269" w:rsidP="004353A6">
            <w:pPr>
              <w:rPr>
                <w:color w:val="0070C0"/>
              </w:rPr>
            </w:pPr>
          </w:p>
        </w:tc>
      </w:tr>
      <w:bookmarkEnd w:id="0"/>
    </w:tbl>
    <w:p w:rsidR="001E2BA2" w:rsidRPr="00370104" w:rsidRDefault="001E2BA2" w:rsidP="001E2BA2">
      <w:pPr>
        <w:pStyle w:val="Listenabsatz"/>
      </w:pPr>
    </w:p>
    <w:sectPr w:rsidR="001E2BA2" w:rsidRPr="00370104" w:rsidSect="003B3D53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7EE" w:rsidRDefault="003847EE" w:rsidP="004027FB">
      <w:pPr>
        <w:spacing w:after="0" w:line="240" w:lineRule="auto"/>
      </w:pPr>
      <w:r>
        <w:separator/>
      </w:r>
    </w:p>
  </w:endnote>
  <w:endnote w:type="continuationSeparator" w:id="0">
    <w:p w:rsidR="003847EE" w:rsidRDefault="003847EE" w:rsidP="0040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4A1" w:rsidRPr="00370104" w:rsidRDefault="00D97874" w:rsidP="00C14716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>Sylvie Bonaparte</w:t>
    </w:r>
    <w:r w:rsidR="00C1656C">
      <w:rPr>
        <w:rFonts w:ascii="Tahoma" w:hAnsi="Tahoma" w:cs="Tahoma"/>
        <w:sz w:val="20"/>
        <w:szCs w:val="20"/>
      </w:rPr>
      <w:tab/>
      <w:t xml:space="preserve">August </w:t>
    </w:r>
    <w:r w:rsidR="009835C6">
      <w:rPr>
        <w:rFonts w:ascii="Tahoma" w:hAnsi="Tahoma" w:cs="Tahoma"/>
        <w:sz w:val="20"/>
        <w:szCs w:val="20"/>
      </w:rPr>
      <w:t>2017</w:t>
    </w:r>
    <w:r w:rsidR="00717F6B" w:rsidRPr="00370104">
      <w:rPr>
        <w:rFonts w:ascii="Tahoma" w:hAnsi="Tahoma" w:cs="Tahoma"/>
        <w:sz w:val="20"/>
        <w:szCs w:val="20"/>
      </w:rPr>
      <w:t xml:space="preserve"> </w:t>
    </w:r>
    <w:r w:rsidR="00717F6B" w:rsidRPr="00370104">
      <w:rPr>
        <w:rFonts w:ascii="Tahoma" w:hAnsi="Tahoma" w:cs="Tahoma"/>
        <w:sz w:val="20"/>
        <w:szCs w:val="20"/>
      </w:rPr>
      <w:tab/>
    </w:r>
    <w:r w:rsidR="004A44A1" w:rsidRPr="00370104">
      <w:rPr>
        <w:rFonts w:ascii="Tahoma" w:hAnsi="Tahoma" w:cs="Tahoma"/>
        <w:sz w:val="20"/>
        <w:szCs w:val="20"/>
      </w:rPr>
      <w:fldChar w:fldCharType="begin"/>
    </w:r>
    <w:r w:rsidR="004A44A1" w:rsidRPr="00370104">
      <w:rPr>
        <w:rFonts w:ascii="Tahoma" w:hAnsi="Tahoma" w:cs="Tahoma"/>
        <w:sz w:val="20"/>
        <w:szCs w:val="20"/>
      </w:rPr>
      <w:instrText xml:space="preserve"> PAGE   \* MERGEFORMAT </w:instrText>
    </w:r>
    <w:r w:rsidR="004A44A1" w:rsidRPr="00370104">
      <w:rPr>
        <w:rFonts w:ascii="Tahoma" w:hAnsi="Tahoma" w:cs="Tahoma"/>
        <w:sz w:val="20"/>
        <w:szCs w:val="20"/>
      </w:rPr>
      <w:fldChar w:fldCharType="separate"/>
    </w:r>
    <w:r w:rsidR="00963973">
      <w:rPr>
        <w:rFonts w:ascii="Tahoma" w:hAnsi="Tahoma" w:cs="Tahoma"/>
        <w:noProof/>
        <w:sz w:val="20"/>
        <w:szCs w:val="20"/>
      </w:rPr>
      <w:t>1</w:t>
    </w:r>
    <w:r w:rsidR="004A44A1" w:rsidRPr="00370104">
      <w:rPr>
        <w:rFonts w:ascii="Tahoma" w:hAnsi="Tahoma" w:cs="Tahoma"/>
        <w:sz w:val="20"/>
        <w:szCs w:val="20"/>
      </w:rPr>
      <w:fldChar w:fldCharType="end"/>
    </w:r>
    <w:r w:rsidR="004A44A1" w:rsidRPr="00370104">
      <w:rPr>
        <w:rFonts w:ascii="Tahoma" w:hAnsi="Tahoma" w:cs="Tahoma"/>
        <w:sz w:val="20"/>
        <w:szCs w:val="20"/>
      </w:rPr>
      <w:t>/</w:t>
    </w:r>
    <w:r w:rsidR="00AE6DF3" w:rsidRPr="00370104">
      <w:rPr>
        <w:rFonts w:ascii="Tahoma" w:hAnsi="Tahoma" w:cs="Tahoma"/>
        <w:sz w:val="20"/>
        <w:szCs w:val="20"/>
      </w:rPr>
      <w:fldChar w:fldCharType="begin"/>
    </w:r>
    <w:r w:rsidR="00AE6DF3" w:rsidRPr="00370104">
      <w:rPr>
        <w:rFonts w:ascii="Tahoma" w:hAnsi="Tahoma" w:cs="Tahoma"/>
        <w:sz w:val="20"/>
        <w:szCs w:val="20"/>
      </w:rPr>
      <w:instrText>NUMPAGES  \* Arabic  \* MERGEFORMAT</w:instrText>
    </w:r>
    <w:r w:rsidR="00AE6DF3" w:rsidRPr="00370104">
      <w:rPr>
        <w:rFonts w:ascii="Tahoma" w:hAnsi="Tahoma" w:cs="Tahoma"/>
        <w:sz w:val="20"/>
        <w:szCs w:val="20"/>
      </w:rPr>
      <w:fldChar w:fldCharType="separate"/>
    </w:r>
    <w:r w:rsidR="00963973" w:rsidRPr="00963973">
      <w:rPr>
        <w:rFonts w:ascii="Tahoma" w:hAnsi="Tahoma" w:cs="Tahoma"/>
        <w:noProof/>
        <w:sz w:val="20"/>
        <w:szCs w:val="20"/>
        <w:lang w:val="de-DE"/>
      </w:rPr>
      <w:t>2</w:t>
    </w:r>
    <w:r w:rsidR="00AE6DF3" w:rsidRPr="00370104">
      <w:rPr>
        <w:rFonts w:ascii="Tahoma" w:hAnsi="Tahoma" w:cs="Tahoma"/>
        <w:noProof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7EE" w:rsidRDefault="003847EE" w:rsidP="004027FB">
      <w:pPr>
        <w:spacing w:after="0" w:line="240" w:lineRule="auto"/>
      </w:pPr>
      <w:r>
        <w:separator/>
      </w:r>
    </w:p>
  </w:footnote>
  <w:footnote w:type="continuationSeparator" w:id="0">
    <w:p w:rsidR="003847EE" w:rsidRDefault="003847EE" w:rsidP="00402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777" w:rsidRPr="00370104" w:rsidRDefault="00822777" w:rsidP="00C1656C">
    <w:pPr>
      <w:pStyle w:val="Kopfzeile"/>
      <w:tabs>
        <w:tab w:val="clear" w:pos="4536"/>
        <w:tab w:val="clear" w:pos="9072"/>
        <w:tab w:val="center" w:pos="4820"/>
        <w:tab w:val="right" w:pos="9638"/>
      </w:tabs>
      <w:rPr>
        <w:rFonts w:ascii="Tahoma" w:hAnsi="Tahoma" w:cs="Tahoma"/>
        <w:sz w:val="20"/>
        <w:szCs w:val="20"/>
      </w:rPr>
    </w:pPr>
    <w:r w:rsidRPr="00370104">
      <w:rPr>
        <w:rFonts w:ascii="Tahoma" w:hAnsi="Tahoma" w:cs="Tahoma"/>
        <w:sz w:val="20"/>
        <w:szCs w:val="20"/>
      </w:rPr>
      <w:t>BB</w:t>
    </w:r>
    <w:r w:rsidR="005F70E8" w:rsidRPr="00370104">
      <w:rPr>
        <w:rFonts w:ascii="Tahoma" w:hAnsi="Tahoma" w:cs="Tahoma"/>
        <w:sz w:val="20"/>
        <w:szCs w:val="20"/>
      </w:rPr>
      <w:t xml:space="preserve"> Baden</w:t>
    </w:r>
    <w:r w:rsidR="005F70E8" w:rsidRPr="00370104">
      <w:rPr>
        <w:rFonts w:ascii="Tahoma" w:hAnsi="Tahoma" w:cs="Tahoma"/>
        <w:sz w:val="20"/>
        <w:szCs w:val="20"/>
      </w:rPr>
      <w:tab/>
    </w:r>
    <w:r w:rsidR="00C1656C">
      <w:rPr>
        <w:rFonts w:ascii="Tahoma" w:hAnsi="Tahoma" w:cs="Tahoma"/>
        <w:sz w:val="20"/>
        <w:szCs w:val="20"/>
      </w:rPr>
      <w:tab/>
    </w:r>
    <w:r w:rsidR="005F70E8" w:rsidRPr="00370104">
      <w:rPr>
        <w:rFonts w:ascii="Tahoma" w:hAnsi="Tahoma" w:cs="Tahoma"/>
        <w:sz w:val="20"/>
        <w:szCs w:val="20"/>
      </w:rPr>
      <w:t>VBR</w:t>
    </w:r>
    <w:r w:rsidR="005F70E8" w:rsidRPr="00370104">
      <w:rPr>
        <w:rFonts w:ascii="Tahoma" w:hAnsi="Tahoma" w:cs="Tahom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B1CFB"/>
    <w:multiLevelType w:val="hybridMultilevel"/>
    <w:tmpl w:val="DC44D4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1A48"/>
    <w:multiLevelType w:val="hybridMultilevel"/>
    <w:tmpl w:val="FB44E26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074C6C"/>
    <w:multiLevelType w:val="hybridMultilevel"/>
    <w:tmpl w:val="3AFC59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2531E"/>
    <w:multiLevelType w:val="hybridMultilevel"/>
    <w:tmpl w:val="885A49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52109"/>
    <w:multiLevelType w:val="multilevel"/>
    <w:tmpl w:val="2376C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DB62F00"/>
    <w:multiLevelType w:val="hybridMultilevel"/>
    <w:tmpl w:val="B852C7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D2D3A"/>
    <w:multiLevelType w:val="hybridMultilevel"/>
    <w:tmpl w:val="4FBE9D4A"/>
    <w:lvl w:ilvl="0" w:tplc="08070019">
      <w:start w:val="1"/>
      <w:numFmt w:val="lowerLetter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410100"/>
    <w:multiLevelType w:val="hybridMultilevel"/>
    <w:tmpl w:val="8892EFF6"/>
    <w:lvl w:ilvl="0" w:tplc="08070019">
      <w:start w:val="1"/>
      <w:numFmt w:val="lowerLetter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FB"/>
    <w:rsid w:val="000143F5"/>
    <w:rsid w:val="0005649F"/>
    <w:rsid w:val="00095365"/>
    <w:rsid w:val="00095D0C"/>
    <w:rsid w:val="000F4DA2"/>
    <w:rsid w:val="001054B0"/>
    <w:rsid w:val="00176CAA"/>
    <w:rsid w:val="001953D4"/>
    <w:rsid w:val="001B3DED"/>
    <w:rsid w:val="001E2BA2"/>
    <w:rsid w:val="001E4DEA"/>
    <w:rsid w:val="002627D4"/>
    <w:rsid w:val="002645C5"/>
    <w:rsid w:val="002A4FF2"/>
    <w:rsid w:val="002C4575"/>
    <w:rsid w:val="002C4FD8"/>
    <w:rsid w:val="00370104"/>
    <w:rsid w:val="00380370"/>
    <w:rsid w:val="003847EE"/>
    <w:rsid w:val="003A0FD9"/>
    <w:rsid w:val="003A28B9"/>
    <w:rsid w:val="003B3D53"/>
    <w:rsid w:val="003F0C9E"/>
    <w:rsid w:val="004027FB"/>
    <w:rsid w:val="004353A6"/>
    <w:rsid w:val="00435EA9"/>
    <w:rsid w:val="00456128"/>
    <w:rsid w:val="004A44A1"/>
    <w:rsid w:val="004B075E"/>
    <w:rsid w:val="004E55DF"/>
    <w:rsid w:val="00535269"/>
    <w:rsid w:val="00540DF7"/>
    <w:rsid w:val="00551637"/>
    <w:rsid w:val="0056222E"/>
    <w:rsid w:val="00596455"/>
    <w:rsid w:val="005B3DAF"/>
    <w:rsid w:val="005F70E8"/>
    <w:rsid w:val="0069389B"/>
    <w:rsid w:val="006A40C8"/>
    <w:rsid w:val="006E14E4"/>
    <w:rsid w:val="00717F6B"/>
    <w:rsid w:val="0079785F"/>
    <w:rsid w:val="007E229C"/>
    <w:rsid w:val="008110D7"/>
    <w:rsid w:val="00822777"/>
    <w:rsid w:val="008E01FB"/>
    <w:rsid w:val="00936155"/>
    <w:rsid w:val="00946125"/>
    <w:rsid w:val="00963973"/>
    <w:rsid w:val="009835C6"/>
    <w:rsid w:val="009A4D14"/>
    <w:rsid w:val="00A9161F"/>
    <w:rsid w:val="00AA3F27"/>
    <w:rsid w:val="00AE6DF3"/>
    <w:rsid w:val="00BF24BE"/>
    <w:rsid w:val="00C14716"/>
    <w:rsid w:val="00C1656C"/>
    <w:rsid w:val="00C35E9E"/>
    <w:rsid w:val="00C37934"/>
    <w:rsid w:val="00D41DAB"/>
    <w:rsid w:val="00D51BAE"/>
    <w:rsid w:val="00D835F8"/>
    <w:rsid w:val="00D92C2C"/>
    <w:rsid w:val="00D97874"/>
    <w:rsid w:val="00DB21E1"/>
    <w:rsid w:val="00DB2256"/>
    <w:rsid w:val="00E752FF"/>
    <w:rsid w:val="00EA0B98"/>
    <w:rsid w:val="00EA403C"/>
    <w:rsid w:val="00F24833"/>
    <w:rsid w:val="00F30BD0"/>
    <w:rsid w:val="00FB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60D7C45-28D2-4060-B629-821EE183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027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27FB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402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27FB"/>
  </w:style>
  <w:style w:type="paragraph" w:styleId="Kopfzeile">
    <w:name w:val="header"/>
    <w:basedOn w:val="Standard"/>
    <w:link w:val="KopfzeileZchn"/>
    <w:uiPriority w:val="99"/>
    <w:unhideWhenUsed/>
    <w:rsid w:val="00402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27FB"/>
  </w:style>
  <w:style w:type="paragraph" w:styleId="KeinLeerraum">
    <w:name w:val="No Spacing"/>
    <w:uiPriority w:val="1"/>
    <w:qFormat/>
    <w:rsid w:val="004353A6"/>
    <w:pPr>
      <w:spacing w:after="0" w:line="240" w:lineRule="auto"/>
    </w:pPr>
  </w:style>
  <w:style w:type="paragraph" w:customStyle="1" w:styleId="Default">
    <w:name w:val="Default"/>
    <w:rsid w:val="008E01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3F0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B5424-A0B4-4184-8E99-E14049D08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Sylvie.Bonaparte</dc:creator>
  <cp:lastModifiedBy>Sonja Amstutz</cp:lastModifiedBy>
  <cp:revision>7</cp:revision>
  <dcterms:created xsi:type="dcterms:W3CDTF">2016-07-07T11:40:00Z</dcterms:created>
  <dcterms:modified xsi:type="dcterms:W3CDTF">2017-08-16T07:31:00Z</dcterms:modified>
</cp:coreProperties>
</file>