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B4" w:rsidRPr="00B76053" w:rsidRDefault="00E154A9" w:rsidP="00B008EF">
      <w:pPr>
        <w:rPr>
          <w:rFonts w:ascii="Arial" w:hAnsi="Arial" w:cs="Arial"/>
          <w:color w:val="2E74B5" w:themeColor="accent1" w:themeShade="BF"/>
          <w:sz w:val="40"/>
          <w:szCs w:val="40"/>
        </w:rPr>
      </w:pPr>
      <w:r w:rsidRPr="00B76053">
        <w:rPr>
          <w:rFonts w:ascii="Arial" w:hAnsi="Arial" w:cs="Arial"/>
          <w:color w:val="2E74B5" w:themeColor="accent1" w:themeShade="BF"/>
          <w:sz w:val="40"/>
          <w:szCs w:val="40"/>
        </w:rPr>
        <w:t>Gruppen</w:t>
      </w:r>
      <w:r w:rsidR="00A31400" w:rsidRPr="00B76053">
        <w:rPr>
          <w:rFonts w:ascii="Arial" w:hAnsi="Arial" w:cs="Arial"/>
          <w:color w:val="2E74B5" w:themeColor="accent1" w:themeShade="BF"/>
          <w:sz w:val="40"/>
          <w:szCs w:val="40"/>
        </w:rPr>
        <w:t>puzzle</w:t>
      </w:r>
      <w:r w:rsidRPr="00B76053">
        <w:rPr>
          <w:rFonts w:ascii="Arial" w:hAnsi="Arial" w:cs="Arial"/>
          <w:color w:val="2E74B5" w:themeColor="accent1" w:themeShade="BF"/>
          <w:sz w:val="40"/>
          <w:szCs w:val="40"/>
        </w:rPr>
        <w:t xml:space="preserve"> </w:t>
      </w:r>
      <w:r w:rsidR="00166DB3">
        <w:rPr>
          <w:rFonts w:ascii="Arial" w:hAnsi="Arial" w:cs="Arial"/>
          <w:color w:val="2E74B5" w:themeColor="accent1" w:themeShade="BF"/>
          <w:sz w:val="40"/>
          <w:szCs w:val="40"/>
        </w:rPr>
        <w:t>–</w:t>
      </w:r>
      <w:r w:rsidRPr="00B76053">
        <w:rPr>
          <w:rFonts w:ascii="Arial" w:hAnsi="Arial" w:cs="Arial"/>
          <w:color w:val="2E74B5" w:themeColor="accent1" w:themeShade="BF"/>
          <w:sz w:val="40"/>
          <w:szCs w:val="40"/>
        </w:rPr>
        <w:t xml:space="preserve"> </w:t>
      </w:r>
      <w:proofErr w:type="spellStart"/>
      <w:r w:rsidRPr="00B76053">
        <w:rPr>
          <w:rFonts w:ascii="Arial" w:hAnsi="Arial" w:cs="Arial"/>
          <w:color w:val="2E74B5" w:themeColor="accent1" w:themeShade="BF"/>
          <w:sz w:val="40"/>
          <w:szCs w:val="40"/>
        </w:rPr>
        <w:t>Jigsaw</w:t>
      </w:r>
      <w:proofErr w:type="spellEnd"/>
      <w:r w:rsidR="00166DB3">
        <w:rPr>
          <w:rFonts w:ascii="Arial" w:hAnsi="Arial" w:cs="Arial"/>
          <w:color w:val="2E74B5" w:themeColor="accent1" w:themeShade="BF"/>
          <w:sz w:val="40"/>
          <w:szCs w:val="40"/>
        </w:rPr>
        <w:t xml:space="preserve"> (Arbeit in Expertengruppen) </w:t>
      </w:r>
    </w:p>
    <w:p w:rsidR="00AD52EE" w:rsidRPr="00B76053" w:rsidRDefault="00AD52EE" w:rsidP="00AD52EE">
      <w:pPr>
        <w:spacing w:after="0" w:line="240" w:lineRule="auto"/>
        <w:rPr>
          <w:rFonts w:ascii="Arial" w:hAnsi="Arial" w:cs="Arial"/>
          <w:sz w:val="20"/>
          <w:szCs w:val="20"/>
        </w:rPr>
      </w:pPr>
      <w:r w:rsidRPr="00B76053">
        <w:rPr>
          <w:rFonts w:ascii="Arial" w:hAnsi="Arial" w:cs="Arial"/>
          <w:sz w:val="20"/>
          <w:szCs w:val="20"/>
        </w:rPr>
        <w:t xml:space="preserve">Die </w:t>
      </w:r>
      <w:proofErr w:type="spellStart"/>
      <w:r w:rsidRPr="00B76053">
        <w:rPr>
          <w:rFonts w:ascii="Arial" w:hAnsi="Arial" w:cs="Arial"/>
          <w:sz w:val="20"/>
          <w:szCs w:val="20"/>
        </w:rPr>
        <w:t>Jigsaw</w:t>
      </w:r>
      <w:proofErr w:type="spellEnd"/>
      <w:r w:rsidRPr="00B76053">
        <w:rPr>
          <w:rFonts w:ascii="Arial" w:hAnsi="Arial" w:cs="Arial"/>
          <w:sz w:val="20"/>
          <w:szCs w:val="20"/>
        </w:rPr>
        <w:t>-Arbeit (auch Puzzle-Arbeit) erfolgt in mehreren Schritten:</w:t>
      </w:r>
    </w:p>
    <w:p w:rsidR="00AD52EE" w:rsidRPr="00B76053" w:rsidRDefault="00AD52EE" w:rsidP="00AD52EE">
      <w:pPr>
        <w:spacing w:after="0" w:line="240" w:lineRule="auto"/>
        <w:rPr>
          <w:rFonts w:ascii="Arial" w:hAnsi="Arial" w:cs="Arial"/>
          <w:sz w:val="20"/>
          <w:szCs w:val="20"/>
        </w:rPr>
      </w:pP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1. Schritt:</w:t>
      </w:r>
      <w:r w:rsidRPr="00B76053">
        <w:rPr>
          <w:rFonts w:ascii="Arial" w:hAnsi="Arial" w:cs="Arial"/>
          <w:sz w:val="20"/>
          <w:szCs w:val="20"/>
        </w:rPr>
        <w:tab/>
        <w:t>eine Gruppe von Experten (</w:t>
      </w:r>
      <w:r w:rsidRPr="00B76053">
        <w:rPr>
          <w:rFonts w:ascii="Arial" w:hAnsi="Arial" w:cs="Arial"/>
          <w:b/>
          <w:sz w:val="20"/>
          <w:szCs w:val="20"/>
        </w:rPr>
        <w:t>Expertengruppe</w:t>
      </w:r>
      <w:r w:rsidRPr="00B76053">
        <w:rPr>
          <w:rFonts w:ascii="Arial" w:hAnsi="Arial" w:cs="Arial"/>
          <w:sz w:val="20"/>
          <w:szCs w:val="20"/>
        </w:rPr>
        <w:t xml:space="preserve">) setzt sich mit einem Thema oder einem </w:t>
      </w:r>
      <w:r w:rsidRPr="00B76053">
        <w:rPr>
          <w:rFonts w:ascii="Arial" w:hAnsi="Arial" w:cs="Arial"/>
          <w:sz w:val="20"/>
          <w:szCs w:val="20"/>
        </w:rPr>
        <w:tab/>
        <w:t>Pr</w:t>
      </w:r>
      <w:r w:rsidR="00E311F5">
        <w:rPr>
          <w:rFonts w:ascii="Arial" w:hAnsi="Arial" w:cs="Arial"/>
          <w:sz w:val="20"/>
          <w:szCs w:val="20"/>
        </w:rPr>
        <w:t>oblem auseinander. Diese Gruppe</w:t>
      </w:r>
      <w:r w:rsidRPr="00B76053">
        <w:rPr>
          <w:rFonts w:ascii="Arial" w:hAnsi="Arial" w:cs="Arial"/>
          <w:sz w:val="20"/>
          <w:szCs w:val="20"/>
        </w:rPr>
        <w:t xml:space="preserve"> </w:t>
      </w:r>
      <w:r w:rsidR="00E311F5">
        <w:rPr>
          <w:rFonts w:ascii="Arial" w:hAnsi="Arial" w:cs="Arial"/>
          <w:sz w:val="20"/>
          <w:szCs w:val="20"/>
        </w:rPr>
        <w:t>erarbeitet</w:t>
      </w:r>
      <w:r w:rsidRPr="00B76053">
        <w:rPr>
          <w:rFonts w:ascii="Arial" w:hAnsi="Arial" w:cs="Arial"/>
          <w:sz w:val="20"/>
          <w:szCs w:val="20"/>
        </w:rPr>
        <w:t xml:space="preserve"> gemeinsam das gestellte Teilthema.</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 xml:space="preserve">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2. Schritt:</w:t>
      </w:r>
      <w:r w:rsidRPr="00B76053">
        <w:rPr>
          <w:rFonts w:ascii="Arial" w:hAnsi="Arial" w:cs="Arial"/>
          <w:sz w:val="20"/>
          <w:szCs w:val="20"/>
        </w:rPr>
        <w:tab/>
        <w:t xml:space="preserve">die Expertengruppen werden aufgelöst und es formen sich </w:t>
      </w:r>
      <w:r w:rsidRPr="00B76053">
        <w:rPr>
          <w:rFonts w:ascii="Arial" w:hAnsi="Arial" w:cs="Arial"/>
          <w:b/>
          <w:sz w:val="20"/>
          <w:szCs w:val="20"/>
        </w:rPr>
        <w:t>Arbeitsgruppen</w:t>
      </w:r>
      <w:r w:rsidRPr="00B76053">
        <w:rPr>
          <w:rFonts w:ascii="Arial" w:hAnsi="Arial" w:cs="Arial"/>
          <w:sz w:val="20"/>
          <w:szCs w:val="20"/>
        </w:rPr>
        <w:t xml:space="preserve">, in denen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jeweils ein Experte aus allen Expertengruppen vertreten ist. In diesem 2. Schritt lehren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die Experten den anderen Mitgliedern der Arbeitsgruppe den Stoffinhalt, welchen sie sich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vorher in den Expertengruppen angeeignet haben. Die Experten müssen dabei auch auf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allfällige Fragen der Gruppenmitglieder vorbereitet sein. </w:t>
      </w:r>
    </w:p>
    <w:p w:rsidR="00AD52EE" w:rsidRPr="00B76053" w:rsidRDefault="00AD52EE" w:rsidP="00AD52EE">
      <w:pPr>
        <w:tabs>
          <w:tab w:val="left" w:pos="993"/>
        </w:tabs>
        <w:spacing w:after="0" w:line="240" w:lineRule="auto"/>
        <w:rPr>
          <w:rFonts w:ascii="Arial" w:hAnsi="Arial" w:cs="Arial"/>
          <w:sz w:val="20"/>
          <w:szCs w:val="20"/>
        </w:rPr>
      </w:pP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3. Schritt:</w:t>
      </w:r>
      <w:r w:rsidRPr="00B76053">
        <w:rPr>
          <w:rFonts w:ascii="Arial" w:hAnsi="Arial" w:cs="Arial"/>
          <w:sz w:val="20"/>
          <w:szCs w:val="20"/>
        </w:rPr>
        <w:tab/>
        <w:t xml:space="preserve">In den Arbeitsgruppen werden zu den einzelnen Themen Übungen gelöst (Lernkontrolle). </w:t>
      </w:r>
    </w:p>
    <w:p w:rsidR="00AD52EE" w:rsidRPr="0061677A" w:rsidRDefault="00AD52EE" w:rsidP="00B008EF">
      <w:pPr>
        <w:rPr>
          <w:rFonts w:ascii="Arial" w:hAnsi="Arial" w:cs="Arial"/>
          <w:color w:val="2E74B5" w:themeColor="accent1" w:themeShade="BF"/>
          <w:sz w:val="32"/>
          <w:szCs w:val="32"/>
        </w:rPr>
      </w:pPr>
    </w:p>
    <w:p w:rsidR="00AD52EE" w:rsidRPr="00B76053" w:rsidRDefault="00A31400" w:rsidP="00B008EF">
      <w:pPr>
        <w:rPr>
          <w:rFonts w:ascii="Arial" w:hAnsi="Arial" w:cs="Arial"/>
          <w:sz w:val="32"/>
          <w:szCs w:val="32"/>
        </w:rPr>
      </w:pPr>
      <w:r w:rsidRPr="00B76053">
        <w:rPr>
          <w:rFonts w:ascii="Arial" w:hAnsi="Arial" w:cs="Arial"/>
          <w:sz w:val="32"/>
          <w:szCs w:val="32"/>
        </w:rPr>
        <w:t>Ablauf:</w:t>
      </w:r>
    </w:p>
    <w:tbl>
      <w:tblPr>
        <w:tblStyle w:val="Tabellenraster"/>
        <w:tblW w:w="0" w:type="auto"/>
        <w:tblLook w:val="04A0" w:firstRow="1" w:lastRow="0" w:firstColumn="1" w:lastColumn="0" w:noHBand="0" w:noVBand="1"/>
      </w:tblPr>
      <w:tblGrid>
        <w:gridCol w:w="1351"/>
        <w:gridCol w:w="3402"/>
        <w:gridCol w:w="4531"/>
      </w:tblGrid>
      <w:tr w:rsidR="00A31400" w:rsidRPr="00B76053" w:rsidTr="00A31400">
        <w:tc>
          <w:tcPr>
            <w:tcW w:w="1129" w:type="dxa"/>
          </w:tcPr>
          <w:p w:rsidR="00A31400" w:rsidRDefault="00137EC2" w:rsidP="00A31400">
            <w:pPr>
              <w:rPr>
                <w:rFonts w:ascii="Arial" w:hAnsi="Arial" w:cs="Arial"/>
                <w:sz w:val="20"/>
                <w:szCs w:val="20"/>
              </w:rPr>
            </w:pPr>
            <w:r>
              <w:rPr>
                <w:rFonts w:ascii="Arial" w:hAnsi="Arial" w:cs="Arial"/>
                <w:sz w:val="20"/>
                <w:szCs w:val="20"/>
              </w:rPr>
              <w:t>1 1/2</w:t>
            </w:r>
            <w:r w:rsidR="00A31400" w:rsidRPr="00B76053">
              <w:rPr>
                <w:rFonts w:ascii="Arial" w:hAnsi="Arial" w:cs="Arial"/>
                <w:sz w:val="20"/>
                <w:szCs w:val="20"/>
              </w:rPr>
              <w:t xml:space="preserve"> Lektion</w:t>
            </w:r>
            <w:r>
              <w:rPr>
                <w:rFonts w:ascii="Arial" w:hAnsi="Arial" w:cs="Arial"/>
                <w:sz w:val="20"/>
                <w:szCs w:val="20"/>
              </w:rPr>
              <w:t>en</w:t>
            </w:r>
          </w:p>
          <w:p w:rsidR="009E73F6" w:rsidRPr="00B76053" w:rsidRDefault="00286EAC" w:rsidP="00A31400">
            <w:pPr>
              <w:rPr>
                <w:rFonts w:ascii="Arial" w:hAnsi="Arial" w:cs="Arial"/>
                <w:sz w:val="20"/>
                <w:szCs w:val="20"/>
              </w:rPr>
            </w:pPr>
            <w:r>
              <w:rPr>
                <w:rFonts w:ascii="Arial" w:hAnsi="Arial" w:cs="Arial"/>
                <w:sz w:val="20"/>
                <w:szCs w:val="20"/>
              </w:rPr>
              <w:t>(7.3.</w:t>
            </w:r>
            <w:r w:rsidR="009E73F6">
              <w:rPr>
                <w:rFonts w:ascii="Arial" w:hAnsi="Arial" w:cs="Arial"/>
                <w:sz w:val="20"/>
                <w:szCs w:val="20"/>
              </w:rPr>
              <w:t>18)</w:t>
            </w:r>
          </w:p>
        </w:tc>
        <w:tc>
          <w:tcPr>
            <w:tcW w:w="3402" w:type="dxa"/>
          </w:tcPr>
          <w:p w:rsidR="00A31400" w:rsidRPr="00B76053" w:rsidRDefault="0061677A" w:rsidP="00B008EF">
            <w:pPr>
              <w:rPr>
                <w:rFonts w:ascii="Arial" w:hAnsi="Arial" w:cs="Arial"/>
                <w:sz w:val="20"/>
                <w:szCs w:val="20"/>
              </w:rPr>
            </w:pPr>
            <w:r>
              <w:rPr>
                <w:rFonts w:ascii="Arial" w:hAnsi="Arial" w:cs="Arial"/>
                <w:sz w:val="20"/>
                <w:szCs w:val="20"/>
              </w:rPr>
              <w:t>Arbeit in den 6</w:t>
            </w:r>
            <w:r w:rsidR="00A31400" w:rsidRPr="00B76053">
              <w:rPr>
                <w:rFonts w:ascii="Arial" w:hAnsi="Arial" w:cs="Arial"/>
                <w:sz w:val="20"/>
                <w:szCs w:val="20"/>
              </w:rPr>
              <w:t xml:space="preserve"> Expertengruppen:</w:t>
            </w:r>
          </w:p>
          <w:p w:rsidR="00A31400" w:rsidRPr="00B76053" w:rsidRDefault="00955012" w:rsidP="00B008EF">
            <w:pPr>
              <w:rPr>
                <w:rFonts w:ascii="Arial" w:hAnsi="Arial" w:cs="Arial"/>
                <w:sz w:val="20"/>
                <w:szCs w:val="20"/>
              </w:rPr>
            </w:pPr>
            <w:r>
              <w:rPr>
                <w:rFonts w:ascii="Arial" w:hAnsi="Arial" w:cs="Arial"/>
                <w:sz w:val="20"/>
                <w:szCs w:val="20"/>
              </w:rPr>
              <w:t>1</w:t>
            </w:r>
            <w:r w:rsidR="00A31400" w:rsidRPr="00B76053">
              <w:rPr>
                <w:rFonts w:ascii="Arial" w:hAnsi="Arial" w:cs="Arial"/>
                <w:sz w:val="20"/>
                <w:szCs w:val="20"/>
              </w:rPr>
              <w:t>: Vertragsarten</w:t>
            </w:r>
          </w:p>
          <w:p w:rsidR="006276D7" w:rsidRPr="00B76053" w:rsidRDefault="006276D7" w:rsidP="00B008EF">
            <w:pPr>
              <w:rPr>
                <w:rFonts w:ascii="Arial" w:hAnsi="Arial" w:cs="Arial"/>
                <w:sz w:val="20"/>
                <w:szCs w:val="20"/>
              </w:rPr>
            </w:pPr>
            <w:r w:rsidRPr="00B76053">
              <w:rPr>
                <w:rFonts w:ascii="Arial" w:hAnsi="Arial" w:cs="Arial"/>
                <w:sz w:val="20"/>
                <w:szCs w:val="20"/>
              </w:rPr>
              <w:t>2: EAV / Lehrvertrag</w:t>
            </w:r>
          </w:p>
          <w:p w:rsidR="00A31400" w:rsidRPr="00B76053" w:rsidRDefault="006276D7" w:rsidP="00B008EF">
            <w:pPr>
              <w:rPr>
                <w:rFonts w:ascii="Arial" w:hAnsi="Arial" w:cs="Arial"/>
                <w:sz w:val="20"/>
                <w:szCs w:val="20"/>
              </w:rPr>
            </w:pPr>
            <w:r w:rsidRPr="00B76053">
              <w:rPr>
                <w:rFonts w:ascii="Arial" w:hAnsi="Arial" w:cs="Arial"/>
                <w:sz w:val="20"/>
                <w:szCs w:val="20"/>
              </w:rPr>
              <w:t>3</w:t>
            </w:r>
            <w:r w:rsidR="00A31400" w:rsidRPr="00B76053">
              <w:rPr>
                <w:rFonts w:ascii="Arial" w:hAnsi="Arial" w:cs="Arial"/>
                <w:sz w:val="20"/>
                <w:szCs w:val="20"/>
              </w:rPr>
              <w:t>: Pflichten AN und AG</w:t>
            </w:r>
          </w:p>
          <w:p w:rsidR="00AE1411" w:rsidRPr="00B76053" w:rsidRDefault="00E859E6" w:rsidP="00B008EF">
            <w:pPr>
              <w:rPr>
                <w:rFonts w:ascii="Arial" w:hAnsi="Arial" w:cs="Arial"/>
                <w:sz w:val="20"/>
                <w:szCs w:val="20"/>
              </w:rPr>
            </w:pPr>
            <w:r w:rsidRPr="00B76053">
              <w:rPr>
                <w:rFonts w:ascii="Arial" w:hAnsi="Arial" w:cs="Arial"/>
                <w:sz w:val="20"/>
                <w:szCs w:val="20"/>
              </w:rPr>
              <w:t>4: Beendigung Arbeitsverhältnis</w:t>
            </w:r>
          </w:p>
          <w:p w:rsidR="00A31400" w:rsidRDefault="00E859E6" w:rsidP="00B008EF">
            <w:pPr>
              <w:rPr>
                <w:rFonts w:ascii="Arial" w:hAnsi="Arial" w:cs="Arial"/>
                <w:sz w:val="20"/>
                <w:szCs w:val="20"/>
              </w:rPr>
            </w:pPr>
            <w:r w:rsidRPr="00B76053">
              <w:rPr>
                <w:rFonts w:ascii="Arial" w:hAnsi="Arial" w:cs="Arial"/>
                <w:sz w:val="20"/>
                <w:szCs w:val="20"/>
              </w:rPr>
              <w:t>5</w:t>
            </w:r>
            <w:r w:rsidR="006276D7" w:rsidRPr="00B76053">
              <w:rPr>
                <w:rFonts w:ascii="Arial" w:hAnsi="Arial" w:cs="Arial"/>
                <w:sz w:val="20"/>
                <w:szCs w:val="20"/>
              </w:rPr>
              <w:t>: Missbräuchliche Kündigung</w:t>
            </w:r>
            <w:r w:rsidR="0088466F">
              <w:rPr>
                <w:rFonts w:ascii="Arial" w:hAnsi="Arial" w:cs="Arial"/>
                <w:sz w:val="20"/>
                <w:szCs w:val="20"/>
              </w:rPr>
              <w:t xml:space="preserve"> + </w:t>
            </w:r>
          </w:p>
          <w:p w:rsidR="0088466F" w:rsidRPr="00B76053" w:rsidRDefault="0088466F" w:rsidP="00B008EF">
            <w:pPr>
              <w:rPr>
                <w:rFonts w:ascii="Arial" w:hAnsi="Arial" w:cs="Arial"/>
                <w:sz w:val="20"/>
                <w:szCs w:val="20"/>
              </w:rPr>
            </w:pPr>
            <w:r>
              <w:rPr>
                <w:rFonts w:ascii="Arial" w:hAnsi="Arial" w:cs="Arial"/>
                <w:sz w:val="20"/>
                <w:szCs w:val="20"/>
              </w:rPr>
              <w:t xml:space="preserve">    Fristlose Kündigung</w:t>
            </w:r>
          </w:p>
          <w:p w:rsidR="006276D7" w:rsidRDefault="0088466F" w:rsidP="00B008EF">
            <w:pPr>
              <w:rPr>
                <w:rFonts w:ascii="Arial" w:hAnsi="Arial" w:cs="Arial"/>
                <w:sz w:val="20"/>
                <w:szCs w:val="20"/>
              </w:rPr>
            </w:pPr>
            <w:r>
              <w:rPr>
                <w:rFonts w:ascii="Arial" w:hAnsi="Arial" w:cs="Arial"/>
                <w:sz w:val="20"/>
                <w:szCs w:val="20"/>
              </w:rPr>
              <w:t>6</w:t>
            </w:r>
            <w:r w:rsidR="006276D7" w:rsidRPr="00B76053">
              <w:rPr>
                <w:rFonts w:ascii="Arial" w:hAnsi="Arial" w:cs="Arial"/>
                <w:sz w:val="20"/>
                <w:szCs w:val="20"/>
              </w:rPr>
              <w:t>: K</w:t>
            </w:r>
            <w:r w:rsidR="00E859E6" w:rsidRPr="00B76053">
              <w:rPr>
                <w:rFonts w:ascii="Arial" w:hAnsi="Arial" w:cs="Arial"/>
                <w:sz w:val="20"/>
                <w:szCs w:val="20"/>
              </w:rPr>
              <w:t>ündigung zu Unzeit</w:t>
            </w:r>
            <w:r w:rsidR="0061677A">
              <w:rPr>
                <w:rFonts w:ascii="Arial" w:hAnsi="Arial" w:cs="Arial"/>
                <w:sz w:val="20"/>
                <w:szCs w:val="20"/>
              </w:rPr>
              <w:t>/Sperrfristen</w:t>
            </w:r>
          </w:p>
          <w:p w:rsidR="009E73F6" w:rsidRDefault="009E73F6" w:rsidP="00B008EF">
            <w:pPr>
              <w:rPr>
                <w:rFonts w:ascii="Arial" w:hAnsi="Arial" w:cs="Arial"/>
                <w:sz w:val="20"/>
                <w:szCs w:val="20"/>
              </w:rPr>
            </w:pPr>
          </w:p>
          <w:p w:rsidR="009E73F6" w:rsidRPr="00B76053" w:rsidRDefault="009E73F6" w:rsidP="00B008EF">
            <w:pPr>
              <w:rPr>
                <w:rFonts w:ascii="Arial" w:hAnsi="Arial" w:cs="Arial"/>
                <w:sz w:val="20"/>
                <w:szCs w:val="20"/>
              </w:rPr>
            </w:pPr>
            <w:r>
              <w:rPr>
                <w:rFonts w:ascii="Arial" w:hAnsi="Arial" w:cs="Arial"/>
                <w:sz w:val="20"/>
                <w:szCs w:val="20"/>
              </w:rPr>
              <w:t xml:space="preserve">Upload in </w:t>
            </w:r>
            <w:proofErr w:type="spellStart"/>
            <w:r>
              <w:rPr>
                <w:rFonts w:ascii="Arial" w:hAnsi="Arial" w:cs="Arial"/>
                <w:sz w:val="20"/>
                <w:szCs w:val="20"/>
              </w:rPr>
              <w:t>Moodle</w:t>
            </w:r>
            <w:proofErr w:type="spellEnd"/>
            <w:r>
              <w:rPr>
                <w:rFonts w:ascii="Arial" w:hAnsi="Arial" w:cs="Arial"/>
                <w:sz w:val="20"/>
                <w:szCs w:val="20"/>
              </w:rPr>
              <w:t xml:space="preserve">! </w:t>
            </w:r>
          </w:p>
        </w:tc>
        <w:tc>
          <w:tcPr>
            <w:tcW w:w="4531" w:type="dxa"/>
          </w:tcPr>
          <w:p w:rsidR="00A31400" w:rsidRDefault="00A31400" w:rsidP="00B008EF">
            <w:pPr>
              <w:rPr>
                <w:rFonts w:ascii="Arial" w:hAnsi="Arial" w:cs="Arial"/>
                <w:sz w:val="20"/>
                <w:szCs w:val="20"/>
              </w:rPr>
            </w:pPr>
            <w:r w:rsidRPr="004A4332">
              <w:rPr>
                <w:rFonts w:ascii="Arial" w:hAnsi="Arial" w:cs="Arial"/>
                <w:sz w:val="20"/>
                <w:szCs w:val="20"/>
              </w:rPr>
              <w:t>Sie finden sich in der Experten-Gruppe zusammen und beschäftigen sich umfassend mit dem entsprechenden Thema.</w:t>
            </w:r>
          </w:p>
          <w:p w:rsidR="009E73F6" w:rsidRDefault="009E73F6" w:rsidP="00B008EF">
            <w:pPr>
              <w:rPr>
                <w:rFonts w:ascii="Arial" w:hAnsi="Arial" w:cs="Arial"/>
                <w:sz w:val="20"/>
                <w:szCs w:val="20"/>
              </w:rPr>
            </w:pPr>
          </w:p>
          <w:p w:rsidR="009E73F6" w:rsidRDefault="009E73F6" w:rsidP="00B008EF">
            <w:pPr>
              <w:rPr>
                <w:rFonts w:ascii="Arial" w:hAnsi="Arial" w:cs="Arial"/>
                <w:sz w:val="20"/>
                <w:szCs w:val="20"/>
              </w:rPr>
            </w:pPr>
          </w:p>
          <w:p w:rsidR="009E73F6" w:rsidRDefault="009E73F6" w:rsidP="00B008EF">
            <w:pPr>
              <w:rPr>
                <w:rFonts w:ascii="Arial" w:hAnsi="Arial" w:cs="Arial"/>
                <w:sz w:val="20"/>
                <w:szCs w:val="20"/>
              </w:rPr>
            </w:pPr>
          </w:p>
          <w:p w:rsidR="009E73F6" w:rsidRDefault="009E73F6" w:rsidP="00B008EF">
            <w:pPr>
              <w:rPr>
                <w:rFonts w:ascii="Arial" w:hAnsi="Arial" w:cs="Arial"/>
                <w:sz w:val="20"/>
                <w:szCs w:val="20"/>
              </w:rPr>
            </w:pPr>
          </w:p>
          <w:p w:rsidR="009E73F6" w:rsidRDefault="009E73F6" w:rsidP="00B008EF">
            <w:pPr>
              <w:rPr>
                <w:rFonts w:ascii="Arial" w:hAnsi="Arial" w:cs="Arial"/>
                <w:sz w:val="20"/>
                <w:szCs w:val="20"/>
              </w:rPr>
            </w:pPr>
          </w:p>
          <w:p w:rsidR="009E73F6" w:rsidRDefault="009E73F6" w:rsidP="00B008EF">
            <w:pPr>
              <w:rPr>
                <w:rFonts w:ascii="Arial" w:hAnsi="Arial" w:cs="Arial"/>
                <w:sz w:val="20"/>
                <w:szCs w:val="20"/>
              </w:rPr>
            </w:pPr>
          </w:p>
          <w:p w:rsidR="009E73F6" w:rsidRPr="00E26DA2" w:rsidRDefault="009E73F6" w:rsidP="00B008EF">
            <w:pPr>
              <w:rPr>
                <w:rFonts w:ascii="Arial" w:hAnsi="Arial" w:cs="Arial"/>
                <w:color w:val="FF0000"/>
                <w:sz w:val="20"/>
                <w:szCs w:val="20"/>
              </w:rPr>
            </w:pPr>
            <w:r w:rsidRPr="00E26DA2">
              <w:rPr>
                <w:rFonts w:ascii="Arial" w:hAnsi="Arial" w:cs="Arial"/>
                <w:color w:val="FF0000"/>
                <w:sz w:val="20"/>
                <w:szCs w:val="20"/>
              </w:rPr>
              <w:t xml:space="preserve">Abgabepunkt in </w:t>
            </w:r>
            <w:proofErr w:type="spellStart"/>
            <w:r w:rsidRPr="00E26DA2">
              <w:rPr>
                <w:rFonts w:ascii="Arial" w:hAnsi="Arial" w:cs="Arial"/>
                <w:color w:val="FF0000"/>
                <w:sz w:val="20"/>
                <w:szCs w:val="20"/>
              </w:rPr>
              <w:t>Moodle</w:t>
            </w:r>
            <w:proofErr w:type="spellEnd"/>
            <w:r w:rsidRPr="00E26DA2">
              <w:rPr>
                <w:rFonts w:ascii="Arial" w:hAnsi="Arial" w:cs="Arial"/>
                <w:color w:val="FF0000"/>
                <w:sz w:val="20"/>
                <w:szCs w:val="20"/>
              </w:rPr>
              <w:t xml:space="preserve">. </w:t>
            </w:r>
          </w:p>
          <w:p w:rsidR="009E73F6" w:rsidRPr="00DF030B" w:rsidRDefault="00463966" w:rsidP="00B008EF">
            <w:pPr>
              <w:rPr>
                <w:rFonts w:ascii="Arial" w:hAnsi="Arial" w:cs="Arial"/>
                <w:b/>
                <w:color w:val="FF0000"/>
                <w:sz w:val="20"/>
                <w:szCs w:val="20"/>
              </w:rPr>
            </w:pPr>
            <w:r>
              <w:rPr>
                <w:rFonts w:ascii="Arial" w:hAnsi="Arial" w:cs="Arial"/>
                <w:b/>
                <w:color w:val="FF0000"/>
                <w:sz w:val="20"/>
                <w:szCs w:val="20"/>
              </w:rPr>
              <w:t>Termin: Fr 9</w:t>
            </w:r>
            <w:r w:rsidR="009E73F6" w:rsidRPr="00DF030B">
              <w:rPr>
                <w:rFonts w:ascii="Arial" w:hAnsi="Arial" w:cs="Arial"/>
                <w:b/>
                <w:color w:val="FF0000"/>
                <w:sz w:val="20"/>
                <w:szCs w:val="20"/>
              </w:rPr>
              <w:t>.3.2018 23 Uhr</w:t>
            </w:r>
          </w:p>
          <w:p w:rsidR="00144013" w:rsidRDefault="00144013" w:rsidP="00B008EF">
            <w:pPr>
              <w:rPr>
                <w:rFonts w:ascii="Arial" w:hAnsi="Arial" w:cs="Arial"/>
                <w:color w:val="FF0000"/>
                <w:sz w:val="20"/>
                <w:szCs w:val="20"/>
              </w:rPr>
            </w:pPr>
          </w:p>
          <w:p w:rsidR="00144013" w:rsidRDefault="00144013" w:rsidP="00B008EF">
            <w:pPr>
              <w:rPr>
                <w:rFonts w:ascii="Arial" w:hAnsi="Arial" w:cs="Arial"/>
                <w:color w:val="FF0000"/>
                <w:sz w:val="20"/>
                <w:szCs w:val="20"/>
              </w:rPr>
            </w:pPr>
            <w:r w:rsidRPr="00144013">
              <w:rPr>
                <w:rFonts w:ascii="Arial" w:hAnsi="Arial" w:cs="Arial"/>
                <w:color w:val="FF0000"/>
                <w:sz w:val="20"/>
                <w:szCs w:val="20"/>
              </w:rPr>
              <w:t>Dateiname (zwingend!):</w:t>
            </w:r>
          </w:p>
          <w:p w:rsidR="00144013" w:rsidRDefault="00144013" w:rsidP="00B008EF">
            <w:pPr>
              <w:rPr>
                <w:rFonts w:ascii="Arial" w:hAnsi="Arial" w:cs="Arial"/>
                <w:color w:val="FF0000"/>
                <w:sz w:val="20"/>
                <w:szCs w:val="20"/>
              </w:rPr>
            </w:pPr>
            <w:r>
              <w:rPr>
                <w:rFonts w:ascii="Arial" w:hAnsi="Arial" w:cs="Arial"/>
                <w:color w:val="FF0000"/>
                <w:sz w:val="20"/>
                <w:szCs w:val="20"/>
              </w:rPr>
              <w:t>Expertengruppe</w:t>
            </w:r>
            <w:r w:rsidRPr="00463966">
              <w:rPr>
                <w:rFonts w:ascii="Arial" w:hAnsi="Arial" w:cs="Arial"/>
                <w:b/>
                <w:color w:val="FF0000"/>
                <w:sz w:val="20"/>
                <w:szCs w:val="20"/>
              </w:rPr>
              <w:t>x</w:t>
            </w:r>
            <w:r>
              <w:rPr>
                <w:rFonts w:ascii="Arial" w:hAnsi="Arial" w:cs="Arial"/>
                <w:color w:val="FF0000"/>
                <w:sz w:val="20"/>
                <w:szCs w:val="20"/>
              </w:rPr>
              <w:t>_BM15</w:t>
            </w:r>
            <w:r w:rsidRPr="00463966">
              <w:rPr>
                <w:rFonts w:ascii="Arial" w:hAnsi="Arial" w:cs="Arial"/>
                <w:b/>
                <w:color w:val="FF0000"/>
                <w:sz w:val="20"/>
                <w:szCs w:val="20"/>
              </w:rPr>
              <w:t>y</w:t>
            </w:r>
            <w:r>
              <w:rPr>
                <w:rFonts w:ascii="Arial" w:hAnsi="Arial" w:cs="Arial"/>
                <w:color w:val="FF0000"/>
                <w:sz w:val="20"/>
                <w:szCs w:val="20"/>
              </w:rPr>
              <w:t>.pdf</w:t>
            </w:r>
          </w:p>
          <w:p w:rsidR="00144013" w:rsidRDefault="00144013" w:rsidP="00B008EF">
            <w:pPr>
              <w:rPr>
                <w:rFonts w:ascii="Arial" w:hAnsi="Arial" w:cs="Arial"/>
                <w:color w:val="FF0000"/>
                <w:sz w:val="20"/>
                <w:szCs w:val="20"/>
              </w:rPr>
            </w:pPr>
          </w:p>
          <w:p w:rsidR="00144013" w:rsidRDefault="00144013" w:rsidP="00B008EF">
            <w:pPr>
              <w:rPr>
                <w:rFonts w:ascii="Arial" w:hAnsi="Arial" w:cs="Arial"/>
                <w:color w:val="FF0000"/>
                <w:sz w:val="20"/>
                <w:szCs w:val="20"/>
              </w:rPr>
            </w:pPr>
            <w:r>
              <w:rPr>
                <w:rFonts w:ascii="Arial" w:hAnsi="Arial" w:cs="Arial"/>
                <w:color w:val="FF0000"/>
                <w:sz w:val="20"/>
                <w:szCs w:val="20"/>
              </w:rPr>
              <w:t xml:space="preserve">Format: </w:t>
            </w:r>
            <w:proofErr w:type="spellStart"/>
            <w:r>
              <w:rPr>
                <w:rFonts w:ascii="Arial" w:hAnsi="Arial" w:cs="Arial"/>
                <w:color w:val="FF0000"/>
                <w:sz w:val="20"/>
                <w:szCs w:val="20"/>
              </w:rPr>
              <w:t>pdf</w:t>
            </w:r>
            <w:proofErr w:type="spellEnd"/>
          </w:p>
          <w:p w:rsidR="00144013" w:rsidRPr="00144013" w:rsidRDefault="00144013" w:rsidP="00B008EF">
            <w:pPr>
              <w:rPr>
                <w:rFonts w:ascii="Arial" w:hAnsi="Arial" w:cs="Arial"/>
                <w:sz w:val="20"/>
                <w:szCs w:val="20"/>
              </w:rPr>
            </w:pPr>
          </w:p>
          <w:p w:rsidR="00144013" w:rsidRPr="00144013" w:rsidRDefault="00144013" w:rsidP="00144013">
            <w:pPr>
              <w:rPr>
                <w:rFonts w:ascii="Arial" w:hAnsi="Arial" w:cs="Arial"/>
                <w:sz w:val="20"/>
                <w:szCs w:val="20"/>
              </w:rPr>
            </w:pPr>
            <w:proofErr w:type="spellStart"/>
            <w:r w:rsidRPr="00144013">
              <w:rPr>
                <w:rFonts w:ascii="Arial" w:hAnsi="Arial" w:cs="Arial"/>
                <w:sz w:val="20"/>
                <w:szCs w:val="20"/>
              </w:rPr>
              <w:t>Bsp</w:t>
            </w:r>
            <w:proofErr w:type="spellEnd"/>
            <w:r w:rsidRPr="00144013">
              <w:rPr>
                <w:rFonts w:ascii="Arial" w:hAnsi="Arial" w:cs="Arial"/>
                <w:sz w:val="20"/>
                <w:szCs w:val="20"/>
              </w:rPr>
              <w:t xml:space="preserve">: </w:t>
            </w:r>
          </w:p>
          <w:p w:rsidR="00144013" w:rsidRPr="00144013" w:rsidRDefault="00144013" w:rsidP="00144013">
            <w:pPr>
              <w:rPr>
                <w:rFonts w:ascii="Arial" w:hAnsi="Arial" w:cs="Arial"/>
                <w:sz w:val="20"/>
                <w:szCs w:val="20"/>
              </w:rPr>
            </w:pPr>
            <w:r w:rsidRPr="00144013">
              <w:rPr>
                <w:rFonts w:ascii="Arial" w:hAnsi="Arial" w:cs="Arial"/>
                <w:sz w:val="20"/>
                <w:szCs w:val="20"/>
              </w:rPr>
              <w:t>Expertengruppe</w:t>
            </w:r>
            <w:r w:rsidRPr="00304A7B">
              <w:rPr>
                <w:rFonts w:ascii="Arial" w:hAnsi="Arial" w:cs="Arial"/>
                <w:b/>
                <w:sz w:val="20"/>
                <w:szCs w:val="20"/>
              </w:rPr>
              <w:t>1</w:t>
            </w:r>
            <w:r w:rsidRPr="00144013">
              <w:rPr>
                <w:rFonts w:ascii="Arial" w:hAnsi="Arial" w:cs="Arial"/>
                <w:sz w:val="20"/>
                <w:szCs w:val="20"/>
              </w:rPr>
              <w:t>_BM</w:t>
            </w:r>
            <w:r w:rsidRPr="00304A7B">
              <w:rPr>
                <w:rFonts w:ascii="Arial" w:hAnsi="Arial" w:cs="Arial"/>
                <w:b/>
                <w:sz w:val="20"/>
                <w:szCs w:val="20"/>
              </w:rPr>
              <w:t>15a</w:t>
            </w:r>
            <w:r w:rsidRPr="00144013">
              <w:rPr>
                <w:rFonts w:ascii="Arial" w:hAnsi="Arial" w:cs="Arial"/>
                <w:sz w:val="20"/>
                <w:szCs w:val="20"/>
              </w:rPr>
              <w:t>.pdf</w:t>
            </w:r>
          </w:p>
          <w:p w:rsidR="00144013" w:rsidRPr="00144013" w:rsidRDefault="00144013" w:rsidP="00144013">
            <w:pPr>
              <w:rPr>
                <w:rFonts w:ascii="Arial" w:hAnsi="Arial" w:cs="Arial"/>
                <w:sz w:val="20"/>
                <w:szCs w:val="20"/>
              </w:rPr>
            </w:pPr>
          </w:p>
          <w:p w:rsidR="00144013" w:rsidRPr="00144013" w:rsidRDefault="007F4D45" w:rsidP="00B008EF">
            <w:pPr>
              <w:rPr>
                <w:rFonts w:ascii="Arial" w:hAnsi="Arial" w:cs="Arial"/>
                <w:sz w:val="20"/>
                <w:szCs w:val="20"/>
              </w:rPr>
            </w:pPr>
            <w:r>
              <w:rPr>
                <w:rFonts w:ascii="Arial" w:hAnsi="Arial" w:cs="Arial"/>
                <w:sz w:val="20"/>
                <w:szCs w:val="20"/>
              </w:rPr>
              <w:t>Hinweis: unvollständige und nicht korrekte Lösungen müss</w:t>
            </w:r>
            <w:r w:rsidR="00304A7B">
              <w:rPr>
                <w:rFonts w:ascii="Arial" w:hAnsi="Arial" w:cs="Arial"/>
                <w:sz w:val="20"/>
                <w:szCs w:val="20"/>
              </w:rPr>
              <w:t>en überarbeitet werden bis am 13</w:t>
            </w:r>
            <w:r>
              <w:rPr>
                <w:rFonts w:ascii="Arial" w:hAnsi="Arial" w:cs="Arial"/>
                <w:sz w:val="20"/>
                <w:szCs w:val="20"/>
              </w:rPr>
              <w:t xml:space="preserve">.3.2018! </w:t>
            </w:r>
          </w:p>
          <w:p w:rsidR="00144013" w:rsidRPr="004A4332" w:rsidRDefault="00144013" w:rsidP="00B008EF">
            <w:pPr>
              <w:rPr>
                <w:rFonts w:ascii="Arial" w:hAnsi="Arial" w:cs="Arial"/>
                <w:sz w:val="20"/>
                <w:szCs w:val="20"/>
              </w:rPr>
            </w:pPr>
          </w:p>
        </w:tc>
      </w:tr>
      <w:tr w:rsidR="00A31400" w:rsidRPr="00B76053" w:rsidTr="00A31400">
        <w:tc>
          <w:tcPr>
            <w:tcW w:w="1129" w:type="dxa"/>
          </w:tcPr>
          <w:p w:rsidR="00A31400" w:rsidRDefault="00A31400" w:rsidP="00B008EF">
            <w:pPr>
              <w:rPr>
                <w:rFonts w:ascii="Arial" w:hAnsi="Arial" w:cs="Arial"/>
                <w:sz w:val="20"/>
                <w:szCs w:val="20"/>
              </w:rPr>
            </w:pPr>
            <w:r w:rsidRPr="00B76053">
              <w:rPr>
                <w:rFonts w:ascii="Arial" w:hAnsi="Arial" w:cs="Arial"/>
                <w:sz w:val="20"/>
                <w:szCs w:val="20"/>
              </w:rPr>
              <w:t>2. Lektion</w:t>
            </w:r>
          </w:p>
          <w:p w:rsidR="00286EAC" w:rsidRPr="00B76053" w:rsidRDefault="00286EAC" w:rsidP="00B008EF">
            <w:pPr>
              <w:rPr>
                <w:rFonts w:ascii="Arial" w:hAnsi="Arial" w:cs="Arial"/>
                <w:sz w:val="20"/>
                <w:szCs w:val="20"/>
              </w:rPr>
            </w:pPr>
            <w:r>
              <w:rPr>
                <w:rFonts w:ascii="Arial" w:hAnsi="Arial" w:cs="Arial"/>
                <w:sz w:val="20"/>
                <w:szCs w:val="20"/>
              </w:rPr>
              <w:t>(14.3.18)</w:t>
            </w:r>
          </w:p>
        </w:tc>
        <w:tc>
          <w:tcPr>
            <w:tcW w:w="3402" w:type="dxa"/>
          </w:tcPr>
          <w:p w:rsidR="00A31400" w:rsidRPr="00B76053" w:rsidRDefault="004A4332" w:rsidP="00B008EF">
            <w:pPr>
              <w:rPr>
                <w:rFonts w:ascii="Arial" w:hAnsi="Arial" w:cs="Arial"/>
                <w:sz w:val="20"/>
                <w:szCs w:val="20"/>
              </w:rPr>
            </w:pPr>
            <w:r>
              <w:rPr>
                <w:rFonts w:ascii="Arial" w:hAnsi="Arial" w:cs="Arial"/>
                <w:sz w:val="20"/>
                <w:szCs w:val="20"/>
              </w:rPr>
              <w:t>Wissensvermittlung durch die Experten in den Arbeitsgruppen</w:t>
            </w:r>
          </w:p>
        </w:tc>
        <w:tc>
          <w:tcPr>
            <w:tcW w:w="4531" w:type="dxa"/>
          </w:tcPr>
          <w:p w:rsidR="00A31400" w:rsidRPr="004A4332" w:rsidRDefault="004A4332" w:rsidP="00B008EF">
            <w:pPr>
              <w:rPr>
                <w:rFonts w:ascii="Arial" w:hAnsi="Arial" w:cs="Arial"/>
                <w:sz w:val="20"/>
                <w:szCs w:val="20"/>
              </w:rPr>
            </w:pPr>
            <w:r w:rsidRPr="004A4332">
              <w:rPr>
                <w:rFonts w:ascii="Arial" w:hAnsi="Arial" w:cs="Arial"/>
                <w:sz w:val="20"/>
                <w:szCs w:val="20"/>
              </w:rPr>
              <w:t>Arbeit in den Arbeitsgruppen</w:t>
            </w:r>
          </w:p>
        </w:tc>
      </w:tr>
      <w:tr w:rsidR="00A31400" w:rsidRPr="00B76053" w:rsidTr="00A31400">
        <w:tc>
          <w:tcPr>
            <w:tcW w:w="1129" w:type="dxa"/>
          </w:tcPr>
          <w:p w:rsidR="00A31400" w:rsidRDefault="004A4332" w:rsidP="00B008EF">
            <w:pPr>
              <w:rPr>
                <w:rFonts w:ascii="Arial" w:hAnsi="Arial" w:cs="Arial"/>
                <w:sz w:val="20"/>
                <w:szCs w:val="20"/>
              </w:rPr>
            </w:pPr>
            <w:r>
              <w:rPr>
                <w:rFonts w:ascii="Arial" w:hAnsi="Arial" w:cs="Arial"/>
                <w:sz w:val="20"/>
                <w:szCs w:val="20"/>
              </w:rPr>
              <w:t>3.</w:t>
            </w:r>
            <w:r w:rsidR="00CD57DF">
              <w:rPr>
                <w:rFonts w:ascii="Arial" w:hAnsi="Arial" w:cs="Arial"/>
                <w:sz w:val="20"/>
                <w:szCs w:val="20"/>
              </w:rPr>
              <w:t>+ 4.</w:t>
            </w:r>
            <w:r>
              <w:rPr>
                <w:rFonts w:ascii="Arial" w:hAnsi="Arial" w:cs="Arial"/>
                <w:sz w:val="20"/>
                <w:szCs w:val="20"/>
              </w:rPr>
              <w:t xml:space="preserve"> Lektion</w:t>
            </w:r>
          </w:p>
          <w:p w:rsidR="00286EAC" w:rsidRPr="00B76053" w:rsidRDefault="00286EAC" w:rsidP="00B008EF">
            <w:pPr>
              <w:rPr>
                <w:rFonts w:ascii="Arial" w:hAnsi="Arial" w:cs="Arial"/>
                <w:sz w:val="20"/>
                <w:szCs w:val="20"/>
              </w:rPr>
            </w:pPr>
            <w:r>
              <w:rPr>
                <w:rFonts w:ascii="Arial" w:hAnsi="Arial" w:cs="Arial"/>
                <w:sz w:val="20"/>
                <w:szCs w:val="20"/>
              </w:rPr>
              <w:t>(14./21.3.18)</w:t>
            </w:r>
          </w:p>
        </w:tc>
        <w:tc>
          <w:tcPr>
            <w:tcW w:w="3402" w:type="dxa"/>
          </w:tcPr>
          <w:p w:rsidR="00A31400" w:rsidRPr="00B76053" w:rsidRDefault="004A4332" w:rsidP="00B008EF">
            <w:pPr>
              <w:rPr>
                <w:rFonts w:ascii="Arial" w:hAnsi="Arial" w:cs="Arial"/>
                <w:sz w:val="20"/>
                <w:szCs w:val="20"/>
              </w:rPr>
            </w:pPr>
            <w:r>
              <w:rPr>
                <w:rFonts w:ascii="Arial" w:hAnsi="Arial" w:cs="Arial"/>
                <w:sz w:val="20"/>
                <w:szCs w:val="20"/>
              </w:rPr>
              <w:t>Wissensanwendung und löse</w:t>
            </w:r>
            <w:r w:rsidR="0061677A">
              <w:rPr>
                <w:rFonts w:ascii="Arial" w:hAnsi="Arial" w:cs="Arial"/>
                <w:sz w:val="20"/>
                <w:szCs w:val="20"/>
              </w:rPr>
              <w:t>n</w:t>
            </w:r>
            <w:r>
              <w:rPr>
                <w:rFonts w:ascii="Arial" w:hAnsi="Arial" w:cs="Arial"/>
                <w:sz w:val="20"/>
                <w:szCs w:val="20"/>
              </w:rPr>
              <w:t xml:space="preserve"> von Übungen</w:t>
            </w:r>
            <w:r w:rsidR="00422B4B">
              <w:rPr>
                <w:rFonts w:ascii="Arial" w:hAnsi="Arial" w:cs="Arial"/>
                <w:sz w:val="20"/>
                <w:szCs w:val="20"/>
              </w:rPr>
              <w:t xml:space="preserve"> (Lernkontrolle)</w:t>
            </w:r>
            <w:r w:rsidR="00463966">
              <w:rPr>
                <w:rFonts w:ascii="Arial" w:hAnsi="Arial" w:cs="Arial"/>
                <w:sz w:val="20"/>
                <w:szCs w:val="20"/>
              </w:rPr>
              <w:t xml:space="preserve"> als Partnerarbeit</w:t>
            </w:r>
          </w:p>
        </w:tc>
        <w:tc>
          <w:tcPr>
            <w:tcW w:w="4531" w:type="dxa"/>
          </w:tcPr>
          <w:p w:rsidR="00A31400" w:rsidRPr="00B76053" w:rsidRDefault="00463966" w:rsidP="00B008EF">
            <w:pPr>
              <w:rPr>
                <w:rFonts w:ascii="Arial" w:hAnsi="Arial" w:cs="Arial"/>
                <w:sz w:val="20"/>
                <w:szCs w:val="20"/>
              </w:rPr>
            </w:pPr>
            <w:r>
              <w:rPr>
                <w:rFonts w:ascii="Arial" w:hAnsi="Arial" w:cs="Arial"/>
                <w:sz w:val="20"/>
                <w:szCs w:val="20"/>
              </w:rPr>
              <w:t>2er (max. 3er) Gruppe innerhalb Arbeitsgruppe</w:t>
            </w:r>
          </w:p>
        </w:tc>
      </w:tr>
      <w:tr w:rsidR="00A31400" w:rsidRPr="00B76053" w:rsidTr="00A31400">
        <w:tc>
          <w:tcPr>
            <w:tcW w:w="1129" w:type="dxa"/>
          </w:tcPr>
          <w:p w:rsidR="00A31400" w:rsidRDefault="00CD57DF" w:rsidP="00B008EF">
            <w:pPr>
              <w:rPr>
                <w:rFonts w:ascii="Arial" w:hAnsi="Arial" w:cs="Arial"/>
                <w:sz w:val="20"/>
                <w:szCs w:val="20"/>
              </w:rPr>
            </w:pPr>
            <w:r>
              <w:rPr>
                <w:rFonts w:ascii="Arial" w:hAnsi="Arial" w:cs="Arial"/>
                <w:sz w:val="20"/>
                <w:szCs w:val="20"/>
              </w:rPr>
              <w:t>5. Lektion</w:t>
            </w:r>
          </w:p>
          <w:p w:rsidR="00286EAC" w:rsidRPr="00B76053" w:rsidRDefault="00286EAC" w:rsidP="00B008EF">
            <w:pPr>
              <w:rPr>
                <w:rFonts w:ascii="Arial" w:hAnsi="Arial" w:cs="Arial"/>
                <w:sz w:val="20"/>
                <w:szCs w:val="20"/>
              </w:rPr>
            </w:pPr>
            <w:r>
              <w:rPr>
                <w:rFonts w:ascii="Arial" w:hAnsi="Arial" w:cs="Arial"/>
                <w:sz w:val="20"/>
                <w:szCs w:val="20"/>
              </w:rPr>
              <w:t>(21.3.18)</w:t>
            </w:r>
          </w:p>
        </w:tc>
        <w:tc>
          <w:tcPr>
            <w:tcW w:w="3402" w:type="dxa"/>
          </w:tcPr>
          <w:p w:rsidR="00A31400" w:rsidRPr="00B76053" w:rsidRDefault="00CD57DF" w:rsidP="00B008EF">
            <w:pPr>
              <w:rPr>
                <w:rFonts w:ascii="Arial" w:hAnsi="Arial" w:cs="Arial"/>
                <w:sz w:val="20"/>
                <w:szCs w:val="20"/>
              </w:rPr>
            </w:pPr>
            <w:r>
              <w:rPr>
                <w:rFonts w:ascii="Arial" w:hAnsi="Arial" w:cs="Arial"/>
                <w:sz w:val="20"/>
                <w:szCs w:val="20"/>
              </w:rPr>
              <w:t xml:space="preserve">Selbstkontrolle </w:t>
            </w:r>
            <w:r w:rsidR="00481E6D">
              <w:rPr>
                <w:rFonts w:ascii="Arial" w:hAnsi="Arial" w:cs="Arial"/>
                <w:sz w:val="20"/>
                <w:szCs w:val="20"/>
              </w:rPr>
              <w:t>mit Musterlösungen</w:t>
            </w:r>
          </w:p>
        </w:tc>
        <w:tc>
          <w:tcPr>
            <w:tcW w:w="4531" w:type="dxa"/>
          </w:tcPr>
          <w:p w:rsidR="00A31400" w:rsidRPr="00B76053" w:rsidRDefault="00CD57DF" w:rsidP="00B008EF">
            <w:pPr>
              <w:rPr>
                <w:rFonts w:ascii="Arial" w:hAnsi="Arial" w:cs="Arial"/>
                <w:sz w:val="20"/>
                <w:szCs w:val="20"/>
              </w:rPr>
            </w:pPr>
            <w:r>
              <w:rPr>
                <w:rFonts w:ascii="Arial" w:hAnsi="Arial" w:cs="Arial"/>
                <w:sz w:val="20"/>
                <w:szCs w:val="20"/>
              </w:rPr>
              <w:t xml:space="preserve">Fragen im Plenum </w:t>
            </w:r>
          </w:p>
        </w:tc>
      </w:tr>
    </w:tbl>
    <w:p w:rsidR="004A4332" w:rsidRDefault="004A4332" w:rsidP="00B008EF">
      <w:pPr>
        <w:rPr>
          <w:rFonts w:ascii="Arial" w:hAnsi="Arial" w:cs="Arial"/>
          <w:color w:val="FF0000"/>
          <w:sz w:val="36"/>
          <w:szCs w:val="36"/>
        </w:rPr>
      </w:pPr>
    </w:p>
    <w:p w:rsidR="004A4332" w:rsidRDefault="004A4332">
      <w:pPr>
        <w:rPr>
          <w:rFonts w:ascii="Arial" w:hAnsi="Arial" w:cs="Arial"/>
          <w:color w:val="FF0000"/>
          <w:sz w:val="36"/>
          <w:szCs w:val="36"/>
        </w:rPr>
      </w:pPr>
      <w:r>
        <w:rPr>
          <w:rFonts w:ascii="Arial" w:hAnsi="Arial" w:cs="Arial"/>
          <w:color w:val="FF0000"/>
          <w:sz w:val="36"/>
          <w:szCs w:val="36"/>
        </w:rPr>
        <w:br w:type="page"/>
      </w:r>
    </w:p>
    <w:p w:rsidR="00E154A9" w:rsidRPr="00B76053" w:rsidRDefault="00E154A9" w:rsidP="00B008EF">
      <w:pPr>
        <w:rPr>
          <w:rFonts w:ascii="Arial" w:hAnsi="Arial" w:cs="Arial"/>
          <w:color w:val="2E74B5" w:themeColor="accent1" w:themeShade="BF"/>
          <w:sz w:val="32"/>
          <w:szCs w:val="32"/>
        </w:rPr>
      </w:pPr>
      <w:r w:rsidRPr="00B76053">
        <w:rPr>
          <w:rFonts w:ascii="Arial" w:hAnsi="Arial" w:cs="Arial"/>
          <w:color w:val="2E74B5" w:themeColor="accent1" w:themeShade="BF"/>
          <w:sz w:val="32"/>
          <w:szCs w:val="32"/>
        </w:rPr>
        <w:lastRenderedPageBreak/>
        <w:t xml:space="preserve">Expertengruppe 1: Vertragsarten </w:t>
      </w:r>
    </w:p>
    <w:p w:rsidR="0015228B" w:rsidRDefault="00810849" w:rsidP="00E154A9">
      <w:pPr>
        <w:pStyle w:val="Listenabsatz"/>
        <w:tabs>
          <w:tab w:val="left" w:pos="284"/>
        </w:tabs>
        <w:ind w:left="0"/>
        <w:rPr>
          <w:rFonts w:ascii="Arial" w:hAnsi="Arial" w:cs="Arial"/>
          <w:sz w:val="24"/>
          <w:szCs w:val="24"/>
        </w:rPr>
      </w:pPr>
      <w:r w:rsidRPr="00B76053">
        <w:rPr>
          <w:rFonts w:ascii="Arial" w:hAnsi="Arial" w:cs="Arial"/>
          <w:color w:val="2E74B5" w:themeColor="accent1" w:themeShade="BF"/>
          <w:sz w:val="32"/>
          <w:szCs w:val="32"/>
        </w:rPr>
        <w:br/>
      </w:r>
      <w:r w:rsidR="0015228B">
        <w:rPr>
          <w:rFonts w:ascii="Arial" w:hAnsi="Arial" w:cs="Arial"/>
          <w:sz w:val="24"/>
          <w:szCs w:val="24"/>
        </w:rPr>
        <w:t>Lesen Sie im Lehrbuch die Seiten zu den unten genannten 3 Vertragsarten (S. 226-227, 280-282) sowie die entsprechenden Artikel im Obligationenrecht.</w:t>
      </w:r>
    </w:p>
    <w:p w:rsidR="00E154A9" w:rsidRPr="00B76053" w:rsidRDefault="002351F6" w:rsidP="00FA1FDE">
      <w:pPr>
        <w:pStyle w:val="Listenabsatz"/>
        <w:tabs>
          <w:tab w:val="left" w:pos="284"/>
        </w:tabs>
        <w:ind w:left="0"/>
        <w:rPr>
          <w:rFonts w:ascii="Arial" w:hAnsi="Arial" w:cs="Arial"/>
          <w:sz w:val="28"/>
          <w:szCs w:val="28"/>
        </w:rPr>
      </w:pPr>
      <w:r w:rsidRPr="00B76053">
        <w:rPr>
          <w:rFonts w:ascii="Arial" w:hAnsi="Arial" w:cs="Arial"/>
          <w:sz w:val="24"/>
          <w:szCs w:val="24"/>
        </w:rPr>
        <w:t>Erstellen</w:t>
      </w:r>
      <w:r w:rsidR="00810849" w:rsidRPr="00B76053">
        <w:rPr>
          <w:rFonts w:ascii="Arial" w:hAnsi="Arial" w:cs="Arial"/>
          <w:sz w:val="24"/>
          <w:szCs w:val="24"/>
        </w:rPr>
        <w:t xml:space="preserve"> Sie </w:t>
      </w:r>
      <w:r w:rsidR="0015228B">
        <w:rPr>
          <w:rFonts w:ascii="Arial" w:hAnsi="Arial" w:cs="Arial"/>
          <w:sz w:val="24"/>
          <w:szCs w:val="24"/>
        </w:rPr>
        <w:t xml:space="preserve">anschliessend </w:t>
      </w:r>
      <w:r w:rsidR="00810849" w:rsidRPr="00B76053">
        <w:rPr>
          <w:rFonts w:ascii="Arial" w:hAnsi="Arial" w:cs="Arial"/>
          <w:sz w:val="24"/>
          <w:szCs w:val="24"/>
        </w:rPr>
        <w:t>eine Übersicht über die verschiedenen Verträge auf Arbeitsleistung</w:t>
      </w:r>
      <w:r w:rsidR="0015228B">
        <w:rPr>
          <w:rFonts w:ascii="Arial" w:hAnsi="Arial" w:cs="Arial"/>
          <w:sz w:val="24"/>
          <w:szCs w:val="24"/>
        </w:rPr>
        <w:t xml:space="preserve"> (siehe unten): s</w:t>
      </w:r>
      <w:r w:rsidR="00E154A9" w:rsidRPr="00B76053">
        <w:rPr>
          <w:rFonts w:ascii="Arial" w:hAnsi="Arial" w:cs="Arial"/>
          <w:sz w:val="24"/>
          <w:szCs w:val="24"/>
        </w:rPr>
        <w:t>uchen Sie im OR die entscheidenden Artikel</w:t>
      </w:r>
      <w:r w:rsidRPr="00B76053">
        <w:rPr>
          <w:rFonts w:ascii="Arial" w:hAnsi="Arial" w:cs="Arial"/>
          <w:sz w:val="24"/>
          <w:szCs w:val="24"/>
        </w:rPr>
        <w:t xml:space="preserve">, definieren Sie danach </w:t>
      </w:r>
      <w:r w:rsidR="00E154A9" w:rsidRPr="00B76053">
        <w:rPr>
          <w:rFonts w:ascii="Arial" w:hAnsi="Arial" w:cs="Arial"/>
          <w:sz w:val="24"/>
          <w:szCs w:val="24"/>
        </w:rPr>
        <w:t xml:space="preserve">die 3 </w:t>
      </w:r>
      <w:r w:rsidR="00FA1FDE" w:rsidRPr="00B76053">
        <w:rPr>
          <w:rFonts w:ascii="Arial" w:hAnsi="Arial" w:cs="Arial"/>
          <w:sz w:val="24"/>
          <w:szCs w:val="24"/>
        </w:rPr>
        <w:t xml:space="preserve">Begriffe </w:t>
      </w:r>
      <w:r w:rsidR="00E154A9" w:rsidRPr="00B76053">
        <w:rPr>
          <w:rFonts w:ascii="Arial" w:hAnsi="Arial" w:cs="Arial"/>
          <w:sz w:val="24"/>
          <w:szCs w:val="24"/>
        </w:rPr>
        <w:t xml:space="preserve">und </w:t>
      </w:r>
      <w:r w:rsidR="00FA1FDE" w:rsidRPr="00B76053">
        <w:rPr>
          <w:rFonts w:ascii="Arial" w:hAnsi="Arial" w:cs="Arial"/>
          <w:sz w:val="24"/>
          <w:szCs w:val="24"/>
        </w:rPr>
        <w:t>beschreiben Sie di</w:t>
      </w:r>
      <w:r w:rsidRPr="00B76053">
        <w:rPr>
          <w:rFonts w:ascii="Arial" w:hAnsi="Arial" w:cs="Arial"/>
          <w:sz w:val="24"/>
          <w:szCs w:val="24"/>
        </w:rPr>
        <w:t xml:space="preserve">e </w:t>
      </w:r>
      <w:r w:rsidR="0015228B">
        <w:rPr>
          <w:rFonts w:ascii="Arial" w:hAnsi="Arial" w:cs="Arial"/>
          <w:sz w:val="24"/>
          <w:szCs w:val="24"/>
        </w:rPr>
        <w:t>Unterscheidungs-</w:t>
      </w:r>
      <w:r w:rsidR="00FA1FDE" w:rsidRPr="00B76053">
        <w:rPr>
          <w:rFonts w:ascii="Arial" w:hAnsi="Arial" w:cs="Arial"/>
          <w:sz w:val="24"/>
          <w:szCs w:val="24"/>
        </w:rPr>
        <w:t>Merkmale</w:t>
      </w:r>
      <w:r w:rsidR="00E154A9" w:rsidRPr="00B76053">
        <w:rPr>
          <w:rFonts w:ascii="Arial" w:hAnsi="Arial" w:cs="Arial"/>
          <w:sz w:val="28"/>
          <w:szCs w:val="28"/>
        </w:rPr>
        <w:t xml:space="preserve">. </w:t>
      </w:r>
    </w:p>
    <w:p w:rsidR="00DB7467" w:rsidRPr="00B76053" w:rsidRDefault="00DB7467" w:rsidP="00E154A9">
      <w:pPr>
        <w:pStyle w:val="Listenabsatz"/>
        <w:tabs>
          <w:tab w:val="left" w:pos="284"/>
        </w:tabs>
        <w:ind w:left="0"/>
        <w:rPr>
          <w:rFonts w:ascii="Arial" w:hAnsi="Arial" w:cs="Arial"/>
          <w:sz w:val="28"/>
          <w:szCs w:val="28"/>
        </w:rPr>
      </w:pPr>
    </w:p>
    <w:tbl>
      <w:tblPr>
        <w:tblStyle w:val="Tabellenraster"/>
        <w:tblW w:w="0" w:type="auto"/>
        <w:tblLook w:val="04A0" w:firstRow="1" w:lastRow="0" w:firstColumn="1" w:lastColumn="0" w:noHBand="0" w:noVBand="1"/>
      </w:tblPr>
      <w:tblGrid>
        <w:gridCol w:w="2257"/>
        <w:gridCol w:w="2419"/>
        <w:gridCol w:w="2410"/>
        <w:gridCol w:w="2396"/>
      </w:tblGrid>
      <w:tr w:rsidR="00DB7467" w:rsidRPr="00B76053" w:rsidTr="009E4E76">
        <w:tc>
          <w:tcPr>
            <w:tcW w:w="2257" w:type="dxa"/>
          </w:tcPr>
          <w:p w:rsidR="00DB7467" w:rsidRPr="00B76053" w:rsidRDefault="00DB7467" w:rsidP="00E154A9">
            <w:pPr>
              <w:pStyle w:val="Listenabsatz"/>
              <w:tabs>
                <w:tab w:val="left" w:pos="284"/>
              </w:tabs>
              <w:ind w:left="0"/>
              <w:rPr>
                <w:rFonts w:ascii="Arial" w:hAnsi="Arial" w:cs="Arial"/>
                <w:b/>
                <w:sz w:val="24"/>
                <w:szCs w:val="24"/>
              </w:rPr>
            </w:pPr>
            <w:r w:rsidRPr="00B76053">
              <w:rPr>
                <w:rFonts w:ascii="Arial" w:hAnsi="Arial" w:cs="Arial"/>
                <w:b/>
                <w:sz w:val="24"/>
                <w:szCs w:val="24"/>
              </w:rPr>
              <w:t>Vertragsart:</w:t>
            </w:r>
          </w:p>
        </w:tc>
        <w:tc>
          <w:tcPr>
            <w:tcW w:w="2419" w:type="dxa"/>
          </w:tcPr>
          <w:p w:rsidR="00DB7467" w:rsidRPr="00B76053" w:rsidRDefault="00DB7467" w:rsidP="00E154A9">
            <w:pPr>
              <w:pStyle w:val="Listenabsatz"/>
              <w:tabs>
                <w:tab w:val="left" w:pos="284"/>
              </w:tabs>
              <w:ind w:left="0"/>
              <w:rPr>
                <w:rFonts w:ascii="Arial" w:hAnsi="Arial" w:cs="Arial"/>
                <w:b/>
                <w:sz w:val="24"/>
                <w:szCs w:val="24"/>
              </w:rPr>
            </w:pPr>
            <w:r w:rsidRPr="00B76053">
              <w:rPr>
                <w:rFonts w:ascii="Arial" w:hAnsi="Arial" w:cs="Arial"/>
                <w:b/>
                <w:sz w:val="24"/>
                <w:szCs w:val="24"/>
              </w:rPr>
              <w:t>Arbeitsvertrag</w:t>
            </w:r>
          </w:p>
        </w:tc>
        <w:tc>
          <w:tcPr>
            <w:tcW w:w="2410" w:type="dxa"/>
          </w:tcPr>
          <w:p w:rsidR="00DB7467" w:rsidRPr="00B76053" w:rsidRDefault="00DB7467" w:rsidP="00E154A9">
            <w:pPr>
              <w:pStyle w:val="Listenabsatz"/>
              <w:tabs>
                <w:tab w:val="left" w:pos="284"/>
              </w:tabs>
              <w:ind w:left="0"/>
              <w:rPr>
                <w:rFonts w:ascii="Arial" w:hAnsi="Arial" w:cs="Arial"/>
                <w:b/>
                <w:sz w:val="24"/>
                <w:szCs w:val="24"/>
              </w:rPr>
            </w:pPr>
            <w:r w:rsidRPr="00B76053">
              <w:rPr>
                <w:rFonts w:ascii="Arial" w:hAnsi="Arial" w:cs="Arial"/>
                <w:b/>
                <w:sz w:val="24"/>
                <w:szCs w:val="24"/>
              </w:rPr>
              <w:t>Werkvertrag</w:t>
            </w:r>
          </w:p>
        </w:tc>
        <w:tc>
          <w:tcPr>
            <w:tcW w:w="2372" w:type="dxa"/>
          </w:tcPr>
          <w:p w:rsidR="00DB7467" w:rsidRPr="00B76053" w:rsidRDefault="00DB7467" w:rsidP="00E154A9">
            <w:pPr>
              <w:pStyle w:val="Listenabsatz"/>
              <w:tabs>
                <w:tab w:val="left" w:pos="284"/>
              </w:tabs>
              <w:ind w:left="0"/>
              <w:rPr>
                <w:rFonts w:ascii="Arial" w:hAnsi="Arial" w:cs="Arial"/>
                <w:b/>
                <w:sz w:val="24"/>
                <w:szCs w:val="24"/>
              </w:rPr>
            </w:pPr>
            <w:r w:rsidRPr="00B76053">
              <w:rPr>
                <w:rFonts w:ascii="Arial" w:hAnsi="Arial" w:cs="Arial"/>
                <w:b/>
                <w:sz w:val="24"/>
                <w:szCs w:val="24"/>
              </w:rPr>
              <w:t>Auftrag</w:t>
            </w:r>
          </w:p>
        </w:tc>
      </w:tr>
      <w:tr w:rsidR="00DB7467" w:rsidRPr="00B76053" w:rsidTr="009E4E76">
        <w:tc>
          <w:tcPr>
            <w:tcW w:w="2257" w:type="dxa"/>
          </w:tcPr>
          <w:p w:rsidR="00DB7467" w:rsidRDefault="00DB7467" w:rsidP="00E154A9">
            <w:pPr>
              <w:pStyle w:val="Listenabsatz"/>
              <w:tabs>
                <w:tab w:val="left" w:pos="284"/>
              </w:tabs>
              <w:ind w:left="0"/>
              <w:rPr>
                <w:rFonts w:ascii="Arial" w:hAnsi="Arial" w:cs="Arial"/>
                <w:b/>
                <w:sz w:val="24"/>
                <w:szCs w:val="24"/>
              </w:rPr>
            </w:pPr>
            <w:r w:rsidRPr="00B76053">
              <w:rPr>
                <w:rFonts w:ascii="Arial" w:hAnsi="Arial" w:cs="Arial"/>
                <w:b/>
                <w:sz w:val="24"/>
                <w:szCs w:val="24"/>
              </w:rPr>
              <w:t>OR Artikel:</w:t>
            </w:r>
          </w:p>
          <w:p w:rsidR="005B4EBB" w:rsidRPr="00B76053" w:rsidRDefault="005B4EBB" w:rsidP="00E154A9">
            <w:pPr>
              <w:pStyle w:val="Listenabsatz"/>
              <w:tabs>
                <w:tab w:val="left" w:pos="284"/>
              </w:tabs>
              <w:ind w:left="0"/>
              <w:rPr>
                <w:rFonts w:ascii="Arial" w:hAnsi="Arial" w:cs="Arial"/>
                <w:b/>
                <w:sz w:val="24"/>
                <w:szCs w:val="24"/>
              </w:rPr>
            </w:pPr>
          </w:p>
        </w:tc>
        <w:tc>
          <w:tcPr>
            <w:tcW w:w="2419" w:type="dxa"/>
          </w:tcPr>
          <w:p w:rsidR="00DB7467" w:rsidRPr="00B76053" w:rsidRDefault="00872974" w:rsidP="00E154A9">
            <w:pPr>
              <w:pStyle w:val="Listenabsatz"/>
              <w:tabs>
                <w:tab w:val="left" w:pos="284"/>
              </w:tabs>
              <w:ind w:left="0"/>
              <w:rPr>
                <w:rFonts w:ascii="Arial" w:hAnsi="Arial" w:cs="Arial"/>
                <w:color w:val="FF0000"/>
                <w:sz w:val="20"/>
                <w:szCs w:val="20"/>
              </w:rPr>
            </w:pPr>
            <w:r>
              <w:rPr>
                <w:rFonts w:ascii="Arial" w:hAnsi="Arial" w:cs="Arial"/>
                <w:color w:val="FF0000"/>
                <w:sz w:val="20"/>
                <w:szCs w:val="20"/>
              </w:rPr>
              <w:t>OR Art.319</w:t>
            </w:r>
            <w:r w:rsidR="00AA0962">
              <w:rPr>
                <w:rFonts w:ascii="Arial" w:hAnsi="Arial" w:cs="Arial"/>
                <w:color w:val="FF0000"/>
                <w:sz w:val="20"/>
                <w:szCs w:val="20"/>
              </w:rPr>
              <w:t xml:space="preserve"> - 362</w:t>
            </w:r>
          </w:p>
        </w:tc>
        <w:tc>
          <w:tcPr>
            <w:tcW w:w="2410" w:type="dxa"/>
          </w:tcPr>
          <w:p w:rsidR="00DB7467" w:rsidRPr="00B76053" w:rsidRDefault="009E4E76" w:rsidP="00E154A9">
            <w:pPr>
              <w:pStyle w:val="Listenabsatz"/>
              <w:tabs>
                <w:tab w:val="left" w:pos="284"/>
              </w:tabs>
              <w:ind w:left="0"/>
              <w:rPr>
                <w:rFonts w:ascii="Arial" w:hAnsi="Arial" w:cs="Arial"/>
                <w:color w:val="FF0000"/>
                <w:sz w:val="20"/>
                <w:szCs w:val="20"/>
              </w:rPr>
            </w:pPr>
            <w:r>
              <w:rPr>
                <w:rFonts w:ascii="Arial" w:hAnsi="Arial" w:cs="Arial"/>
                <w:color w:val="FF0000"/>
                <w:sz w:val="20"/>
                <w:szCs w:val="20"/>
              </w:rPr>
              <w:t>OR Art.363</w:t>
            </w:r>
            <w:r w:rsidR="00AA0962">
              <w:rPr>
                <w:rFonts w:ascii="Arial" w:hAnsi="Arial" w:cs="Arial"/>
                <w:color w:val="FF0000"/>
                <w:sz w:val="20"/>
                <w:szCs w:val="20"/>
              </w:rPr>
              <w:t xml:space="preserve"> - 379</w:t>
            </w:r>
          </w:p>
        </w:tc>
        <w:tc>
          <w:tcPr>
            <w:tcW w:w="2372" w:type="dxa"/>
          </w:tcPr>
          <w:p w:rsidR="00DB7467" w:rsidRPr="00B76053" w:rsidRDefault="009E4E76" w:rsidP="00E154A9">
            <w:pPr>
              <w:pStyle w:val="Listenabsatz"/>
              <w:tabs>
                <w:tab w:val="left" w:pos="284"/>
              </w:tabs>
              <w:ind w:left="0"/>
              <w:rPr>
                <w:rFonts w:ascii="Arial" w:hAnsi="Arial" w:cs="Arial"/>
                <w:color w:val="FF0000"/>
                <w:sz w:val="20"/>
                <w:szCs w:val="20"/>
              </w:rPr>
            </w:pPr>
            <w:r>
              <w:rPr>
                <w:rFonts w:ascii="Arial" w:hAnsi="Arial" w:cs="Arial"/>
                <w:color w:val="FF0000"/>
                <w:sz w:val="20"/>
                <w:szCs w:val="20"/>
              </w:rPr>
              <w:t>OR Art. 394</w:t>
            </w:r>
            <w:r w:rsidR="00AA0962">
              <w:rPr>
                <w:rFonts w:ascii="Arial" w:hAnsi="Arial" w:cs="Arial"/>
                <w:color w:val="FF0000"/>
                <w:sz w:val="20"/>
                <w:szCs w:val="20"/>
              </w:rPr>
              <w:t xml:space="preserve"> – 418v</w:t>
            </w:r>
          </w:p>
        </w:tc>
      </w:tr>
      <w:tr w:rsidR="009E4E76" w:rsidRPr="00B76053" w:rsidTr="009E4E76">
        <w:tc>
          <w:tcPr>
            <w:tcW w:w="2257" w:type="dxa"/>
          </w:tcPr>
          <w:p w:rsidR="009E4E76" w:rsidRDefault="009E4E76" w:rsidP="009E4E76">
            <w:pPr>
              <w:pStyle w:val="Listenabsatz"/>
              <w:tabs>
                <w:tab w:val="left" w:pos="284"/>
              </w:tabs>
              <w:ind w:left="0"/>
              <w:rPr>
                <w:rFonts w:ascii="Arial" w:hAnsi="Arial" w:cs="Arial"/>
                <w:b/>
                <w:sz w:val="24"/>
                <w:szCs w:val="24"/>
              </w:rPr>
            </w:pPr>
            <w:r w:rsidRPr="00B76053">
              <w:rPr>
                <w:rFonts w:ascii="Arial" w:hAnsi="Arial" w:cs="Arial"/>
                <w:b/>
                <w:sz w:val="24"/>
                <w:szCs w:val="24"/>
              </w:rPr>
              <w:t>Leistung und Gegenleistung</w:t>
            </w:r>
            <w:r>
              <w:rPr>
                <w:rFonts w:ascii="Arial" w:hAnsi="Arial" w:cs="Arial"/>
                <w:b/>
                <w:sz w:val="24"/>
                <w:szCs w:val="24"/>
              </w:rPr>
              <w:t xml:space="preserve"> (Definition Vertragsart)</w:t>
            </w:r>
            <w:r w:rsidRPr="00B76053">
              <w:rPr>
                <w:rFonts w:ascii="Arial" w:hAnsi="Arial" w:cs="Arial"/>
                <w:b/>
                <w:sz w:val="24"/>
                <w:szCs w:val="24"/>
              </w:rPr>
              <w:t>:</w:t>
            </w:r>
          </w:p>
          <w:p w:rsidR="009E4E76" w:rsidRDefault="009E4E76" w:rsidP="009E4E76">
            <w:pPr>
              <w:pStyle w:val="Listenabsatz"/>
              <w:tabs>
                <w:tab w:val="left" w:pos="284"/>
              </w:tabs>
              <w:ind w:left="0"/>
              <w:rPr>
                <w:rFonts w:ascii="Arial" w:hAnsi="Arial" w:cs="Arial"/>
                <w:b/>
                <w:sz w:val="24"/>
                <w:szCs w:val="24"/>
              </w:rPr>
            </w:pPr>
          </w:p>
          <w:p w:rsidR="009E4E76" w:rsidRDefault="009E4E76" w:rsidP="009E4E76">
            <w:pPr>
              <w:pStyle w:val="Listenabsatz"/>
              <w:tabs>
                <w:tab w:val="left" w:pos="284"/>
              </w:tabs>
              <w:ind w:left="0"/>
              <w:rPr>
                <w:rFonts w:ascii="Arial" w:hAnsi="Arial" w:cs="Arial"/>
                <w:b/>
                <w:sz w:val="24"/>
                <w:szCs w:val="24"/>
              </w:rPr>
            </w:pPr>
          </w:p>
          <w:p w:rsidR="009E4E76" w:rsidRDefault="009E4E76" w:rsidP="009E4E76">
            <w:pPr>
              <w:pStyle w:val="Listenabsatz"/>
              <w:tabs>
                <w:tab w:val="left" w:pos="284"/>
              </w:tabs>
              <w:ind w:left="0"/>
              <w:rPr>
                <w:rFonts w:ascii="Arial" w:hAnsi="Arial" w:cs="Arial"/>
                <w:b/>
                <w:sz w:val="24"/>
                <w:szCs w:val="24"/>
              </w:rPr>
            </w:pPr>
          </w:p>
          <w:p w:rsidR="009E4E76" w:rsidRPr="00B76053" w:rsidRDefault="009E4E76" w:rsidP="009E4E76">
            <w:pPr>
              <w:pStyle w:val="Listenabsatz"/>
              <w:tabs>
                <w:tab w:val="left" w:pos="284"/>
              </w:tabs>
              <w:ind w:left="0"/>
              <w:rPr>
                <w:rFonts w:ascii="Arial" w:hAnsi="Arial" w:cs="Arial"/>
                <w:b/>
                <w:sz w:val="24"/>
                <w:szCs w:val="24"/>
              </w:rPr>
            </w:pPr>
          </w:p>
        </w:tc>
        <w:tc>
          <w:tcPr>
            <w:tcW w:w="2419" w:type="dxa"/>
          </w:tcPr>
          <w:p w:rsidR="009E4E76" w:rsidRPr="00B76053" w:rsidRDefault="009E4E76"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Durch den Einzelarbeitsvertrag verpflichtet sich der Arbeitnehmer auf unbestimmte oder bestimmte Zeit zur Leistung von Arbeit im Dienste des Arbeitgebers und dieser zur Entrichtung eines Lohnes.</w:t>
            </w:r>
          </w:p>
        </w:tc>
        <w:tc>
          <w:tcPr>
            <w:tcW w:w="2410" w:type="dxa"/>
          </w:tcPr>
          <w:p w:rsidR="009E4E76" w:rsidRPr="00B76053" w:rsidRDefault="009E4E76"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Durch den Werkvertrag verpflichtet sich der Unternehmer zur Herstellung eines Werkes und der Besteller zur Leistung einer Vergütung.</w:t>
            </w:r>
          </w:p>
        </w:tc>
        <w:tc>
          <w:tcPr>
            <w:tcW w:w="2372" w:type="dxa"/>
          </w:tcPr>
          <w:p w:rsidR="009E4E76" w:rsidRDefault="009E4E76" w:rsidP="009E4E76">
            <w:pPr>
              <w:tabs>
                <w:tab w:val="left" w:pos="284"/>
              </w:tabs>
              <w:rPr>
                <w:rFonts w:ascii="Arial" w:hAnsi="Arial" w:cs="Arial"/>
                <w:color w:val="FF0000"/>
                <w:sz w:val="20"/>
                <w:szCs w:val="20"/>
              </w:rPr>
            </w:pPr>
            <w:r>
              <w:rPr>
                <w:rFonts w:ascii="Arial" w:hAnsi="Arial" w:cs="Arial"/>
                <w:color w:val="FF0000"/>
                <w:sz w:val="20"/>
                <w:szCs w:val="20"/>
              </w:rPr>
              <w:t>Beauftragter: Geschäfte oder Dienste vertragsgemäss zu besorgen.</w:t>
            </w:r>
          </w:p>
          <w:p w:rsidR="00BC4B63" w:rsidRPr="009E4E76" w:rsidRDefault="00BC4B63" w:rsidP="009E4E76">
            <w:pPr>
              <w:tabs>
                <w:tab w:val="left" w:pos="284"/>
              </w:tabs>
              <w:rPr>
                <w:rFonts w:ascii="Arial" w:hAnsi="Arial" w:cs="Arial"/>
                <w:color w:val="FF0000"/>
                <w:sz w:val="20"/>
                <w:szCs w:val="20"/>
              </w:rPr>
            </w:pPr>
            <w:r>
              <w:rPr>
                <w:rFonts w:ascii="Arial" w:hAnsi="Arial" w:cs="Arial"/>
                <w:color w:val="FF0000"/>
                <w:sz w:val="20"/>
                <w:szCs w:val="20"/>
              </w:rPr>
              <w:t>Auftraggeber: Honorar</w:t>
            </w:r>
          </w:p>
        </w:tc>
      </w:tr>
      <w:tr w:rsidR="009E4E76" w:rsidRPr="00B76053" w:rsidTr="00B00CEF">
        <w:trPr>
          <w:trHeight w:val="1419"/>
        </w:trPr>
        <w:tc>
          <w:tcPr>
            <w:tcW w:w="2257" w:type="dxa"/>
          </w:tcPr>
          <w:p w:rsidR="009E4E76" w:rsidRDefault="009E4E76" w:rsidP="009E4E76">
            <w:pPr>
              <w:pStyle w:val="Listenabsatz"/>
              <w:tabs>
                <w:tab w:val="left" w:pos="284"/>
              </w:tabs>
              <w:ind w:left="0"/>
              <w:rPr>
                <w:rFonts w:ascii="Arial" w:hAnsi="Arial" w:cs="Arial"/>
                <w:b/>
                <w:sz w:val="24"/>
                <w:szCs w:val="24"/>
              </w:rPr>
            </w:pPr>
            <w:r>
              <w:rPr>
                <w:rFonts w:ascii="Arial" w:hAnsi="Arial" w:cs="Arial"/>
                <w:b/>
                <w:sz w:val="24"/>
                <w:szCs w:val="24"/>
              </w:rPr>
              <w:t>Unterscheidungs-</w:t>
            </w:r>
            <w:r w:rsidRPr="00B76053">
              <w:rPr>
                <w:rFonts w:ascii="Arial" w:hAnsi="Arial" w:cs="Arial"/>
                <w:b/>
                <w:sz w:val="24"/>
                <w:szCs w:val="24"/>
              </w:rPr>
              <w:t xml:space="preserve">Merkmale: </w:t>
            </w:r>
          </w:p>
          <w:p w:rsidR="009E4E76" w:rsidRDefault="009E4E76" w:rsidP="009E4E76">
            <w:pPr>
              <w:pStyle w:val="Listenabsatz"/>
              <w:tabs>
                <w:tab w:val="left" w:pos="284"/>
              </w:tabs>
              <w:ind w:left="0"/>
              <w:rPr>
                <w:rFonts w:ascii="Arial" w:hAnsi="Arial" w:cs="Arial"/>
                <w:b/>
                <w:sz w:val="24"/>
                <w:szCs w:val="24"/>
              </w:rPr>
            </w:pPr>
          </w:p>
          <w:p w:rsidR="009E4E76" w:rsidRDefault="009E4E76" w:rsidP="009E4E76">
            <w:pPr>
              <w:pStyle w:val="Listenabsatz"/>
              <w:tabs>
                <w:tab w:val="left" w:pos="284"/>
              </w:tabs>
              <w:ind w:left="0"/>
              <w:rPr>
                <w:rFonts w:ascii="Arial" w:hAnsi="Arial" w:cs="Arial"/>
                <w:b/>
                <w:sz w:val="24"/>
                <w:szCs w:val="24"/>
              </w:rPr>
            </w:pPr>
          </w:p>
          <w:p w:rsidR="009E4E76" w:rsidRDefault="009E4E76" w:rsidP="009E4E76">
            <w:pPr>
              <w:pStyle w:val="Listenabsatz"/>
              <w:tabs>
                <w:tab w:val="left" w:pos="284"/>
              </w:tabs>
              <w:ind w:left="0"/>
              <w:rPr>
                <w:rFonts w:ascii="Arial" w:hAnsi="Arial" w:cs="Arial"/>
                <w:b/>
                <w:sz w:val="24"/>
                <w:szCs w:val="24"/>
              </w:rPr>
            </w:pPr>
          </w:p>
          <w:p w:rsidR="009E4E76" w:rsidRDefault="009E4E76" w:rsidP="009E4E76">
            <w:pPr>
              <w:pStyle w:val="Listenabsatz"/>
              <w:tabs>
                <w:tab w:val="left" w:pos="284"/>
              </w:tabs>
              <w:ind w:left="0"/>
              <w:rPr>
                <w:rFonts w:ascii="Arial" w:hAnsi="Arial" w:cs="Arial"/>
                <w:b/>
                <w:sz w:val="24"/>
                <w:szCs w:val="24"/>
              </w:rPr>
            </w:pPr>
          </w:p>
          <w:p w:rsidR="009E4E76" w:rsidRPr="00B76053" w:rsidRDefault="009E4E76" w:rsidP="009E4E76">
            <w:pPr>
              <w:pStyle w:val="Listenabsatz"/>
              <w:tabs>
                <w:tab w:val="left" w:pos="284"/>
              </w:tabs>
              <w:ind w:left="0"/>
              <w:rPr>
                <w:rFonts w:ascii="Arial" w:hAnsi="Arial" w:cs="Arial"/>
                <w:b/>
                <w:sz w:val="24"/>
                <w:szCs w:val="24"/>
              </w:rPr>
            </w:pPr>
          </w:p>
        </w:tc>
        <w:tc>
          <w:tcPr>
            <w:tcW w:w="2419" w:type="dxa"/>
          </w:tcPr>
          <w:p w:rsidR="009E4E76" w:rsidRPr="00B76053" w:rsidRDefault="009E4E76"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Eine Arbeitsleistung über eine längere Zeit soll erbracht werden.</w:t>
            </w:r>
            <w:r w:rsidR="00BC4B63">
              <w:rPr>
                <w:rFonts w:ascii="Arial" w:hAnsi="Arial" w:cs="Arial"/>
                <w:color w:val="FF0000"/>
                <w:sz w:val="20"/>
                <w:szCs w:val="20"/>
              </w:rPr>
              <w:t xml:space="preserve"> Arbeitsverträge unterstehen dem Weisungsrecht des AG.</w:t>
            </w:r>
          </w:p>
        </w:tc>
        <w:tc>
          <w:tcPr>
            <w:tcW w:w="2410" w:type="dxa"/>
          </w:tcPr>
          <w:p w:rsidR="009E4E76" w:rsidRPr="00B76053" w:rsidRDefault="009E4E76"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 xml:space="preserve">Ein Werk (Erzeugnis) muss </w:t>
            </w:r>
            <w:r w:rsidR="00BC4B63">
              <w:rPr>
                <w:rFonts w:ascii="Arial" w:hAnsi="Arial" w:cs="Arial"/>
                <w:color w:val="FF0000"/>
                <w:sz w:val="20"/>
                <w:szCs w:val="20"/>
              </w:rPr>
              <w:t xml:space="preserve">nach persönlichen Wünschen des Bestellers </w:t>
            </w:r>
            <w:r>
              <w:rPr>
                <w:rFonts w:ascii="Arial" w:hAnsi="Arial" w:cs="Arial"/>
                <w:color w:val="FF0000"/>
                <w:sz w:val="20"/>
                <w:szCs w:val="20"/>
              </w:rPr>
              <w:t xml:space="preserve">hergestellt und abgeliefert werden. </w:t>
            </w:r>
          </w:p>
        </w:tc>
        <w:tc>
          <w:tcPr>
            <w:tcW w:w="2372" w:type="dxa"/>
          </w:tcPr>
          <w:p w:rsidR="009E4E76" w:rsidRPr="00B76053" w:rsidRDefault="009E4E76"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 xml:space="preserve"> Eine Dienstleistung soll erbracht werden.</w:t>
            </w:r>
            <w:r w:rsidR="00BC4B63">
              <w:rPr>
                <w:rFonts w:ascii="Arial" w:hAnsi="Arial" w:cs="Arial"/>
                <w:color w:val="FF0000"/>
                <w:sz w:val="20"/>
                <w:szCs w:val="20"/>
              </w:rPr>
              <w:t xml:space="preserve"> Kein</w:t>
            </w:r>
            <w:r w:rsidR="00744D27">
              <w:rPr>
                <w:rFonts w:ascii="Arial" w:hAnsi="Arial" w:cs="Arial"/>
                <w:color w:val="FF0000"/>
                <w:sz w:val="20"/>
                <w:szCs w:val="20"/>
              </w:rPr>
              <w:t xml:space="preserve"> </w:t>
            </w:r>
            <w:r w:rsidR="00BC4B63">
              <w:rPr>
                <w:rFonts w:ascii="Arial" w:hAnsi="Arial" w:cs="Arial"/>
                <w:color w:val="FF0000"/>
                <w:sz w:val="20"/>
                <w:szCs w:val="20"/>
              </w:rPr>
              <w:t>Unterordnungsverhältnis wie beim Arbeitsvertrag</w:t>
            </w:r>
            <w:r w:rsidR="00744D27">
              <w:rPr>
                <w:rFonts w:ascii="Arial" w:hAnsi="Arial" w:cs="Arial"/>
                <w:color w:val="FF0000"/>
                <w:sz w:val="20"/>
                <w:szCs w:val="20"/>
              </w:rPr>
              <w:t>.</w:t>
            </w:r>
          </w:p>
        </w:tc>
      </w:tr>
      <w:tr w:rsidR="009E4E76" w:rsidRPr="00B76053" w:rsidTr="009E4E76">
        <w:tc>
          <w:tcPr>
            <w:tcW w:w="2257" w:type="dxa"/>
          </w:tcPr>
          <w:p w:rsidR="009E4E76" w:rsidRDefault="009E4E76" w:rsidP="009E4E76">
            <w:pPr>
              <w:pStyle w:val="Listenabsatz"/>
              <w:tabs>
                <w:tab w:val="left" w:pos="284"/>
              </w:tabs>
              <w:ind w:left="0"/>
              <w:rPr>
                <w:rFonts w:ascii="Arial" w:hAnsi="Arial" w:cs="Arial"/>
                <w:b/>
                <w:sz w:val="24"/>
                <w:szCs w:val="24"/>
              </w:rPr>
            </w:pPr>
            <w:r w:rsidRPr="00B76053">
              <w:rPr>
                <w:rFonts w:ascii="Arial" w:hAnsi="Arial" w:cs="Arial"/>
                <w:b/>
                <w:sz w:val="24"/>
                <w:szCs w:val="24"/>
              </w:rPr>
              <w:t>Beispiel:</w:t>
            </w:r>
          </w:p>
          <w:p w:rsidR="009E4E76" w:rsidRDefault="009E4E76" w:rsidP="009E4E76">
            <w:pPr>
              <w:pStyle w:val="Listenabsatz"/>
              <w:tabs>
                <w:tab w:val="left" w:pos="284"/>
              </w:tabs>
              <w:ind w:left="0"/>
              <w:rPr>
                <w:rFonts w:ascii="Arial" w:hAnsi="Arial" w:cs="Arial"/>
                <w:b/>
                <w:sz w:val="24"/>
                <w:szCs w:val="24"/>
              </w:rPr>
            </w:pPr>
          </w:p>
          <w:p w:rsidR="009E4E76" w:rsidRDefault="009E4E76" w:rsidP="009E4E76">
            <w:pPr>
              <w:pStyle w:val="Listenabsatz"/>
              <w:tabs>
                <w:tab w:val="left" w:pos="284"/>
              </w:tabs>
              <w:ind w:left="0"/>
              <w:rPr>
                <w:rFonts w:ascii="Arial" w:hAnsi="Arial" w:cs="Arial"/>
                <w:b/>
                <w:sz w:val="24"/>
                <w:szCs w:val="24"/>
              </w:rPr>
            </w:pPr>
          </w:p>
          <w:p w:rsidR="009E4E76" w:rsidRPr="00B76053" w:rsidRDefault="009E4E76" w:rsidP="009E4E76">
            <w:pPr>
              <w:pStyle w:val="Listenabsatz"/>
              <w:tabs>
                <w:tab w:val="left" w:pos="284"/>
              </w:tabs>
              <w:ind w:left="0"/>
              <w:rPr>
                <w:rFonts w:ascii="Arial" w:hAnsi="Arial" w:cs="Arial"/>
                <w:b/>
                <w:sz w:val="24"/>
                <w:szCs w:val="24"/>
              </w:rPr>
            </w:pPr>
          </w:p>
        </w:tc>
        <w:tc>
          <w:tcPr>
            <w:tcW w:w="2419" w:type="dxa"/>
          </w:tcPr>
          <w:p w:rsidR="009E4E76" w:rsidRPr="00B76053" w:rsidRDefault="009E4E76"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 xml:space="preserve">Person XY unterschreibt einen </w:t>
            </w:r>
            <w:proofErr w:type="spellStart"/>
            <w:r>
              <w:rPr>
                <w:rFonts w:ascii="Arial" w:hAnsi="Arial" w:cs="Arial"/>
                <w:color w:val="FF0000"/>
                <w:sz w:val="20"/>
                <w:szCs w:val="20"/>
              </w:rPr>
              <w:t>Temporärvertrag</w:t>
            </w:r>
            <w:proofErr w:type="spellEnd"/>
            <w:r>
              <w:rPr>
                <w:rFonts w:ascii="Arial" w:hAnsi="Arial" w:cs="Arial"/>
                <w:color w:val="FF0000"/>
                <w:sz w:val="20"/>
                <w:szCs w:val="20"/>
              </w:rPr>
              <w:t xml:space="preserve"> für 1 Jahr bei Coop zu arbeiten.</w:t>
            </w:r>
          </w:p>
        </w:tc>
        <w:tc>
          <w:tcPr>
            <w:tcW w:w="2410" w:type="dxa"/>
          </w:tcPr>
          <w:p w:rsidR="009E4E76" w:rsidRPr="00B76053" w:rsidRDefault="00CF1139"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 xml:space="preserve">Coop beauftragt </w:t>
            </w:r>
            <w:proofErr w:type="spellStart"/>
            <w:r>
              <w:rPr>
                <w:rFonts w:ascii="Arial" w:hAnsi="Arial" w:cs="Arial"/>
                <w:color w:val="FF0000"/>
                <w:sz w:val="20"/>
                <w:szCs w:val="20"/>
              </w:rPr>
              <w:t>Implenia</w:t>
            </w:r>
            <w:proofErr w:type="spellEnd"/>
            <w:r>
              <w:rPr>
                <w:rFonts w:ascii="Arial" w:hAnsi="Arial" w:cs="Arial"/>
                <w:color w:val="FF0000"/>
                <w:sz w:val="20"/>
                <w:szCs w:val="20"/>
              </w:rPr>
              <w:t xml:space="preserve"> ein Verteilzentrum zu bauen.</w:t>
            </w:r>
          </w:p>
        </w:tc>
        <w:tc>
          <w:tcPr>
            <w:tcW w:w="2372" w:type="dxa"/>
          </w:tcPr>
          <w:p w:rsidR="009E4E76" w:rsidRPr="00B76053" w:rsidRDefault="00CF1139" w:rsidP="009E4E76">
            <w:pPr>
              <w:pStyle w:val="Listenabsatz"/>
              <w:tabs>
                <w:tab w:val="left" w:pos="284"/>
              </w:tabs>
              <w:ind w:left="0"/>
              <w:rPr>
                <w:rFonts w:ascii="Arial" w:hAnsi="Arial" w:cs="Arial"/>
                <w:color w:val="FF0000"/>
                <w:sz w:val="20"/>
                <w:szCs w:val="20"/>
              </w:rPr>
            </w:pPr>
            <w:r>
              <w:rPr>
                <w:rFonts w:ascii="Arial" w:hAnsi="Arial" w:cs="Arial"/>
                <w:color w:val="FF0000"/>
                <w:sz w:val="20"/>
                <w:szCs w:val="20"/>
              </w:rPr>
              <w:t xml:space="preserve">Person YX lässt sich bei einem Coiffeur die Haare schneiden. </w:t>
            </w:r>
          </w:p>
        </w:tc>
      </w:tr>
    </w:tbl>
    <w:p w:rsidR="006276D7" w:rsidRPr="00B76053" w:rsidRDefault="006276D7" w:rsidP="00E154A9">
      <w:pPr>
        <w:pStyle w:val="Listenabsatz"/>
        <w:tabs>
          <w:tab w:val="left" w:pos="284"/>
        </w:tabs>
        <w:ind w:left="0"/>
        <w:rPr>
          <w:rFonts w:ascii="Arial" w:hAnsi="Arial" w:cs="Arial"/>
          <w:sz w:val="28"/>
          <w:szCs w:val="28"/>
        </w:rPr>
      </w:pPr>
    </w:p>
    <w:p w:rsidR="006276D7" w:rsidRPr="00B76053" w:rsidRDefault="006276D7">
      <w:pPr>
        <w:rPr>
          <w:rFonts w:ascii="Arial" w:hAnsi="Arial" w:cs="Arial"/>
          <w:sz w:val="28"/>
          <w:szCs w:val="28"/>
        </w:rPr>
      </w:pPr>
      <w:r w:rsidRPr="00B76053">
        <w:rPr>
          <w:rFonts w:ascii="Arial" w:hAnsi="Arial" w:cs="Arial"/>
          <w:sz w:val="28"/>
          <w:szCs w:val="28"/>
        </w:rPr>
        <w:br w:type="page"/>
      </w:r>
    </w:p>
    <w:p w:rsidR="00DB7467" w:rsidRPr="00B76053" w:rsidRDefault="00DB7467" w:rsidP="00E154A9">
      <w:pPr>
        <w:pStyle w:val="Listenabsatz"/>
        <w:tabs>
          <w:tab w:val="left" w:pos="284"/>
        </w:tabs>
        <w:ind w:left="0"/>
        <w:rPr>
          <w:rFonts w:ascii="Arial" w:hAnsi="Arial" w:cs="Arial"/>
          <w:sz w:val="28"/>
          <w:szCs w:val="28"/>
        </w:rPr>
      </w:pPr>
    </w:p>
    <w:p w:rsidR="006276D7" w:rsidRPr="00B76053" w:rsidRDefault="006276D7" w:rsidP="006276D7">
      <w:pPr>
        <w:rPr>
          <w:rFonts w:ascii="Arial" w:hAnsi="Arial" w:cs="Arial"/>
          <w:color w:val="2E74B5" w:themeColor="accent1" w:themeShade="BF"/>
          <w:sz w:val="32"/>
          <w:szCs w:val="32"/>
        </w:rPr>
      </w:pPr>
      <w:r w:rsidRPr="00B76053">
        <w:rPr>
          <w:rFonts w:ascii="Arial" w:hAnsi="Arial" w:cs="Arial"/>
          <w:color w:val="2E74B5" w:themeColor="accent1" w:themeShade="BF"/>
          <w:sz w:val="32"/>
          <w:szCs w:val="32"/>
        </w:rPr>
        <w:t xml:space="preserve">Expertengruppe 2: Einzelarbeitsvertrag – Lehrvertrag </w:t>
      </w:r>
    </w:p>
    <w:p w:rsidR="00997C1F" w:rsidRPr="00895D88" w:rsidRDefault="00286B25" w:rsidP="00997C1F">
      <w:pPr>
        <w:pStyle w:val="Listenabsatz"/>
        <w:tabs>
          <w:tab w:val="left" w:pos="284"/>
        </w:tabs>
        <w:ind w:left="0"/>
        <w:rPr>
          <w:rFonts w:ascii="Arial" w:hAnsi="Arial" w:cs="Arial"/>
          <w:sz w:val="20"/>
          <w:szCs w:val="20"/>
        </w:rPr>
      </w:pPr>
      <w:r w:rsidRPr="00895D88">
        <w:rPr>
          <w:rFonts w:ascii="Arial" w:hAnsi="Arial" w:cs="Arial"/>
          <w:sz w:val="20"/>
          <w:szCs w:val="20"/>
        </w:rPr>
        <w:t xml:space="preserve">Bei den individuellen Arbeitsverträgen unterscheidet man </w:t>
      </w:r>
      <w:r w:rsidR="002351F6" w:rsidRPr="00895D88">
        <w:rPr>
          <w:rFonts w:ascii="Arial" w:hAnsi="Arial" w:cs="Arial"/>
          <w:sz w:val="20"/>
          <w:szCs w:val="20"/>
        </w:rPr>
        <w:t xml:space="preserve">den </w:t>
      </w:r>
      <w:r w:rsidR="008E294B" w:rsidRPr="00895D88">
        <w:rPr>
          <w:rFonts w:ascii="Arial" w:hAnsi="Arial" w:cs="Arial"/>
          <w:sz w:val="20"/>
          <w:szCs w:val="20"/>
        </w:rPr>
        <w:t>Einzelarbeits</w:t>
      </w:r>
      <w:r w:rsidR="007B0DD5" w:rsidRPr="00895D88">
        <w:rPr>
          <w:rFonts w:ascii="Arial" w:hAnsi="Arial" w:cs="Arial"/>
          <w:sz w:val="20"/>
          <w:szCs w:val="20"/>
        </w:rPr>
        <w:t>vertrag</w:t>
      </w:r>
      <w:r w:rsidRPr="00895D88">
        <w:rPr>
          <w:rFonts w:ascii="Arial" w:hAnsi="Arial" w:cs="Arial"/>
          <w:sz w:val="20"/>
          <w:szCs w:val="20"/>
        </w:rPr>
        <w:t xml:space="preserve"> (EAV) und den Lehrvertrag</w:t>
      </w:r>
      <w:r w:rsidR="00873A86" w:rsidRPr="00895D88">
        <w:rPr>
          <w:rFonts w:ascii="Arial" w:hAnsi="Arial" w:cs="Arial"/>
          <w:sz w:val="20"/>
          <w:szCs w:val="20"/>
        </w:rPr>
        <w:t xml:space="preserve"> als bes</w:t>
      </w:r>
      <w:r w:rsidR="008E294B" w:rsidRPr="00895D88">
        <w:rPr>
          <w:rFonts w:ascii="Arial" w:hAnsi="Arial" w:cs="Arial"/>
          <w:sz w:val="20"/>
          <w:szCs w:val="20"/>
        </w:rPr>
        <w:t>ondere Form eines Einzelarbeits</w:t>
      </w:r>
      <w:r w:rsidR="00873A86" w:rsidRPr="00895D88">
        <w:rPr>
          <w:rFonts w:ascii="Arial" w:hAnsi="Arial" w:cs="Arial"/>
          <w:sz w:val="20"/>
          <w:szCs w:val="20"/>
        </w:rPr>
        <w:t>vertrages</w:t>
      </w:r>
      <w:r w:rsidRPr="00895D88">
        <w:rPr>
          <w:rFonts w:ascii="Arial" w:hAnsi="Arial" w:cs="Arial"/>
          <w:sz w:val="20"/>
          <w:szCs w:val="20"/>
        </w:rPr>
        <w:t xml:space="preserve">. </w:t>
      </w:r>
      <w:r w:rsidR="00997C1F" w:rsidRPr="00895D88">
        <w:rPr>
          <w:rFonts w:ascii="Arial" w:hAnsi="Arial" w:cs="Arial"/>
          <w:sz w:val="20"/>
          <w:szCs w:val="20"/>
        </w:rPr>
        <w:t>Lesen Sie im Lehrbuch die entsprechenden Seiten (ab S. 226) sowie die entsprechenden Artikel im Obligationenrecht.</w:t>
      </w:r>
    </w:p>
    <w:p w:rsidR="00286B25" w:rsidRPr="00895D88" w:rsidRDefault="00286B25" w:rsidP="002351F6">
      <w:pPr>
        <w:pStyle w:val="Listenabsatz"/>
        <w:tabs>
          <w:tab w:val="left" w:pos="0"/>
        </w:tabs>
        <w:ind w:left="0"/>
        <w:rPr>
          <w:rFonts w:ascii="Arial" w:hAnsi="Arial" w:cs="Arial"/>
          <w:sz w:val="20"/>
          <w:szCs w:val="20"/>
        </w:rPr>
      </w:pPr>
    </w:p>
    <w:p w:rsidR="00393B51" w:rsidRPr="00895D88" w:rsidRDefault="00393B51" w:rsidP="002351F6">
      <w:pPr>
        <w:pStyle w:val="Listenabsatz"/>
        <w:tabs>
          <w:tab w:val="left" w:pos="0"/>
        </w:tabs>
        <w:ind w:left="0"/>
        <w:rPr>
          <w:rFonts w:ascii="Arial" w:hAnsi="Arial" w:cs="Arial"/>
          <w:sz w:val="20"/>
          <w:szCs w:val="20"/>
        </w:rPr>
      </w:pPr>
      <w:r w:rsidRPr="00895D88">
        <w:rPr>
          <w:rFonts w:ascii="Arial" w:hAnsi="Arial" w:cs="Arial"/>
          <w:sz w:val="20"/>
          <w:szCs w:val="20"/>
        </w:rPr>
        <w:t xml:space="preserve">Ergänzen Sie </w:t>
      </w:r>
      <w:r w:rsidR="00895D88">
        <w:rPr>
          <w:rFonts w:ascii="Arial" w:hAnsi="Arial" w:cs="Arial"/>
          <w:sz w:val="20"/>
          <w:szCs w:val="20"/>
        </w:rPr>
        <w:t xml:space="preserve">anschliessend </w:t>
      </w:r>
      <w:r w:rsidRPr="00895D88">
        <w:rPr>
          <w:rFonts w:ascii="Arial" w:hAnsi="Arial" w:cs="Arial"/>
          <w:sz w:val="20"/>
          <w:szCs w:val="20"/>
        </w:rPr>
        <w:t xml:space="preserve">die untenstehende Tabelle. </w:t>
      </w:r>
    </w:p>
    <w:tbl>
      <w:tblPr>
        <w:tblStyle w:val="Tabellenraster"/>
        <w:tblW w:w="0" w:type="auto"/>
        <w:tblLook w:val="04A0" w:firstRow="1" w:lastRow="0" w:firstColumn="1" w:lastColumn="0" w:noHBand="0" w:noVBand="1"/>
      </w:tblPr>
      <w:tblGrid>
        <w:gridCol w:w="3020"/>
        <w:gridCol w:w="3021"/>
        <w:gridCol w:w="3021"/>
      </w:tblGrid>
      <w:tr w:rsidR="00286B25" w:rsidRPr="00895D88" w:rsidTr="00E3501B">
        <w:tc>
          <w:tcPr>
            <w:tcW w:w="3020" w:type="dxa"/>
          </w:tcPr>
          <w:p w:rsidR="00286B25" w:rsidRPr="00895D88" w:rsidRDefault="00286B25" w:rsidP="00E3501B">
            <w:pPr>
              <w:rPr>
                <w:rFonts w:ascii="Arial" w:hAnsi="Arial" w:cs="Arial"/>
                <w:b/>
                <w:sz w:val="20"/>
                <w:szCs w:val="20"/>
              </w:rPr>
            </w:pPr>
            <w:r w:rsidRPr="00895D88">
              <w:rPr>
                <w:rFonts w:ascii="Arial" w:hAnsi="Arial" w:cs="Arial"/>
                <w:b/>
                <w:sz w:val="20"/>
                <w:szCs w:val="20"/>
              </w:rPr>
              <w:t>Arbeitsverträge</w:t>
            </w:r>
          </w:p>
        </w:tc>
        <w:tc>
          <w:tcPr>
            <w:tcW w:w="3021" w:type="dxa"/>
          </w:tcPr>
          <w:p w:rsidR="00286B25" w:rsidRPr="00895D88" w:rsidRDefault="00286B25" w:rsidP="00E3501B">
            <w:pPr>
              <w:rPr>
                <w:rFonts w:ascii="Arial" w:hAnsi="Arial" w:cs="Arial"/>
                <w:b/>
                <w:sz w:val="20"/>
                <w:szCs w:val="20"/>
              </w:rPr>
            </w:pPr>
            <w:r w:rsidRPr="00895D88">
              <w:rPr>
                <w:rFonts w:ascii="Arial" w:hAnsi="Arial" w:cs="Arial"/>
                <w:b/>
                <w:sz w:val="20"/>
                <w:szCs w:val="20"/>
              </w:rPr>
              <w:t>Einzelarbeitsvertrag</w:t>
            </w:r>
          </w:p>
        </w:tc>
        <w:tc>
          <w:tcPr>
            <w:tcW w:w="3021" w:type="dxa"/>
          </w:tcPr>
          <w:p w:rsidR="00286B25" w:rsidRPr="00895D88" w:rsidRDefault="00286B25" w:rsidP="00E3501B">
            <w:pPr>
              <w:rPr>
                <w:rFonts w:ascii="Arial" w:hAnsi="Arial" w:cs="Arial"/>
                <w:b/>
                <w:sz w:val="20"/>
                <w:szCs w:val="20"/>
              </w:rPr>
            </w:pPr>
            <w:r w:rsidRPr="00895D88">
              <w:rPr>
                <w:rFonts w:ascii="Arial" w:hAnsi="Arial" w:cs="Arial"/>
                <w:b/>
                <w:sz w:val="20"/>
                <w:szCs w:val="20"/>
              </w:rPr>
              <w:t>Lehrvertrag</w:t>
            </w:r>
          </w:p>
        </w:tc>
      </w:tr>
      <w:tr w:rsidR="00812521" w:rsidRPr="00895D88" w:rsidTr="00E3501B">
        <w:tc>
          <w:tcPr>
            <w:tcW w:w="3020" w:type="dxa"/>
          </w:tcPr>
          <w:p w:rsidR="00812521" w:rsidRDefault="00812521" w:rsidP="00E3501B">
            <w:pPr>
              <w:rPr>
                <w:rFonts w:ascii="Arial" w:hAnsi="Arial" w:cs="Arial"/>
                <w:sz w:val="20"/>
                <w:szCs w:val="20"/>
              </w:rPr>
            </w:pPr>
            <w:r w:rsidRPr="00895D88">
              <w:rPr>
                <w:rFonts w:ascii="Arial" w:hAnsi="Arial" w:cs="Arial"/>
                <w:sz w:val="20"/>
                <w:szCs w:val="20"/>
              </w:rPr>
              <w:t>OR Artikel</w:t>
            </w:r>
          </w:p>
          <w:p w:rsidR="005E6F81" w:rsidRPr="00895D88" w:rsidRDefault="005E6F81" w:rsidP="00E3501B">
            <w:pPr>
              <w:rPr>
                <w:rFonts w:ascii="Arial" w:hAnsi="Arial" w:cs="Arial"/>
                <w:sz w:val="20"/>
                <w:szCs w:val="20"/>
              </w:rPr>
            </w:pPr>
          </w:p>
        </w:tc>
        <w:tc>
          <w:tcPr>
            <w:tcW w:w="3021" w:type="dxa"/>
          </w:tcPr>
          <w:p w:rsidR="00812521" w:rsidRPr="00895D88" w:rsidRDefault="00CE613B" w:rsidP="00E3501B">
            <w:pPr>
              <w:rPr>
                <w:rFonts w:ascii="Arial" w:hAnsi="Arial" w:cs="Arial"/>
                <w:color w:val="FF0000"/>
                <w:sz w:val="20"/>
                <w:szCs w:val="20"/>
              </w:rPr>
            </w:pPr>
            <w:r>
              <w:rPr>
                <w:rFonts w:ascii="Arial" w:hAnsi="Arial" w:cs="Arial"/>
                <w:color w:val="FF0000"/>
                <w:sz w:val="20"/>
                <w:szCs w:val="20"/>
              </w:rPr>
              <w:t>Art. 319-343</w:t>
            </w:r>
          </w:p>
        </w:tc>
        <w:tc>
          <w:tcPr>
            <w:tcW w:w="3021" w:type="dxa"/>
          </w:tcPr>
          <w:p w:rsidR="00812521" w:rsidRPr="00895D88" w:rsidRDefault="00CE613B" w:rsidP="00E3501B">
            <w:pPr>
              <w:rPr>
                <w:rFonts w:ascii="Arial" w:hAnsi="Arial" w:cs="Arial"/>
                <w:color w:val="FF0000"/>
                <w:sz w:val="20"/>
                <w:szCs w:val="20"/>
              </w:rPr>
            </w:pPr>
            <w:r>
              <w:rPr>
                <w:rFonts w:ascii="Arial" w:hAnsi="Arial" w:cs="Arial"/>
                <w:color w:val="FF0000"/>
                <w:sz w:val="20"/>
                <w:szCs w:val="20"/>
              </w:rPr>
              <w:t>Art. 344, Art. 355, Art. 361</w:t>
            </w:r>
          </w:p>
        </w:tc>
      </w:tr>
      <w:tr w:rsidR="00286B25" w:rsidRPr="00895D88" w:rsidTr="00E3501B">
        <w:tc>
          <w:tcPr>
            <w:tcW w:w="3020" w:type="dxa"/>
          </w:tcPr>
          <w:p w:rsidR="00286B25" w:rsidRDefault="00812521" w:rsidP="00E3501B">
            <w:pPr>
              <w:rPr>
                <w:rFonts w:ascii="Arial" w:hAnsi="Arial" w:cs="Arial"/>
                <w:sz w:val="20"/>
                <w:szCs w:val="20"/>
              </w:rPr>
            </w:pPr>
            <w:r w:rsidRPr="00895D88">
              <w:rPr>
                <w:rFonts w:ascii="Arial" w:hAnsi="Arial" w:cs="Arial"/>
                <w:sz w:val="20"/>
                <w:szCs w:val="20"/>
              </w:rPr>
              <w:t>Weitere Gesetzesquellen</w:t>
            </w:r>
          </w:p>
          <w:p w:rsidR="005E6F81" w:rsidRDefault="005E6F81" w:rsidP="00E3501B">
            <w:pPr>
              <w:rPr>
                <w:rFonts w:ascii="Arial" w:hAnsi="Arial" w:cs="Arial"/>
                <w:sz w:val="20"/>
                <w:szCs w:val="20"/>
              </w:rPr>
            </w:pPr>
          </w:p>
          <w:p w:rsidR="005E6F81" w:rsidRDefault="005E6F81" w:rsidP="00E3501B">
            <w:pPr>
              <w:rPr>
                <w:rFonts w:ascii="Arial" w:hAnsi="Arial" w:cs="Arial"/>
                <w:sz w:val="20"/>
                <w:szCs w:val="20"/>
              </w:rPr>
            </w:pPr>
          </w:p>
          <w:p w:rsidR="005E6F81" w:rsidRDefault="005E6F81" w:rsidP="00E3501B">
            <w:pPr>
              <w:rPr>
                <w:rFonts w:ascii="Arial" w:hAnsi="Arial" w:cs="Arial"/>
                <w:sz w:val="20"/>
                <w:szCs w:val="20"/>
              </w:rPr>
            </w:pPr>
          </w:p>
          <w:p w:rsidR="005E6F81" w:rsidRPr="00895D88" w:rsidRDefault="005E6F81" w:rsidP="00E3501B">
            <w:pPr>
              <w:rPr>
                <w:rFonts w:ascii="Arial" w:hAnsi="Arial" w:cs="Arial"/>
                <w:sz w:val="20"/>
                <w:szCs w:val="20"/>
              </w:rPr>
            </w:pPr>
          </w:p>
        </w:tc>
        <w:tc>
          <w:tcPr>
            <w:tcW w:w="3021" w:type="dxa"/>
          </w:tcPr>
          <w:p w:rsidR="00286B25" w:rsidRDefault="00CE613B" w:rsidP="00E3501B">
            <w:pPr>
              <w:rPr>
                <w:rFonts w:ascii="Arial" w:hAnsi="Arial" w:cs="Arial"/>
                <w:color w:val="FF0000"/>
                <w:sz w:val="20"/>
                <w:szCs w:val="20"/>
              </w:rPr>
            </w:pPr>
            <w:r>
              <w:rPr>
                <w:rFonts w:ascii="Arial" w:hAnsi="Arial" w:cs="Arial"/>
                <w:color w:val="FF0000"/>
                <w:sz w:val="20"/>
                <w:szCs w:val="20"/>
              </w:rPr>
              <w:t>Arbeitsgesetz (</w:t>
            </w:r>
            <w:proofErr w:type="spellStart"/>
            <w:r>
              <w:rPr>
                <w:rFonts w:ascii="Arial" w:hAnsi="Arial" w:cs="Arial"/>
                <w:color w:val="FF0000"/>
                <w:sz w:val="20"/>
                <w:szCs w:val="20"/>
              </w:rPr>
              <w:t>ArG</w:t>
            </w:r>
            <w:proofErr w:type="spellEnd"/>
            <w:r>
              <w:rPr>
                <w:rFonts w:ascii="Arial" w:hAnsi="Arial" w:cs="Arial"/>
                <w:color w:val="FF0000"/>
                <w:sz w:val="20"/>
                <w:szCs w:val="20"/>
              </w:rPr>
              <w:t>)</w:t>
            </w:r>
          </w:p>
          <w:p w:rsidR="00CE613B" w:rsidRPr="00895D88" w:rsidRDefault="00CE613B" w:rsidP="00E3501B">
            <w:pPr>
              <w:rPr>
                <w:rFonts w:ascii="Arial" w:hAnsi="Arial" w:cs="Arial"/>
                <w:color w:val="FF0000"/>
                <w:sz w:val="20"/>
                <w:szCs w:val="20"/>
              </w:rPr>
            </w:pPr>
            <w:r>
              <w:rPr>
                <w:rFonts w:ascii="Arial" w:hAnsi="Arial" w:cs="Arial"/>
                <w:color w:val="FF0000"/>
                <w:sz w:val="20"/>
                <w:szCs w:val="20"/>
              </w:rPr>
              <w:t>Gesamtarbeitsverträge (GAV)</w:t>
            </w: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Arbeitergesetz (</w:t>
            </w:r>
            <w:proofErr w:type="spellStart"/>
            <w:r w:rsidRPr="00CE613B">
              <w:rPr>
                <w:rFonts w:ascii="Arial" w:hAnsi="Arial" w:cs="Arial"/>
                <w:color w:val="FF0000"/>
                <w:sz w:val="20"/>
                <w:szCs w:val="20"/>
              </w:rPr>
              <w:t>ArG</w:t>
            </w:r>
            <w:proofErr w:type="spellEnd"/>
            <w:r w:rsidRPr="00CE613B">
              <w:rPr>
                <w:rFonts w:ascii="Arial" w:hAnsi="Arial" w:cs="Arial"/>
                <w:color w:val="FF0000"/>
                <w:sz w:val="20"/>
                <w:szCs w:val="20"/>
              </w:rPr>
              <w:t>)</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Gesamtarbeitsverträge (GAV)</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Bundesgesetz für</w:t>
            </w:r>
          </w:p>
          <w:p w:rsidR="00286B25" w:rsidRPr="00895D88" w:rsidRDefault="00CE613B" w:rsidP="00CE613B">
            <w:pPr>
              <w:rPr>
                <w:rFonts w:ascii="Arial" w:hAnsi="Arial" w:cs="Arial"/>
                <w:color w:val="FF0000"/>
                <w:sz w:val="20"/>
                <w:szCs w:val="20"/>
              </w:rPr>
            </w:pPr>
            <w:r w:rsidRPr="00CE613B">
              <w:rPr>
                <w:rFonts w:ascii="Arial" w:hAnsi="Arial" w:cs="Arial"/>
                <w:color w:val="FF0000"/>
                <w:sz w:val="20"/>
                <w:szCs w:val="20"/>
              </w:rPr>
              <w:t>Berufsbildung. (BBG)</w:t>
            </w:r>
          </w:p>
        </w:tc>
      </w:tr>
      <w:tr w:rsidR="00721BE6" w:rsidRPr="00895D88" w:rsidTr="00E3501B">
        <w:tc>
          <w:tcPr>
            <w:tcW w:w="3020" w:type="dxa"/>
          </w:tcPr>
          <w:p w:rsidR="00721BE6" w:rsidRDefault="00721BE6" w:rsidP="00E3501B">
            <w:pPr>
              <w:rPr>
                <w:rFonts w:ascii="Arial" w:hAnsi="Arial" w:cs="Arial"/>
                <w:sz w:val="20"/>
                <w:szCs w:val="20"/>
              </w:rPr>
            </w:pPr>
            <w:r w:rsidRPr="00895D88">
              <w:rPr>
                <w:rFonts w:ascii="Arial" w:hAnsi="Arial" w:cs="Arial"/>
                <w:sz w:val="20"/>
                <w:szCs w:val="20"/>
              </w:rPr>
              <w:t>Definition</w:t>
            </w:r>
          </w:p>
          <w:p w:rsidR="005E6F81" w:rsidRDefault="005E6F81" w:rsidP="00E3501B">
            <w:pPr>
              <w:rPr>
                <w:rFonts w:ascii="Arial" w:hAnsi="Arial" w:cs="Arial"/>
                <w:sz w:val="20"/>
                <w:szCs w:val="20"/>
              </w:rPr>
            </w:pPr>
          </w:p>
          <w:p w:rsidR="005E6F81" w:rsidRDefault="005E6F81" w:rsidP="00E3501B">
            <w:pPr>
              <w:rPr>
                <w:rFonts w:ascii="Arial" w:hAnsi="Arial" w:cs="Arial"/>
                <w:sz w:val="20"/>
                <w:szCs w:val="20"/>
              </w:rPr>
            </w:pPr>
          </w:p>
          <w:p w:rsidR="005E6F81" w:rsidRDefault="005E6F81" w:rsidP="00E3501B">
            <w:pPr>
              <w:rPr>
                <w:rFonts w:ascii="Arial" w:hAnsi="Arial" w:cs="Arial"/>
                <w:sz w:val="20"/>
                <w:szCs w:val="20"/>
              </w:rPr>
            </w:pPr>
          </w:p>
          <w:p w:rsidR="005E6F81" w:rsidRDefault="005E6F81" w:rsidP="00E3501B">
            <w:pPr>
              <w:rPr>
                <w:rFonts w:ascii="Arial" w:hAnsi="Arial" w:cs="Arial"/>
                <w:sz w:val="20"/>
                <w:szCs w:val="20"/>
              </w:rPr>
            </w:pPr>
          </w:p>
          <w:p w:rsidR="005E6F81" w:rsidRDefault="005E6F81" w:rsidP="00E3501B">
            <w:pPr>
              <w:rPr>
                <w:rFonts w:ascii="Arial" w:hAnsi="Arial" w:cs="Arial"/>
                <w:sz w:val="20"/>
                <w:szCs w:val="20"/>
              </w:rPr>
            </w:pPr>
          </w:p>
          <w:p w:rsidR="005E6F81" w:rsidRPr="00895D88" w:rsidRDefault="005E6F81" w:rsidP="00E3501B">
            <w:pPr>
              <w:rPr>
                <w:rFonts w:ascii="Arial" w:hAnsi="Arial" w:cs="Arial"/>
                <w:sz w:val="20"/>
                <w:szCs w:val="20"/>
              </w:rPr>
            </w:pP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Der Arbeitnehmer verpflichtet</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sich gegen Lohn zur Leistung</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von Arbeit. Der</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Einzelarbeitsvertrag kann auf</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eine fest gelegte Dauer oder</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auf unbegrenzte Zeit</w:t>
            </w:r>
          </w:p>
          <w:p w:rsidR="00721BE6" w:rsidRPr="00CE613B" w:rsidRDefault="00CE613B" w:rsidP="00CE613B">
            <w:pPr>
              <w:rPr>
                <w:rFonts w:ascii="Arial" w:hAnsi="Arial" w:cs="Arial"/>
                <w:color w:val="FF0000"/>
                <w:sz w:val="20"/>
                <w:szCs w:val="20"/>
              </w:rPr>
            </w:pPr>
            <w:r w:rsidRPr="00CE613B">
              <w:rPr>
                <w:rFonts w:ascii="Arial" w:hAnsi="Arial" w:cs="Arial"/>
                <w:color w:val="FF0000"/>
                <w:sz w:val="20"/>
                <w:szCs w:val="20"/>
              </w:rPr>
              <w:t>abgeschlossen werden.</w:t>
            </w: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Der Lehrvertrag ist ein Vertrag</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zwischen Lehrling und</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Ausbildungsbetrieb. Er ist ein</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Spezialfall des</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Arbeitsvertrages. Der Begriff</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Lehrvertrag ist in der Schweiz</w:t>
            </w:r>
          </w:p>
          <w:p w:rsidR="00721BE6" w:rsidRPr="00895D88" w:rsidRDefault="00CE613B" w:rsidP="00CE613B">
            <w:pPr>
              <w:rPr>
                <w:rFonts w:ascii="Arial" w:hAnsi="Arial" w:cs="Arial"/>
                <w:color w:val="FF0000"/>
                <w:sz w:val="20"/>
                <w:szCs w:val="20"/>
              </w:rPr>
            </w:pPr>
            <w:r w:rsidRPr="00CE613B">
              <w:rPr>
                <w:rFonts w:ascii="Arial" w:hAnsi="Arial" w:cs="Arial"/>
                <w:color w:val="FF0000"/>
                <w:sz w:val="20"/>
                <w:szCs w:val="20"/>
              </w:rPr>
              <w:t>üblich.</w:t>
            </w:r>
          </w:p>
        </w:tc>
      </w:tr>
      <w:tr w:rsidR="00286B25" w:rsidRPr="00895D88" w:rsidTr="00E3501B">
        <w:tc>
          <w:tcPr>
            <w:tcW w:w="3020" w:type="dxa"/>
          </w:tcPr>
          <w:p w:rsidR="00286B25" w:rsidRDefault="00286B25" w:rsidP="00E3501B">
            <w:pPr>
              <w:rPr>
                <w:rFonts w:ascii="Arial" w:hAnsi="Arial" w:cs="Arial"/>
                <w:sz w:val="20"/>
                <w:szCs w:val="20"/>
              </w:rPr>
            </w:pPr>
            <w:r w:rsidRPr="00895D88">
              <w:rPr>
                <w:rFonts w:ascii="Arial" w:hAnsi="Arial" w:cs="Arial"/>
                <w:sz w:val="20"/>
                <w:szCs w:val="20"/>
              </w:rPr>
              <w:t>Form</w:t>
            </w:r>
            <w:r w:rsidR="002B2119" w:rsidRPr="00895D88">
              <w:rPr>
                <w:rFonts w:ascii="Arial" w:hAnsi="Arial" w:cs="Arial"/>
                <w:sz w:val="20"/>
                <w:szCs w:val="20"/>
              </w:rPr>
              <w:t xml:space="preserve"> und Abschluss</w:t>
            </w:r>
          </w:p>
          <w:p w:rsidR="005E6F81" w:rsidRPr="00895D88" w:rsidRDefault="005E6F81" w:rsidP="00E3501B">
            <w:pPr>
              <w:rPr>
                <w:rFonts w:ascii="Arial" w:hAnsi="Arial" w:cs="Arial"/>
                <w:sz w:val="20"/>
                <w:szCs w:val="20"/>
              </w:rPr>
            </w:pP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 xml:space="preserve">Formlos </w:t>
            </w:r>
            <w:r w:rsidRPr="00CE613B">
              <w:rPr>
                <w:rFonts w:ascii="Arial" w:hAnsi="Arial" w:cs="Arial"/>
                <w:color w:val="FF0000"/>
                <w:sz w:val="20"/>
                <w:szCs w:val="20"/>
              </w:rPr>
              <w:sym w:font="Wingdings" w:char="F0E0"/>
            </w:r>
            <w:r w:rsidRPr="00CE613B">
              <w:rPr>
                <w:rFonts w:ascii="Arial" w:hAnsi="Arial" w:cs="Arial"/>
                <w:color w:val="FF0000"/>
                <w:sz w:val="20"/>
                <w:szCs w:val="20"/>
              </w:rPr>
              <w:t xml:space="preserve"> Schriftlich oder</w:t>
            </w:r>
          </w:p>
          <w:p w:rsidR="00286B25" w:rsidRPr="00895D88" w:rsidRDefault="00CE613B" w:rsidP="00CE613B">
            <w:pPr>
              <w:rPr>
                <w:rFonts w:ascii="Arial" w:hAnsi="Arial" w:cs="Arial"/>
                <w:color w:val="FF0000"/>
                <w:sz w:val="20"/>
                <w:szCs w:val="20"/>
              </w:rPr>
            </w:pPr>
            <w:r w:rsidRPr="00CE613B">
              <w:rPr>
                <w:rFonts w:ascii="Arial" w:hAnsi="Arial" w:cs="Arial"/>
                <w:color w:val="FF0000"/>
                <w:sz w:val="20"/>
                <w:szCs w:val="20"/>
              </w:rPr>
              <w:t>auch mündlicher Vertrag.</w:t>
            </w: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OR 344a, Schriftlicher Vertrag</w:t>
            </w:r>
          </w:p>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(muss vom Kanton abgesegnet</w:t>
            </w:r>
          </w:p>
          <w:p w:rsidR="00286B25" w:rsidRPr="00895D88" w:rsidRDefault="00CE613B" w:rsidP="00CE613B">
            <w:pPr>
              <w:rPr>
                <w:rFonts w:ascii="Arial" w:hAnsi="Arial" w:cs="Arial"/>
                <w:color w:val="FF0000"/>
                <w:sz w:val="20"/>
                <w:szCs w:val="20"/>
              </w:rPr>
            </w:pPr>
            <w:r w:rsidRPr="00CE613B">
              <w:rPr>
                <w:rFonts w:ascii="Arial" w:hAnsi="Arial" w:cs="Arial"/>
                <w:color w:val="FF0000"/>
                <w:sz w:val="20"/>
                <w:szCs w:val="20"/>
              </w:rPr>
              <w:t>werden).</w:t>
            </w:r>
          </w:p>
        </w:tc>
      </w:tr>
      <w:tr w:rsidR="00286B25" w:rsidRPr="00895D88" w:rsidTr="00E3501B">
        <w:tc>
          <w:tcPr>
            <w:tcW w:w="3020" w:type="dxa"/>
          </w:tcPr>
          <w:p w:rsidR="00286B25" w:rsidRDefault="00286B25" w:rsidP="00E3501B">
            <w:pPr>
              <w:rPr>
                <w:rFonts w:ascii="Arial" w:hAnsi="Arial" w:cs="Arial"/>
                <w:sz w:val="20"/>
                <w:szCs w:val="20"/>
              </w:rPr>
            </w:pPr>
            <w:r w:rsidRPr="00895D88">
              <w:rPr>
                <w:rFonts w:ascii="Arial" w:hAnsi="Arial" w:cs="Arial"/>
                <w:sz w:val="20"/>
                <w:szCs w:val="20"/>
              </w:rPr>
              <w:t>Dauer</w:t>
            </w:r>
            <w:r w:rsidR="00917FED" w:rsidRPr="00895D88">
              <w:rPr>
                <w:rFonts w:ascii="Arial" w:hAnsi="Arial" w:cs="Arial"/>
                <w:sz w:val="20"/>
                <w:szCs w:val="20"/>
              </w:rPr>
              <w:t xml:space="preserve"> </w:t>
            </w:r>
          </w:p>
          <w:p w:rsidR="005E6F81" w:rsidRPr="00895D88" w:rsidRDefault="005E6F81" w:rsidP="00E3501B">
            <w:pPr>
              <w:rPr>
                <w:rFonts w:ascii="Arial" w:hAnsi="Arial" w:cs="Arial"/>
                <w:sz w:val="20"/>
                <w:szCs w:val="20"/>
              </w:rPr>
            </w:pP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Unbegrenzt oder auf</w:t>
            </w:r>
          </w:p>
          <w:p w:rsidR="00286B25" w:rsidRPr="00895D88" w:rsidRDefault="00CE613B" w:rsidP="00CE613B">
            <w:pPr>
              <w:rPr>
                <w:rFonts w:ascii="Arial" w:hAnsi="Arial" w:cs="Arial"/>
                <w:color w:val="FF0000"/>
                <w:sz w:val="20"/>
                <w:szCs w:val="20"/>
              </w:rPr>
            </w:pPr>
            <w:r w:rsidRPr="00CE613B">
              <w:rPr>
                <w:rFonts w:ascii="Arial" w:hAnsi="Arial" w:cs="Arial"/>
                <w:color w:val="FF0000"/>
                <w:sz w:val="20"/>
                <w:szCs w:val="20"/>
              </w:rPr>
              <w:t>festgelegte Dauer</w:t>
            </w:r>
          </w:p>
        </w:tc>
        <w:tc>
          <w:tcPr>
            <w:tcW w:w="3021" w:type="dxa"/>
          </w:tcPr>
          <w:p w:rsidR="00286B25" w:rsidRPr="00895D88" w:rsidRDefault="00CE613B" w:rsidP="00E3501B">
            <w:pPr>
              <w:rPr>
                <w:rFonts w:ascii="Arial" w:hAnsi="Arial" w:cs="Arial"/>
                <w:color w:val="FF0000"/>
                <w:sz w:val="20"/>
                <w:szCs w:val="20"/>
              </w:rPr>
            </w:pPr>
            <w:r w:rsidRPr="00CE613B">
              <w:rPr>
                <w:rFonts w:ascii="Arial" w:hAnsi="Arial" w:cs="Arial"/>
                <w:color w:val="FF0000"/>
                <w:sz w:val="20"/>
                <w:szCs w:val="20"/>
              </w:rPr>
              <w:t>3-4 Jahre je nach Beruf.</w:t>
            </w:r>
          </w:p>
        </w:tc>
      </w:tr>
      <w:tr w:rsidR="00286B25" w:rsidRPr="00895D88" w:rsidTr="00E3501B">
        <w:tc>
          <w:tcPr>
            <w:tcW w:w="3020" w:type="dxa"/>
          </w:tcPr>
          <w:p w:rsidR="00286B25" w:rsidRDefault="00286B25" w:rsidP="00286B25">
            <w:pPr>
              <w:rPr>
                <w:rFonts w:ascii="Arial" w:hAnsi="Arial" w:cs="Arial"/>
                <w:sz w:val="20"/>
                <w:szCs w:val="20"/>
              </w:rPr>
            </w:pPr>
            <w:r w:rsidRPr="00895D88">
              <w:rPr>
                <w:rFonts w:ascii="Arial" w:hAnsi="Arial" w:cs="Arial"/>
                <w:sz w:val="20"/>
                <w:szCs w:val="20"/>
              </w:rPr>
              <w:t>Was erhält der Arbeitnehmer bzw. der Berufslernende für seine Arbeitsleistung?</w:t>
            </w:r>
          </w:p>
          <w:p w:rsidR="005E6F81" w:rsidRDefault="005E6F81" w:rsidP="00286B25">
            <w:pPr>
              <w:rPr>
                <w:rFonts w:ascii="Arial" w:hAnsi="Arial" w:cs="Arial"/>
                <w:sz w:val="20"/>
                <w:szCs w:val="20"/>
              </w:rPr>
            </w:pPr>
          </w:p>
          <w:p w:rsidR="005E6F81" w:rsidRPr="00895D88" w:rsidRDefault="005E6F81" w:rsidP="00286B25">
            <w:pPr>
              <w:rPr>
                <w:rFonts w:ascii="Arial" w:hAnsi="Arial" w:cs="Arial"/>
                <w:sz w:val="20"/>
                <w:szCs w:val="20"/>
              </w:rPr>
            </w:pP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Lohn, Absicherung durch</w:t>
            </w:r>
          </w:p>
          <w:p w:rsidR="00286B25" w:rsidRPr="00895D88" w:rsidRDefault="00CE613B" w:rsidP="00CE613B">
            <w:pPr>
              <w:rPr>
                <w:rFonts w:ascii="Arial" w:hAnsi="Arial" w:cs="Arial"/>
                <w:color w:val="FF0000"/>
                <w:sz w:val="20"/>
                <w:szCs w:val="20"/>
              </w:rPr>
            </w:pPr>
            <w:r w:rsidRPr="00CE613B">
              <w:rPr>
                <w:rFonts w:ascii="Arial" w:hAnsi="Arial" w:cs="Arial"/>
                <w:color w:val="FF0000"/>
                <w:sz w:val="20"/>
                <w:szCs w:val="20"/>
              </w:rPr>
              <w:t>Kündigungsfrist</w:t>
            </w: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Lohn, Kurse (ÜK), praktische &amp;</w:t>
            </w:r>
          </w:p>
          <w:p w:rsidR="00286B25" w:rsidRPr="00895D88" w:rsidRDefault="00CE613B" w:rsidP="00CE613B">
            <w:pPr>
              <w:rPr>
                <w:rFonts w:ascii="Arial" w:hAnsi="Arial" w:cs="Arial"/>
                <w:color w:val="FF0000"/>
                <w:sz w:val="20"/>
                <w:szCs w:val="20"/>
              </w:rPr>
            </w:pPr>
            <w:r w:rsidRPr="00CE613B">
              <w:rPr>
                <w:rFonts w:ascii="Arial" w:hAnsi="Arial" w:cs="Arial"/>
                <w:color w:val="FF0000"/>
                <w:sz w:val="20"/>
                <w:szCs w:val="20"/>
              </w:rPr>
              <w:t>schulische Ausbildung.</w:t>
            </w:r>
          </w:p>
        </w:tc>
      </w:tr>
      <w:tr w:rsidR="00721BE6" w:rsidRPr="00560795" w:rsidTr="00E3501B">
        <w:tc>
          <w:tcPr>
            <w:tcW w:w="3020" w:type="dxa"/>
          </w:tcPr>
          <w:p w:rsidR="00721BE6" w:rsidRDefault="00721BE6" w:rsidP="00286B25">
            <w:pPr>
              <w:rPr>
                <w:rFonts w:ascii="Arial" w:hAnsi="Arial" w:cs="Arial"/>
                <w:sz w:val="20"/>
                <w:szCs w:val="20"/>
              </w:rPr>
            </w:pPr>
            <w:r w:rsidRPr="00560795">
              <w:rPr>
                <w:rFonts w:ascii="Arial" w:hAnsi="Arial" w:cs="Arial"/>
                <w:sz w:val="20"/>
                <w:szCs w:val="20"/>
              </w:rPr>
              <w:t>Probezeit</w:t>
            </w:r>
          </w:p>
          <w:p w:rsidR="005E6F81" w:rsidRDefault="005E6F81" w:rsidP="00286B25">
            <w:pPr>
              <w:rPr>
                <w:rFonts w:ascii="Arial" w:hAnsi="Arial" w:cs="Arial"/>
                <w:sz w:val="20"/>
                <w:szCs w:val="20"/>
              </w:rPr>
            </w:pPr>
          </w:p>
          <w:p w:rsidR="005E6F81" w:rsidRPr="00560795" w:rsidRDefault="005E6F81" w:rsidP="00286B25">
            <w:pPr>
              <w:rPr>
                <w:rFonts w:ascii="Arial" w:hAnsi="Arial" w:cs="Arial"/>
                <w:sz w:val="20"/>
                <w:szCs w:val="20"/>
              </w:rPr>
            </w:pPr>
          </w:p>
        </w:tc>
        <w:tc>
          <w:tcPr>
            <w:tcW w:w="3021" w:type="dxa"/>
          </w:tcPr>
          <w:p w:rsidR="00CE613B" w:rsidRPr="00CE613B" w:rsidRDefault="00CE613B" w:rsidP="00CE613B">
            <w:pPr>
              <w:rPr>
                <w:rFonts w:ascii="Arial" w:hAnsi="Arial" w:cs="Arial"/>
                <w:color w:val="FF0000"/>
                <w:sz w:val="20"/>
                <w:szCs w:val="20"/>
              </w:rPr>
            </w:pPr>
            <w:r w:rsidRPr="00CE613B">
              <w:rPr>
                <w:rFonts w:ascii="Arial" w:hAnsi="Arial" w:cs="Arial"/>
                <w:color w:val="FF0000"/>
                <w:sz w:val="20"/>
                <w:szCs w:val="20"/>
              </w:rPr>
              <w:t>Nach Vereinbarung.</w:t>
            </w:r>
          </w:p>
          <w:p w:rsidR="00CE613B" w:rsidRDefault="00CE613B" w:rsidP="00CE613B">
            <w:pPr>
              <w:rPr>
                <w:rFonts w:ascii="Arial" w:hAnsi="Arial" w:cs="Arial"/>
                <w:color w:val="FF0000"/>
                <w:sz w:val="20"/>
                <w:szCs w:val="20"/>
              </w:rPr>
            </w:pPr>
            <w:r w:rsidRPr="00CE613B">
              <w:rPr>
                <w:rFonts w:ascii="Arial" w:hAnsi="Arial" w:cs="Arial"/>
                <w:color w:val="FF0000"/>
                <w:sz w:val="20"/>
                <w:szCs w:val="20"/>
              </w:rPr>
              <w:t>(höchstens 3 Monate)</w:t>
            </w:r>
            <w:r w:rsidRPr="00CE613B">
              <w:rPr>
                <w:rFonts w:ascii="Arial" w:hAnsi="Arial" w:cs="Arial"/>
                <w:color w:val="FF0000"/>
                <w:sz w:val="20"/>
                <w:szCs w:val="20"/>
              </w:rPr>
              <w:cr/>
            </w:r>
          </w:p>
          <w:p w:rsidR="00721BE6" w:rsidRPr="00CE613B" w:rsidRDefault="00721BE6" w:rsidP="00CE613B">
            <w:pPr>
              <w:rPr>
                <w:rFonts w:ascii="Arial" w:hAnsi="Arial" w:cs="Arial"/>
                <w:sz w:val="20"/>
                <w:szCs w:val="20"/>
              </w:rPr>
            </w:pPr>
          </w:p>
        </w:tc>
        <w:tc>
          <w:tcPr>
            <w:tcW w:w="3021" w:type="dxa"/>
          </w:tcPr>
          <w:p w:rsidR="00721BE6" w:rsidRPr="00560795" w:rsidRDefault="00CE613B" w:rsidP="00286B25">
            <w:pPr>
              <w:rPr>
                <w:rFonts w:ascii="Arial" w:hAnsi="Arial" w:cs="Arial"/>
                <w:color w:val="FF0000"/>
                <w:sz w:val="20"/>
                <w:szCs w:val="20"/>
              </w:rPr>
            </w:pPr>
            <w:r w:rsidRPr="00CE613B">
              <w:rPr>
                <w:rFonts w:ascii="Arial" w:hAnsi="Arial" w:cs="Arial"/>
                <w:color w:val="FF0000"/>
                <w:sz w:val="20"/>
                <w:szCs w:val="20"/>
              </w:rPr>
              <w:t>3 Monate</w:t>
            </w:r>
          </w:p>
        </w:tc>
      </w:tr>
    </w:tbl>
    <w:p w:rsidR="00E154A9" w:rsidRPr="00560795" w:rsidRDefault="00E154A9" w:rsidP="00286B25">
      <w:pPr>
        <w:pStyle w:val="Listenabsatz"/>
        <w:tabs>
          <w:tab w:val="left" w:pos="284"/>
        </w:tabs>
        <w:ind w:left="284" w:hanging="284"/>
        <w:rPr>
          <w:rFonts w:ascii="Arial" w:hAnsi="Arial" w:cs="Arial"/>
          <w:sz w:val="20"/>
          <w:szCs w:val="20"/>
        </w:rPr>
      </w:pPr>
    </w:p>
    <w:p w:rsidR="00873A86" w:rsidRPr="00B76053" w:rsidRDefault="00873A86" w:rsidP="00286B25">
      <w:pPr>
        <w:pStyle w:val="Listenabsatz"/>
        <w:tabs>
          <w:tab w:val="left" w:pos="284"/>
        </w:tabs>
        <w:ind w:left="284" w:hanging="284"/>
        <w:rPr>
          <w:rFonts w:ascii="Arial" w:hAnsi="Arial" w:cs="Arial"/>
          <w:sz w:val="28"/>
          <w:szCs w:val="28"/>
        </w:rPr>
      </w:pPr>
      <w:r w:rsidRPr="00B76053">
        <w:rPr>
          <w:rFonts w:ascii="Arial" w:hAnsi="Arial" w:cs="Arial"/>
          <w:sz w:val="28"/>
          <w:szCs w:val="28"/>
        </w:rPr>
        <w:tab/>
      </w:r>
    </w:p>
    <w:p w:rsidR="006276D7" w:rsidRPr="00B76053" w:rsidRDefault="006276D7">
      <w:pPr>
        <w:rPr>
          <w:rFonts w:ascii="Arial" w:hAnsi="Arial" w:cs="Arial"/>
          <w:sz w:val="28"/>
          <w:szCs w:val="28"/>
        </w:rPr>
      </w:pPr>
      <w:r w:rsidRPr="00B76053">
        <w:rPr>
          <w:rFonts w:ascii="Arial" w:hAnsi="Arial" w:cs="Arial"/>
          <w:sz w:val="28"/>
          <w:szCs w:val="28"/>
        </w:rPr>
        <w:br w:type="page"/>
      </w:r>
    </w:p>
    <w:p w:rsidR="00286B25" w:rsidRPr="00B76053" w:rsidRDefault="00286B25" w:rsidP="00286B25">
      <w:pPr>
        <w:pStyle w:val="Listenabsatz"/>
        <w:tabs>
          <w:tab w:val="left" w:pos="284"/>
        </w:tabs>
        <w:ind w:left="284" w:hanging="284"/>
        <w:rPr>
          <w:rFonts w:ascii="Arial" w:hAnsi="Arial" w:cs="Arial"/>
          <w:sz w:val="28"/>
          <w:szCs w:val="28"/>
        </w:rPr>
      </w:pPr>
    </w:p>
    <w:p w:rsidR="00B00CEF" w:rsidRPr="00B76053" w:rsidRDefault="00B00CEF" w:rsidP="00B00CEF">
      <w:pPr>
        <w:rPr>
          <w:rFonts w:ascii="Arial" w:hAnsi="Arial" w:cs="Arial"/>
          <w:color w:val="2E74B5" w:themeColor="accent1" w:themeShade="BF"/>
          <w:sz w:val="32"/>
          <w:szCs w:val="32"/>
        </w:rPr>
      </w:pPr>
      <w:r w:rsidRPr="00B76053">
        <w:rPr>
          <w:rFonts w:ascii="Arial" w:hAnsi="Arial" w:cs="Arial"/>
          <w:color w:val="2E74B5" w:themeColor="accent1" w:themeShade="BF"/>
          <w:sz w:val="32"/>
          <w:szCs w:val="32"/>
        </w:rPr>
        <w:t xml:space="preserve">Expertengruppe </w:t>
      </w:r>
      <w:r>
        <w:rPr>
          <w:rFonts w:ascii="Arial" w:hAnsi="Arial" w:cs="Arial"/>
          <w:color w:val="2E74B5" w:themeColor="accent1" w:themeShade="BF"/>
          <w:sz w:val="32"/>
          <w:szCs w:val="32"/>
        </w:rPr>
        <w:t>3</w:t>
      </w:r>
      <w:r w:rsidRPr="00B76053">
        <w:rPr>
          <w:rFonts w:ascii="Arial" w:hAnsi="Arial" w:cs="Arial"/>
          <w:color w:val="2E74B5" w:themeColor="accent1" w:themeShade="BF"/>
          <w:sz w:val="32"/>
          <w:szCs w:val="32"/>
        </w:rPr>
        <w:t xml:space="preserve">: Pflichten des Arbeitnehmers und des Arbeitgebers </w:t>
      </w:r>
    </w:p>
    <w:p w:rsidR="00B00CEF" w:rsidRDefault="00B00CEF" w:rsidP="00B00CEF">
      <w:pPr>
        <w:rPr>
          <w:rFonts w:ascii="Arial" w:hAnsi="Arial" w:cs="Arial"/>
          <w:sz w:val="20"/>
          <w:szCs w:val="20"/>
        </w:rPr>
      </w:pPr>
      <w:r>
        <w:rPr>
          <w:rFonts w:ascii="Arial" w:hAnsi="Arial" w:cs="Arial"/>
          <w:sz w:val="20"/>
          <w:szCs w:val="20"/>
        </w:rPr>
        <w:t xml:space="preserve">Lesen Sie im Lehrbuch (ab S. 231) und im Obligationenrecht die entsprechenden Seiten bzw. Artikel zu den Pflichten und Rechten des Arbeitnehmers und des Arbeitgebers und lösen Sie anschliessend die Teilaufgaben a) und b). </w:t>
      </w:r>
    </w:p>
    <w:p w:rsidR="00B00CEF" w:rsidRDefault="00B00CEF" w:rsidP="00B00CEF">
      <w:pPr>
        <w:rPr>
          <w:rFonts w:ascii="Arial" w:hAnsi="Arial" w:cs="Arial"/>
          <w:sz w:val="20"/>
          <w:szCs w:val="20"/>
        </w:rPr>
      </w:pPr>
    </w:p>
    <w:p w:rsidR="00B00CEF" w:rsidRPr="00C2154F" w:rsidRDefault="00B00CEF" w:rsidP="00B00CEF">
      <w:pPr>
        <w:rPr>
          <w:rFonts w:ascii="Arial" w:hAnsi="Arial" w:cs="Arial"/>
          <w:sz w:val="20"/>
          <w:szCs w:val="20"/>
        </w:rPr>
      </w:pPr>
      <w:r w:rsidRPr="00C2154F">
        <w:rPr>
          <w:rFonts w:ascii="Arial" w:hAnsi="Arial" w:cs="Arial"/>
          <w:sz w:val="20"/>
          <w:szCs w:val="20"/>
        </w:rPr>
        <w:t xml:space="preserve">a) Nennen Sie die Rechten und Pflichten des Arbeitnehmers in Stichworten inklusive entsprechenden Gesetzesartikeln. </w:t>
      </w:r>
    </w:p>
    <w:tbl>
      <w:tblPr>
        <w:tblStyle w:val="Tabellenraster"/>
        <w:tblW w:w="9067" w:type="dxa"/>
        <w:tblLook w:val="04A0" w:firstRow="1" w:lastRow="0" w:firstColumn="1" w:lastColumn="0" w:noHBand="0" w:noVBand="1"/>
      </w:tblPr>
      <w:tblGrid>
        <w:gridCol w:w="3020"/>
        <w:gridCol w:w="6047"/>
      </w:tblGrid>
      <w:tr w:rsidR="00B00CEF" w:rsidRPr="00C2154F" w:rsidTr="008010EF">
        <w:tc>
          <w:tcPr>
            <w:tcW w:w="3020" w:type="dxa"/>
          </w:tcPr>
          <w:p w:rsidR="00B00CEF" w:rsidRPr="00C2154F" w:rsidRDefault="00B00CEF" w:rsidP="008010EF">
            <w:pPr>
              <w:rPr>
                <w:rFonts w:ascii="Arial" w:hAnsi="Arial" w:cs="Arial"/>
                <w:b/>
                <w:sz w:val="20"/>
                <w:szCs w:val="20"/>
              </w:rPr>
            </w:pPr>
            <w:r w:rsidRPr="00C2154F">
              <w:rPr>
                <w:rFonts w:ascii="Arial" w:hAnsi="Arial" w:cs="Arial"/>
                <w:b/>
                <w:sz w:val="20"/>
                <w:szCs w:val="20"/>
              </w:rPr>
              <w:t>OR Artikel</w:t>
            </w:r>
          </w:p>
        </w:tc>
        <w:tc>
          <w:tcPr>
            <w:tcW w:w="6047" w:type="dxa"/>
          </w:tcPr>
          <w:p w:rsidR="00B00CEF" w:rsidRPr="00C2154F" w:rsidRDefault="00B00CEF" w:rsidP="008010EF">
            <w:pPr>
              <w:rPr>
                <w:rFonts w:ascii="Arial" w:hAnsi="Arial" w:cs="Arial"/>
                <w:b/>
                <w:sz w:val="20"/>
                <w:szCs w:val="20"/>
              </w:rPr>
            </w:pPr>
            <w:r w:rsidRPr="00C2154F">
              <w:rPr>
                <w:rFonts w:ascii="Arial" w:hAnsi="Arial" w:cs="Arial"/>
                <w:b/>
                <w:sz w:val="20"/>
                <w:szCs w:val="20"/>
              </w:rPr>
              <w:t xml:space="preserve">Pflichten des Arbeitnehmers </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321 a, Abs. 1</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Sorgfaltspflicht</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 xml:space="preserve">Art. 321 a, Abs. 3,4 </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Treuepflicht</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321 b, Abs. 1</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Rechenschaftspflicht</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321 b, Abs. 2</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Herausgabepflicht</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321 c</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Überstundenarbeit</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321 d, Abs. 2</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Befolgung von Anordnungen</w:t>
            </w:r>
          </w:p>
        </w:tc>
      </w:tr>
    </w:tbl>
    <w:p w:rsidR="00B00CEF" w:rsidRPr="00C2154F" w:rsidRDefault="00B00CEF" w:rsidP="00B00CEF">
      <w:pPr>
        <w:rPr>
          <w:rFonts w:ascii="Arial" w:hAnsi="Arial" w:cs="Arial"/>
          <w:sz w:val="20"/>
          <w:szCs w:val="20"/>
        </w:rPr>
      </w:pPr>
    </w:p>
    <w:p w:rsidR="00B00CEF" w:rsidRPr="00C2154F" w:rsidRDefault="00B00CEF" w:rsidP="00B00CEF">
      <w:pPr>
        <w:rPr>
          <w:rFonts w:ascii="Arial" w:hAnsi="Arial" w:cs="Arial"/>
          <w:sz w:val="20"/>
          <w:szCs w:val="20"/>
        </w:rPr>
      </w:pPr>
      <w:r w:rsidRPr="00C2154F">
        <w:rPr>
          <w:rFonts w:ascii="Arial" w:hAnsi="Arial" w:cs="Arial"/>
          <w:sz w:val="20"/>
          <w:szCs w:val="20"/>
        </w:rPr>
        <w:t xml:space="preserve">b) Nennen Sie die Rechten und Pflichten des Arbeitgebers in Stichworten inklusive entsprechenden Gesetzesartikeln. </w:t>
      </w:r>
    </w:p>
    <w:tbl>
      <w:tblPr>
        <w:tblStyle w:val="Tabellenraster"/>
        <w:tblW w:w="9067" w:type="dxa"/>
        <w:tblLook w:val="04A0" w:firstRow="1" w:lastRow="0" w:firstColumn="1" w:lastColumn="0" w:noHBand="0" w:noVBand="1"/>
      </w:tblPr>
      <w:tblGrid>
        <w:gridCol w:w="3020"/>
        <w:gridCol w:w="6047"/>
      </w:tblGrid>
      <w:tr w:rsidR="00B00CEF" w:rsidRPr="00C2154F" w:rsidTr="008010EF">
        <w:tc>
          <w:tcPr>
            <w:tcW w:w="3020" w:type="dxa"/>
          </w:tcPr>
          <w:p w:rsidR="00B00CEF" w:rsidRPr="00C2154F" w:rsidRDefault="00B00CEF" w:rsidP="008010EF">
            <w:pPr>
              <w:rPr>
                <w:rFonts w:ascii="Arial" w:hAnsi="Arial" w:cs="Arial"/>
                <w:b/>
                <w:sz w:val="20"/>
                <w:szCs w:val="20"/>
              </w:rPr>
            </w:pPr>
            <w:r w:rsidRPr="00C2154F">
              <w:rPr>
                <w:rFonts w:ascii="Arial" w:hAnsi="Arial" w:cs="Arial"/>
                <w:b/>
                <w:sz w:val="20"/>
                <w:szCs w:val="20"/>
              </w:rPr>
              <w:t>OR Artikel</w:t>
            </w:r>
          </w:p>
        </w:tc>
        <w:tc>
          <w:tcPr>
            <w:tcW w:w="6047" w:type="dxa"/>
          </w:tcPr>
          <w:p w:rsidR="00B00CEF" w:rsidRPr="00C2154F" w:rsidRDefault="00B00CEF" w:rsidP="008010EF">
            <w:pPr>
              <w:rPr>
                <w:rFonts w:ascii="Arial" w:hAnsi="Arial" w:cs="Arial"/>
                <w:b/>
                <w:sz w:val="20"/>
                <w:szCs w:val="20"/>
              </w:rPr>
            </w:pPr>
            <w:r w:rsidRPr="00C2154F">
              <w:rPr>
                <w:rFonts w:ascii="Arial" w:hAnsi="Arial" w:cs="Arial"/>
                <w:b/>
                <w:sz w:val="20"/>
                <w:szCs w:val="20"/>
              </w:rPr>
              <w:t>Pflichten des Arbeitgebers</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322</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Entschädigung (Lohn, Gratifikation, …)</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326</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Muss genügend Arbeit zuweisen, wenn der Arbeitnehmer nur Akkordlohnarbeit leistet</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327</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 xml:space="preserve">Ausrüsten des AN mit Geräten und Material </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328</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Schutz der Persönlichkeit des AN</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329, Abs. 1</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Mindestens 1 freier Tag pro Woche gewähren</w:t>
            </w:r>
          </w:p>
        </w:tc>
      </w:tr>
      <w:tr w:rsidR="00B00CEF" w:rsidRPr="00C2154F" w:rsidTr="008010EF">
        <w:tc>
          <w:tcPr>
            <w:tcW w:w="3020" w:type="dxa"/>
          </w:tcPr>
          <w:p w:rsidR="00B00CEF" w:rsidRPr="00C2154F" w:rsidRDefault="00B00CEF" w:rsidP="008010EF">
            <w:pPr>
              <w:rPr>
                <w:rFonts w:ascii="Arial" w:hAnsi="Arial" w:cs="Arial"/>
                <w:sz w:val="20"/>
                <w:szCs w:val="20"/>
              </w:rPr>
            </w:pPr>
            <w:r>
              <w:rPr>
                <w:rFonts w:ascii="Arial" w:hAnsi="Arial" w:cs="Arial"/>
                <w:sz w:val="20"/>
                <w:szCs w:val="20"/>
              </w:rPr>
              <w:t>Art. 330 b</w:t>
            </w:r>
          </w:p>
        </w:tc>
        <w:tc>
          <w:tcPr>
            <w:tcW w:w="6047" w:type="dxa"/>
          </w:tcPr>
          <w:p w:rsidR="00B00CEF" w:rsidRPr="00C2154F" w:rsidRDefault="00B00CEF" w:rsidP="008010EF">
            <w:pPr>
              <w:rPr>
                <w:rFonts w:ascii="Arial" w:hAnsi="Arial" w:cs="Arial"/>
                <w:sz w:val="20"/>
                <w:szCs w:val="20"/>
              </w:rPr>
            </w:pPr>
            <w:r>
              <w:rPr>
                <w:rFonts w:ascii="Arial" w:hAnsi="Arial" w:cs="Arial"/>
                <w:sz w:val="20"/>
                <w:szCs w:val="20"/>
              </w:rPr>
              <w:t>Informationspflicht</w:t>
            </w:r>
          </w:p>
        </w:tc>
      </w:tr>
    </w:tbl>
    <w:p w:rsidR="00B00CEF" w:rsidRDefault="00B00CEF" w:rsidP="00B00CEF">
      <w:pPr>
        <w:rPr>
          <w:rFonts w:ascii="Arial" w:hAnsi="Arial" w:cs="Arial"/>
          <w:sz w:val="20"/>
          <w:szCs w:val="20"/>
        </w:rPr>
      </w:pPr>
    </w:p>
    <w:p w:rsidR="00B00CEF" w:rsidRPr="00C2154F" w:rsidRDefault="00B00CEF" w:rsidP="00B00CEF">
      <w:pPr>
        <w:rPr>
          <w:rFonts w:ascii="Arial" w:hAnsi="Arial" w:cs="Arial"/>
          <w:sz w:val="20"/>
          <w:szCs w:val="20"/>
        </w:rPr>
      </w:pPr>
      <w:r>
        <w:rPr>
          <w:rFonts w:ascii="Arial" w:hAnsi="Arial" w:cs="Arial"/>
          <w:sz w:val="20"/>
          <w:szCs w:val="20"/>
        </w:rPr>
        <w:t>c1</w:t>
      </w:r>
      <w:r w:rsidRPr="00C2154F">
        <w:rPr>
          <w:rFonts w:ascii="Arial" w:hAnsi="Arial" w:cs="Arial"/>
          <w:sz w:val="20"/>
          <w:szCs w:val="20"/>
        </w:rPr>
        <w:t xml:space="preserve">) </w:t>
      </w:r>
      <w:r>
        <w:rPr>
          <w:rFonts w:ascii="Arial" w:hAnsi="Arial" w:cs="Arial"/>
          <w:sz w:val="20"/>
          <w:szCs w:val="20"/>
        </w:rPr>
        <w:t xml:space="preserve">Lohnfortzahlung: Suchen Sie im Internet nach der Berner, Basler und Zürcher Skala zur Lohnfortzahlung bei Verhinderung des </w:t>
      </w:r>
      <w:proofErr w:type="spellStart"/>
      <w:r>
        <w:rPr>
          <w:rFonts w:ascii="Arial" w:hAnsi="Arial" w:cs="Arial"/>
          <w:sz w:val="20"/>
          <w:szCs w:val="20"/>
        </w:rPr>
        <w:t>Arbeitnehmenden</w:t>
      </w:r>
      <w:proofErr w:type="spellEnd"/>
      <w:r>
        <w:rPr>
          <w:rFonts w:ascii="Arial" w:hAnsi="Arial" w:cs="Arial"/>
          <w:sz w:val="20"/>
          <w:szCs w:val="20"/>
        </w:rPr>
        <w:t xml:space="preserve"> und füllen Sie die untenstehende Tabelle aus. </w:t>
      </w:r>
      <w:r w:rsidRPr="00C2154F">
        <w:rPr>
          <w:rFonts w:ascii="Arial" w:hAnsi="Arial" w:cs="Arial"/>
          <w:sz w:val="20"/>
          <w:szCs w:val="20"/>
        </w:rPr>
        <w:t xml:space="preserve"> </w:t>
      </w:r>
    </w:p>
    <w:tbl>
      <w:tblPr>
        <w:tblStyle w:val="Tabellenraster"/>
        <w:tblW w:w="9854" w:type="dxa"/>
        <w:tblLook w:val="04A0" w:firstRow="1" w:lastRow="0" w:firstColumn="1" w:lastColumn="0" w:noHBand="0" w:noVBand="1"/>
      </w:tblPr>
      <w:tblGrid>
        <w:gridCol w:w="1896"/>
        <w:gridCol w:w="2910"/>
        <w:gridCol w:w="2524"/>
        <w:gridCol w:w="2524"/>
      </w:tblGrid>
      <w:tr w:rsidR="00B00CEF" w:rsidRPr="00C2154F" w:rsidTr="008010EF">
        <w:tc>
          <w:tcPr>
            <w:tcW w:w="1896" w:type="dxa"/>
          </w:tcPr>
          <w:p w:rsidR="00B00CEF" w:rsidRPr="00C2154F" w:rsidRDefault="00B00CEF" w:rsidP="008010EF">
            <w:pPr>
              <w:rPr>
                <w:rFonts w:ascii="Arial" w:hAnsi="Arial" w:cs="Arial"/>
                <w:b/>
                <w:sz w:val="20"/>
                <w:szCs w:val="20"/>
              </w:rPr>
            </w:pPr>
            <w:r>
              <w:rPr>
                <w:rFonts w:ascii="Arial" w:hAnsi="Arial" w:cs="Arial"/>
                <w:b/>
                <w:sz w:val="20"/>
                <w:szCs w:val="20"/>
              </w:rPr>
              <w:t>Dienstzeit</w:t>
            </w:r>
          </w:p>
        </w:tc>
        <w:tc>
          <w:tcPr>
            <w:tcW w:w="2910" w:type="dxa"/>
          </w:tcPr>
          <w:p w:rsidR="00B00CEF" w:rsidRPr="00C2154F" w:rsidRDefault="00B00CEF" w:rsidP="008010EF">
            <w:pPr>
              <w:rPr>
                <w:rFonts w:ascii="Arial" w:hAnsi="Arial" w:cs="Arial"/>
                <w:b/>
                <w:sz w:val="20"/>
                <w:szCs w:val="20"/>
              </w:rPr>
            </w:pPr>
            <w:r w:rsidRPr="00964305">
              <w:rPr>
                <w:rFonts w:ascii="Arial" w:hAnsi="Arial" w:cs="Arial"/>
                <w:b/>
                <w:color w:val="2E74B5" w:themeColor="accent1" w:themeShade="BF"/>
                <w:sz w:val="20"/>
                <w:szCs w:val="20"/>
              </w:rPr>
              <w:t>Berner Skala</w:t>
            </w:r>
          </w:p>
        </w:tc>
        <w:tc>
          <w:tcPr>
            <w:tcW w:w="2524" w:type="dxa"/>
          </w:tcPr>
          <w:p w:rsidR="00B00CEF" w:rsidRPr="00964305" w:rsidRDefault="00B00CEF" w:rsidP="008010EF">
            <w:pPr>
              <w:rPr>
                <w:rFonts w:ascii="Arial" w:hAnsi="Arial" w:cs="Arial"/>
                <w:b/>
                <w:color w:val="385623" w:themeColor="accent6" w:themeShade="80"/>
                <w:sz w:val="20"/>
                <w:szCs w:val="20"/>
              </w:rPr>
            </w:pPr>
            <w:r w:rsidRPr="00964305">
              <w:rPr>
                <w:rFonts w:ascii="Arial" w:hAnsi="Arial" w:cs="Arial"/>
                <w:b/>
                <w:color w:val="385623" w:themeColor="accent6" w:themeShade="80"/>
                <w:sz w:val="20"/>
                <w:szCs w:val="20"/>
              </w:rPr>
              <w:t>Basler Skala</w:t>
            </w:r>
          </w:p>
        </w:tc>
        <w:tc>
          <w:tcPr>
            <w:tcW w:w="2524" w:type="dxa"/>
          </w:tcPr>
          <w:p w:rsidR="00B00CEF" w:rsidRPr="00964305" w:rsidRDefault="00B00CEF" w:rsidP="008010EF">
            <w:pPr>
              <w:rPr>
                <w:rFonts w:ascii="Arial" w:hAnsi="Arial" w:cs="Arial"/>
                <w:b/>
                <w:color w:val="C45911" w:themeColor="accent2" w:themeShade="BF"/>
                <w:sz w:val="20"/>
                <w:szCs w:val="20"/>
              </w:rPr>
            </w:pPr>
            <w:r w:rsidRPr="00964305">
              <w:rPr>
                <w:rFonts w:ascii="Arial" w:hAnsi="Arial" w:cs="Arial"/>
                <w:b/>
                <w:color w:val="C45911" w:themeColor="accent2" w:themeShade="BF"/>
                <w:sz w:val="20"/>
                <w:szCs w:val="20"/>
              </w:rPr>
              <w:t>Zürcher Skala</w:t>
            </w:r>
          </w:p>
        </w:tc>
      </w:tr>
      <w:tr w:rsidR="00B00CEF" w:rsidRPr="00C2154F" w:rsidTr="008010EF">
        <w:tc>
          <w:tcPr>
            <w:tcW w:w="1896" w:type="dxa"/>
          </w:tcPr>
          <w:p w:rsidR="00B00CEF" w:rsidRPr="00C2154F" w:rsidRDefault="00B00CEF" w:rsidP="008010EF">
            <w:pPr>
              <w:rPr>
                <w:rFonts w:ascii="Arial" w:hAnsi="Arial" w:cs="Arial"/>
                <w:sz w:val="20"/>
                <w:szCs w:val="20"/>
              </w:rPr>
            </w:pPr>
            <w:r>
              <w:rPr>
                <w:rFonts w:ascii="Arial" w:hAnsi="Arial" w:cs="Arial"/>
                <w:sz w:val="20"/>
                <w:szCs w:val="20"/>
              </w:rPr>
              <w:t>Im 1. Jahr</w:t>
            </w:r>
          </w:p>
        </w:tc>
        <w:tc>
          <w:tcPr>
            <w:tcW w:w="2910" w:type="dxa"/>
          </w:tcPr>
          <w:p w:rsidR="00B00CEF" w:rsidRPr="00964305" w:rsidRDefault="00B00CEF" w:rsidP="008010EF">
            <w:pPr>
              <w:rPr>
                <w:rFonts w:ascii="Arial" w:hAnsi="Arial" w:cs="Arial"/>
                <w:color w:val="2E74B5" w:themeColor="accent1" w:themeShade="BF"/>
                <w:sz w:val="20"/>
                <w:szCs w:val="20"/>
              </w:rPr>
            </w:pPr>
            <w:r>
              <w:rPr>
                <w:rFonts w:ascii="Arial" w:hAnsi="Arial" w:cs="Arial"/>
                <w:color w:val="2E74B5" w:themeColor="accent1" w:themeShade="BF"/>
                <w:sz w:val="20"/>
                <w:szCs w:val="20"/>
              </w:rPr>
              <w:t>3 Wochen</w:t>
            </w:r>
          </w:p>
        </w:tc>
        <w:tc>
          <w:tcPr>
            <w:tcW w:w="2524" w:type="dxa"/>
          </w:tcPr>
          <w:p w:rsidR="00B00CEF" w:rsidRPr="00964305" w:rsidRDefault="00B00CEF" w:rsidP="008010EF">
            <w:pPr>
              <w:rPr>
                <w:rFonts w:ascii="Arial" w:hAnsi="Arial" w:cs="Arial"/>
                <w:color w:val="385623" w:themeColor="accent6" w:themeShade="80"/>
                <w:sz w:val="20"/>
                <w:szCs w:val="20"/>
              </w:rPr>
            </w:pPr>
            <w:r>
              <w:rPr>
                <w:rFonts w:ascii="Arial" w:hAnsi="Arial" w:cs="Arial"/>
                <w:color w:val="385623" w:themeColor="accent6" w:themeShade="80"/>
                <w:sz w:val="20"/>
                <w:szCs w:val="20"/>
              </w:rPr>
              <w:t>3 Wochen</w:t>
            </w:r>
          </w:p>
        </w:tc>
        <w:tc>
          <w:tcPr>
            <w:tcW w:w="2524" w:type="dxa"/>
          </w:tcPr>
          <w:p w:rsidR="00B00CEF" w:rsidRPr="00964305" w:rsidRDefault="00B00CEF" w:rsidP="008010EF">
            <w:pPr>
              <w:rPr>
                <w:rFonts w:ascii="Arial" w:hAnsi="Arial" w:cs="Arial"/>
                <w:color w:val="C45911" w:themeColor="accent2" w:themeShade="BF"/>
                <w:sz w:val="20"/>
                <w:szCs w:val="20"/>
              </w:rPr>
            </w:pPr>
            <w:r>
              <w:rPr>
                <w:rFonts w:ascii="Arial" w:hAnsi="Arial" w:cs="Arial"/>
                <w:color w:val="C45911" w:themeColor="accent2" w:themeShade="BF"/>
                <w:sz w:val="20"/>
                <w:szCs w:val="20"/>
              </w:rPr>
              <w:t>3 Wochen</w:t>
            </w:r>
          </w:p>
        </w:tc>
      </w:tr>
      <w:tr w:rsidR="00B00CEF" w:rsidRPr="00C2154F" w:rsidTr="008010EF">
        <w:tc>
          <w:tcPr>
            <w:tcW w:w="1896" w:type="dxa"/>
          </w:tcPr>
          <w:p w:rsidR="00B00CEF" w:rsidRPr="00C2154F" w:rsidRDefault="00B00CEF" w:rsidP="008010EF">
            <w:pPr>
              <w:rPr>
                <w:rFonts w:ascii="Arial" w:hAnsi="Arial" w:cs="Arial"/>
                <w:sz w:val="20"/>
                <w:szCs w:val="20"/>
              </w:rPr>
            </w:pPr>
            <w:r>
              <w:rPr>
                <w:rFonts w:ascii="Arial" w:hAnsi="Arial" w:cs="Arial"/>
                <w:sz w:val="20"/>
                <w:szCs w:val="20"/>
              </w:rPr>
              <w:t>Im 2. Jahr</w:t>
            </w:r>
          </w:p>
        </w:tc>
        <w:tc>
          <w:tcPr>
            <w:tcW w:w="2910" w:type="dxa"/>
          </w:tcPr>
          <w:p w:rsidR="00B00CEF" w:rsidRPr="00964305" w:rsidRDefault="00B00CEF" w:rsidP="008010EF">
            <w:pPr>
              <w:rPr>
                <w:rFonts w:ascii="Arial" w:hAnsi="Arial" w:cs="Arial"/>
                <w:color w:val="2E74B5" w:themeColor="accent1" w:themeShade="BF"/>
                <w:sz w:val="20"/>
                <w:szCs w:val="20"/>
              </w:rPr>
            </w:pPr>
            <w:r>
              <w:rPr>
                <w:rFonts w:ascii="Arial" w:hAnsi="Arial" w:cs="Arial"/>
                <w:color w:val="2E74B5" w:themeColor="accent1" w:themeShade="BF"/>
                <w:sz w:val="20"/>
                <w:szCs w:val="20"/>
              </w:rPr>
              <w:t>1 Monat</w:t>
            </w:r>
          </w:p>
        </w:tc>
        <w:tc>
          <w:tcPr>
            <w:tcW w:w="2524" w:type="dxa"/>
          </w:tcPr>
          <w:p w:rsidR="00B00CEF" w:rsidRPr="00964305" w:rsidRDefault="00B00CEF" w:rsidP="008010EF">
            <w:pPr>
              <w:rPr>
                <w:rFonts w:ascii="Arial" w:hAnsi="Arial" w:cs="Arial"/>
                <w:color w:val="385623" w:themeColor="accent6" w:themeShade="80"/>
                <w:sz w:val="20"/>
                <w:szCs w:val="20"/>
              </w:rPr>
            </w:pPr>
            <w:r>
              <w:rPr>
                <w:rFonts w:ascii="Arial" w:hAnsi="Arial" w:cs="Arial"/>
                <w:color w:val="385623" w:themeColor="accent6" w:themeShade="80"/>
                <w:sz w:val="20"/>
                <w:szCs w:val="20"/>
              </w:rPr>
              <w:t>8 Wochen</w:t>
            </w:r>
          </w:p>
        </w:tc>
        <w:tc>
          <w:tcPr>
            <w:tcW w:w="2524" w:type="dxa"/>
          </w:tcPr>
          <w:p w:rsidR="00B00CEF" w:rsidRPr="00964305" w:rsidRDefault="00B00CEF" w:rsidP="008010EF">
            <w:pPr>
              <w:rPr>
                <w:rFonts w:ascii="Arial" w:hAnsi="Arial" w:cs="Arial"/>
                <w:color w:val="C45911" w:themeColor="accent2" w:themeShade="BF"/>
                <w:sz w:val="20"/>
                <w:szCs w:val="20"/>
              </w:rPr>
            </w:pPr>
            <w:r>
              <w:rPr>
                <w:rFonts w:ascii="Arial" w:hAnsi="Arial" w:cs="Arial"/>
                <w:color w:val="C45911" w:themeColor="accent2" w:themeShade="BF"/>
                <w:sz w:val="20"/>
                <w:szCs w:val="20"/>
              </w:rPr>
              <w:t>8 Wochen</w:t>
            </w:r>
          </w:p>
        </w:tc>
      </w:tr>
      <w:tr w:rsidR="00B00CEF" w:rsidRPr="00C2154F" w:rsidTr="008010EF">
        <w:tc>
          <w:tcPr>
            <w:tcW w:w="1896" w:type="dxa"/>
          </w:tcPr>
          <w:p w:rsidR="00B00CEF" w:rsidRPr="00C2154F" w:rsidRDefault="00B00CEF" w:rsidP="008010EF">
            <w:pPr>
              <w:rPr>
                <w:rFonts w:ascii="Arial" w:hAnsi="Arial" w:cs="Arial"/>
                <w:sz w:val="20"/>
                <w:szCs w:val="20"/>
              </w:rPr>
            </w:pPr>
            <w:r>
              <w:rPr>
                <w:rFonts w:ascii="Arial" w:hAnsi="Arial" w:cs="Arial"/>
                <w:sz w:val="20"/>
                <w:szCs w:val="20"/>
              </w:rPr>
              <w:t>Im 3. Jahr</w:t>
            </w:r>
          </w:p>
        </w:tc>
        <w:tc>
          <w:tcPr>
            <w:tcW w:w="2910" w:type="dxa"/>
          </w:tcPr>
          <w:p w:rsidR="00B00CEF" w:rsidRPr="00964305" w:rsidRDefault="00B00CEF" w:rsidP="008010EF">
            <w:pPr>
              <w:rPr>
                <w:rFonts w:ascii="Arial" w:hAnsi="Arial" w:cs="Arial"/>
                <w:color w:val="2E74B5" w:themeColor="accent1" w:themeShade="BF"/>
                <w:sz w:val="20"/>
                <w:szCs w:val="20"/>
              </w:rPr>
            </w:pPr>
            <w:r>
              <w:rPr>
                <w:rFonts w:ascii="Arial" w:hAnsi="Arial" w:cs="Arial"/>
                <w:color w:val="2E74B5" w:themeColor="accent1" w:themeShade="BF"/>
                <w:sz w:val="20"/>
                <w:szCs w:val="20"/>
              </w:rPr>
              <w:t>2 Monate</w:t>
            </w:r>
          </w:p>
        </w:tc>
        <w:tc>
          <w:tcPr>
            <w:tcW w:w="2524" w:type="dxa"/>
          </w:tcPr>
          <w:p w:rsidR="00B00CEF" w:rsidRPr="00964305" w:rsidRDefault="00B00CEF" w:rsidP="008010EF">
            <w:pPr>
              <w:rPr>
                <w:rFonts w:ascii="Arial" w:hAnsi="Arial" w:cs="Arial"/>
                <w:color w:val="385623" w:themeColor="accent6" w:themeShade="80"/>
                <w:sz w:val="20"/>
                <w:szCs w:val="20"/>
              </w:rPr>
            </w:pPr>
            <w:r>
              <w:rPr>
                <w:rFonts w:ascii="Arial" w:hAnsi="Arial" w:cs="Arial"/>
                <w:color w:val="385623" w:themeColor="accent6" w:themeShade="80"/>
                <w:sz w:val="20"/>
                <w:szCs w:val="20"/>
              </w:rPr>
              <w:t>8 Wochen</w:t>
            </w:r>
          </w:p>
        </w:tc>
        <w:tc>
          <w:tcPr>
            <w:tcW w:w="2524" w:type="dxa"/>
          </w:tcPr>
          <w:p w:rsidR="00B00CEF" w:rsidRPr="00964305" w:rsidRDefault="00B00CEF" w:rsidP="008010EF">
            <w:pPr>
              <w:rPr>
                <w:rFonts w:ascii="Arial" w:hAnsi="Arial" w:cs="Arial"/>
                <w:color w:val="C45911" w:themeColor="accent2" w:themeShade="BF"/>
                <w:sz w:val="20"/>
                <w:szCs w:val="20"/>
              </w:rPr>
            </w:pPr>
            <w:r>
              <w:rPr>
                <w:rFonts w:ascii="Arial" w:hAnsi="Arial" w:cs="Arial"/>
                <w:color w:val="C45911" w:themeColor="accent2" w:themeShade="BF"/>
                <w:sz w:val="20"/>
                <w:szCs w:val="20"/>
              </w:rPr>
              <w:t>9 Wochen</w:t>
            </w:r>
          </w:p>
        </w:tc>
      </w:tr>
      <w:tr w:rsidR="00B00CEF" w:rsidRPr="00C2154F" w:rsidTr="008010EF">
        <w:tc>
          <w:tcPr>
            <w:tcW w:w="1896" w:type="dxa"/>
          </w:tcPr>
          <w:p w:rsidR="00B00CEF" w:rsidRPr="00C2154F" w:rsidRDefault="00B00CEF" w:rsidP="008010EF">
            <w:pPr>
              <w:rPr>
                <w:rFonts w:ascii="Arial" w:hAnsi="Arial" w:cs="Arial"/>
                <w:sz w:val="20"/>
                <w:szCs w:val="20"/>
              </w:rPr>
            </w:pPr>
            <w:r>
              <w:rPr>
                <w:rFonts w:ascii="Arial" w:hAnsi="Arial" w:cs="Arial"/>
                <w:sz w:val="20"/>
                <w:szCs w:val="20"/>
              </w:rPr>
              <w:t>Im 4. Jahr</w:t>
            </w:r>
          </w:p>
        </w:tc>
        <w:tc>
          <w:tcPr>
            <w:tcW w:w="2910" w:type="dxa"/>
          </w:tcPr>
          <w:p w:rsidR="00B00CEF" w:rsidRPr="00964305" w:rsidRDefault="00B00CEF" w:rsidP="008010EF">
            <w:pPr>
              <w:rPr>
                <w:rFonts w:ascii="Arial" w:hAnsi="Arial" w:cs="Arial"/>
                <w:color w:val="2E74B5" w:themeColor="accent1" w:themeShade="BF"/>
                <w:sz w:val="20"/>
                <w:szCs w:val="20"/>
              </w:rPr>
            </w:pPr>
            <w:r>
              <w:rPr>
                <w:rFonts w:ascii="Arial" w:hAnsi="Arial" w:cs="Arial"/>
                <w:color w:val="2E74B5" w:themeColor="accent1" w:themeShade="BF"/>
                <w:sz w:val="20"/>
                <w:szCs w:val="20"/>
              </w:rPr>
              <w:t>2 Monate</w:t>
            </w:r>
          </w:p>
        </w:tc>
        <w:tc>
          <w:tcPr>
            <w:tcW w:w="2524" w:type="dxa"/>
          </w:tcPr>
          <w:p w:rsidR="00B00CEF" w:rsidRPr="00964305" w:rsidRDefault="00B00CEF" w:rsidP="008010EF">
            <w:pPr>
              <w:rPr>
                <w:rFonts w:ascii="Arial" w:hAnsi="Arial" w:cs="Arial"/>
                <w:color w:val="385623" w:themeColor="accent6" w:themeShade="80"/>
                <w:sz w:val="20"/>
                <w:szCs w:val="20"/>
              </w:rPr>
            </w:pPr>
            <w:r>
              <w:rPr>
                <w:rFonts w:ascii="Arial" w:hAnsi="Arial" w:cs="Arial"/>
                <w:color w:val="385623" w:themeColor="accent6" w:themeShade="80"/>
                <w:sz w:val="20"/>
                <w:szCs w:val="20"/>
              </w:rPr>
              <w:t>12 Wochen</w:t>
            </w:r>
          </w:p>
        </w:tc>
        <w:tc>
          <w:tcPr>
            <w:tcW w:w="2524" w:type="dxa"/>
          </w:tcPr>
          <w:p w:rsidR="00B00CEF" w:rsidRPr="00964305" w:rsidRDefault="00B00CEF" w:rsidP="008010EF">
            <w:pPr>
              <w:rPr>
                <w:rFonts w:ascii="Arial" w:hAnsi="Arial" w:cs="Arial"/>
                <w:color w:val="C45911" w:themeColor="accent2" w:themeShade="BF"/>
                <w:sz w:val="20"/>
                <w:szCs w:val="20"/>
              </w:rPr>
            </w:pPr>
            <w:r>
              <w:rPr>
                <w:rFonts w:ascii="Arial" w:hAnsi="Arial" w:cs="Arial"/>
                <w:color w:val="C45911" w:themeColor="accent2" w:themeShade="BF"/>
                <w:sz w:val="20"/>
                <w:szCs w:val="20"/>
              </w:rPr>
              <w:t>10 Wochen</w:t>
            </w:r>
          </w:p>
        </w:tc>
      </w:tr>
      <w:tr w:rsidR="00B00CEF" w:rsidRPr="00C2154F" w:rsidTr="008010EF">
        <w:tc>
          <w:tcPr>
            <w:tcW w:w="1896" w:type="dxa"/>
          </w:tcPr>
          <w:p w:rsidR="00B00CEF" w:rsidRPr="00C2154F" w:rsidRDefault="00B00CEF" w:rsidP="008010EF">
            <w:pPr>
              <w:rPr>
                <w:rFonts w:ascii="Arial" w:hAnsi="Arial" w:cs="Arial"/>
                <w:sz w:val="20"/>
                <w:szCs w:val="20"/>
              </w:rPr>
            </w:pPr>
            <w:r>
              <w:rPr>
                <w:rFonts w:ascii="Arial" w:hAnsi="Arial" w:cs="Arial"/>
                <w:sz w:val="20"/>
                <w:szCs w:val="20"/>
              </w:rPr>
              <w:t>Im 11. Jahr</w:t>
            </w:r>
          </w:p>
        </w:tc>
        <w:tc>
          <w:tcPr>
            <w:tcW w:w="2910" w:type="dxa"/>
          </w:tcPr>
          <w:p w:rsidR="00B00CEF" w:rsidRPr="00964305" w:rsidRDefault="00B00CEF" w:rsidP="008010EF">
            <w:pPr>
              <w:rPr>
                <w:rFonts w:ascii="Arial" w:hAnsi="Arial" w:cs="Arial"/>
                <w:color w:val="2E74B5" w:themeColor="accent1" w:themeShade="BF"/>
                <w:sz w:val="20"/>
                <w:szCs w:val="20"/>
              </w:rPr>
            </w:pPr>
            <w:r>
              <w:rPr>
                <w:rFonts w:ascii="Arial" w:hAnsi="Arial" w:cs="Arial"/>
                <w:color w:val="2E74B5" w:themeColor="accent1" w:themeShade="BF"/>
                <w:sz w:val="20"/>
                <w:szCs w:val="20"/>
              </w:rPr>
              <w:t>4 Monate</w:t>
            </w:r>
          </w:p>
        </w:tc>
        <w:tc>
          <w:tcPr>
            <w:tcW w:w="2524" w:type="dxa"/>
          </w:tcPr>
          <w:p w:rsidR="00B00CEF" w:rsidRPr="00964305" w:rsidRDefault="00B00CEF" w:rsidP="008010EF">
            <w:pPr>
              <w:rPr>
                <w:rFonts w:ascii="Arial" w:hAnsi="Arial" w:cs="Arial"/>
                <w:color w:val="385623" w:themeColor="accent6" w:themeShade="80"/>
                <w:sz w:val="20"/>
                <w:szCs w:val="20"/>
              </w:rPr>
            </w:pPr>
            <w:r>
              <w:rPr>
                <w:rFonts w:ascii="Arial" w:hAnsi="Arial" w:cs="Arial"/>
                <w:color w:val="385623" w:themeColor="accent6" w:themeShade="80"/>
                <w:sz w:val="20"/>
                <w:szCs w:val="20"/>
              </w:rPr>
              <w:t>16 Wochen</w:t>
            </w:r>
          </w:p>
        </w:tc>
        <w:tc>
          <w:tcPr>
            <w:tcW w:w="2524" w:type="dxa"/>
          </w:tcPr>
          <w:p w:rsidR="00B00CEF" w:rsidRPr="00964305" w:rsidRDefault="00B00CEF" w:rsidP="008010EF">
            <w:pPr>
              <w:rPr>
                <w:rFonts w:ascii="Arial" w:hAnsi="Arial" w:cs="Arial"/>
                <w:color w:val="C45911" w:themeColor="accent2" w:themeShade="BF"/>
                <w:sz w:val="20"/>
                <w:szCs w:val="20"/>
              </w:rPr>
            </w:pPr>
            <w:r>
              <w:rPr>
                <w:rFonts w:ascii="Arial" w:hAnsi="Arial" w:cs="Arial"/>
                <w:color w:val="C45911" w:themeColor="accent2" w:themeShade="BF"/>
                <w:sz w:val="20"/>
                <w:szCs w:val="20"/>
              </w:rPr>
              <w:t>17 Wochen</w:t>
            </w:r>
          </w:p>
        </w:tc>
      </w:tr>
      <w:tr w:rsidR="00B00CEF" w:rsidRPr="00C2154F" w:rsidTr="008010EF">
        <w:tc>
          <w:tcPr>
            <w:tcW w:w="1896" w:type="dxa"/>
          </w:tcPr>
          <w:p w:rsidR="00B00CEF" w:rsidRPr="00C2154F" w:rsidRDefault="00B00CEF" w:rsidP="008010EF">
            <w:pPr>
              <w:rPr>
                <w:rFonts w:ascii="Arial" w:hAnsi="Arial" w:cs="Arial"/>
                <w:sz w:val="20"/>
                <w:szCs w:val="20"/>
              </w:rPr>
            </w:pPr>
            <w:r>
              <w:rPr>
                <w:rFonts w:ascii="Arial" w:hAnsi="Arial" w:cs="Arial"/>
                <w:sz w:val="20"/>
                <w:szCs w:val="20"/>
              </w:rPr>
              <w:t>Im 20. Jahr</w:t>
            </w:r>
          </w:p>
        </w:tc>
        <w:tc>
          <w:tcPr>
            <w:tcW w:w="2910" w:type="dxa"/>
          </w:tcPr>
          <w:p w:rsidR="00B00CEF" w:rsidRPr="00964305" w:rsidRDefault="00B00CEF" w:rsidP="008010EF">
            <w:pPr>
              <w:rPr>
                <w:rFonts w:ascii="Arial" w:hAnsi="Arial" w:cs="Arial"/>
                <w:color w:val="2E74B5" w:themeColor="accent1" w:themeShade="BF"/>
                <w:sz w:val="20"/>
                <w:szCs w:val="20"/>
              </w:rPr>
            </w:pPr>
            <w:r>
              <w:rPr>
                <w:rFonts w:ascii="Arial" w:hAnsi="Arial" w:cs="Arial"/>
                <w:color w:val="2E74B5" w:themeColor="accent1" w:themeShade="BF"/>
                <w:sz w:val="20"/>
                <w:szCs w:val="20"/>
              </w:rPr>
              <w:t>6 Monate</w:t>
            </w:r>
          </w:p>
        </w:tc>
        <w:tc>
          <w:tcPr>
            <w:tcW w:w="2524" w:type="dxa"/>
          </w:tcPr>
          <w:p w:rsidR="00B00CEF" w:rsidRPr="00964305" w:rsidRDefault="00B00CEF" w:rsidP="008010EF">
            <w:pPr>
              <w:rPr>
                <w:rFonts w:ascii="Arial" w:hAnsi="Arial" w:cs="Arial"/>
                <w:color w:val="385623" w:themeColor="accent6" w:themeShade="80"/>
                <w:sz w:val="20"/>
                <w:szCs w:val="20"/>
              </w:rPr>
            </w:pPr>
            <w:r>
              <w:rPr>
                <w:rFonts w:ascii="Arial" w:hAnsi="Arial" w:cs="Arial"/>
                <w:color w:val="385623" w:themeColor="accent6" w:themeShade="80"/>
                <w:sz w:val="20"/>
                <w:szCs w:val="20"/>
              </w:rPr>
              <w:t>24 Wochen</w:t>
            </w:r>
          </w:p>
        </w:tc>
        <w:tc>
          <w:tcPr>
            <w:tcW w:w="2524" w:type="dxa"/>
          </w:tcPr>
          <w:p w:rsidR="00B00CEF" w:rsidRPr="00964305" w:rsidRDefault="00B00CEF" w:rsidP="008010EF">
            <w:pPr>
              <w:rPr>
                <w:rFonts w:ascii="Arial" w:hAnsi="Arial" w:cs="Arial"/>
                <w:color w:val="C45911" w:themeColor="accent2" w:themeShade="BF"/>
                <w:sz w:val="20"/>
                <w:szCs w:val="20"/>
              </w:rPr>
            </w:pPr>
            <w:r>
              <w:rPr>
                <w:rFonts w:ascii="Arial" w:hAnsi="Arial" w:cs="Arial"/>
                <w:color w:val="C45911" w:themeColor="accent2" w:themeShade="BF"/>
                <w:sz w:val="20"/>
                <w:szCs w:val="20"/>
              </w:rPr>
              <w:t>26 Wochen</w:t>
            </w:r>
          </w:p>
        </w:tc>
      </w:tr>
    </w:tbl>
    <w:p w:rsidR="00B00CEF" w:rsidRDefault="00B00CEF" w:rsidP="00B00CEF">
      <w:pPr>
        <w:rPr>
          <w:rFonts w:ascii="Arial" w:hAnsi="Arial" w:cs="Arial"/>
          <w:sz w:val="20"/>
          <w:szCs w:val="20"/>
        </w:rPr>
      </w:pPr>
    </w:p>
    <w:p w:rsidR="00B00CEF" w:rsidRDefault="00B00CEF" w:rsidP="00B00CEF">
      <w:pPr>
        <w:rPr>
          <w:rFonts w:ascii="Arial" w:hAnsi="Arial" w:cs="Arial"/>
          <w:sz w:val="20"/>
          <w:szCs w:val="20"/>
        </w:rPr>
      </w:pPr>
      <w:r>
        <w:rPr>
          <w:rFonts w:ascii="Arial" w:hAnsi="Arial" w:cs="Arial"/>
          <w:sz w:val="20"/>
          <w:szCs w:val="20"/>
        </w:rPr>
        <w:t>c2</w:t>
      </w:r>
      <w:r w:rsidRPr="00C2154F">
        <w:rPr>
          <w:rFonts w:ascii="Arial" w:hAnsi="Arial" w:cs="Arial"/>
          <w:sz w:val="20"/>
          <w:szCs w:val="20"/>
        </w:rPr>
        <w:t xml:space="preserve">) </w:t>
      </w:r>
      <w:r>
        <w:rPr>
          <w:rFonts w:ascii="Arial" w:hAnsi="Arial" w:cs="Arial"/>
          <w:sz w:val="20"/>
          <w:szCs w:val="20"/>
        </w:rPr>
        <w:t xml:space="preserve">Warum gibt es diese verschiedenen Skalen? </w:t>
      </w:r>
    </w:p>
    <w:p w:rsidR="00B00CEF" w:rsidRDefault="00B00CEF" w:rsidP="00B00CEF">
      <w:pPr>
        <w:rPr>
          <w:rFonts w:ascii="Arial" w:hAnsi="Arial" w:cs="Arial"/>
          <w:sz w:val="20"/>
          <w:szCs w:val="20"/>
        </w:rPr>
      </w:pPr>
      <w:r>
        <w:rPr>
          <w:rFonts w:ascii="Arial" w:hAnsi="Arial" w:cs="Arial"/>
          <w:sz w:val="20"/>
          <w:szCs w:val="20"/>
        </w:rPr>
        <w:t>Gesetzesartikel: Art. 324a Abs. 2 im OR (Nur 1. Dienstjahr geregelt)</w:t>
      </w:r>
    </w:p>
    <w:p w:rsidR="00B00CEF" w:rsidRDefault="00B00CEF" w:rsidP="00B00CEF">
      <w:pPr>
        <w:rPr>
          <w:rFonts w:ascii="Arial" w:hAnsi="Arial" w:cs="Arial"/>
          <w:sz w:val="20"/>
          <w:szCs w:val="20"/>
        </w:rPr>
      </w:pPr>
      <w:r>
        <w:rPr>
          <w:rFonts w:ascii="Arial" w:hAnsi="Arial" w:cs="Arial"/>
          <w:sz w:val="20"/>
          <w:szCs w:val="20"/>
        </w:rPr>
        <w:t>Ab 2. Dienstjahr keine präzisen Angaben. Darum haben die Gerichte das konkretisiert.</w:t>
      </w:r>
    </w:p>
    <w:p w:rsidR="001F6618" w:rsidRDefault="001F6618">
      <w:pPr>
        <w:rPr>
          <w:rFonts w:ascii="Arial" w:hAnsi="Arial" w:cs="Arial"/>
          <w:color w:val="2E74B5" w:themeColor="accent1" w:themeShade="BF"/>
          <w:sz w:val="32"/>
          <w:szCs w:val="32"/>
        </w:rPr>
      </w:pPr>
    </w:p>
    <w:p w:rsidR="00D04D81" w:rsidRDefault="00D04D81">
      <w:pPr>
        <w:rPr>
          <w:rFonts w:ascii="Arial" w:hAnsi="Arial" w:cs="Arial"/>
          <w:color w:val="2E74B5" w:themeColor="accent1" w:themeShade="BF"/>
          <w:sz w:val="32"/>
          <w:szCs w:val="32"/>
        </w:rPr>
      </w:pPr>
      <w:r>
        <w:rPr>
          <w:rFonts w:ascii="Arial" w:hAnsi="Arial" w:cs="Arial"/>
          <w:color w:val="2E74B5" w:themeColor="accent1" w:themeShade="BF"/>
          <w:sz w:val="32"/>
          <w:szCs w:val="32"/>
        </w:rPr>
        <w:br w:type="page"/>
      </w:r>
    </w:p>
    <w:p w:rsidR="00B00CEF" w:rsidRPr="00B76053" w:rsidRDefault="00B00CEF" w:rsidP="00B00CEF">
      <w:pPr>
        <w:rPr>
          <w:rFonts w:ascii="Arial" w:hAnsi="Arial" w:cs="Arial"/>
          <w:color w:val="2E74B5" w:themeColor="accent1" w:themeShade="BF"/>
          <w:sz w:val="32"/>
          <w:szCs w:val="32"/>
        </w:rPr>
      </w:pPr>
      <w:bookmarkStart w:id="0" w:name="_Hlk508192727"/>
      <w:r w:rsidRPr="00B76053">
        <w:rPr>
          <w:rFonts w:ascii="Arial" w:hAnsi="Arial" w:cs="Arial"/>
          <w:color w:val="2E74B5" w:themeColor="accent1" w:themeShade="BF"/>
          <w:sz w:val="32"/>
          <w:szCs w:val="32"/>
        </w:rPr>
        <w:lastRenderedPageBreak/>
        <w:t xml:space="preserve">Expertengruppe 4: Beendigung </w:t>
      </w:r>
      <w:r>
        <w:rPr>
          <w:rFonts w:ascii="Arial" w:hAnsi="Arial" w:cs="Arial"/>
          <w:color w:val="2E74B5" w:themeColor="accent1" w:themeShade="BF"/>
          <w:sz w:val="32"/>
          <w:szCs w:val="32"/>
        </w:rPr>
        <w:t>des Einzelarbeitsvertrags</w:t>
      </w:r>
      <w:r w:rsidRPr="00B76053">
        <w:rPr>
          <w:rFonts w:ascii="Arial" w:hAnsi="Arial" w:cs="Arial"/>
          <w:color w:val="2E74B5" w:themeColor="accent1" w:themeShade="BF"/>
          <w:sz w:val="32"/>
          <w:szCs w:val="32"/>
        </w:rPr>
        <w:t xml:space="preserve"> </w:t>
      </w:r>
    </w:p>
    <w:p w:rsidR="00B00CEF" w:rsidRPr="00C2154F" w:rsidRDefault="00B00CEF" w:rsidP="00B00CEF">
      <w:pPr>
        <w:rPr>
          <w:rFonts w:ascii="Arial" w:hAnsi="Arial" w:cs="Arial"/>
          <w:sz w:val="20"/>
          <w:szCs w:val="20"/>
        </w:rPr>
      </w:pPr>
      <w:r>
        <w:rPr>
          <w:rFonts w:ascii="Arial" w:hAnsi="Arial" w:cs="Arial"/>
          <w:sz w:val="20"/>
          <w:szCs w:val="20"/>
        </w:rPr>
        <w:t>Lesen Sie im Lehrbuch (ab S. 236) und im Obligationenrecht die entsprechenden Seiten bzw. Artikel zur Beendigung eines Arbeitsverhältnisses und beantworten sie anschliessend</w:t>
      </w:r>
      <w:r w:rsidRPr="00C2154F">
        <w:rPr>
          <w:rFonts w:ascii="Arial" w:hAnsi="Arial" w:cs="Arial"/>
          <w:sz w:val="20"/>
          <w:szCs w:val="20"/>
        </w:rPr>
        <w:t xml:space="preserve"> folgende Fragen:</w:t>
      </w:r>
    </w:p>
    <w:p w:rsidR="00B00CEF" w:rsidRPr="00C2154F" w:rsidRDefault="00B00CEF" w:rsidP="00B00CEF">
      <w:pPr>
        <w:rPr>
          <w:rFonts w:ascii="Arial" w:hAnsi="Arial" w:cs="Arial"/>
          <w:sz w:val="20"/>
          <w:szCs w:val="20"/>
        </w:rPr>
      </w:pPr>
    </w:p>
    <w:p w:rsidR="00B00CEF" w:rsidRPr="00C2154F" w:rsidRDefault="00B00CEF" w:rsidP="00B00CEF">
      <w:pPr>
        <w:rPr>
          <w:rFonts w:ascii="Arial" w:hAnsi="Arial" w:cs="Arial"/>
          <w:sz w:val="20"/>
          <w:szCs w:val="20"/>
        </w:rPr>
      </w:pPr>
      <w:r w:rsidRPr="00C2154F">
        <w:rPr>
          <w:rFonts w:ascii="Arial" w:hAnsi="Arial" w:cs="Arial"/>
          <w:sz w:val="20"/>
          <w:szCs w:val="20"/>
        </w:rPr>
        <w:t xml:space="preserve">a) Wann ist ein Arbeitsverhältnis befristet, wann ist es unbefristet? Nennen Sie den Gesetzesartikel. </w:t>
      </w:r>
    </w:p>
    <w:tbl>
      <w:tblPr>
        <w:tblStyle w:val="Tabellenraster"/>
        <w:tblW w:w="0" w:type="auto"/>
        <w:tblLook w:val="04A0" w:firstRow="1" w:lastRow="0" w:firstColumn="1" w:lastColumn="0" w:noHBand="0" w:noVBand="1"/>
      </w:tblPr>
      <w:tblGrid>
        <w:gridCol w:w="4927"/>
        <w:gridCol w:w="4927"/>
      </w:tblGrid>
      <w:tr w:rsidR="00B00CEF" w:rsidRPr="00C2154F" w:rsidTr="008010EF">
        <w:tc>
          <w:tcPr>
            <w:tcW w:w="4927" w:type="dxa"/>
          </w:tcPr>
          <w:p w:rsidR="00B00CEF" w:rsidRPr="00C2154F" w:rsidRDefault="00B00CEF" w:rsidP="008010EF">
            <w:pPr>
              <w:rPr>
                <w:rFonts w:ascii="Arial" w:hAnsi="Arial" w:cs="Arial"/>
                <w:b/>
                <w:sz w:val="20"/>
                <w:szCs w:val="20"/>
              </w:rPr>
            </w:pPr>
            <w:r w:rsidRPr="00C2154F">
              <w:rPr>
                <w:rFonts w:ascii="Arial" w:hAnsi="Arial" w:cs="Arial"/>
                <w:b/>
                <w:sz w:val="20"/>
                <w:szCs w:val="20"/>
              </w:rPr>
              <w:t>Befristetes Arbeitsverhältnis</w:t>
            </w:r>
          </w:p>
        </w:tc>
        <w:tc>
          <w:tcPr>
            <w:tcW w:w="4927" w:type="dxa"/>
          </w:tcPr>
          <w:p w:rsidR="00B00CEF" w:rsidRPr="00C2154F" w:rsidRDefault="00B00CEF" w:rsidP="008010EF">
            <w:pPr>
              <w:rPr>
                <w:rFonts w:ascii="Arial" w:hAnsi="Arial" w:cs="Arial"/>
                <w:b/>
                <w:sz w:val="20"/>
                <w:szCs w:val="20"/>
              </w:rPr>
            </w:pPr>
            <w:r w:rsidRPr="00C2154F">
              <w:rPr>
                <w:rFonts w:ascii="Arial" w:hAnsi="Arial" w:cs="Arial"/>
                <w:b/>
                <w:sz w:val="20"/>
                <w:szCs w:val="20"/>
              </w:rPr>
              <w:t>Unbefristetes Arbeitsverhältnis</w:t>
            </w:r>
          </w:p>
        </w:tc>
      </w:tr>
      <w:tr w:rsidR="00B00CEF" w:rsidRPr="00C2154F" w:rsidTr="008010EF">
        <w:tc>
          <w:tcPr>
            <w:tcW w:w="4927" w:type="dxa"/>
          </w:tcPr>
          <w:p w:rsidR="00B00CEF" w:rsidRPr="00EB3F8A" w:rsidRDefault="00B00CEF" w:rsidP="008010EF">
            <w:pPr>
              <w:rPr>
                <w:rFonts w:ascii="Arial" w:hAnsi="Arial" w:cs="Arial"/>
                <w:color w:val="FF0000"/>
                <w:sz w:val="20"/>
                <w:szCs w:val="20"/>
              </w:rPr>
            </w:pPr>
            <w:r w:rsidRPr="00C2154F">
              <w:rPr>
                <w:rFonts w:ascii="Arial" w:hAnsi="Arial" w:cs="Arial"/>
                <w:sz w:val="20"/>
                <w:szCs w:val="20"/>
              </w:rPr>
              <w:t xml:space="preserve">Gesetzesartikel: </w:t>
            </w:r>
            <w:r>
              <w:rPr>
                <w:rFonts w:ascii="Arial" w:hAnsi="Arial" w:cs="Arial"/>
                <w:sz w:val="20"/>
                <w:szCs w:val="20"/>
              </w:rPr>
              <w:t>Art. 334 OR</w:t>
            </w:r>
          </w:p>
          <w:p w:rsidR="00B00CEF" w:rsidRPr="00EB3F8A" w:rsidRDefault="00B00CEF" w:rsidP="008010EF">
            <w:pPr>
              <w:rPr>
                <w:rFonts w:ascii="Arial" w:hAnsi="Arial" w:cs="Arial"/>
                <w:color w:val="FF0000"/>
                <w:sz w:val="20"/>
                <w:szCs w:val="20"/>
              </w:rPr>
            </w:pPr>
          </w:p>
          <w:p w:rsidR="00B00CEF" w:rsidRPr="00F470D1" w:rsidRDefault="00B00CEF" w:rsidP="008010EF">
            <w:pPr>
              <w:rPr>
                <w:rFonts w:ascii="Arial" w:hAnsi="Arial" w:cs="Arial"/>
                <w:color w:val="FF0000"/>
                <w:sz w:val="20"/>
                <w:szCs w:val="20"/>
              </w:rPr>
            </w:pPr>
            <w:r w:rsidRPr="00C2154F">
              <w:rPr>
                <w:rFonts w:ascii="Arial" w:hAnsi="Arial" w:cs="Arial"/>
                <w:sz w:val="20"/>
                <w:szCs w:val="20"/>
              </w:rPr>
              <w:t>Erklärung:</w:t>
            </w:r>
            <w:r>
              <w:rPr>
                <w:rFonts w:ascii="Arial" w:hAnsi="Arial" w:cs="Arial"/>
                <w:sz w:val="20"/>
                <w:szCs w:val="20"/>
              </w:rPr>
              <w:t xml:space="preserve"> </w:t>
            </w:r>
            <w:r w:rsidRPr="00F470D1">
              <w:rPr>
                <w:rFonts w:ascii="Arial" w:hAnsi="Arial" w:cs="Arial"/>
                <w:color w:val="FF0000"/>
                <w:sz w:val="20"/>
                <w:szCs w:val="20"/>
              </w:rPr>
              <w:t>Ein befristetes Arbeitsverhältnis endet ohne Kündigung. Wird ein Befristetes Arbeitsverhältnis nach Ablauf der vereinbarten Dauer stillschweigend fortgesetzt, so gilt es als unbefristetes Arbeitsverhältnis</w:t>
            </w:r>
          </w:p>
          <w:p w:rsidR="00B00CEF" w:rsidRPr="00F470D1" w:rsidRDefault="00B00CEF" w:rsidP="008010EF">
            <w:pPr>
              <w:rPr>
                <w:rFonts w:ascii="Arial" w:hAnsi="Arial" w:cs="Arial"/>
                <w:color w:val="FF0000"/>
                <w:sz w:val="20"/>
                <w:szCs w:val="20"/>
              </w:rPr>
            </w:pPr>
          </w:p>
          <w:p w:rsidR="00B00CEF" w:rsidRPr="00F470D1" w:rsidRDefault="00B00CEF" w:rsidP="008010EF">
            <w:pPr>
              <w:rPr>
                <w:rFonts w:ascii="Arial" w:hAnsi="Arial" w:cs="Arial"/>
                <w:color w:val="FF0000"/>
                <w:sz w:val="20"/>
                <w:szCs w:val="20"/>
              </w:rPr>
            </w:pPr>
            <w:r w:rsidRPr="00F470D1">
              <w:rPr>
                <w:rFonts w:ascii="Arial" w:hAnsi="Arial" w:cs="Arial"/>
                <w:color w:val="FF0000"/>
                <w:sz w:val="20"/>
                <w:szCs w:val="20"/>
              </w:rPr>
              <w:t>Nach Ablauf von 10 Jahren kann jede Vertragspartei ein auf längere Dauer abgeschlossenes befristetes Arbeitsverhältnis jederzeit mit einer Kündigungsfrist von 6 Monaten auf das Ende eines Monats kündigen</w:t>
            </w: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r>
              <w:rPr>
                <w:rFonts w:ascii="Arial" w:hAnsi="Arial" w:cs="Arial"/>
                <w:color w:val="FF0000"/>
                <w:sz w:val="20"/>
                <w:szCs w:val="20"/>
              </w:rPr>
              <w:t>Ein Vertrag auf bestimmte Zeit.</w:t>
            </w:r>
          </w:p>
          <w:p w:rsidR="00B00CEF" w:rsidRDefault="00B00CEF" w:rsidP="008010EF">
            <w:pPr>
              <w:rPr>
                <w:rFonts w:ascii="Arial" w:hAnsi="Arial" w:cs="Arial"/>
                <w:color w:val="FF0000"/>
                <w:sz w:val="20"/>
                <w:szCs w:val="20"/>
              </w:rPr>
            </w:pPr>
          </w:p>
          <w:p w:rsidR="00B00CEF" w:rsidRPr="00C2154F" w:rsidRDefault="00B00CEF" w:rsidP="008010EF">
            <w:pPr>
              <w:rPr>
                <w:rFonts w:ascii="Arial" w:hAnsi="Arial" w:cs="Arial"/>
                <w:sz w:val="20"/>
                <w:szCs w:val="20"/>
              </w:rPr>
            </w:pPr>
          </w:p>
          <w:p w:rsidR="00B00CEF" w:rsidRPr="00C2154F" w:rsidRDefault="00B00CEF" w:rsidP="008010EF">
            <w:pPr>
              <w:rPr>
                <w:rFonts w:ascii="Arial" w:hAnsi="Arial" w:cs="Arial"/>
                <w:sz w:val="20"/>
                <w:szCs w:val="20"/>
              </w:rPr>
            </w:pPr>
          </w:p>
        </w:tc>
        <w:tc>
          <w:tcPr>
            <w:tcW w:w="4927" w:type="dxa"/>
          </w:tcPr>
          <w:p w:rsidR="00B00CEF" w:rsidRPr="00EB3F8A" w:rsidRDefault="00B00CEF" w:rsidP="008010EF">
            <w:pPr>
              <w:rPr>
                <w:rFonts w:ascii="Arial" w:hAnsi="Arial" w:cs="Arial"/>
                <w:color w:val="FF0000"/>
                <w:sz w:val="20"/>
                <w:szCs w:val="20"/>
              </w:rPr>
            </w:pPr>
            <w:r w:rsidRPr="00C2154F">
              <w:rPr>
                <w:rFonts w:ascii="Arial" w:hAnsi="Arial" w:cs="Arial"/>
                <w:sz w:val="20"/>
                <w:szCs w:val="20"/>
              </w:rPr>
              <w:t xml:space="preserve">Gesetzesartikel: </w:t>
            </w:r>
            <w:r>
              <w:rPr>
                <w:rFonts w:ascii="Arial" w:hAnsi="Arial" w:cs="Arial"/>
                <w:sz w:val="20"/>
                <w:szCs w:val="20"/>
              </w:rPr>
              <w:t>335 OR</w:t>
            </w:r>
          </w:p>
          <w:p w:rsidR="00B00CEF" w:rsidRPr="00EB3F8A"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r w:rsidRPr="00C2154F">
              <w:rPr>
                <w:rFonts w:ascii="Arial" w:hAnsi="Arial" w:cs="Arial"/>
                <w:sz w:val="20"/>
                <w:szCs w:val="20"/>
              </w:rPr>
              <w:t xml:space="preserve">Erklärung: </w:t>
            </w:r>
            <w:r w:rsidRPr="005E11C4">
              <w:rPr>
                <w:rFonts w:ascii="Arial" w:hAnsi="Arial" w:cs="Arial"/>
                <w:color w:val="FF0000"/>
                <w:sz w:val="20"/>
                <w:szCs w:val="20"/>
              </w:rPr>
              <w:t>Ein unbefristetes Arbeitsverhältnis kann von jeder Vertragspartei gekündigt werden, der Kündigende muss die Kündigung schriftlich begründen, wenn dies die andere Partei verlangt.</w:t>
            </w:r>
          </w:p>
          <w:p w:rsidR="00B00CEF" w:rsidRDefault="00B00CEF" w:rsidP="008010EF">
            <w:pPr>
              <w:rPr>
                <w:rFonts w:ascii="Arial" w:hAnsi="Arial" w:cs="Arial"/>
                <w:color w:val="FF0000"/>
                <w:sz w:val="20"/>
                <w:szCs w:val="20"/>
              </w:rPr>
            </w:pPr>
          </w:p>
          <w:p w:rsidR="00B00CEF" w:rsidRPr="00F470D1" w:rsidRDefault="00B00CEF" w:rsidP="008010EF">
            <w:pPr>
              <w:rPr>
                <w:rFonts w:ascii="Arial" w:hAnsi="Arial" w:cs="Arial"/>
                <w:color w:val="FF0000"/>
                <w:sz w:val="20"/>
                <w:szCs w:val="20"/>
              </w:rPr>
            </w:pPr>
            <w:r w:rsidRPr="00F470D1">
              <w:rPr>
                <w:rFonts w:ascii="Arial" w:hAnsi="Arial" w:cs="Arial"/>
                <w:color w:val="FF0000"/>
                <w:sz w:val="20"/>
                <w:szCs w:val="20"/>
              </w:rPr>
              <w:t>Ein Vertrag auf unbestimmte Zeit</w:t>
            </w:r>
            <w:r>
              <w:rPr>
                <w:rFonts w:ascii="Arial" w:hAnsi="Arial" w:cs="Arial"/>
                <w:color w:val="FF0000"/>
                <w:sz w:val="20"/>
                <w:szCs w:val="20"/>
              </w:rPr>
              <w:t>.</w:t>
            </w: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Pr="00C2154F" w:rsidRDefault="00B00CEF" w:rsidP="008010EF">
            <w:pPr>
              <w:rPr>
                <w:rFonts w:ascii="Arial" w:hAnsi="Arial" w:cs="Arial"/>
                <w:sz w:val="20"/>
                <w:szCs w:val="20"/>
              </w:rPr>
            </w:pPr>
            <w:r w:rsidRPr="00EB3F8A">
              <w:rPr>
                <w:rFonts w:ascii="Arial" w:hAnsi="Arial" w:cs="Arial"/>
                <w:color w:val="FF0000"/>
                <w:sz w:val="20"/>
                <w:szCs w:val="20"/>
              </w:rPr>
              <w:t xml:space="preserve"> </w:t>
            </w:r>
          </w:p>
        </w:tc>
      </w:tr>
    </w:tbl>
    <w:p w:rsidR="00B00CEF" w:rsidRPr="00C2154F" w:rsidRDefault="00B00CEF" w:rsidP="00B00CEF">
      <w:pPr>
        <w:rPr>
          <w:rFonts w:ascii="Arial" w:hAnsi="Arial" w:cs="Arial"/>
          <w:sz w:val="20"/>
          <w:szCs w:val="20"/>
        </w:rPr>
      </w:pPr>
    </w:p>
    <w:p w:rsidR="00B00CEF" w:rsidRPr="00C2154F" w:rsidRDefault="00B00CEF" w:rsidP="00B00CEF">
      <w:pPr>
        <w:rPr>
          <w:rFonts w:ascii="Arial" w:hAnsi="Arial" w:cs="Arial"/>
          <w:sz w:val="20"/>
          <w:szCs w:val="20"/>
        </w:rPr>
      </w:pPr>
      <w:r w:rsidRPr="00C2154F">
        <w:rPr>
          <w:rFonts w:ascii="Arial" w:hAnsi="Arial" w:cs="Arial"/>
          <w:sz w:val="20"/>
          <w:szCs w:val="20"/>
        </w:rPr>
        <w:t>b) Erklären Sie die Begriffe Kündigungsfrist und Kündigungstermin</w:t>
      </w:r>
    </w:p>
    <w:tbl>
      <w:tblPr>
        <w:tblStyle w:val="Tabellenraster"/>
        <w:tblW w:w="0" w:type="auto"/>
        <w:tblLook w:val="04A0" w:firstRow="1" w:lastRow="0" w:firstColumn="1" w:lastColumn="0" w:noHBand="0" w:noVBand="1"/>
      </w:tblPr>
      <w:tblGrid>
        <w:gridCol w:w="4927"/>
        <w:gridCol w:w="4927"/>
      </w:tblGrid>
      <w:tr w:rsidR="00B00CEF" w:rsidRPr="00C2154F" w:rsidTr="008010EF">
        <w:tc>
          <w:tcPr>
            <w:tcW w:w="4927" w:type="dxa"/>
          </w:tcPr>
          <w:p w:rsidR="00B00CEF" w:rsidRPr="00C2154F" w:rsidRDefault="00B00CEF" w:rsidP="008010EF">
            <w:pPr>
              <w:rPr>
                <w:rFonts w:ascii="Arial" w:hAnsi="Arial" w:cs="Arial"/>
                <w:b/>
                <w:sz w:val="20"/>
                <w:szCs w:val="20"/>
              </w:rPr>
            </w:pPr>
            <w:r w:rsidRPr="00C2154F">
              <w:rPr>
                <w:rFonts w:ascii="Arial" w:hAnsi="Arial" w:cs="Arial"/>
                <w:b/>
                <w:sz w:val="20"/>
                <w:szCs w:val="20"/>
              </w:rPr>
              <w:t>Kündigungsfrist</w:t>
            </w:r>
          </w:p>
        </w:tc>
        <w:tc>
          <w:tcPr>
            <w:tcW w:w="4927" w:type="dxa"/>
          </w:tcPr>
          <w:p w:rsidR="00B00CEF" w:rsidRPr="00C2154F" w:rsidRDefault="00B00CEF" w:rsidP="008010EF">
            <w:pPr>
              <w:rPr>
                <w:rFonts w:ascii="Arial" w:hAnsi="Arial" w:cs="Arial"/>
                <w:b/>
                <w:sz w:val="20"/>
                <w:szCs w:val="20"/>
              </w:rPr>
            </w:pPr>
            <w:r w:rsidRPr="00C2154F">
              <w:rPr>
                <w:rFonts w:ascii="Arial" w:hAnsi="Arial" w:cs="Arial"/>
                <w:b/>
                <w:sz w:val="20"/>
                <w:szCs w:val="20"/>
              </w:rPr>
              <w:t>Kündigungstermin</w:t>
            </w:r>
          </w:p>
        </w:tc>
      </w:tr>
      <w:tr w:rsidR="00B00CEF" w:rsidRPr="00C2154F" w:rsidTr="008010EF">
        <w:tc>
          <w:tcPr>
            <w:tcW w:w="4927" w:type="dxa"/>
          </w:tcPr>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r>
              <w:rPr>
                <w:rFonts w:ascii="Arial" w:hAnsi="Arial" w:cs="Arial"/>
                <w:color w:val="FF0000"/>
                <w:sz w:val="20"/>
                <w:szCs w:val="20"/>
              </w:rPr>
              <w:t>Der Zeitraum, der zwischen der Mitteilung der Kündigung und der Beendigung des Arbeitsverhältnisses liegen muss. Z.B 3 Monate</w:t>
            </w: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Default="00B00CEF" w:rsidP="008010EF">
            <w:pPr>
              <w:rPr>
                <w:rFonts w:ascii="Arial" w:hAnsi="Arial" w:cs="Arial"/>
                <w:color w:val="FF0000"/>
                <w:sz w:val="20"/>
                <w:szCs w:val="20"/>
              </w:rPr>
            </w:pPr>
          </w:p>
          <w:p w:rsidR="00B00CEF" w:rsidRPr="005574A4" w:rsidRDefault="00B00CEF" w:rsidP="008010EF">
            <w:pPr>
              <w:rPr>
                <w:rFonts w:ascii="Arial" w:hAnsi="Arial" w:cs="Arial"/>
                <w:color w:val="FF0000"/>
                <w:sz w:val="20"/>
                <w:szCs w:val="20"/>
              </w:rPr>
            </w:pPr>
          </w:p>
          <w:p w:rsidR="00B00CEF" w:rsidRPr="005574A4" w:rsidRDefault="00B00CEF" w:rsidP="008010EF">
            <w:pPr>
              <w:rPr>
                <w:rFonts w:ascii="Arial" w:hAnsi="Arial" w:cs="Arial"/>
                <w:color w:val="FF0000"/>
                <w:sz w:val="20"/>
                <w:szCs w:val="20"/>
              </w:rPr>
            </w:pPr>
          </w:p>
        </w:tc>
        <w:tc>
          <w:tcPr>
            <w:tcW w:w="4927" w:type="dxa"/>
          </w:tcPr>
          <w:p w:rsidR="00B00CEF" w:rsidRDefault="00B00CEF" w:rsidP="008010EF">
            <w:pPr>
              <w:rPr>
                <w:rFonts w:ascii="Arial" w:hAnsi="Arial" w:cs="Arial"/>
                <w:color w:val="FF0000"/>
                <w:sz w:val="20"/>
                <w:szCs w:val="20"/>
              </w:rPr>
            </w:pPr>
          </w:p>
          <w:p w:rsidR="00B00CEF" w:rsidRPr="005574A4" w:rsidRDefault="00B00CEF" w:rsidP="008010EF">
            <w:pPr>
              <w:rPr>
                <w:rFonts w:ascii="Arial" w:hAnsi="Arial" w:cs="Arial"/>
                <w:color w:val="FF0000"/>
                <w:sz w:val="20"/>
                <w:szCs w:val="20"/>
              </w:rPr>
            </w:pPr>
            <w:r>
              <w:rPr>
                <w:rFonts w:ascii="Arial" w:hAnsi="Arial" w:cs="Arial"/>
                <w:color w:val="FF0000"/>
                <w:sz w:val="20"/>
                <w:szCs w:val="20"/>
              </w:rPr>
              <w:t>Zeitpunkt auf den das Arbeitsverhältnis beendet wird. z.B. der 30. April</w:t>
            </w:r>
          </w:p>
        </w:tc>
      </w:tr>
    </w:tbl>
    <w:p w:rsidR="00B00CEF" w:rsidRPr="00C2154F" w:rsidRDefault="00B00CEF" w:rsidP="00B00CEF">
      <w:pPr>
        <w:rPr>
          <w:rFonts w:ascii="Arial" w:hAnsi="Arial" w:cs="Arial"/>
          <w:sz w:val="20"/>
          <w:szCs w:val="20"/>
        </w:rPr>
      </w:pPr>
    </w:p>
    <w:p w:rsidR="00B00CEF" w:rsidRPr="00C2154F" w:rsidRDefault="00B00CEF" w:rsidP="00B00CEF">
      <w:pPr>
        <w:rPr>
          <w:rFonts w:ascii="Arial" w:hAnsi="Arial" w:cs="Arial"/>
          <w:sz w:val="20"/>
          <w:szCs w:val="20"/>
        </w:rPr>
      </w:pPr>
      <w:r w:rsidRPr="00C2154F">
        <w:rPr>
          <w:rFonts w:ascii="Arial" w:hAnsi="Arial" w:cs="Arial"/>
          <w:sz w:val="20"/>
          <w:szCs w:val="20"/>
        </w:rPr>
        <w:t xml:space="preserve">c) Bei einem unbefristeten Arbeitsverhältnis hängen Kündigungsfrist und Kündigungstermin von der Dauer des Arbeitsverhältnisses ab. </w:t>
      </w:r>
    </w:p>
    <w:p w:rsidR="00B00CEF" w:rsidRDefault="00B00CEF" w:rsidP="00B00CEF">
      <w:pPr>
        <w:rPr>
          <w:rFonts w:ascii="Arial" w:hAnsi="Arial" w:cs="Arial"/>
          <w:sz w:val="20"/>
          <w:szCs w:val="20"/>
        </w:rPr>
      </w:pPr>
      <w:r w:rsidRPr="00C2154F">
        <w:rPr>
          <w:rFonts w:ascii="Arial" w:hAnsi="Arial" w:cs="Arial"/>
          <w:sz w:val="20"/>
          <w:szCs w:val="20"/>
        </w:rPr>
        <w:t xml:space="preserve">Ergänzen Sie die untenstehende Tabelle: </w:t>
      </w:r>
    </w:p>
    <w:tbl>
      <w:tblPr>
        <w:tblStyle w:val="Tabellenraster"/>
        <w:tblW w:w="10201" w:type="dxa"/>
        <w:tblLayout w:type="fixed"/>
        <w:tblLook w:val="04A0" w:firstRow="1" w:lastRow="0" w:firstColumn="1" w:lastColumn="0" w:noHBand="0" w:noVBand="1"/>
      </w:tblPr>
      <w:tblGrid>
        <w:gridCol w:w="3114"/>
        <w:gridCol w:w="2268"/>
        <w:gridCol w:w="2410"/>
        <w:gridCol w:w="2409"/>
      </w:tblGrid>
      <w:tr w:rsidR="00B00CEF" w:rsidTr="008010EF">
        <w:tc>
          <w:tcPr>
            <w:tcW w:w="3114" w:type="dxa"/>
          </w:tcPr>
          <w:p w:rsidR="00B00CEF" w:rsidRPr="004D7277" w:rsidRDefault="00B00CEF" w:rsidP="008010EF">
            <w:pPr>
              <w:rPr>
                <w:rFonts w:ascii="Arial" w:hAnsi="Arial" w:cs="Arial"/>
                <w:b/>
                <w:sz w:val="24"/>
                <w:szCs w:val="24"/>
              </w:rPr>
            </w:pPr>
            <w:r w:rsidRPr="004D7277">
              <w:rPr>
                <w:rFonts w:ascii="Arial" w:hAnsi="Arial" w:cs="Arial"/>
                <w:b/>
                <w:sz w:val="24"/>
                <w:szCs w:val="24"/>
              </w:rPr>
              <w:t>Kündigungsfristen und -termine</w:t>
            </w:r>
          </w:p>
        </w:tc>
        <w:tc>
          <w:tcPr>
            <w:tcW w:w="2268" w:type="dxa"/>
          </w:tcPr>
          <w:p w:rsidR="00B00CEF" w:rsidRPr="004D7277" w:rsidRDefault="00B00CEF" w:rsidP="008010EF">
            <w:pPr>
              <w:rPr>
                <w:rFonts w:ascii="Arial" w:hAnsi="Arial" w:cs="Arial"/>
                <w:b/>
                <w:sz w:val="20"/>
                <w:szCs w:val="20"/>
              </w:rPr>
            </w:pPr>
            <w:r w:rsidRPr="004D7277">
              <w:rPr>
                <w:rFonts w:ascii="Arial" w:hAnsi="Arial" w:cs="Arial"/>
                <w:b/>
                <w:sz w:val="20"/>
                <w:szCs w:val="20"/>
              </w:rPr>
              <w:t>Kündigungsfrist</w:t>
            </w:r>
          </w:p>
        </w:tc>
        <w:tc>
          <w:tcPr>
            <w:tcW w:w="2410" w:type="dxa"/>
          </w:tcPr>
          <w:p w:rsidR="00B00CEF" w:rsidRPr="004D7277" w:rsidRDefault="00B00CEF" w:rsidP="008010EF">
            <w:pPr>
              <w:rPr>
                <w:rFonts w:ascii="Arial" w:hAnsi="Arial" w:cs="Arial"/>
                <w:b/>
                <w:sz w:val="20"/>
                <w:szCs w:val="20"/>
              </w:rPr>
            </w:pPr>
            <w:r w:rsidRPr="004D7277">
              <w:rPr>
                <w:rFonts w:ascii="Arial" w:hAnsi="Arial" w:cs="Arial"/>
                <w:b/>
                <w:sz w:val="20"/>
                <w:szCs w:val="20"/>
              </w:rPr>
              <w:t>Kündigungstermin</w:t>
            </w:r>
          </w:p>
        </w:tc>
        <w:tc>
          <w:tcPr>
            <w:tcW w:w="2409" w:type="dxa"/>
          </w:tcPr>
          <w:p w:rsidR="00B00CEF" w:rsidRPr="004D7277" w:rsidRDefault="00B00CEF" w:rsidP="008010EF">
            <w:pPr>
              <w:rPr>
                <w:rFonts w:ascii="Arial" w:hAnsi="Arial" w:cs="Arial"/>
                <w:b/>
                <w:sz w:val="20"/>
                <w:szCs w:val="20"/>
              </w:rPr>
            </w:pPr>
            <w:r w:rsidRPr="004D7277">
              <w:rPr>
                <w:rFonts w:ascii="Arial" w:hAnsi="Arial" w:cs="Arial"/>
                <w:b/>
                <w:sz w:val="20"/>
                <w:szCs w:val="20"/>
              </w:rPr>
              <w:t>OR Artikel</w:t>
            </w:r>
          </w:p>
        </w:tc>
      </w:tr>
      <w:tr w:rsidR="00B00CEF" w:rsidTr="008010EF">
        <w:tc>
          <w:tcPr>
            <w:tcW w:w="3114" w:type="dxa"/>
            <w:vAlign w:val="center"/>
          </w:tcPr>
          <w:p w:rsidR="00B00CEF" w:rsidRPr="009F4B4B" w:rsidRDefault="00B00CEF" w:rsidP="008010EF">
            <w:pPr>
              <w:rPr>
                <w:rFonts w:ascii="Arial" w:hAnsi="Arial" w:cs="Arial"/>
                <w:b/>
                <w:sz w:val="20"/>
                <w:szCs w:val="20"/>
              </w:rPr>
            </w:pPr>
            <w:r w:rsidRPr="009F4B4B">
              <w:rPr>
                <w:rFonts w:ascii="Arial" w:hAnsi="Arial" w:cs="Arial"/>
                <w:b/>
                <w:sz w:val="20"/>
                <w:szCs w:val="20"/>
              </w:rPr>
              <w:t>Während Probezeit (1. Monat, max. 3 Monate)</w:t>
            </w:r>
          </w:p>
        </w:tc>
        <w:tc>
          <w:tcPr>
            <w:tcW w:w="2268"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7 Tage</w:t>
            </w:r>
          </w:p>
        </w:tc>
        <w:tc>
          <w:tcPr>
            <w:tcW w:w="2410"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Auf Ende irgendeines Tages</w:t>
            </w:r>
          </w:p>
        </w:tc>
        <w:tc>
          <w:tcPr>
            <w:tcW w:w="2409"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Art. 335b Abs. 1 OR</w:t>
            </w:r>
          </w:p>
        </w:tc>
      </w:tr>
      <w:tr w:rsidR="00B00CEF" w:rsidTr="008010EF">
        <w:tc>
          <w:tcPr>
            <w:tcW w:w="3114" w:type="dxa"/>
            <w:vAlign w:val="center"/>
          </w:tcPr>
          <w:p w:rsidR="00B00CEF" w:rsidRDefault="00B00CEF" w:rsidP="008010EF">
            <w:pPr>
              <w:rPr>
                <w:rFonts w:ascii="Arial" w:hAnsi="Arial" w:cs="Arial"/>
                <w:b/>
                <w:sz w:val="20"/>
                <w:szCs w:val="20"/>
              </w:rPr>
            </w:pPr>
            <w:r w:rsidRPr="009F4B4B">
              <w:rPr>
                <w:rFonts w:ascii="Arial" w:hAnsi="Arial" w:cs="Arial"/>
                <w:b/>
                <w:sz w:val="20"/>
                <w:szCs w:val="20"/>
              </w:rPr>
              <w:t>1. Dienstjahr</w:t>
            </w:r>
          </w:p>
          <w:p w:rsidR="00B00CEF" w:rsidRPr="009F4B4B" w:rsidRDefault="00B00CEF" w:rsidP="008010EF">
            <w:pPr>
              <w:rPr>
                <w:rFonts w:ascii="Arial" w:hAnsi="Arial" w:cs="Arial"/>
                <w:b/>
                <w:sz w:val="20"/>
                <w:szCs w:val="20"/>
              </w:rPr>
            </w:pPr>
          </w:p>
        </w:tc>
        <w:tc>
          <w:tcPr>
            <w:tcW w:w="2268"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1 Monat</w:t>
            </w:r>
          </w:p>
        </w:tc>
        <w:tc>
          <w:tcPr>
            <w:tcW w:w="2410"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Auf Ende eines Monats</w:t>
            </w:r>
          </w:p>
        </w:tc>
        <w:tc>
          <w:tcPr>
            <w:tcW w:w="2409"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Art. 335c Abs. 1 OR</w:t>
            </w:r>
          </w:p>
        </w:tc>
      </w:tr>
      <w:tr w:rsidR="00B00CEF" w:rsidTr="008010EF">
        <w:tc>
          <w:tcPr>
            <w:tcW w:w="3114" w:type="dxa"/>
            <w:vAlign w:val="center"/>
          </w:tcPr>
          <w:p w:rsidR="00B00CEF" w:rsidRDefault="00B00CEF" w:rsidP="008010EF">
            <w:pPr>
              <w:rPr>
                <w:rFonts w:ascii="Arial" w:hAnsi="Arial" w:cs="Arial"/>
                <w:b/>
                <w:sz w:val="20"/>
                <w:szCs w:val="20"/>
              </w:rPr>
            </w:pPr>
            <w:r w:rsidRPr="009F4B4B">
              <w:rPr>
                <w:rFonts w:ascii="Arial" w:hAnsi="Arial" w:cs="Arial"/>
                <w:b/>
                <w:sz w:val="20"/>
                <w:szCs w:val="20"/>
              </w:rPr>
              <w:t>2. – 9. Dienstjahr</w:t>
            </w:r>
          </w:p>
          <w:p w:rsidR="00B00CEF" w:rsidRPr="009F4B4B" w:rsidRDefault="00B00CEF" w:rsidP="008010EF">
            <w:pPr>
              <w:rPr>
                <w:rFonts w:ascii="Arial" w:hAnsi="Arial" w:cs="Arial"/>
                <w:b/>
                <w:sz w:val="20"/>
                <w:szCs w:val="20"/>
              </w:rPr>
            </w:pPr>
          </w:p>
        </w:tc>
        <w:tc>
          <w:tcPr>
            <w:tcW w:w="2268"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2 Monate</w:t>
            </w:r>
          </w:p>
        </w:tc>
        <w:tc>
          <w:tcPr>
            <w:tcW w:w="2410"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Auf Ende eines Monats</w:t>
            </w:r>
          </w:p>
        </w:tc>
        <w:tc>
          <w:tcPr>
            <w:tcW w:w="2409"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Art. 335c1 Abs. 1 OR</w:t>
            </w:r>
          </w:p>
        </w:tc>
      </w:tr>
      <w:tr w:rsidR="00B00CEF" w:rsidTr="008010EF">
        <w:tc>
          <w:tcPr>
            <w:tcW w:w="3114" w:type="dxa"/>
            <w:vAlign w:val="center"/>
          </w:tcPr>
          <w:p w:rsidR="00B00CEF" w:rsidRDefault="00B00CEF" w:rsidP="008010EF">
            <w:pPr>
              <w:rPr>
                <w:rFonts w:ascii="Arial" w:hAnsi="Arial" w:cs="Arial"/>
                <w:b/>
                <w:sz w:val="20"/>
                <w:szCs w:val="20"/>
              </w:rPr>
            </w:pPr>
            <w:r w:rsidRPr="009F4B4B">
              <w:rPr>
                <w:rFonts w:ascii="Arial" w:hAnsi="Arial" w:cs="Arial"/>
                <w:b/>
                <w:sz w:val="20"/>
                <w:szCs w:val="20"/>
              </w:rPr>
              <w:t>Ab 10. Dienstjahr</w:t>
            </w:r>
          </w:p>
          <w:p w:rsidR="00B00CEF" w:rsidRPr="009F4B4B" w:rsidRDefault="00B00CEF" w:rsidP="008010EF">
            <w:pPr>
              <w:rPr>
                <w:rFonts w:ascii="Arial" w:hAnsi="Arial" w:cs="Arial"/>
                <w:b/>
                <w:sz w:val="20"/>
                <w:szCs w:val="20"/>
              </w:rPr>
            </w:pPr>
          </w:p>
        </w:tc>
        <w:tc>
          <w:tcPr>
            <w:tcW w:w="2268"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3 Monate</w:t>
            </w:r>
          </w:p>
        </w:tc>
        <w:tc>
          <w:tcPr>
            <w:tcW w:w="2410"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Auf Ende eines Monats</w:t>
            </w:r>
          </w:p>
        </w:tc>
        <w:tc>
          <w:tcPr>
            <w:tcW w:w="2409" w:type="dxa"/>
            <w:vAlign w:val="center"/>
          </w:tcPr>
          <w:p w:rsidR="00B00CEF" w:rsidRPr="009F4B4B" w:rsidRDefault="00B00CEF" w:rsidP="008010EF">
            <w:pPr>
              <w:rPr>
                <w:rFonts w:ascii="Arial" w:hAnsi="Arial" w:cs="Arial"/>
                <w:color w:val="FF0000"/>
                <w:sz w:val="20"/>
                <w:szCs w:val="20"/>
              </w:rPr>
            </w:pPr>
            <w:r>
              <w:rPr>
                <w:rFonts w:ascii="Arial" w:hAnsi="Arial" w:cs="Arial"/>
                <w:color w:val="FF0000"/>
                <w:sz w:val="20"/>
                <w:szCs w:val="20"/>
              </w:rPr>
              <w:t>Art. 335c1 Abs. 1 OR</w:t>
            </w:r>
          </w:p>
        </w:tc>
      </w:tr>
    </w:tbl>
    <w:p w:rsidR="00B00CEF" w:rsidRPr="00C2154F" w:rsidRDefault="00B00CEF" w:rsidP="00B00CEF">
      <w:pPr>
        <w:rPr>
          <w:rFonts w:ascii="Arial" w:hAnsi="Arial" w:cs="Arial"/>
          <w:sz w:val="20"/>
          <w:szCs w:val="20"/>
        </w:rPr>
      </w:pPr>
    </w:p>
    <w:p w:rsidR="00B00CEF" w:rsidRDefault="00B00CEF" w:rsidP="00B00CEF">
      <w:pPr>
        <w:rPr>
          <w:rFonts w:ascii="Arial" w:hAnsi="Arial" w:cs="Arial"/>
          <w:sz w:val="20"/>
          <w:szCs w:val="20"/>
        </w:rPr>
      </w:pPr>
      <w:r>
        <w:rPr>
          <w:rFonts w:ascii="Arial" w:hAnsi="Arial" w:cs="Arial"/>
          <w:sz w:val="20"/>
          <w:szCs w:val="20"/>
        </w:rPr>
        <w:lastRenderedPageBreak/>
        <w:t>d</w:t>
      </w:r>
      <w:r w:rsidRPr="00C2154F">
        <w:rPr>
          <w:rFonts w:ascii="Arial" w:hAnsi="Arial" w:cs="Arial"/>
          <w:sz w:val="20"/>
          <w:szCs w:val="20"/>
        </w:rPr>
        <w:t xml:space="preserve">) </w:t>
      </w:r>
      <w:r>
        <w:rPr>
          <w:rFonts w:ascii="Arial" w:hAnsi="Arial" w:cs="Arial"/>
          <w:sz w:val="20"/>
          <w:szCs w:val="20"/>
        </w:rPr>
        <w:t xml:space="preserve">Form der Kündigung: wie hat die Kündigung bei einem unbefristeten Arbeitsverhältnis zu erfolgen? </w:t>
      </w:r>
    </w:p>
    <w:p w:rsidR="00B00CEF" w:rsidRDefault="00B00CEF" w:rsidP="00B00CEF">
      <w:pPr>
        <w:rPr>
          <w:rFonts w:ascii="Arial" w:hAnsi="Arial" w:cs="Arial"/>
          <w:color w:val="FF0000"/>
          <w:sz w:val="20"/>
          <w:szCs w:val="20"/>
        </w:rPr>
      </w:pPr>
      <w:r w:rsidRPr="005E11C4">
        <w:rPr>
          <w:rFonts w:ascii="Arial" w:hAnsi="Arial" w:cs="Arial"/>
          <w:color w:val="FF0000"/>
          <w:sz w:val="20"/>
          <w:szCs w:val="20"/>
        </w:rPr>
        <w:t>Ein unbefristetes Arbeitsverhältnis kann von jeder Vertragspartei gekündigt werden, der Kündigende muss die Kündigung schriftlich begründen, wenn dies die andere Partei verlangt.</w:t>
      </w:r>
    </w:p>
    <w:p w:rsidR="00B00CEF" w:rsidRDefault="00B00CEF" w:rsidP="00B00CEF">
      <w:pPr>
        <w:rPr>
          <w:rFonts w:ascii="Arial" w:hAnsi="Arial" w:cs="Arial"/>
          <w:color w:val="FF0000"/>
          <w:sz w:val="20"/>
          <w:szCs w:val="20"/>
        </w:rPr>
      </w:pPr>
      <w:r>
        <w:rPr>
          <w:rFonts w:ascii="Arial" w:hAnsi="Arial" w:cs="Arial"/>
          <w:color w:val="FF0000"/>
          <w:sz w:val="20"/>
          <w:szCs w:val="20"/>
        </w:rPr>
        <w:t>Aber: Keine Formschrift vom Gesetzgeber gegeben! (z.B. auch mündlich aussprechbar)</w:t>
      </w:r>
    </w:p>
    <w:p w:rsidR="00B00CEF" w:rsidRDefault="00B00CEF" w:rsidP="00B00CEF">
      <w:pPr>
        <w:rPr>
          <w:rFonts w:ascii="Arial" w:hAnsi="Arial" w:cs="Arial"/>
          <w:color w:val="FF0000"/>
          <w:sz w:val="20"/>
          <w:szCs w:val="20"/>
        </w:rPr>
      </w:pPr>
    </w:p>
    <w:p w:rsidR="00B00CEF" w:rsidRPr="00B76053" w:rsidRDefault="00B00CEF" w:rsidP="00B00CEF">
      <w:pPr>
        <w:rPr>
          <w:rFonts w:ascii="Arial" w:hAnsi="Arial" w:cs="Arial"/>
          <w:sz w:val="28"/>
          <w:szCs w:val="28"/>
        </w:rPr>
      </w:pPr>
      <w:r w:rsidRPr="00A84D19">
        <w:rPr>
          <w:rFonts w:ascii="Arial" w:hAnsi="Arial" w:cs="Arial"/>
          <w:sz w:val="20"/>
          <w:szCs w:val="20"/>
        </w:rPr>
        <w:t xml:space="preserve">Gesetzesartikel: </w:t>
      </w:r>
      <w:r>
        <w:rPr>
          <w:rFonts w:ascii="Arial" w:hAnsi="Arial" w:cs="Arial"/>
          <w:sz w:val="20"/>
          <w:szCs w:val="20"/>
        </w:rPr>
        <w:t>335a OR</w:t>
      </w:r>
      <w:r w:rsidRPr="00B76053">
        <w:rPr>
          <w:rFonts w:ascii="Arial" w:hAnsi="Arial" w:cs="Arial"/>
          <w:sz w:val="28"/>
          <w:szCs w:val="28"/>
        </w:rPr>
        <w:br w:type="page"/>
      </w:r>
    </w:p>
    <w:bookmarkEnd w:id="0"/>
    <w:p w:rsidR="00763719" w:rsidRPr="00B76053" w:rsidRDefault="00763719" w:rsidP="00763719">
      <w:pPr>
        <w:rPr>
          <w:rFonts w:ascii="Arial" w:hAnsi="Arial" w:cs="Arial"/>
          <w:color w:val="2E74B5" w:themeColor="accent1" w:themeShade="BF"/>
          <w:sz w:val="32"/>
          <w:szCs w:val="32"/>
        </w:rPr>
      </w:pPr>
      <w:r w:rsidRPr="00B76053">
        <w:rPr>
          <w:rFonts w:ascii="Arial" w:hAnsi="Arial" w:cs="Arial"/>
          <w:color w:val="2E74B5" w:themeColor="accent1" w:themeShade="BF"/>
          <w:sz w:val="32"/>
          <w:szCs w:val="32"/>
        </w:rPr>
        <w:lastRenderedPageBreak/>
        <w:t xml:space="preserve">Expertengruppe 5: Missbräuchliche Kündigung </w:t>
      </w:r>
      <w:r>
        <w:rPr>
          <w:rFonts w:ascii="Arial" w:hAnsi="Arial" w:cs="Arial"/>
          <w:color w:val="2E74B5" w:themeColor="accent1" w:themeShade="BF"/>
          <w:sz w:val="32"/>
          <w:szCs w:val="32"/>
        </w:rPr>
        <w:t>/ Fristlose Kündigung</w:t>
      </w:r>
      <w:r w:rsidRPr="00B76053">
        <w:rPr>
          <w:rFonts w:ascii="Arial" w:hAnsi="Arial" w:cs="Arial"/>
          <w:color w:val="2E74B5" w:themeColor="accent1" w:themeShade="BF"/>
          <w:sz w:val="32"/>
          <w:szCs w:val="32"/>
        </w:rPr>
        <w:t xml:space="preserve"> </w:t>
      </w:r>
    </w:p>
    <w:p w:rsidR="00763719" w:rsidRPr="00C2154F" w:rsidRDefault="00763719" w:rsidP="00763719">
      <w:pPr>
        <w:rPr>
          <w:rFonts w:ascii="Arial" w:hAnsi="Arial" w:cs="Arial"/>
          <w:sz w:val="20"/>
          <w:szCs w:val="20"/>
        </w:rPr>
      </w:pPr>
      <w:r>
        <w:rPr>
          <w:rFonts w:ascii="Arial" w:hAnsi="Arial" w:cs="Arial"/>
          <w:sz w:val="20"/>
          <w:szCs w:val="20"/>
        </w:rPr>
        <w:t>Lesen Sie im Lehrbuch (ab S. 236) und im Obligationenrecht die entsprechenden Seiten bzw. Artikel zur missbräuchlichen Kündigung und beantworten sie anschliessend</w:t>
      </w:r>
      <w:r w:rsidRPr="00C2154F">
        <w:rPr>
          <w:rFonts w:ascii="Arial" w:hAnsi="Arial" w:cs="Arial"/>
          <w:sz w:val="20"/>
          <w:szCs w:val="20"/>
        </w:rPr>
        <w:t xml:space="preserve"> folgende Fragen:</w:t>
      </w:r>
    </w:p>
    <w:p w:rsidR="00763719" w:rsidRPr="00C2154F" w:rsidRDefault="00763719" w:rsidP="00763719">
      <w:pPr>
        <w:rPr>
          <w:rFonts w:ascii="Arial" w:hAnsi="Arial" w:cs="Arial"/>
          <w:sz w:val="20"/>
          <w:szCs w:val="20"/>
        </w:rPr>
      </w:pPr>
    </w:p>
    <w:p w:rsidR="00763719" w:rsidRPr="00CB418C" w:rsidRDefault="00763719" w:rsidP="00763719">
      <w:pPr>
        <w:spacing w:after="0" w:line="240" w:lineRule="auto"/>
        <w:rPr>
          <w:rFonts w:ascii="Arial" w:hAnsi="Arial" w:cs="Arial"/>
          <w:sz w:val="20"/>
          <w:szCs w:val="20"/>
        </w:rPr>
      </w:pPr>
      <w:r>
        <w:rPr>
          <w:rFonts w:ascii="Arial" w:hAnsi="Arial" w:cs="Arial"/>
          <w:sz w:val="20"/>
          <w:szCs w:val="20"/>
        </w:rPr>
        <w:t xml:space="preserve">a) </w:t>
      </w:r>
      <w:r w:rsidRPr="00CB418C">
        <w:rPr>
          <w:rFonts w:ascii="Arial" w:hAnsi="Arial" w:cs="Arial"/>
          <w:sz w:val="20"/>
          <w:szCs w:val="20"/>
        </w:rPr>
        <w:t>Wann ist eine Kündigung missbräuchlich</w:t>
      </w:r>
      <w:r>
        <w:rPr>
          <w:rFonts w:ascii="Arial" w:hAnsi="Arial" w:cs="Arial"/>
          <w:sz w:val="20"/>
          <w:szCs w:val="20"/>
        </w:rPr>
        <w:t>/rechtswidrig</w:t>
      </w:r>
      <w:r w:rsidRPr="00CB418C">
        <w:rPr>
          <w:rFonts w:ascii="Arial" w:hAnsi="Arial" w:cs="Arial"/>
          <w:sz w:val="20"/>
          <w:szCs w:val="20"/>
        </w:rPr>
        <w:t xml:space="preserve">? Nennen Sie den Gesetzesartikel und die Gründe! </w:t>
      </w:r>
    </w:p>
    <w:tbl>
      <w:tblPr>
        <w:tblStyle w:val="Tabellenraster"/>
        <w:tblW w:w="0" w:type="auto"/>
        <w:tblLook w:val="04A0" w:firstRow="1" w:lastRow="0" w:firstColumn="1" w:lastColumn="0" w:noHBand="0" w:noVBand="1"/>
      </w:tblPr>
      <w:tblGrid>
        <w:gridCol w:w="9854"/>
      </w:tblGrid>
      <w:tr w:rsidR="00763719" w:rsidRPr="00CB418C" w:rsidTr="008010EF">
        <w:tc>
          <w:tcPr>
            <w:tcW w:w="9854" w:type="dxa"/>
          </w:tcPr>
          <w:p w:rsidR="00763719" w:rsidRPr="00CB418C" w:rsidRDefault="00763719" w:rsidP="008010EF">
            <w:pPr>
              <w:rPr>
                <w:rFonts w:ascii="Arial" w:hAnsi="Arial" w:cs="Arial"/>
                <w:sz w:val="20"/>
                <w:szCs w:val="20"/>
              </w:rPr>
            </w:pPr>
            <w:r w:rsidRPr="00CB418C">
              <w:rPr>
                <w:rFonts w:ascii="Arial" w:hAnsi="Arial" w:cs="Arial"/>
                <w:b/>
                <w:sz w:val="20"/>
                <w:szCs w:val="20"/>
              </w:rPr>
              <w:t>Missbräuchliche Kündigung</w:t>
            </w:r>
            <w:r w:rsidRPr="00CB418C">
              <w:rPr>
                <w:rFonts w:ascii="Arial" w:hAnsi="Arial" w:cs="Arial"/>
                <w:sz w:val="20"/>
                <w:szCs w:val="20"/>
              </w:rPr>
              <w:t xml:space="preserve">                          Gesetzesartikel: </w:t>
            </w:r>
            <w:r w:rsidRPr="003B47FB">
              <w:rPr>
                <w:rFonts w:ascii="Arial" w:hAnsi="Arial" w:cs="Arial"/>
                <w:b/>
                <w:color w:val="FF0000"/>
                <w:sz w:val="20"/>
                <w:szCs w:val="20"/>
              </w:rPr>
              <w:t>Art 336 OR</w:t>
            </w:r>
          </w:p>
        </w:tc>
      </w:tr>
      <w:tr w:rsidR="00763719" w:rsidRPr="00CB418C" w:rsidTr="008010EF">
        <w:tc>
          <w:tcPr>
            <w:tcW w:w="9854" w:type="dxa"/>
          </w:tcPr>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 xml:space="preserve">Kündigung wegen einer Eigenschaft der Gegenpartei die dem AG nicht passt (z.B. Hautfarbe) </w:t>
            </w:r>
          </w:p>
          <w:p w:rsidR="00763719"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Kündigung wegen ausüben eines verfassun</w:t>
            </w:r>
            <w:r>
              <w:rPr>
                <w:rFonts w:ascii="Arial" w:hAnsi="Arial" w:cs="Arial"/>
                <w:color w:val="FF0000"/>
                <w:sz w:val="20"/>
                <w:szCs w:val="20"/>
              </w:rPr>
              <w:t>gsmässigen Rechts</w:t>
            </w:r>
          </w:p>
          <w:p w:rsidR="00763719" w:rsidRPr="002338AC" w:rsidRDefault="00763719" w:rsidP="00763719">
            <w:pPr>
              <w:pStyle w:val="Listenabsatz"/>
              <w:numPr>
                <w:ilvl w:val="0"/>
                <w:numId w:val="25"/>
              </w:numPr>
              <w:rPr>
                <w:rFonts w:ascii="Arial" w:hAnsi="Arial" w:cs="Arial"/>
                <w:color w:val="FF0000"/>
                <w:sz w:val="20"/>
                <w:szCs w:val="20"/>
              </w:rPr>
            </w:pPr>
            <w:r>
              <w:rPr>
                <w:rFonts w:ascii="Arial" w:hAnsi="Arial" w:cs="Arial"/>
                <w:color w:val="FF0000"/>
                <w:sz w:val="20"/>
                <w:szCs w:val="20"/>
              </w:rPr>
              <w:t>Kündigung aufgrund von politischer Partei oder Demonstrationsbeteiligung</w:t>
            </w:r>
          </w:p>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 xml:space="preserve">Kündigung zum vereiteln von entstehenden Ansprüchen (z.B. </w:t>
            </w:r>
            <w:proofErr w:type="spellStart"/>
            <w:r w:rsidRPr="002338AC">
              <w:rPr>
                <w:rFonts w:ascii="Arial" w:hAnsi="Arial" w:cs="Arial"/>
                <w:color w:val="FF0000"/>
                <w:sz w:val="20"/>
                <w:szCs w:val="20"/>
              </w:rPr>
              <w:t>Dienstaltergeschenk</w:t>
            </w:r>
            <w:proofErr w:type="spellEnd"/>
            <w:r w:rsidRPr="002338AC">
              <w:rPr>
                <w:rFonts w:ascii="Arial" w:hAnsi="Arial" w:cs="Arial"/>
                <w:color w:val="FF0000"/>
                <w:sz w:val="20"/>
                <w:szCs w:val="20"/>
              </w:rPr>
              <w:t xml:space="preserve">) </w:t>
            </w:r>
          </w:p>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Kündigung wegen Lohnbezug wegen unverschuldeter Arbeitsunfähigkeit (Schwangerschaft, Krankheit)</w:t>
            </w:r>
          </w:p>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 xml:space="preserve">Kündigung wegen ausüben einer nicht freiwilligen übernommenen Pflicht (z.B. Militärdienst, Zivildienst…) </w:t>
            </w:r>
          </w:p>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Kündigung wegen Mitgliedschaft in einem AN-Verband</w:t>
            </w:r>
          </w:p>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 xml:space="preserve">Kündigung wenn der AN in einer betrieblichen Einrichtung ist und der AG nicht beweisen kann, das es einen begründeten Anlass zur Kündigung gibt. </w:t>
            </w:r>
          </w:p>
          <w:p w:rsidR="00763719" w:rsidRPr="002338AC" w:rsidRDefault="00763719" w:rsidP="00763719">
            <w:pPr>
              <w:pStyle w:val="Listenabsatz"/>
              <w:numPr>
                <w:ilvl w:val="0"/>
                <w:numId w:val="25"/>
              </w:numPr>
              <w:rPr>
                <w:rFonts w:ascii="Arial" w:hAnsi="Arial" w:cs="Arial"/>
                <w:color w:val="FF0000"/>
                <w:sz w:val="20"/>
                <w:szCs w:val="20"/>
              </w:rPr>
            </w:pPr>
            <w:r w:rsidRPr="002338AC">
              <w:rPr>
                <w:rFonts w:ascii="Arial" w:hAnsi="Arial" w:cs="Arial"/>
                <w:color w:val="FF0000"/>
                <w:sz w:val="20"/>
                <w:szCs w:val="20"/>
              </w:rPr>
              <w:t xml:space="preserve">Kündigung bei einer Massenentlassung </w:t>
            </w:r>
            <w:proofErr w:type="spellStart"/>
            <w:r w:rsidRPr="002338AC">
              <w:rPr>
                <w:rFonts w:ascii="Arial" w:hAnsi="Arial" w:cs="Arial"/>
                <w:color w:val="FF0000"/>
                <w:sz w:val="20"/>
                <w:szCs w:val="20"/>
              </w:rPr>
              <w:t>fals</w:t>
            </w:r>
            <w:proofErr w:type="spellEnd"/>
            <w:r w:rsidRPr="002338AC">
              <w:rPr>
                <w:rFonts w:ascii="Arial" w:hAnsi="Arial" w:cs="Arial"/>
                <w:color w:val="FF0000"/>
                <w:sz w:val="20"/>
                <w:szCs w:val="20"/>
              </w:rPr>
              <w:t xml:space="preserve"> der AN-Verband oder wenn dieser nicht vorhanden, der AN nicht konsultiert wurde. </w:t>
            </w:r>
          </w:p>
        </w:tc>
      </w:tr>
      <w:tr w:rsidR="00763719" w:rsidRPr="00CB418C" w:rsidTr="008010EF">
        <w:tc>
          <w:tcPr>
            <w:tcW w:w="9854" w:type="dxa"/>
          </w:tcPr>
          <w:p w:rsidR="00763719" w:rsidRDefault="00763719" w:rsidP="008010EF">
            <w:pPr>
              <w:rPr>
                <w:rFonts w:ascii="Arial" w:hAnsi="Arial" w:cs="Arial"/>
                <w:color w:val="FF0000"/>
                <w:sz w:val="20"/>
                <w:szCs w:val="20"/>
              </w:rPr>
            </w:pPr>
          </w:p>
        </w:tc>
      </w:tr>
    </w:tbl>
    <w:p w:rsidR="00763719" w:rsidRDefault="00763719" w:rsidP="00763719">
      <w:pPr>
        <w:rPr>
          <w:rFonts w:ascii="Arial" w:hAnsi="Arial" w:cs="Arial"/>
          <w:sz w:val="20"/>
          <w:szCs w:val="20"/>
        </w:rPr>
      </w:pPr>
    </w:p>
    <w:p w:rsidR="00763719" w:rsidRPr="00CB418C" w:rsidRDefault="00763719" w:rsidP="00763719">
      <w:pPr>
        <w:spacing w:after="0" w:line="240" w:lineRule="auto"/>
        <w:rPr>
          <w:rFonts w:ascii="Arial" w:hAnsi="Arial" w:cs="Arial"/>
          <w:sz w:val="20"/>
          <w:szCs w:val="20"/>
        </w:rPr>
      </w:pPr>
      <w:r>
        <w:rPr>
          <w:rFonts w:ascii="Arial" w:hAnsi="Arial" w:cs="Arial"/>
          <w:sz w:val="20"/>
          <w:szCs w:val="20"/>
        </w:rPr>
        <w:t xml:space="preserve">b) Was ist die Rechtsfolge einer missbräuchlichen Kündigung? </w:t>
      </w:r>
      <w:r w:rsidRPr="00CB418C">
        <w:rPr>
          <w:rFonts w:ascii="Arial" w:hAnsi="Arial" w:cs="Arial"/>
          <w:sz w:val="20"/>
          <w:szCs w:val="20"/>
        </w:rPr>
        <w:t xml:space="preserve">Nennen Sie </w:t>
      </w:r>
      <w:r>
        <w:rPr>
          <w:rFonts w:ascii="Arial" w:hAnsi="Arial" w:cs="Arial"/>
          <w:sz w:val="20"/>
          <w:szCs w:val="20"/>
        </w:rPr>
        <w:t xml:space="preserve">auch </w:t>
      </w:r>
      <w:r w:rsidRPr="00CB418C">
        <w:rPr>
          <w:rFonts w:ascii="Arial" w:hAnsi="Arial" w:cs="Arial"/>
          <w:sz w:val="20"/>
          <w:szCs w:val="20"/>
        </w:rPr>
        <w:t>den Gesetzesartikel</w:t>
      </w:r>
      <w:r>
        <w:rPr>
          <w:rFonts w:ascii="Arial" w:hAnsi="Arial" w:cs="Arial"/>
          <w:sz w:val="20"/>
          <w:szCs w:val="20"/>
        </w:rPr>
        <w:t>.</w:t>
      </w:r>
    </w:p>
    <w:tbl>
      <w:tblPr>
        <w:tblStyle w:val="Tabellenraster"/>
        <w:tblW w:w="0" w:type="auto"/>
        <w:tblLook w:val="04A0" w:firstRow="1" w:lastRow="0" w:firstColumn="1" w:lastColumn="0" w:noHBand="0" w:noVBand="1"/>
      </w:tblPr>
      <w:tblGrid>
        <w:gridCol w:w="9854"/>
      </w:tblGrid>
      <w:tr w:rsidR="00763719" w:rsidRPr="00CB418C" w:rsidTr="008010EF">
        <w:tc>
          <w:tcPr>
            <w:tcW w:w="9854" w:type="dxa"/>
          </w:tcPr>
          <w:p w:rsidR="00763719" w:rsidRPr="003B47FB" w:rsidRDefault="00763719" w:rsidP="008010EF">
            <w:pPr>
              <w:spacing w:before="100" w:beforeAutospacing="1" w:after="100" w:afterAutospacing="1"/>
              <w:rPr>
                <w:color w:val="000000"/>
                <w:sz w:val="24"/>
                <w:szCs w:val="24"/>
              </w:rPr>
            </w:pPr>
            <w:r>
              <w:rPr>
                <w:rFonts w:ascii="Arial" w:hAnsi="Arial" w:cs="Arial"/>
                <w:b/>
                <w:sz w:val="20"/>
                <w:szCs w:val="20"/>
              </w:rPr>
              <w:t>Rechtsfolge m</w:t>
            </w:r>
            <w:r w:rsidRPr="00CB418C">
              <w:rPr>
                <w:rFonts w:ascii="Arial" w:hAnsi="Arial" w:cs="Arial"/>
                <w:b/>
                <w:sz w:val="20"/>
                <w:szCs w:val="20"/>
              </w:rPr>
              <w:t>issbräuchliche Kündigung</w:t>
            </w:r>
            <w:r w:rsidRPr="00CB418C">
              <w:rPr>
                <w:rFonts w:ascii="Arial" w:hAnsi="Arial" w:cs="Arial"/>
                <w:sz w:val="20"/>
                <w:szCs w:val="20"/>
              </w:rPr>
              <w:t xml:space="preserve">                          Gesetzesartikel: </w:t>
            </w:r>
            <w:r>
              <w:rPr>
                <w:rFonts w:ascii="Arial" w:hAnsi="Arial" w:cs="Arial"/>
                <w:b/>
                <w:color w:val="FF0000"/>
                <w:sz w:val="20"/>
                <w:szCs w:val="20"/>
              </w:rPr>
              <w:t>Art.</w:t>
            </w:r>
            <w:r w:rsidRPr="003B47FB">
              <w:rPr>
                <w:rFonts w:ascii="Arial" w:hAnsi="Arial" w:cs="Arial"/>
                <w:b/>
                <w:color w:val="FF0000"/>
                <w:sz w:val="20"/>
                <w:szCs w:val="20"/>
              </w:rPr>
              <w:t xml:space="preserve"> 336a und 336b OR</w:t>
            </w:r>
          </w:p>
        </w:tc>
      </w:tr>
      <w:tr w:rsidR="00763719" w:rsidRPr="00CB418C" w:rsidTr="008010EF">
        <w:tc>
          <w:tcPr>
            <w:tcW w:w="9854" w:type="dxa"/>
          </w:tcPr>
          <w:p w:rsidR="00763719" w:rsidRPr="003B47FB" w:rsidRDefault="00763719" w:rsidP="008010EF">
            <w:pPr>
              <w:spacing w:before="100" w:beforeAutospacing="1" w:after="100" w:afterAutospacing="1"/>
              <w:rPr>
                <w:color w:val="FF0000"/>
                <w:sz w:val="24"/>
                <w:szCs w:val="24"/>
              </w:rPr>
            </w:pPr>
            <w:r w:rsidRPr="003B47FB">
              <w:rPr>
                <w:rFonts w:ascii="Arial" w:hAnsi="Arial" w:cs="Arial"/>
                <w:color w:val="FF0000"/>
                <w:sz w:val="20"/>
                <w:szCs w:val="20"/>
              </w:rPr>
              <w:t>Auch wenn man eine Kündigung missbräuchlich ist sie trotzdem gültig und beendet das Arbeitsverhältnis.</w:t>
            </w:r>
          </w:p>
          <w:p w:rsidR="00763719" w:rsidRPr="003B47FB" w:rsidRDefault="00763719" w:rsidP="008010EF">
            <w:pPr>
              <w:spacing w:before="100" w:beforeAutospacing="1" w:after="100" w:afterAutospacing="1"/>
              <w:rPr>
                <w:color w:val="FF0000"/>
                <w:sz w:val="24"/>
                <w:szCs w:val="24"/>
              </w:rPr>
            </w:pPr>
            <w:r w:rsidRPr="003B47FB">
              <w:rPr>
                <w:rFonts w:ascii="Arial" w:hAnsi="Arial" w:cs="Arial"/>
                <w:color w:val="FF0000"/>
                <w:sz w:val="20"/>
                <w:szCs w:val="20"/>
              </w:rPr>
              <w:t xml:space="preserve">Wer missbräuchlich Kündigt, hat auf Klage hin eine Geldstrafe von maximal 6 Monatslöhnen zu zahlen.      Die Höhe der Entschädigung wird vom Richter unter Würdigung aller Umstände festgesetzt.                      </w:t>
            </w:r>
          </w:p>
          <w:p w:rsidR="00763719" w:rsidRPr="003B47FB" w:rsidRDefault="00763719" w:rsidP="008010EF">
            <w:pPr>
              <w:spacing w:before="100" w:beforeAutospacing="1" w:after="100" w:afterAutospacing="1"/>
              <w:rPr>
                <w:color w:val="FF0000"/>
                <w:sz w:val="24"/>
                <w:szCs w:val="24"/>
              </w:rPr>
            </w:pPr>
            <w:r w:rsidRPr="003B47FB">
              <w:rPr>
                <w:rFonts w:ascii="Arial" w:hAnsi="Arial" w:cs="Arial"/>
                <w:color w:val="FF0000"/>
                <w:sz w:val="20"/>
                <w:szCs w:val="20"/>
              </w:rPr>
              <w:t xml:space="preserve">Wer gestützt auf Art. 336 und 336a eine Entschädigung geltend machen will, muss gegen die Kündigung längstens bis zu Ende der Kündigungsfrist beim Kündigenden schriftlich Einspruch erheben.                         </w:t>
            </w:r>
          </w:p>
          <w:p w:rsidR="00763719" w:rsidRPr="003B47FB" w:rsidRDefault="00763719" w:rsidP="008010EF">
            <w:pPr>
              <w:spacing w:before="100" w:beforeAutospacing="1" w:after="100" w:afterAutospacing="1"/>
              <w:rPr>
                <w:color w:val="000000"/>
                <w:sz w:val="24"/>
                <w:szCs w:val="24"/>
              </w:rPr>
            </w:pPr>
            <w:r w:rsidRPr="003B47FB">
              <w:rPr>
                <w:rFonts w:ascii="Arial" w:hAnsi="Arial" w:cs="Arial"/>
                <w:color w:val="FF0000"/>
                <w:sz w:val="20"/>
                <w:szCs w:val="20"/>
              </w:rPr>
              <w:t>Ist die Einsprache gültig erfolgt und einigen sich die Parteien nicht über die Fortsetzung des Arbeitsverhältnisses, so kann die Partei, der gekündigt worden ist, ihren Anspruch auf Entschädigung geltend machen. Wird nicht innert 180 Tagen nach Beendigung des Arbeitsvertrages eine Klage anhängig gemacht, ist der Anspruch verwirkt.</w:t>
            </w:r>
          </w:p>
        </w:tc>
      </w:tr>
    </w:tbl>
    <w:p w:rsidR="00763719" w:rsidRDefault="00763719" w:rsidP="00763719">
      <w:pPr>
        <w:rPr>
          <w:rFonts w:ascii="Arial" w:hAnsi="Arial" w:cs="Arial"/>
          <w:sz w:val="20"/>
          <w:szCs w:val="20"/>
        </w:rPr>
      </w:pPr>
    </w:p>
    <w:p w:rsidR="00763719" w:rsidRDefault="00763719" w:rsidP="00763719">
      <w:pPr>
        <w:rPr>
          <w:rFonts w:ascii="Arial" w:hAnsi="Arial" w:cs="Arial"/>
          <w:sz w:val="20"/>
          <w:szCs w:val="20"/>
        </w:rPr>
      </w:pPr>
    </w:p>
    <w:p w:rsidR="00763719" w:rsidRPr="00CB418C" w:rsidRDefault="00763719" w:rsidP="00763719">
      <w:pPr>
        <w:spacing w:after="0" w:line="240" w:lineRule="auto"/>
        <w:rPr>
          <w:rFonts w:ascii="Arial" w:hAnsi="Arial" w:cs="Arial"/>
          <w:sz w:val="20"/>
          <w:szCs w:val="20"/>
        </w:rPr>
      </w:pPr>
      <w:r>
        <w:rPr>
          <w:rFonts w:ascii="Arial" w:hAnsi="Arial" w:cs="Arial"/>
          <w:sz w:val="20"/>
          <w:szCs w:val="20"/>
        </w:rPr>
        <w:t xml:space="preserve">c) Erklären Sie die Begriffe Freistellung und fristlose Entlassung? </w:t>
      </w:r>
    </w:p>
    <w:tbl>
      <w:tblPr>
        <w:tblStyle w:val="Tabellenraster"/>
        <w:tblW w:w="0" w:type="auto"/>
        <w:tblLook w:val="04A0" w:firstRow="1" w:lastRow="0" w:firstColumn="1" w:lastColumn="0" w:noHBand="0" w:noVBand="1"/>
      </w:tblPr>
      <w:tblGrid>
        <w:gridCol w:w="4927"/>
        <w:gridCol w:w="4927"/>
      </w:tblGrid>
      <w:tr w:rsidR="00763719" w:rsidTr="008010EF">
        <w:tc>
          <w:tcPr>
            <w:tcW w:w="4927" w:type="dxa"/>
          </w:tcPr>
          <w:p w:rsidR="00763719" w:rsidRDefault="00763719" w:rsidP="008010EF">
            <w:pPr>
              <w:rPr>
                <w:rFonts w:ascii="Arial" w:hAnsi="Arial" w:cs="Arial"/>
                <w:sz w:val="20"/>
                <w:szCs w:val="20"/>
              </w:rPr>
            </w:pPr>
            <w:r>
              <w:rPr>
                <w:rFonts w:ascii="Arial" w:hAnsi="Arial" w:cs="Arial"/>
                <w:sz w:val="20"/>
                <w:szCs w:val="20"/>
              </w:rPr>
              <w:t>Freistellung:</w:t>
            </w:r>
          </w:p>
        </w:tc>
        <w:tc>
          <w:tcPr>
            <w:tcW w:w="4927" w:type="dxa"/>
          </w:tcPr>
          <w:p w:rsidR="00763719" w:rsidRDefault="00763719" w:rsidP="008010EF">
            <w:pPr>
              <w:rPr>
                <w:rFonts w:ascii="Arial" w:hAnsi="Arial" w:cs="Arial"/>
                <w:sz w:val="20"/>
                <w:szCs w:val="20"/>
              </w:rPr>
            </w:pPr>
            <w:r>
              <w:rPr>
                <w:rFonts w:ascii="Arial" w:hAnsi="Arial" w:cs="Arial"/>
                <w:sz w:val="20"/>
                <w:szCs w:val="20"/>
              </w:rPr>
              <w:t>Fristlose Entlassung</w:t>
            </w:r>
          </w:p>
        </w:tc>
      </w:tr>
      <w:tr w:rsidR="00763719" w:rsidTr="008010EF">
        <w:tc>
          <w:tcPr>
            <w:tcW w:w="4927" w:type="dxa"/>
          </w:tcPr>
          <w:p w:rsidR="00763719" w:rsidRPr="003B47FB" w:rsidRDefault="00763719" w:rsidP="008010EF">
            <w:pPr>
              <w:pStyle w:val="StandardWeb"/>
              <w:rPr>
                <w:color w:val="000000"/>
              </w:rPr>
            </w:pPr>
            <w:r>
              <w:rPr>
                <w:rFonts w:ascii="Arial" w:hAnsi="Arial" w:cs="Arial"/>
                <w:color w:val="FF0000"/>
                <w:sz w:val="20"/>
                <w:szCs w:val="20"/>
              </w:rPr>
              <w:t xml:space="preserve">Freistellung oder auch Suspendierung genannt, ist eine Vereinbarung zwischen Arbeitgeber und </w:t>
            </w:r>
            <w:r>
              <w:rPr>
                <w:color w:val="000000"/>
              </w:rPr>
              <w:t xml:space="preserve">          </w:t>
            </w:r>
            <w:r>
              <w:rPr>
                <w:rFonts w:ascii="Arial" w:hAnsi="Arial" w:cs="Arial"/>
                <w:color w:val="FF0000"/>
                <w:sz w:val="20"/>
                <w:szCs w:val="20"/>
              </w:rPr>
              <w:t>-nehmer. Der Arbeitsgeber verzichtet vollständig auf den Arbeitnehmer (</w:t>
            </w:r>
            <w:proofErr w:type="spellStart"/>
            <w:r>
              <w:rPr>
                <w:rFonts w:ascii="Arial" w:hAnsi="Arial" w:cs="Arial"/>
                <w:color w:val="FF0000"/>
                <w:sz w:val="20"/>
                <w:szCs w:val="20"/>
              </w:rPr>
              <w:t>z.B</w:t>
            </w:r>
            <w:proofErr w:type="spellEnd"/>
            <w:r>
              <w:rPr>
                <w:rFonts w:ascii="Arial" w:hAnsi="Arial" w:cs="Arial"/>
                <w:color w:val="FF0000"/>
                <w:sz w:val="20"/>
                <w:szCs w:val="20"/>
              </w:rPr>
              <w:t>: Wenn man eine Anzeige kriegt, bei fehlverhalten am Arbeitsplatz oder wenn die Firma bankrottgeht). Der Arbeitnehmer wird von all seinen Pflichten als Arbeiter gelöst, jedoch hat er Recht auf den vollen Lohn, bis zur Kündigung. </w:t>
            </w:r>
          </w:p>
        </w:tc>
        <w:tc>
          <w:tcPr>
            <w:tcW w:w="4927" w:type="dxa"/>
          </w:tcPr>
          <w:p w:rsidR="00763719" w:rsidRPr="003B47FB" w:rsidRDefault="00763719" w:rsidP="008010EF">
            <w:pPr>
              <w:rPr>
                <w:rFonts w:ascii="Arial" w:hAnsi="Arial" w:cs="Arial"/>
                <w:color w:val="FF0000"/>
                <w:sz w:val="20"/>
                <w:szCs w:val="20"/>
                <w:shd w:val="clear" w:color="auto" w:fill="FFFFFF"/>
              </w:rPr>
            </w:pPr>
            <w:r w:rsidRPr="003B47FB">
              <w:rPr>
                <w:rFonts w:ascii="Arial" w:hAnsi="Arial" w:cs="Arial"/>
                <w:color w:val="FF0000"/>
                <w:sz w:val="20"/>
                <w:szCs w:val="20"/>
                <w:shd w:val="clear" w:color="auto" w:fill="FFFFFF"/>
              </w:rPr>
              <w:t xml:space="preserve">Eine fristlose Kündigung ist nur aus wichtigem Grund zulässig. Ein wichtiger Grund ist dann gegeben, wenn dem Kündigenden die Fortsetzung des Arbeitsverhältnisses nach Treu und Glauben nicht mehr zugemutet werden kann (Art. 337 OR). Wenn die Umstände einen schwerwiegenden Fall darstellen, darf man jemanden fristlos entlassen. Bei weniger schweren Umständen ist zuerst eine Abmahnung erforderlich. </w:t>
            </w:r>
          </w:p>
          <w:p w:rsidR="00763719" w:rsidRPr="003B47FB" w:rsidRDefault="00763719" w:rsidP="008010EF">
            <w:pPr>
              <w:rPr>
                <w:rFonts w:ascii="Arial" w:hAnsi="Arial" w:cs="Arial"/>
                <w:color w:val="FF0000"/>
                <w:sz w:val="20"/>
                <w:szCs w:val="20"/>
                <w:shd w:val="clear" w:color="auto" w:fill="FFFFFF"/>
              </w:rPr>
            </w:pPr>
            <w:r w:rsidRPr="003B47FB">
              <w:rPr>
                <w:rFonts w:ascii="Arial" w:hAnsi="Arial" w:cs="Arial"/>
                <w:color w:val="FF0000"/>
                <w:sz w:val="20"/>
                <w:szCs w:val="20"/>
                <w:shd w:val="clear" w:color="auto" w:fill="FFFFFF"/>
              </w:rPr>
              <w:t xml:space="preserve">Der Arbeitsvertrag wird bei einer fristlosen Kündigung direkt aufgelöst, es sei denn eine Partei ist mit der fristlosen Kündigung nicht einverstanden. </w:t>
            </w:r>
          </w:p>
          <w:p w:rsidR="00763719" w:rsidRPr="003B47FB" w:rsidRDefault="00763719" w:rsidP="008010EF">
            <w:pPr>
              <w:rPr>
                <w:rFonts w:ascii="Arial" w:hAnsi="Arial" w:cs="Arial"/>
                <w:color w:val="FF0000"/>
              </w:rPr>
            </w:pPr>
            <w:r w:rsidRPr="003B47FB">
              <w:rPr>
                <w:rFonts w:ascii="Arial" w:hAnsi="Arial" w:cs="Arial"/>
                <w:color w:val="FF0000"/>
                <w:sz w:val="20"/>
                <w:szCs w:val="20"/>
                <w:shd w:val="clear" w:color="auto" w:fill="FFFFFF"/>
              </w:rPr>
              <w:t>Dann werden die Umstände für die Entlassung diskutiert.</w:t>
            </w:r>
          </w:p>
        </w:tc>
      </w:tr>
    </w:tbl>
    <w:p w:rsidR="005E6F81" w:rsidRDefault="005E6F81">
      <w:pPr>
        <w:rPr>
          <w:rFonts w:ascii="Arial" w:hAnsi="Arial" w:cs="Arial"/>
          <w:sz w:val="20"/>
          <w:szCs w:val="20"/>
        </w:rPr>
      </w:pPr>
      <w:r>
        <w:rPr>
          <w:rFonts w:ascii="Arial" w:hAnsi="Arial" w:cs="Arial"/>
          <w:sz w:val="20"/>
          <w:szCs w:val="20"/>
        </w:rPr>
        <w:br w:type="page"/>
      </w:r>
    </w:p>
    <w:p w:rsidR="0088466F" w:rsidRDefault="0088466F" w:rsidP="002351F6">
      <w:pPr>
        <w:rPr>
          <w:rFonts w:ascii="Arial" w:hAnsi="Arial" w:cs="Arial"/>
          <w:sz w:val="20"/>
          <w:szCs w:val="20"/>
        </w:rPr>
      </w:pPr>
    </w:p>
    <w:p w:rsidR="00E3501B" w:rsidRPr="00B76053" w:rsidRDefault="00E3501B" w:rsidP="00E3501B">
      <w:pPr>
        <w:rPr>
          <w:rFonts w:ascii="Arial" w:hAnsi="Arial" w:cs="Arial"/>
          <w:color w:val="2E74B5" w:themeColor="accent1" w:themeShade="BF"/>
          <w:sz w:val="32"/>
          <w:szCs w:val="32"/>
        </w:rPr>
      </w:pPr>
      <w:r>
        <w:rPr>
          <w:rFonts w:ascii="Arial" w:hAnsi="Arial" w:cs="Arial"/>
          <w:color w:val="2E74B5" w:themeColor="accent1" w:themeShade="BF"/>
          <w:sz w:val="32"/>
          <w:szCs w:val="32"/>
        </w:rPr>
        <w:t>Expertengruppe 6</w:t>
      </w:r>
      <w:r w:rsidRPr="00B76053">
        <w:rPr>
          <w:rFonts w:ascii="Arial" w:hAnsi="Arial" w:cs="Arial"/>
          <w:color w:val="2E74B5" w:themeColor="accent1" w:themeShade="BF"/>
          <w:sz w:val="32"/>
          <w:szCs w:val="32"/>
        </w:rPr>
        <w:t xml:space="preserve">: </w:t>
      </w:r>
      <w:r>
        <w:rPr>
          <w:rFonts w:ascii="Arial" w:hAnsi="Arial" w:cs="Arial"/>
          <w:color w:val="2E74B5" w:themeColor="accent1" w:themeShade="BF"/>
          <w:sz w:val="32"/>
          <w:szCs w:val="32"/>
        </w:rPr>
        <w:t xml:space="preserve">Kündigung zu Unzeit / Sperrfristen </w:t>
      </w:r>
      <w:r w:rsidRPr="00B76053">
        <w:rPr>
          <w:rFonts w:ascii="Arial" w:hAnsi="Arial" w:cs="Arial"/>
          <w:color w:val="2E74B5" w:themeColor="accent1" w:themeShade="BF"/>
          <w:sz w:val="32"/>
          <w:szCs w:val="32"/>
        </w:rPr>
        <w:t xml:space="preserve"> </w:t>
      </w:r>
    </w:p>
    <w:p w:rsidR="00E3501B" w:rsidRPr="00C2154F" w:rsidRDefault="00E3501B" w:rsidP="00E3501B">
      <w:pPr>
        <w:rPr>
          <w:rFonts w:ascii="Arial" w:hAnsi="Arial" w:cs="Arial"/>
          <w:sz w:val="20"/>
          <w:szCs w:val="20"/>
        </w:rPr>
      </w:pPr>
      <w:r>
        <w:rPr>
          <w:rFonts w:ascii="Arial" w:hAnsi="Arial" w:cs="Arial"/>
          <w:sz w:val="20"/>
          <w:szCs w:val="20"/>
        </w:rPr>
        <w:t>Lesen Sie im Lehrbuch (ab S. 237) und im Obligationenrecht die entsprechenden Seiten bzw. Artikel zu den Sperrfristen für die Kündigung und beantworten sie anschliessend</w:t>
      </w:r>
      <w:r w:rsidRPr="00C2154F">
        <w:rPr>
          <w:rFonts w:ascii="Arial" w:hAnsi="Arial" w:cs="Arial"/>
          <w:sz w:val="20"/>
          <w:szCs w:val="20"/>
        </w:rPr>
        <w:t xml:space="preserve"> folgende Fragen:</w:t>
      </w:r>
    </w:p>
    <w:p w:rsidR="00E3501B" w:rsidRDefault="00E3501B" w:rsidP="00E3501B">
      <w:pPr>
        <w:rPr>
          <w:rFonts w:ascii="Arial" w:hAnsi="Arial" w:cs="Arial"/>
          <w:sz w:val="20"/>
          <w:szCs w:val="20"/>
        </w:rPr>
      </w:pPr>
      <w:r>
        <w:rPr>
          <w:rFonts w:ascii="Arial" w:hAnsi="Arial" w:cs="Arial"/>
          <w:sz w:val="20"/>
          <w:szCs w:val="20"/>
        </w:rPr>
        <w:t xml:space="preserve">a) Was versteht man unter einer Sperrfrist? </w:t>
      </w:r>
    </w:p>
    <w:p w:rsidR="00E3501B" w:rsidRDefault="003A6904" w:rsidP="00E3501B">
      <w:pPr>
        <w:rPr>
          <w:rFonts w:ascii="Arial" w:hAnsi="Arial" w:cs="Arial"/>
          <w:color w:val="FF0000"/>
          <w:sz w:val="20"/>
          <w:szCs w:val="20"/>
        </w:rPr>
      </w:pPr>
      <w:r w:rsidRPr="003A6904">
        <w:rPr>
          <w:rFonts w:ascii="Arial" w:hAnsi="Arial" w:cs="Arial"/>
          <w:color w:val="FF0000"/>
          <w:sz w:val="20"/>
          <w:szCs w:val="20"/>
        </w:rPr>
        <w:t>Zeitraum, in dem bestimmte Handlungen nicht vorgenommen werden dürfen</w:t>
      </w:r>
    </w:p>
    <w:p w:rsidR="005E6F81" w:rsidRDefault="005E6F81" w:rsidP="00E3501B">
      <w:pPr>
        <w:rPr>
          <w:rFonts w:ascii="Arial" w:hAnsi="Arial" w:cs="Arial"/>
          <w:color w:val="FF0000"/>
          <w:sz w:val="20"/>
          <w:szCs w:val="20"/>
        </w:rPr>
      </w:pPr>
    </w:p>
    <w:p w:rsidR="005E6F81" w:rsidRPr="00C2154F" w:rsidRDefault="005E6F81" w:rsidP="00E3501B">
      <w:pPr>
        <w:rPr>
          <w:rFonts w:ascii="Arial" w:hAnsi="Arial" w:cs="Arial"/>
          <w:sz w:val="20"/>
          <w:szCs w:val="20"/>
        </w:rPr>
      </w:pPr>
    </w:p>
    <w:p w:rsidR="00E3501B" w:rsidRPr="00CB418C" w:rsidRDefault="00E3501B" w:rsidP="00E3501B">
      <w:pPr>
        <w:spacing w:after="0" w:line="240" w:lineRule="auto"/>
        <w:rPr>
          <w:rFonts w:ascii="Arial" w:hAnsi="Arial" w:cs="Arial"/>
          <w:sz w:val="20"/>
          <w:szCs w:val="20"/>
        </w:rPr>
      </w:pPr>
      <w:r>
        <w:rPr>
          <w:rFonts w:ascii="Arial" w:hAnsi="Arial" w:cs="Arial"/>
          <w:sz w:val="20"/>
          <w:szCs w:val="20"/>
        </w:rPr>
        <w:t>b) Wann darf der Arbeitgeber nicht kündigen</w:t>
      </w:r>
      <w:r w:rsidRPr="00CB418C">
        <w:rPr>
          <w:rFonts w:ascii="Arial" w:hAnsi="Arial" w:cs="Arial"/>
          <w:sz w:val="20"/>
          <w:szCs w:val="20"/>
        </w:rPr>
        <w:t xml:space="preserve">? Nennen Sie den Gesetzesartikel! </w:t>
      </w:r>
    </w:p>
    <w:tbl>
      <w:tblPr>
        <w:tblStyle w:val="Tabellenraster"/>
        <w:tblW w:w="0" w:type="auto"/>
        <w:tblLook w:val="04A0" w:firstRow="1" w:lastRow="0" w:firstColumn="1" w:lastColumn="0" w:noHBand="0" w:noVBand="1"/>
      </w:tblPr>
      <w:tblGrid>
        <w:gridCol w:w="9854"/>
      </w:tblGrid>
      <w:tr w:rsidR="00E3501B" w:rsidRPr="00CB418C" w:rsidTr="00E3501B">
        <w:tc>
          <w:tcPr>
            <w:tcW w:w="9854" w:type="dxa"/>
          </w:tcPr>
          <w:p w:rsidR="00E3501B" w:rsidRPr="000A28BC" w:rsidRDefault="00E3501B" w:rsidP="00E3501B">
            <w:pPr>
              <w:rPr>
                <w:rFonts w:ascii="Arial" w:hAnsi="Arial" w:cs="Arial"/>
                <w:color w:val="FF0000"/>
                <w:sz w:val="20"/>
                <w:szCs w:val="20"/>
              </w:rPr>
            </w:pPr>
            <w:r>
              <w:rPr>
                <w:rFonts w:ascii="Arial" w:hAnsi="Arial" w:cs="Arial"/>
                <w:b/>
                <w:sz w:val="20"/>
                <w:szCs w:val="20"/>
              </w:rPr>
              <w:t>Sperrfristen für den Arbeitgeber</w:t>
            </w:r>
            <w:r w:rsidRPr="00CB418C">
              <w:rPr>
                <w:rFonts w:ascii="Arial" w:hAnsi="Arial" w:cs="Arial"/>
                <w:sz w:val="20"/>
                <w:szCs w:val="20"/>
              </w:rPr>
              <w:t xml:space="preserve">                          Gesetzesartikel: </w:t>
            </w:r>
            <w:r w:rsidR="000A28BC">
              <w:rPr>
                <w:rFonts w:ascii="Arial" w:hAnsi="Arial" w:cs="Arial"/>
                <w:color w:val="FF0000"/>
                <w:sz w:val="20"/>
                <w:szCs w:val="20"/>
              </w:rPr>
              <w:t>OR 336c</w:t>
            </w:r>
          </w:p>
        </w:tc>
      </w:tr>
      <w:tr w:rsidR="00E3501B" w:rsidRPr="00CB418C" w:rsidTr="00E3501B">
        <w:tc>
          <w:tcPr>
            <w:tcW w:w="9854" w:type="dxa"/>
          </w:tcPr>
          <w:p w:rsidR="009F3FDF" w:rsidRDefault="000A28BC" w:rsidP="005E6F81">
            <w:pPr>
              <w:rPr>
                <w:rFonts w:ascii="Arial" w:hAnsi="Arial" w:cs="Arial"/>
                <w:color w:val="FF0000"/>
                <w:sz w:val="20"/>
                <w:szCs w:val="20"/>
              </w:rPr>
            </w:pPr>
            <w:bookmarkStart w:id="1" w:name="_GoBack"/>
            <w:r>
              <w:rPr>
                <w:noProof/>
                <w:lang w:val="en-US"/>
              </w:rPr>
              <w:drawing>
                <wp:anchor distT="0" distB="0" distL="114300" distR="114300" simplePos="0" relativeHeight="251658240" behindDoc="1" locked="0" layoutInCell="1" allowOverlap="1" wp14:anchorId="0CD3E8E9">
                  <wp:simplePos x="0" y="0"/>
                  <wp:positionH relativeFrom="column">
                    <wp:posOffset>3175</wp:posOffset>
                  </wp:positionH>
                  <wp:positionV relativeFrom="paragraph">
                    <wp:posOffset>170815</wp:posOffset>
                  </wp:positionV>
                  <wp:extent cx="4993005" cy="1976120"/>
                  <wp:effectExtent l="0" t="0" r="0" b="5080"/>
                  <wp:wrapTight wrapText="bothSides">
                    <wp:wrapPolygon edited="0">
                      <wp:start x="0" y="0"/>
                      <wp:lineTo x="0" y="21447"/>
                      <wp:lineTo x="21509" y="21447"/>
                      <wp:lineTo x="2150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131"/>
                          <a:stretch/>
                        </pic:blipFill>
                        <pic:spPr bwMode="auto">
                          <a:xfrm>
                            <a:off x="0" y="0"/>
                            <a:ext cx="4993005" cy="1976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sidR="00E3501B" w:rsidRPr="0072526A">
              <w:rPr>
                <w:rFonts w:ascii="Arial" w:hAnsi="Arial" w:cs="Arial"/>
                <w:sz w:val="20"/>
                <w:szCs w:val="20"/>
              </w:rPr>
              <w:br/>
            </w:r>
          </w:p>
          <w:p w:rsidR="005E6F81" w:rsidRDefault="005E6F81" w:rsidP="005E6F81">
            <w:pPr>
              <w:rPr>
                <w:rFonts w:ascii="Arial" w:hAnsi="Arial" w:cs="Arial"/>
                <w:color w:val="FF0000"/>
                <w:sz w:val="20"/>
                <w:szCs w:val="20"/>
              </w:rPr>
            </w:pPr>
          </w:p>
          <w:p w:rsidR="005E6F81" w:rsidRDefault="005E6F81" w:rsidP="005E6F81">
            <w:pPr>
              <w:rPr>
                <w:rFonts w:ascii="Arial" w:hAnsi="Arial" w:cs="Arial"/>
                <w:color w:val="FF0000"/>
                <w:sz w:val="20"/>
                <w:szCs w:val="20"/>
              </w:rPr>
            </w:pPr>
          </w:p>
          <w:p w:rsidR="005E6F81" w:rsidRPr="009F3FDF" w:rsidRDefault="005E6F81" w:rsidP="005E6F81">
            <w:pPr>
              <w:rPr>
                <w:rFonts w:ascii="Arial" w:hAnsi="Arial" w:cs="Arial"/>
                <w:color w:val="FF0000"/>
                <w:sz w:val="20"/>
                <w:szCs w:val="20"/>
              </w:rPr>
            </w:pPr>
          </w:p>
          <w:p w:rsidR="00E3501B" w:rsidRPr="009F3FDF" w:rsidRDefault="00E3501B" w:rsidP="00E3501B">
            <w:pPr>
              <w:rPr>
                <w:rFonts w:ascii="Arial" w:hAnsi="Arial" w:cs="Arial"/>
                <w:color w:val="FF0000"/>
                <w:sz w:val="20"/>
                <w:szCs w:val="20"/>
              </w:rPr>
            </w:pPr>
          </w:p>
          <w:p w:rsidR="00E3501B" w:rsidRPr="00CB418C" w:rsidRDefault="00E3501B" w:rsidP="00E3501B">
            <w:pPr>
              <w:rPr>
                <w:rFonts w:ascii="Arial" w:hAnsi="Arial" w:cs="Arial"/>
                <w:sz w:val="20"/>
                <w:szCs w:val="20"/>
              </w:rPr>
            </w:pPr>
          </w:p>
          <w:p w:rsidR="00E3501B" w:rsidRPr="00CB418C" w:rsidRDefault="00E3501B" w:rsidP="00E3501B">
            <w:pPr>
              <w:rPr>
                <w:rFonts w:ascii="Arial" w:hAnsi="Arial" w:cs="Arial"/>
                <w:sz w:val="20"/>
                <w:szCs w:val="20"/>
              </w:rPr>
            </w:pPr>
          </w:p>
          <w:p w:rsidR="00E3501B" w:rsidRPr="00CB418C" w:rsidRDefault="00E3501B" w:rsidP="00E3501B">
            <w:pPr>
              <w:rPr>
                <w:rFonts w:ascii="Arial" w:hAnsi="Arial" w:cs="Arial"/>
                <w:sz w:val="20"/>
                <w:szCs w:val="20"/>
              </w:rPr>
            </w:pPr>
          </w:p>
          <w:p w:rsidR="00E3501B" w:rsidRDefault="00E3501B" w:rsidP="00E3501B">
            <w:pPr>
              <w:rPr>
                <w:rFonts w:ascii="Arial" w:hAnsi="Arial" w:cs="Arial"/>
                <w:sz w:val="20"/>
                <w:szCs w:val="20"/>
              </w:rPr>
            </w:pPr>
          </w:p>
          <w:p w:rsidR="000A28BC" w:rsidRDefault="000A28BC" w:rsidP="00E3501B">
            <w:pPr>
              <w:rPr>
                <w:rFonts w:ascii="Arial" w:hAnsi="Arial" w:cs="Arial"/>
                <w:sz w:val="20"/>
                <w:szCs w:val="20"/>
              </w:rPr>
            </w:pPr>
          </w:p>
          <w:p w:rsidR="000A28BC" w:rsidRDefault="000A28BC" w:rsidP="00E3501B">
            <w:pPr>
              <w:rPr>
                <w:rFonts w:ascii="Arial" w:hAnsi="Arial" w:cs="Arial"/>
                <w:sz w:val="20"/>
                <w:szCs w:val="20"/>
              </w:rPr>
            </w:pPr>
          </w:p>
          <w:p w:rsidR="000A28BC" w:rsidRDefault="000A28BC" w:rsidP="00E3501B">
            <w:pPr>
              <w:rPr>
                <w:rFonts w:ascii="Arial" w:hAnsi="Arial" w:cs="Arial"/>
                <w:sz w:val="20"/>
                <w:szCs w:val="20"/>
              </w:rPr>
            </w:pPr>
          </w:p>
          <w:p w:rsidR="000A28BC" w:rsidRDefault="000A28BC" w:rsidP="00E3501B">
            <w:pPr>
              <w:rPr>
                <w:rFonts w:ascii="Arial" w:hAnsi="Arial" w:cs="Arial"/>
                <w:sz w:val="20"/>
                <w:szCs w:val="20"/>
              </w:rPr>
            </w:pPr>
          </w:p>
          <w:p w:rsidR="000A28BC" w:rsidRPr="00CB418C" w:rsidRDefault="000A28BC" w:rsidP="00E3501B">
            <w:pPr>
              <w:rPr>
                <w:rFonts w:ascii="Arial" w:hAnsi="Arial" w:cs="Arial"/>
                <w:sz w:val="20"/>
                <w:szCs w:val="20"/>
              </w:rPr>
            </w:pPr>
          </w:p>
        </w:tc>
      </w:tr>
    </w:tbl>
    <w:p w:rsidR="0088466F" w:rsidRDefault="0088466F" w:rsidP="002351F6">
      <w:pPr>
        <w:rPr>
          <w:rFonts w:ascii="Arial" w:hAnsi="Arial" w:cs="Arial"/>
          <w:sz w:val="20"/>
          <w:szCs w:val="20"/>
        </w:rPr>
      </w:pPr>
    </w:p>
    <w:p w:rsidR="009F3FDF" w:rsidRDefault="009F3FDF" w:rsidP="009F3FDF">
      <w:pPr>
        <w:rPr>
          <w:rFonts w:ascii="Arial" w:hAnsi="Arial" w:cs="Arial"/>
          <w:sz w:val="20"/>
          <w:szCs w:val="20"/>
        </w:rPr>
      </w:pPr>
    </w:p>
    <w:p w:rsidR="009F3FDF" w:rsidRPr="00CB418C" w:rsidRDefault="009F3FDF" w:rsidP="009F3FDF">
      <w:pPr>
        <w:spacing w:after="0" w:line="240" w:lineRule="auto"/>
        <w:rPr>
          <w:rFonts w:ascii="Arial" w:hAnsi="Arial" w:cs="Arial"/>
          <w:sz w:val="20"/>
          <w:szCs w:val="20"/>
        </w:rPr>
      </w:pPr>
      <w:r>
        <w:rPr>
          <w:rFonts w:ascii="Arial" w:hAnsi="Arial" w:cs="Arial"/>
          <w:sz w:val="20"/>
          <w:szCs w:val="20"/>
        </w:rPr>
        <w:t xml:space="preserve">c) Was ist die Rechtsfolge einer Kündigung während einer Sperrfrist? </w:t>
      </w:r>
      <w:r w:rsidRPr="00CB418C">
        <w:rPr>
          <w:rFonts w:ascii="Arial" w:hAnsi="Arial" w:cs="Arial"/>
          <w:sz w:val="20"/>
          <w:szCs w:val="20"/>
        </w:rPr>
        <w:t xml:space="preserve">Nennen Sie </w:t>
      </w:r>
      <w:r>
        <w:rPr>
          <w:rFonts w:ascii="Arial" w:hAnsi="Arial" w:cs="Arial"/>
          <w:sz w:val="20"/>
          <w:szCs w:val="20"/>
        </w:rPr>
        <w:t xml:space="preserve">auch </w:t>
      </w:r>
      <w:r w:rsidRPr="00CB418C">
        <w:rPr>
          <w:rFonts w:ascii="Arial" w:hAnsi="Arial" w:cs="Arial"/>
          <w:sz w:val="20"/>
          <w:szCs w:val="20"/>
        </w:rPr>
        <w:t>den Gesetzesartikel</w:t>
      </w:r>
      <w:r>
        <w:rPr>
          <w:rFonts w:ascii="Arial" w:hAnsi="Arial" w:cs="Arial"/>
          <w:sz w:val="20"/>
          <w:szCs w:val="20"/>
        </w:rPr>
        <w:t>.</w:t>
      </w:r>
    </w:p>
    <w:tbl>
      <w:tblPr>
        <w:tblStyle w:val="Tabellenraster"/>
        <w:tblW w:w="0" w:type="auto"/>
        <w:tblLook w:val="04A0" w:firstRow="1" w:lastRow="0" w:firstColumn="1" w:lastColumn="0" w:noHBand="0" w:noVBand="1"/>
      </w:tblPr>
      <w:tblGrid>
        <w:gridCol w:w="9854"/>
      </w:tblGrid>
      <w:tr w:rsidR="009F3FDF" w:rsidRPr="00CB418C" w:rsidTr="009E4E76">
        <w:tc>
          <w:tcPr>
            <w:tcW w:w="9854" w:type="dxa"/>
          </w:tcPr>
          <w:p w:rsidR="009F3FDF" w:rsidRPr="000A28BC" w:rsidRDefault="009F3FDF" w:rsidP="009E4E76">
            <w:pPr>
              <w:rPr>
                <w:rFonts w:ascii="Arial" w:hAnsi="Arial" w:cs="Arial"/>
                <w:color w:val="FF0000"/>
                <w:sz w:val="20"/>
                <w:szCs w:val="20"/>
              </w:rPr>
            </w:pPr>
            <w:r>
              <w:rPr>
                <w:rFonts w:ascii="Arial" w:hAnsi="Arial" w:cs="Arial"/>
                <w:b/>
                <w:sz w:val="20"/>
                <w:szCs w:val="20"/>
              </w:rPr>
              <w:t xml:space="preserve">Rechtsfolge </w:t>
            </w:r>
            <w:r w:rsidRPr="00CB418C">
              <w:rPr>
                <w:rFonts w:ascii="Arial" w:hAnsi="Arial" w:cs="Arial"/>
                <w:b/>
                <w:sz w:val="20"/>
                <w:szCs w:val="20"/>
              </w:rPr>
              <w:t>Kündigung</w:t>
            </w:r>
            <w:r>
              <w:rPr>
                <w:rFonts w:ascii="Arial" w:hAnsi="Arial" w:cs="Arial"/>
                <w:b/>
                <w:sz w:val="20"/>
                <w:szCs w:val="20"/>
              </w:rPr>
              <w:t xml:space="preserve"> zu Unzeit</w:t>
            </w:r>
            <w:r w:rsidRPr="00CB418C">
              <w:rPr>
                <w:rFonts w:ascii="Arial" w:hAnsi="Arial" w:cs="Arial"/>
                <w:sz w:val="20"/>
                <w:szCs w:val="20"/>
              </w:rPr>
              <w:t xml:space="preserve">                          Gesetzesartikel: </w:t>
            </w:r>
            <w:r w:rsidR="000A28BC">
              <w:rPr>
                <w:rFonts w:ascii="Arial" w:hAnsi="Arial" w:cs="Arial"/>
                <w:color w:val="FF0000"/>
                <w:sz w:val="20"/>
                <w:szCs w:val="20"/>
              </w:rPr>
              <w:t>OR 336</w:t>
            </w:r>
          </w:p>
        </w:tc>
      </w:tr>
      <w:tr w:rsidR="009F3FDF" w:rsidRPr="00CB418C" w:rsidTr="009E4E76">
        <w:tc>
          <w:tcPr>
            <w:tcW w:w="9854" w:type="dxa"/>
          </w:tcPr>
          <w:p w:rsidR="009F3FDF" w:rsidRPr="000A28BC" w:rsidRDefault="000A28BC" w:rsidP="009E4E76">
            <w:pPr>
              <w:rPr>
                <w:rFonts w:ascii="Arial" w:hAnsi="Arial" w:cs="Arial"/>
                <w:color w:val="FF0000"/>
                <w:sz w:val="20"/>
                <w:szCs w:val="20"/>
              </w:rPr>
            </w:pPr>
            <w:r>
              <w:rPr>
                <w:rFonts w:ascii="Arial" w:hAnsi="Arial" w:cs="Arial"/>
                <w:color w:val="FF0000"/>
                <w:sz w:val="20"/>
                <w:szCs w:val="20"/>
              </w:rPr>
              <w:t xml:space="preserve">Kündigungen die während einer Sperrfrist </w:t>
            </w:r>
            <w:r w:rsidR="00A9604D">
              <w:rPr>
                <w:rFonts w:ascii="Arial" w:hAnsi="Arial" w:cs="Arial"/>
                <w:color w:val="FF0000"/>
                <w:sz w:val="20"/>
                <w:szCs w:val="20"/>
              </w:rPr>
              <w:t>ausgesprochen</w:t>
            </w:r>
            <w:r>
              <w:rPr>
                <w:rFonts w:ascii="Arial" w:hAnsi="Arial" w:cs="Arial"/>
                <w:color w:val="FF0000"/>
                <w:sz w:val="20"/>
                <w:szCs w:val="20"/>
              </w:rPr>
              <w:t xml:space="preserve"> wurden sind nicht erfolgt, bzw. nichtig sie sin nicht zu beachten.</w:t>
            </w:r>
          </w:p>
          <w:p w:rsidR="005E6F81" w:rsidRDefault="005E6F81" w:rsidP="009E4E76">
            <w:pPr>
              <w:rPr>
                <w:rFonts w:ascii="Arial" w:hAnsi="Arial" w:cs="Arial"/>
                <w:color w:val="FF0000"/>
                <w:sz w:val="20"/>
                <w:szCs w:val="20"/>
              </w:rPr>
            </w:pPr>
          </w:p>
          <w:p w:rsidR="005E6F81" w:rsidRPr="00CB418C" w:rsidRDefault="005E6F81" w:rsidP="009E4E76">
            <w:pPr>
              <w:rPr>
                <w:rFonts w:ascii="Arial" w:hAnsi="Arial" w:cs="Arial"/>
                <w:sz w:val="20"/>
                <w:szCs w:val="20"/>
              </w:rPr>
            </w:pPr>
          </w:p>
          <w:p w:rsidR="009F3FDF" w:rsidRPr="00CB418C" w:rsidRDefault="009F3FDF" w:rsidP="009E4E76">
            <w:pPr>
              <w:rPr>
                <w:rFonts w:ascii="Arial" w:hAnsi="Arial" w:cs="Arial"/>
                <w:sz w:val="20"/>
                <w:szCs w:val="20"/>
              </w:rPr>
            </w:pPr>
          </w:p>
          <w:p w:rsidR="009F3FDF" w:rsidRPr="00CB418C" w:rsidRDefault="009F3FDF" w:rsidP="009E4E76">
            <w:pPr>
              <w:rPr>
                <w:rFonts w:ascii="Arial" w:hAnsi="Arial" w:cs="Arial"/>
                <w:sz w:val="20"/>
                <w:szCs w:val="20"/>
              </w:rPr>
            </w:pPr>
          </w:p>
          <w:p w:rsidR="009F3FDF" w:rsidRPr="00CB418C" w:rsidRDefault="009F3FDF" w:rsidP="009E4E76">
            <w:pPr>
              <w:rPr>
                <w:rFonts w:ascii="Arial" w:hAnsi="Arial" w:cs="Arial"/>
                <w:sz w:val="20"/>
                <w:szCs w:val="20"/>
              </w:rPr>
            </w:pPr>
          </w:p>
          <w:p w:rsidR="009F3FDF" w:rsidRPr="00CB418C" w:rsidRDefault="009F3FDF" w:rsidP="009E4E76">
            <w:pPr>
              <w:rPr>
                <w:rFonts w:ascii="Arial" w:hAnsi="Arial" w:cs="Arial"/>
                <w:sz w:val="20"/>
                <w:szCs w:val="20"/>
              </w:rPr>
            </w:pPr>
          </w:p>
        </w:tc>
      </w:tr>
    </w:tbl>
    <w:p w:rsidR="009F3FDF" w:rsidRPr="00C2154F" w:rsidRDefault="009F3FDF" w:rsidP="009F3FDF">
      <w:pPr>
        <w:rPr>
          <w:rFonts w:ascii="Arial" w:hAnsi="Arial" w:cs="Arial"/>
          <w:sz w:val="20"/>
          <w:szCs w:val="20"/>
        </w:rPr>
      </w:pPr>
    </w:p>
    <w:p w:rsidR="009F3FDF" w:rsidRPr="00CB418C" w:rsidRDefault="009F3FDF" w:rsidP="009F3FDF">
      <w:pPr>
        <w:spacing w:after="0" w:line="240" w:lineRule="auto"/>
        <w:rPr>
          <w:rFonts w:ascii="Arial" w:hAnsi="Arial" w:cs="Arial"/>
          <w:sz w:val="20"/>
          <w:szCs w:val="20"/>
        </w:rPr>
      </w:pPr>
      <w:r>
        <w:rPr>
          <w:rFonts w:ascii="Arial" w:hAnsi="Arial" w:cs="Arial"/>
          <w:sz w:val="20"/>
          <w:szCs w:val="20"/>
        </w:rPr>
        <w:t>d) Wann darf der Arbeitnehmer nicht kündigen</w:t>
      </w:r>
      <w:r w:rsidRPr="00CB418C">
        <w:rPr>
          <w:rFonts w:ascii="Arial" w:hAnsi="Arial" w:cs="Arial"/>
          <w:sz w:val="20"/>
          <w:szCs w:val="20"/>
        </w:rPr>
        <w:t xml:space="preserve">? Nennen Sie den Gesetzesartikel! </w:t>
      </w:r>
    </w:p>
    <w:tbl>
      <w:tblPr>
        <w:tblStyle w:val="Tabellenraster"/>
        <w:tblW w:w="0" w:type="auto"/>
        <w:tblLook w:val="04A0" w:firstRow="1" w:lastRow="0" w:firstColumn="1" w:lastColumn="0" w:noHBand="0" w:noVBand="1"/>
      </w:tblPr>
      <w:tblGrid>
        <w:gridCol w:w="9854"/>
      </w:tblGrid>
      <w:tr w:rsidR="009F3FDF" w:rsidRPr="00CB418C" w:rsidTr="009E4E76">
        <w:tc>
          <w:tcPr>
            <w:tcW w:w="9854" w:type="dxa"/>
          </w:tcPr>
          <w:p w:rsidR="009F3FDF" w:rsidRPr="000A28BC" w:rsidRDefault="009F3FDF" w:rsidP="009E4E76">
            <w:pPr>
              <w:rPr>
                <w:rFonts w:ascii="Arial" w:hAnsi="Arial" w:cs="Arial"/>
                <w:color w:val="FF0000"/>
                <w:sz w:val="20"/>
                <w:szCs w:val="20"/>
              </w:rPr>
            </w:pPr>
            <w:r>
              <w:rPr>
                <w:rFonts w:ascii="Arial" w:hAnsi="Arial" w:cs="Arial"/>
                <w:b/>
                <w:sz w:val="20"/>
                <w:szCs w:val="20"/>
              </w:rPr>
              <w:t>Sperrfristen für den Arbeitnehmer</w:t>
            </w:r>
            <w:r w:rsidRPr="00CB418C">
              <w:rPr>
                <w:rFonts w:ascii="Arial" w:hAnsi="Arial" w:cs="Arial"/>
                <w:sz w:val="20"/>
                <w:szCs w:val="20"/>
              </w:rPr>
              <w:t xml:space="preserve">                        </w:t>
            </w:r>
            <w:r w:rsidR="005E6F81">
              <w:rPr>
                <w:rFonts w:ascii="Arial" w:hAnsi="Arial" w:cs="Arial"/>
                <w:sz w:val="20"/>
                <w:szCs w:val="20"/>
              </w:rPr>
              <w:t>Gesetzesartikel:</w:t>
            </w:r>
            <w:r w:rsidR="000A28BC">
              <w:rPr>
                <w:rFonts w:ascii="Arial" w:hAnsi="Arial" w:cs="Arial"/>
                <w:sz w:val="20"/>
                <w:szCs w:val="20"/>
              </w:rPr>
              <w:t xml:space="preserve"> </w:t>
            </w:r>
            <w:r w:rsidR="00EA143F">
              <w:rPr>
                <w:rFonts w:ascii="Arial" w:hAnsi="Arial" w:cs="Arial"/>
                <w:color w:val="FF0000"/>
                <w:sz w:val="20"/>
                <w:szCs w:val="20"/>
              </w:rPr>
              <w:t>OR 336d</w:t>
            </w:r>
          </w:p>
        </w:tc>
      </w:tr>
      <w:tr w:rsidR="009F3FDF" w:rsidRPr="00CB418C" w:rsidTr="009E4E76">
        <w:tc>
          <w:tcPr>
            <w:tcW w:w="9854" w:type="dxa"/>
          </w:tcPr>
          <w:p w:rsidR="009F3FDF" w:rsidRDefault="009F3FDF" w:rsidP="009E4E76">
            <w:pPr>
              <w:rPr>
                <w:rFonts w:ascii="Arial" w:hAnsi="Arial" w:cs="Arial"/>
                <w:color w:val="FF0000"/>
                <w:sz w:val="20"/>
                <w:szCs w:val="20"/>
              </w:rPr>
            </w:pPr>
            <w:r w:rsidRPr="0072526A">
              <w:rPr>
                <w:rFonts w:ascii="Arial" w:hAnsi="Arial" w:cs="Arial"/>
                <w:sz w:val="20"/>
                <w:szCs w:val="20"/>
              </w:rPr>
              <w:br/>
            </w:r>
            <w:r w:rsidR="00EA143F">
              <w:rPr>
                <w:rFonts w:ascii="Arial" w:hAnsi="Arial" w:cs="Arial"/>
                <w:color w:val="FF0000"/>
                <w:sz w:val="20"/>
                <w:szCs w:val="20"/>
              </w:rPr>
              <w:t>Übernimmt ein Arbeitnehmer eine Stellvertretung für eine vorgesetzte Person, die einen schweizerischen obligatorischen Militär-, Zivilschutz- oder zivilen Ersatzdienst leistet so darf der Arbeitnehmer während dieser Zeit nicht kündigen. Dauer der Dienst mehr als elf Tage, umfasst die Sperrfrist auch je vier Wochen davor und danach.</w:t>
            </w:r>
          </w:p>
          <w:p w:rsidR="005E6F81" w:rsidRDefault="005E6F81" w:rsidP="009E4E76">
            <w:pPr>
              <w:rPr>
                <w:rFonts w:ascii="Arial" w:hAnsi="Arial" w:cs="Arial"/>
                <w:color w:val="FF0000"/>
                <w:sz w:val="20"/>
                <w:szCs w:val="20"/>
              </w:rPr>
            </w:pPr>
          </w:p>
          <w:p w:rsidR="005E6F81" w:rsidRDefault="005E6F81" w:rsidP="009E4E76">
            <w:pPr>
              <w:rPr>
                <w:rFonts w:ascii="Arial" w:hAnsi="Arial" w:cs="Arial"/>
                <w:color w:val="FF0000"/>
                <w:sz w:val="20"/>
                <w:szCs w:val="20"/>
              </w:rPr>
            </w:pPr>
          </w:p>
          <w:p w:rsidR="005E6F81" w:rsidRDefault="005E6F81" w:rsidP="009E4E76">
            <w:pPr>
              <w:rPr>
                <w:rFonts w:ascii="Arial" w:hAnsi="Arial" w:cs="Arial"/>
                <w:sz w:val="20"/>
                <w:szCs w:val="20"/>
              </w:rPr>
            </w:pPr>
          </w:p>
          <w:p w:rsidR="005E6F81" w:rsidRPr="00CB418C" w:rsidRDefault="005E6F81" w:rsidP="009E4E76">
            <w:pPr>
              <w:rPr>
                <w:rFonts w:ascii="Arial" w:hAnsi="Arial" w:cs="Arial"/>
                <w:sz w:val="20"/>
                <w:szCs w:val="20"/>
              </w:rPr>
            </w:pPr>
          </w:p>
          <w:p w:rsidR="009F3FDF" w:rsidRPr="00CB418C" w:rsidRDefault="009F3FDF" w:rsidP="009E4E76">
            <w:pPr>
              <w:rPr>
                <w:rFonts w:ascii="Arial" w:hAnsi="Arial" w:cs="Arial"/>
                <w:sz w:val="20"/>
                <w:szCs w:val="20"/>
              </w:rPr>
            </w:pPr>
          </w:p>
        </w:tc>
      </w:tr>
    </w:tbl>
    <w:p w:rsidR="000F3B96" w:rsidRPr="00B76053" w:rsidRDefault="000F3B96" w:rsidP="005E6F81">
      <w:pPr>
        <w:rPr>
          <w:rFonts w:ascii="Arial" w:hAnsi="Arial" w:cs="Arial"/>
          <w:sz w:val="32"/>
          <w:szCs w:val="32"/>
        </w:rPr>
      </w:pPr>
    </w:p>
    <w:sectPr w:rsidR="000F3B96" w:rsidRPr="00B76053" w:rsidSect="006276D7">
      <w:headerReference w:type="default" r:id="rId9"/>
      <w:footerReference w:type="default" r:id="rId10"/>
      <w:pgSz w:w="11906" w:h="16838"/>
      <w:pgMar w:top="1418"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CD" w:rsidRDefault="002161CD">
      <w:pPr>
        <w:spacing w:after="0" w:line="240" w:lineRule="auto"/>
      </w:pPr>
      <w:r>
        <w:separator/>
      </w:r>
    </w:p>
  </w:endnote>
  <w:endnote w:type="continuationSeparator" w:id="0">
    <w:p w:rsidR="002161CD" w:rsidRDefault="0021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E76" w:rsidRPr="007504ED" w:rsidRDefault="009E4E76" w:rsidP="00805A38">
    <w:pPr>
      <w:pStyle w:val="Fuzeile"/>
      <w:pBdr>
        <w:top w:val="single" w:sz="4" w:space="1" w:color="auto"/>
      </w:pBdr>
      <w:rPr>
        <w:rFonts w:cstheme="minorHAnsi"/>
        <w:sz w:val="18"/>
      </w:rPr>
    </w:pPr>
    <w:r>
      <w:rPr>
        <w:rFonts w:cstheme="minorHAnsi"/>
        <w:sz w:val="18"/>
      </w:rPr>
      <w:t xml:space="preserve">Fachgruppe W+R  </w:t>
    </w:r>
    <w:r>
      <w:rPr>
        <w:rFonts w:cstheme="minorHAnsi"/>
        <w:sz w:val="18"/>
      </w:rPr>
      <w:tab/>
      <w:t xml:space="preserve"> FS 2018</w:t>
    </w:r>
    <w:r w:rsidRPr="007504ED">
      <w:rPr>
        <w:rFonts w:cstheme="minorHAnsi"/>
        <w:sz w:val="18"/>
      </w:rPr>
      <w:tab/>
    </w:r>
    <w:r w:rsidRPr="007504ED">
      <w:rPr>
        <w:rFonts w:cstheme="minorHAnsi"/>
        <w:sz w:val="18"/>
      </w:rPr>
      <w:fldChar w:fldCharType="begin"/>
    </w:r>
    <w:r w:rsidRPr="007504ED">
      <w:rPr>
        <w:rFonts w:cstheme="minorHAnsi"/>
        <w:sz w:val="18"/>
      </w:rPr>
      <w:instrText xml:space="preserve"> PAGE   \* MERGEFORMAT </w:instrText>
    </w:r>
    <w:r w:rsidRPr="007504ED">
      <w:rPr>
        <w:rFonts w:cstheme="minorHAnsi"/>
        <w:sz w:val="18"/>
      </w:rPr>
      <w:fldChar w:fldCharType="separate"/>
    </w:r>
    <w:r w:rsidR="00D7412B">
      <w:rPr>
        <w:rFonts w:cstheme="minorHAnsi"/>
        <w:noProof/>
        <w:sz w:val="18"/>
      </w:rPr>
      <w:t>8</w:t>
    </w:r>
    <w:r w:rsidRPr="007504ED">
      <w:rPr>
        <w:rFonts w:cstheme="minorHAnsi"/>
        <w:sz w:val="18"/>
      </w:rPr>
      <w:fldChar w:fldCharType="end"/>
    </w:r>
    <w:r w:rsidRPr="007504ED">
      <w:rPr>
        <w:rFonts w:cstheme="minorHAnsi"/>
        <w:sz w:val="18"/>
      </w:rPr>
      <w:t>/</w:t>
    </w:r>
    <w:r w:rsidRPr="007504ED">
      <w:rPr>
        <w:rFonts w:cstheme="minorHAnsi"/>
      </w:rPr>
      <w:fldChar w:fldCharType="begin"/>
    </w:r>
    <w:r w:rsidRPr="007504ED">
      <w:rPr>
        <w:rFonts w:cstheme="minorHAnsi"/>
      </w:rPr>
      <w:instrText xml:space="preserve"> NUMPAGES   \* MERGEFORMAT </w:instrText>
    </w:r>
    <w:r w:rsidRPr="007504ED">
      <w:rPr>
        <w:rFonts w:cstheme="minorHAnsi"/>
      </w:rPr>
      <w:fldChar w:fldCharType="separate"/>
    </w:r>
    <w:r w:rsidR="00D7412B" w:rsidRPr="00D7412B">
      <w:rPr>
        <w:rFonts w:cstheme="minorHAnsi"/>
        <w:noProof/>
        <w:sz w:val="18"/>
      </w:rPr>
      <w:t>8</w:t>
    </w:r>
    <w:r w:rsidRPr="007504ED">
      <w:rPr>
        <w:rFonts w:cstheme="minorHAnsi"/>
        <w:noProof/>
        <w:sz w:val="18"/>
      </w:rPr>
      <w:fldChar w:fldCharType="end"/>
    </w:r>
  </w:p>
  <w:p w:rsidR="009E4E76" w:rsidRDefault="009E4E76" w:rsidP="00805A38">
    <w:pPr>
      <w:pStyle w:val="Fuzeile"/>
    </w:pPr>
  </w:p>
  <w:p w:rsidR="009E4E76" w:rsidRDefault="009E4E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CD" w:rsidRDefault="002161CD">
      <w:pPr>
        <w:spacing w:after="0" w:line="240" w:lineRule="auto"/>
      </w:pPr>
      <w:r>
        <w:separator/>
      </w:r>
    </w:p>
  </w:footnote>
  <w:footnote w:type="continuationSeparator" w:id="0">
    <w:p w:rsidR="002161CD" w:rsidRDefault="00216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E76" w:rsidRPr="000359D1" w:rsidRDefault="009E4E76" w:rsidP="00805A38">
    <w:pPr>
      <w:pStyle w:val="Kopfzeile1"/>
      <w:tabs>
        <w:tab w:val="clear" w:pos="9781"/>
        <w:tab w:val="right" w:pos="9072"/>
      </w:tabs>
    </w:pPr>
    <w:r>
      <w:t>BBB</w:t>
    </w:r>
    <w:r w:rsidRPr="000359D1">
      <w:tab/>
    </w:r>
    <w:r>
      <w:t>Wirtschaft und Recht</w:t>
    </w:r>
    <w:r w:rsidRPr="000359D1">
      <w:tab/>
    </w:r>
    <w:r>
      <w:t>3. Lehrjahr</w:t>
    </w:r>
  </w:p>
  <w:p w:rsidR="009E4E76" w:rsidRDefault="009E4E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045"/>
    <w:multiLevelType w:val="hybridMultilevel"/>
    <w:tmpl w:val="B0809540"/>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1956578"/>
    <w:multiLevelType w:val="hybridMultilevel"/>
    <w:tmpl w:val="D3B2F38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87B1377"/>
    <w:multiLevelType w:val="hybridMultilevel"/>
    <w:tmpl w:val="DF46FC68"/>
    <w:lvl w:ilvl="0" w:tplc="0F92AA12">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C32C2D"/>
    <w:multiLevelType w:val="hybridMultilevel"/>
    <w:tmpl w:val="86A293CE"/>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CCF0A72"/>
    <w:multiLevelType w:val="hybridMultilevel"/>
    <w:tmpl w:val="3CAABDE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212D74"/>
    <w:multiLevelType w:val="hybridMultilevel"/>
    <w:tmpl w:val="E49E270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35484991"/>
    <w:multiLevelType w:val="hybridMultilevel"/>
    <w:tmpl w:val="D5662B66"/>
    <w:lvl w:ilvl="0" w:tplc="11487916">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054897"/>
    <w:multiLevelType w:val="hybridMultilevel"/>
    <w:tmpl w:val="DB223206"/>
    <w:lvl w:ilvl="0" w:tplc="5A0839CC">
      <w:start w:val="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4169FE"/>
    <w:multiLevelType w:val="hybridMultilevel"/>
    <w:tmpl w:val="B9241A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595F3E"/>
    <w:multiLevelType w:val="hybridMultilevel"/>
    <w:tmpl w:val="2B70B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1C82576"/>
    <w:multiLevelType w:val="hybridMultilevel"/>
    <w:tmpl w:val="2926ED5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48425B0"/>
    <w:multiLevelType w:val="hybridMultilevel"/>
    <w:tmpl w:val="E2520662"/>
    <w:lvl w:ilvl="0" w:tplc="08070017">
      <w:start w:val="1"/>
      <w:numFmt w:val="lowerLetter"/>
      <w:lvlText w:val="%1)"/>
      <w:lvlJc w:val="left"/>
      <w:pPr>
        <w:ind w:left="717" w:hanging="360"/>
      </w:pPr>
    </w:lvl>
    <w:lvl w:ilvl="1" w:tplc="08070019">
      <w:start w:val="1"/>
      <w:numFmt w:val="lowerLetter"/>
      <w:lvlText w:val="%2."/>
      <w:lvlJc w:val="left"/>
      <w:pPr>
        <w:ind w:left="1437" w:hanging="360"/>
      </w:pPr>
    </w:lvl>
    <w:lvl w:ilvl="2" w:tplc="0807001B" w:tentative="1">
      <w:start w:val="1"/>
      <w:numFmt w:val="lowerRoman"/>
      <w:lvlText w:val="%3."/>
      <w:lvlJc w:val="right"/>
      <w:pPr>
        <w:ind w:left="2157" w:hanging="180"/>
      </w:pPr>
    </w:lvl>
    <w:lvl w:ilvl="3" w:tplc="0807000F" w:tentative="1">
      <w:start w:val="1"/>
      <w:numFmt w:val="decimal"/>
      <w:lvlText w:val="%4."/>
      <w:lvlJc w:val="left"/>
      <w:pPr>
        <w:ind w:left="2877" w:hanging="360"/>
      </w:pPr>
    </w:lvl>
    <w:lvl w:ilvl="4" w:tplc="08070019" w:tentative="1">
      <w:start w:val="1"/>
      <w:numFmt w:val="lowerLetter"/>
      <w:lvlText w:val="%5."/>
      <w:lvlJc w:val="left"/>
      <w:pPr>
        <w:ind w:left="3597" w:hanging="360"/>
      </w:pPr>
    </w:lvl>
    <w:lvl w:ilvl="5" w:tplc="0807001B" w:tentative="1">
      <w:start w:val="1"/>
      <w:numFmt w:val="lowerRoman"/>
      <w:lvlText w:val="%6."/>
      <w:lvlJc w:val="right"/>
      <w:pPr>
        <w:ind w:left="4317" w:hanging="180"/>
      </w:pPr>
    </w:lvl>
    <w:lvl w:ilvl="6" w:tplc="0807000F" w:tentative="1">
      <w:start w:val="1"/>
      <w:numFmt w:val="decimal"/>
      <w:lvlText w:val="%7."/>
      <w:lvlJc w:val="left"/>
      <w:pPr>
        <w:ind w:left="5037" w:hanging="360"/>
      </w:pPr>
    </w:lvl>
    <w:lvl w:ilvl="7" w:tplc="08070019" w:tentative="1">
      <w:start w:val="1"/>
      <w:numFmt w:val="lowerLetter"/>
      <w:lvlText w:val="%8."/>
      <w:lvlJc w:val="left"/>
      <w:pPr>
        <w:ind w:left="5757" w:hanging="360"/>
      </w:pPr>
    </w:lvl>
    <w:lvl w:ilvl="8" w:tplc="0807001B" w:tentative="1">
      <w:start w:val="1"/>
      <w:numFmt w:val="lowerRoman"/>
      <w:lvlText w:val="%9."/>
      <w:lvlJc w:val="right"/>
      <w:pPr>
        <w:ind w:left="6477" w:hanging="180"/>
      </w:pPr>
    </w:lvl>
  </w:abstractNum>
  <w:abstractNum w:abstractNumId="12" w15:restartNumberingAfterBreak="0">
    <w:nsid w:val="551E1F6A"/>
    <w:multiLevelType w:val="hybridMultilevel"/>
    <w:tmpl w:val="8E08341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589F1096"/>
    <w:multiLevelType w:val="hybridMultilevel"/>
    <w:tmpl w:val="9EB4EF2E"/>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5976553A"/>
    <w:multiLevelType w:val="hybridMultilevel"/>
    <w:tmpl w:val="2DF8F548"/>
    <w:lvl w:ilvl="0" w:tplc="5E5204D2">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6B7FA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CC4731"/>
    <w:multiLevelType w:val="hybridMultilevel"/>
    <w:tmpl w:val="CEE49ABC"/>
    <w:lvl w:ilvl="0" w:tplc="1BE6B0D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FA57BDE"/>
    <w:multiLevelType w:val="hybridMultilevel"/>
    <w:tmpl w:val="9A9CC4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FE109BD"/>
    <w:multiLevelType w:val="hybridMultilevel"/>
    <w:tmpl w:val="ADFE993A"/>
    <w:lvl w:ilvl="0" w:tplc="1E4817C8">
      <w:start w:val="10"/>
      <w:numFmt w:val="bullet"/>
      <w:lvlText w:val="-"/>
      <w:lvlJc w:val="left"/>
      <w:pPr>
        <w:ind w:left="489" w:hanging="360"/>
      </w:pPr>
      <w:rPr>
        <w:rFonts w:ascii="Calibri" w:eastAsiaTheme="minorHAnsi" w:hAnsi="Calibri" w:cstheme="minorBidi" w:hint="default"/>
      </w:rPr>
    </w:lvl>
    <w:lvl w:ilvl="1" w:tplc="08070003" w:tentative="1">
      <w:start w:val="1"/>
      <w:numFmt w:val="bullet"/>
      <w:lvlText w:val="o"/>
      <w:lvlJc w:val="left"/>
      <w:pPr>
        <w:ind w:left="1209" w:hanging="360"/>
      </w:pPr>
      <w:rPr>
        <w:rFonts w:ascii="Courier New" w:hAnsi="Courier New" w:cs="Courier New" w:hint="default"/>
      </w:rPr>
    </w:lvl>
    <w:lvl w:ilvl="2" w:tplc="08070005" w:tentative="1">
      <w:start w:val="1"/>
      <w:numFmt w:val="bullet"/>
      <w:lvlText w:val=""/>
      <w:lvlJc w:val="left"/>
      <w:pPr>
        <w:ind w:left="1929" w:hanging="360"/>
      </w:pPr>
      <w:rPr>
        <w:rFonts w:ascii="Wingdings" w:hAnsi="Wingdings" w:hint="default"/>
      </w:rPr>
    </w:lvl>
    <w:lvl w:ilvl="3" w:tplc="08070001" w:tentative="1">
      <w:start w:val="1"/>
      <w:numFmt w:val="bullet"/>
      <w:lvlText w:val=""/>
      <w:lvlJc w:val="left"/>
      <w:pPr>
        <w:ind w:left="2649" w:hanging="360"/>
      </w:pPr>
      <w:rPr>
        <w:rFonts w:ascii="Symbol" w:hAnsi="Symbol" w:hint="default"/>
      </w:rPr>
    </w:lvl>
    <w:lvl w:ilvl="4" w:tplc="08070003" w:tentative="1">
      <w:start w:val="1"/>
      <w:numFmt w:val="bullet"/>
      <w:lvlText w:val="o"/>
      <w:lvlJc w:val="left"/>
      <w:pPr>
        <w:ind w:left="3369" w:hanging="360"/>
      </w:pPr>
      <w:rPr>
        <w:rFonts w:ascii="Courier New" w:hAnsi="Courier New" w:cs="Courier New" w:hint="default"/>
      </w:rPr>
    </w:lvl>
    <w:lvl w:ilvl="5" w:tplc="08070005" w:tentative="1">
      <w:start w:val="1"/>
      <w:numFmt w:val="bullet"/>
      <w:lvlText w:val=""/>
      <w:lvlJc w:val="left"/>
      <w:pPr>
        <w:ind w:left="4089" w:hanging="360"/>
      </w:pPr>
      <w:rPr>
        <w:rFonts w:ascii="Wingdings" w:hAnsi="Wingdings" w:hint="default"/>
      </w:rPr>
    </w:lvl>
    <w:lvl w:ilvl="6" w:tplc="08070001" w:tentative="1">
      <w:start w:val="1"/>
      <w:numFmt w:val="bullet"/>
      <w:lvlText w:val=""/>
      <w:lvlJc w:val="left"/>
      <w:pPr>
        <w:ind w:left="4809" w:hanging="360"/>
      </w:pPr>
      <w:rPr>
        <w:rFonts w:ascii="Symbol" w:hAnsi="Symbol" w:hint="default"/>
      </w:rPr>
    </w:lvl>
    <w:lvl w:ilvl="7" w:tplc="08070003" w:tentative="1">
      <w:start w:val="1"/>
      <w:numFmt w:val="bullet"/>
      <w:lvlText w:val="o"/>
      <w:lvlJc w:val="left"/>
      <w:pPr>
        <w:ind w:left="5529" w:hanging="360"/>
      </w:pPr>
      <w:rPr>
        <w:rFonts w:ascii="Courier New" w:hAnsi="Courier New" w:cs="Courier New" w:hint="default"/>
      </w:rPr>
    </w:lvl>
    <w:lvl w:ilvl="8" w:tplc="08070005" w:tentative="1">
      <w:start w:val="1"/>
      <w:numFmt w:val="bullet"/>
      <w:lvlText w:val=""/>
      <w:lvlJc w:val="left"/>
      <w:pPr>
        <w:ind w:left="6249" w:hanging="360"/>
      </w:pPr>
      <w:rPr>
        <w:rFonts w:ascii="Wingdings" w:hAnsi="Wingdings" w:hint="default"/>
      </w:rPr>
    </w:lvl>
  </w:abstractNum>
  <w:abstractNum w:abstractNumId="19" w15:restartNumberingAfterBreak="0">
    <w:nsid w:val="61624869"/>
    <w:multiLevelType w:val="hybridMultilevel"/>
    <w:tmpl w:val="2926ED5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7F91569"/>
    <w:multiLevelType w:val="hybridMultilevel"/>
    <w:tmpl w:val="3BE2C8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6C043650"/>
    <w:multiLevelType w:val="hybridMultilevel"/>
    <w:tmpl w:val="1F9AC17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73F25735"/>
    <w:multiLevelType w:val="hybridMultilevel"/>
    <w:tmpl w:val="6B9E0A10"/>
    <w:lvl w:ilvl="0" w:tplc="D056EAE8">
      <w:start w:val="3"/>
      <w:numFmt w:val="bullet"/>
      <w:lvlText w:val="-"/>
      <w:lvlJc w:val="left"/>
      <w:pPr>
        <w:ind w:left="720" w:hanging="360"/>
      </w:pPr>
      <w:rPr>
        <w:rFonts w:ascii="Arial" w:eastAsiaTheme="minorHAnsi" w:hAnsi="Arial" w:cs="Arial"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6487BC2"/>
    <w:multiLevelType w:val="hybridMultilevel"/>
    <w:tmpl w:val="130646F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3"/>
  </w:num>
  <w:num w:numId="5">
    <w:abstractNumId w:val="6"/>
  </w:num>
  <w:num w:numId="6">
    <w:abstractNumId w:val="4"/>
  </w:num>
  <w:num w:numId="7">
    <w:abstractNumId w:val="12"/>
  </w:num>
  <w:num w:numId="8">
    <w:abstractNumId w:val="21"/>
  </w:num>
  <w:num w:numId="9">
    <w:abstractNumId w:val="9"/>
  </w:num>
  <w:num w:numId="10">
    <w:abstractNumId w:val="5"/>
  </w:num>
  <w:num w:numId="11">
    <w:abstractNumId w:val="3"/>
  </w:num>
  <w:num w:numId="12">
    <w:abstractNumId w:val="20"/>
  </w:num>
  <w:num w:numId="13">
    <w:abstractNumId w:val="2"/>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3"/>
  </w:num>
  <w:num w:numId="18">
    <w:abstractNumId w:val="10"/>
  </w:num>
  <w:num w:numId="19">
    <w:abstractNumId w:val="19"/>
  </w:num>
  <w:num w:numId="20">
    <w:abstractNumId w:val="16"/>
  </w:num>
  <w:num w:numId="21">
    <w:abstractNumId w:val="8"/>
  </w:num>
  <w:num w:numId="22">
    <w:abstractNumId w:val="17"/>
  </w:num>
  <w:num w:numId="23">
    <w:abstractNumId w:val="22"/>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F"/>
    <w:rsid w:val="00004B36"/>
    <w:rsid w:val="0000784F"/>
    <w:rsid w:val="0002745B"/>
    <w:rsid w:val="000434EA"/>
    <w:rsid w:val="000526D6"/>
    <w:rsid w:val="00075928"/>
    <w:rsid w:val="00080204"/>
    <w:rsid w:val="00082DFF"/>
    <w:rsid w:val="000A28BC"/>
    <w:rsid w:val="000A7406"/>
    <w:rsid w:val="000B625B"/>
    <w:rsid w:val="000F3B96"/>
    <w:rsid w:val="000F47ED"/>
    <w:rsid w:val="00120E4A"/>
    <w:rsid w:val="00137EC2"/>
    <w:rsid w:val="00144013"/>
    <w:rsid w:val="0015228B"/>
    <w:rsid w:val="00166DB3"/>
    <w:rsid w:val="001A5650"/>
    <w:rsid w:val="001B4B50"/>
    <w:rsid w:val="001D05AC"/>
    <w:rsid w:val="001D1F5A"/>
    <w:rsid w:val="001E2B5D"/>
    <w:rsid w:val="001F2036"/>
    <w:rsid w:val="001F6618"/>
    <w:rsid w:val="002161CD"/>
    <w:rsid w:val="002351F6"/>
    <w:rsid w:val="0023795E"/>
    <w:rsid w:val="002514A6"/>
    <w:rsid w:val="00277DE6"/>
    <w:rsid w:val="00286B25"/>
    <w:rsid w:val="00286EAC"/>
    <w:rsid w:val="002B2119"/>
    <w:rsid w:val="002D02E3"/>
    <w:rsid w:val="002E08B2"/>
    <w:rsid w:val="002F2867"/>
    <w:rsid w:val="00303554"/>
    <w:rsid w:val="00304A7B"/>
    <w:rsid w:val="0032032C"/>
    <w:rsid w:val="00345601"/>
    <w:rsid w:val="003702BE"/>
    <w:rsid w:val="00393B51"/>
    <w:rsid w:val="003A5FC7"/>
    <w:rsid w:val="003A6904"/>
    <w:rsid w:val="003A7AB8"/>
    <w:rsid w:val="003C07B9"/>
    <w:rsid w:val="003F5A0B"/>
    <w:rsid w:val="003F639A"/>
    <w:rsid w:val="00422B4B"/>
    <w:rsid w:val="0044420A"/>
    <w:rsid w:val="004615A7"/>
    <w:rsid w:val="0046392A"/>
    <w:rsid w:val="00463966"/>
    <w:rsid w:val="00467070"/>
    <w:rsid w:val="00481E6D"/>
    <w:rsid w:val="00482644"/>
    <w:rsid w:val="004A4332"/>
    <w:rsid w:val="004B2C25"/>
    <w:rsid w:val="004B588F"/>
    <w:rsid w:val="004C7827"/>
    <w:rsid w:val="004D7277"/>
    <w:rsid w:val="005000A5"/>
    <w:rsid w:val="00503347"/>
    <w:rsid w:val="00510759"/>
    <w:rsid w:val="005574A4"/>
    <w:rsid w:val="00560795"/>
    <w:rsid w:val="00573784"/>
    <w:rsid w:val="005842FE"/>
    <w:rsid w:val="005946ED"/>
    <w:rsid w:val="005954AA"/>
    <w:rsid w:val="005B4EBB"/>
    <w:rsid w:val="005C61DB"/>
    <w:rsid w:val="005E5C32"/>
    <w:rsid w:val="005E6F81"/>
    <w:rsid w:val="005F30EF"/>
    <w:rsid w:val="0061677A"/>
    <w:rsid w:val="00621852"/>
    <w:rsid w:val="006276D7"/>
    <w:rsid w:val="00631C58"/>
    <w:rsid w:val="006353D5"/>
    <w:rsid w:val="0066588C"/>
    <w:rsid w:val="006840DF"/>
    <w:rsid w:val="00692BD0"/>
    <w:rsid w:val="006A5DD7"/>
    <w:rsid w:val="006B21C4"/>
    <w:rsid w:val="00721BE6"/>
    <w:rsid w:val="0072511C"/>
    <w:rsid w:val="0072526A"/>
    <w:rsid w:val="00737E4F"/>
    <w:rsid w:val="00744D27"/>
    <w:rsid w:val="00751F75"/>
    <w:rsid w:val="00752E3D"/>
    <w:rsid w:val="00763719"/>
    <w:rsid w:val="0077741A"/>
    <w:rsid w:val="007B0DD5"/>
    <w:rsid w:val="007E278E"/>
    <w:rsid w:val="007F4D45"/>
    <w:rsid w:val="00805A38"/>
    <w:rsid w:val="00810849"/>
    <w:rsid w:val="0081230A"/>
    <w:rsid w:val="00812521"/>
    <w:rsid w:val="0082015C"/>
    <w:rsid w:val="0082075F"/>
    <w:rsid w:val="00832ABD"/>
    <w:rsid w:val="00844845"/>
    <w:rsid w:val="00872974"/>
    <w:rsid w:val="00873A86"/>
    <w:rsid w:val="00884411"/>
    <w:rsid w:val="0088466F"/>
    <w:rsid w:val="00895D88"/>
    <w:rsid w:val="008C19D9"/>
    <w:rsid w:val="008C70F9"/>
    <w:rsid w:val="008D07FA"/>
    <w:rsid w:val="008E17E0"/>
    <w:rsid w:val="008E294B"/>
    <w:rsid w:val="008E3D45"/>
    <w:rsid w:val="00917FED"/>
    <w:rsid w:val="0093538E"/>
    <w:rsid w:val="00955012"/>
    <w:rsid w:val="00961BF4"/>
    <w:rsid w:val="009658CA"/>
    <w:rsid w:val="00990C01"/>
    <w:rsid w:val="00997C1F"/>
    <w:rsid w:val="00997C23"/>
    <w:rsid w:val="009B732C"/>
    <w:rsid w:val="009C1E6A"/>
    <w:rsid w:val="009D5089"/>
    <w:rsid w:val="009E4E76"/>
    <w:rsid w:val="009E73F6"/>
    <w:rsid w:val="009F3FDF"/>
    <w:rsid w:val="009F4B4B"/>
    <w:rsid w:val="00A07F1B"/>
    <w:rsid w:val="00A2405D"/>
    <w:rsid w:val="00A31400"/>
    <w:rsid w:val="00A414D6"/>
    <w:rsid w:val="00A549C7"/>
    <w:rsid w:val="00A84D19"/>
    <w:rsid w:val="00A933E1"/>
    <w:rsid w:val="00A9604D"/>
    <w:rsid w:val="00AA0962"/>
    <w:rsid w:val="00AA5F15"/>
    <w:rsid w:val="00AB7D53"/>
    <w:rsid w:val="00AD52EE"/>
    <w:rsid w:val="00AE1411"/>
    <w:rsid w:val="00AF4A7C"/>
    <w:rsid w:val="00B008EF"/>
    <w:rsid w:val="00B00CEF"/>
    <w:rsid w:val="00B33B16"/>
    <w:rsid w:val="00B41AE1"/>
    <w:rsid w:val="00B544C6"/>
    <w:rsid w:val="00B61EE3"/>
    <w:rsid w:val="00B7355B"/>
    <w:rsid w:val="00B73BA4"/>
    <w:rsid w:val="00B76053"/>
    <w:rsid w:val="00B807C1"/>
    <w:rsid w:val="00B822E6"/>
    <w:rsid w:val="00B851EC"/>
    <w:rsid w:val="00B9408F"/>
    <w:rsid w:val="00BC2013"/>
    <w:rsid w:val="00BC4B63"/>
    <w:rsid w:val="00BC6723"/>
    <w:rsid w:val="00BD4D80"/>
    <w:rsid w:val="00BE31BA"/>
    <w:rsid w:val="00C2154F"/>
    <w:rsid w:val="00C36372"/>
    <w:rsid w:val="00C65E46"/>
    <w:rsid w:val="00C80DEA"/>
    <w:rsid w:val="00C823F6"/>
    <w:rsid w:val="00C9259D"/>
    <w:rsid w:val="00C9675D"/>
    <w:rsid w:val="00C96A05"/>
    <w:rsid w:val="00CB2222"/>
    <w:rsid w:val="00CB418C"/>
    <w:rsid w:val="00CB57B5"/>
    <w:rsid w:val="00CC562D"/>
    <w:rsid w:val="00CD57DF"/>
    <w:rsid w:val="00CE613B"/>
    <w:rsid w:val="00CF1139"/>
    <w:rsid w:val="00D04D81"/>
    <w:rsid w:val="00D059C8"/>
    <w:rsid w:val="00D13F23"/>
    <w:rsid w:val="00D22726"/>
    <w:rsid w:val="00D32C93"/>
    <w:rsid w:val="00D354DE"/>
    <w:rsid w:val="00D47B1A"/>
    <w:rsid w:val="00D57684"/>
    <w:rsid w:val="00D64468"/>
    <w:rsid w:val="00D7412B"/>
    <w:rsid w:val="00D77565"/>
    <w:rsid w:val="00DA4F02"/>
    <w:rsid w:val="00DB7467"/>
    <w:rsid w:val="00DF003F"/>
    <w:rsid w:val="00DF030B"/>
    <w:rsid w:val="00E154A9"/>
    <w:rsid w:val="00E225B4"/>
    <w:rsid w:val="00E26DA2"/>
    <w:rsid w:val="00E311F5"/>
    <w:rsid w:val="00E3501B"/>
    <w:rsid w:val="00E363B0"/>
    <w:rsid w:val="00E51F3A"/>
    <w:rsid w:val="00E62E90"/>
    <w:rsid w:val="00E859E6"/>
    <w:rsid w:val="00EA1350"/>
    <w:rsid w:val="00EA143F"/>
    <w:rsid w:val="00EA3CFF"/>
    <w:rsid w:val="00EB3F8A"/>
    <w:rsid w:val="00ED5F00"/>
    <w:rsid w:val="00F06D89"/>
    <w:rsid w:val="00F07586"/>
    <w:rsid w:val="00F175F5"/>
    <w:rsid w:val="00F3672F"/>
    <w:rsid w:val="00F45D66"/>
    <w:rsid w:val="00F627D0"/>
    <w:rsid w:val="00F63C77"/>
    <w:rsid w:val="00F80C66"/>
    <w:rsid w:val="00FA1FDE"/>
    <w:rsid w:val="00FA2B20"/>
    <w:rsid w:val="00FA7EF1"/>
    <w:rsid w:val="00FB621D"/>
    <w:rsid w:val="00FC04F1"/>
    <w:rsid w:val="00FD625A"/>
    <w:rsid w:val="00FE51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5E6B-782F-4852-9488-CC856108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8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08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8EF"/>
  </w:style>
  <w:style w:type="paragraph" w:styleId="Fuzeile">
    <w:name w:val="footer"/>
    <w:basedOn w:val="Standard"/>
    <w:link w:val="FuzeileZchn"/>
    <w:uiPriority w:val="99"/>
    <w:unhideWhenUsed/>
    <w:rsid w:val="00B008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8EF"/>
  </w:style>
  <w:style w:type="paragraph" w:customStyle="1" w:styleId="Kopfzeile1">
    <w:name w:val="Kopfzeile1"/>
    <w:basedOn w:val="Standard"/>
    <w:qFormat/>
    <w:rsid w:val="00B008EF"/>
    <w:pPr>
      <w:pBdr>
        <w:bottom w:val="single" w:sz="4" w:space="1" w:color="auto"/>
      </w:pBdr>
      <w:tabs>
        <w:tab w:val="center" w:pos="4820"/>
        <w:tab w:val="right" w:pos="9781"/>
      </w:tabs>
      <w:spacing w:after="120" w:line="240" w:lineRule="auto"/>
    </w:pPr>
    <w:rPr>
      <w:rFonts w:eastAsiaTheme="minorEastAsia"/>
      <w:lang w:bidi="en-US"/>
    </w:rPr>
  </w:style>
  <w:style w:type="paragraph" w:styleId="Listenabsatz">
    <w:name w:val="List Paragraph"/>
    <w:basedOn w:val="Standard"/>
    <w:uiPriority w:val="34"/>
    <w:qFormat/>
    <w:rsid w:val="00B008EF"/>
    <w:pPr>
      <w:ind w:left="720"/>
      <w:contextualSpacing/>
    </w:pPr>
  </w:style>
  <w:style w:type="character" w:styleId="Hyperlink">
    <w:name w:val="Hyperlink"/>
    <w:basedOn w:val="Absatz-Standardschriftart"/>
    <w:uiPriority w:val="99"/>
    <w:unhideWhenUsed/>
    <w:rsid w:val="00B008EF"/>
    <w:rPr>
      <w:color w:val="0563C1" w:themeColor="hyperlink"/>
      <w:u w:val="single"/>
    </w:rPr>
  </w:style>
  <w:style w:type="table" w:styleId="Tabellenraster">
    <w:name w:val="Table Grid"/>
    <w:basedOn w:val="NormaleTabelle"/>
    <w:uiPriority w:val="39"/>
    <w:rsid w:val="00B00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BC672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C6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35648">
      <w:bodyDiv w:val="1"/>
      <w:marLeft w:val="0"/>
      <w:marRight w:val="0"/>
      <w:marTop w:val="0"/>
      <w:marBottom w:val="0"/>
      <w:divBdr>
        <w:top w:val="none" w:sz="0" w:space="0" w:color="auto"/>
        <w:left w:val="none" w:sz="0" w:space="0" w:color="auto"/>
        <w:bottom w:val="none" w:sz="0" w:space="0" w:color="auto"/>
        <w:right w:val="none" w:sz="0" w:space="0" w:color="auto"/>
      </w:divBdr>
      <w:divsChild>
        <w:div w:id="269943089">
          <w:marLeft w:val="0"/>
          <w:marRight w:val="0"/>
          <w:marTop w:val="0"/>
          <w:marBottom w:val="0"/>
          <w:divBdr>
            <w:top w:val="none" w:sz="0" w:space="0" w:color="auto"/>
            <w:left w:val="none" w:sz="0" w:space="0" w:color="auto"/>
            <w:bottom w:val="none" w:sz="0" w:space="0" w:color="auto"/>
            <w:right w:val="none" w:sz="0" w:space="0" w:color="auto"/>
          </w:divBdr>
          <w:divsChild>
            <w:div w:id="865480618">
              <w:marLeft w:val="0"/>
              <w:marRight w:val="0"/>
              <w:marTop w:val="0"/>
              <w:marBottom w:val="0"/>
              <w:divBdr>
                <w:top w:val="none" w:sz="0" w:space="0" w:color="auto"/>
                <w:left w:val="none" w:sz="0" w:space="0" w:color="auto"/>
                <w:bottom w:val="none" w:sz="0" w:space="0" w:color="auto"/>
                <w:right w:val="none" w:sz="0" w:space="0" w:color="auto"/>
              </w:divBdr>
              <w:divsChild>
                <w:div w:id="288248669">
                  <w:marLeft w:val="0"/>
                  <w:marRight w:val="0"/>
                  <w:marTop w:val="0"/>
                  <w:marBottom w:val="0"/>
                  <w:divBdr>
                    <w:top w:val="none" w:sz="0" w:space="0" w:color="auto"/>
                    <w:left w:val="none" w:sz="0" w:space="0" w:color="auto"/>
                    <w:bottom w:val="none" w:sz="0" w:space="0" w:color="auto"/>
                    <w:right w:val="none" w:sz="0" w:space="0" w:color="auto"/>
                  </w:divBdr>
                  <w:divsChild>
                    <w:div w:id="585463226">
                      <w:marLeft w:val="0"/>
                      <w:marRight w:val="0"/>
                      <w:marTop w:val="0"/>
                      <w:marBottom w:val="0"/>
                      <w:divBdr>
                        <w:top w:val="none" w:sz="0" w:space="0" w:color="auto"/>
                        <w:left w:val="none" w:sz="0" w:space="0" w:color="auto"/>
                        <w:bottom w:val="none" w:sz="0" w:space="0" w:color="auto"/>
                        <w:right w:val="none" w:sz="0" w:space="0" w:color="auto"/>
                      </w:divBdr>
                      <w:divsChild>
                        <w:div w:id="1169296107">
                          <w:marLeft w:val="0"/>
                          <w:marRight w:val="0"/>
                          <w:marTop w:val="0"/>
                          <w:marBottom w:val="0"/>
                          <w:divBdr>
                            <w:top w:val="none" w:sz="0" w:space="0" w:color="auto"/>
                            <w:left w:val="none" w:sz="0" w:space="0" w:color="auto"/>
                            <w:bottom w:val="none" w:sz="0" w:space="0" w:color="auto"/>
                            <w:right w:val="none" w:sz="0" w:space="0" w:color="auto"/>
                          </w:divBdr>
                        </w:div>
                        <w:div w:id="7149327">
                          <w:marLeft w:val="0"/>
                          <w:marRight w:val="0"/>
                          <w:marTop w:val="0"/>
                          <w:marBottom w:val="0"/>
                          <w:divBdr>
                            <w:top w:val="none" w:sz="0" w:space="0" w:color="auto"/>
                            <w:left w:val="none" w:sz="0" w:space="0" w:color="auto"/>
                            <w:bottom w:val="none" w:sz="0" w:space="0" w:color="auto"/>
                            <w:right w:val="none" w:sz="0" w:space="0" w:color="auto"/>
                          </w:divBdr>
                          <w:divsChild>
                            <w:div w:id="398014174">
                              <w:marLeft w:val="0"/>
                              <w:marRight w:val="0"/>
                              <w:marTop w:val="0"/>
                              <w:marBottom w:val="0"/>
                              <w:divBdr>
                                <w:top w:val="none" w:sz="0" w:space="0" w:color="auto"/>
                                <w:left w:val="none" w:sz="0" w:space="0" w:color="auto"/>
                                <w:bottom w:val="none" w:sz="0" w:space="0" w:color="auto"/>
                                <w:right w:val="none" w:sz="0" w:space="0" w:color="auto"/>
                              </w:divBdr>
                              <w:divsChild>
                                <w:div w:id="77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6346-5776-4CEA-800E-CC64B56B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2081</Words>
  <Characters>11862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3</cp:revision>
  <cp:lastPrinted>2018-03-07T12:37:00Z</cp:lastPrinted>
  <dcterms:created xsi:type="dcterms:W3CDTF">2018-03-28T09:15:00Z</dcterms:created>
  <dcterms:modified xsi:type="dcterms:W3CDTF">2018-03-28T11:47:00Z</dcterms:modified>
</cp:coreProperties>
</file>