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F90" w:rsidRPr="008E41C3" w:rsidRDefault="000D0D09" w:rsidP="007B4F90">
      <w:pPr>
        <w:spacing w:before="120"/>
        <w:ind w:left="567"/>
        <w:rPr>
          <w:rFonts w:ascii="Verdana" w:hAnsi="Verdana"/>
          <w:b/>
          <w:i/>
          <w:sz w:val="28"/>
          <w:szCs w:val="28"/>
          <w:lang w:val="de-CH"/>
        </w:rPr>
      </w:pPr>
      <w:bookmarkStart w:id="0" w:name="_Toc37739272"/>
      <w:r>
        <w:rPr>
          <w:noProof/>
          <w:lang w:val="en-GB" w:eastAsia="zh-C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3458210</wp:posOffset>
            </wp:positionH>
            <wp:positionV relativeFrom="paragraph">
              <wp:posOffset>-71120</wp:posOffset>
            </wp:positionV>
            <wp:extent cx="990600" cy="733425"/>
            <wp:effectExtent l="19050" t="0" r="0" b="0"/>
            <wp:wrapNone/>
            <wp:docPr id="133" name="Bild 133" descr="http://www.festo.com/rep/de/assets/SIEF_13852u_1_50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festo.com/rep/de/assets/SIEF_13852u_1_500px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4F90" w:rsidRPr="008E41C3">
        <w:rPr>
          <w:rFonts w:ascii="Verdana" w:hAnsi="Verdana"/>
          <w:b/>
          <w:i/>
          <w:sz w:val="28"/>
          <w:szCs w:val="28"/>
          <w:lang w:val="de-CH"/>
        </w:rPr>
        <w:t>Induktiver Näherungsschalter</w:t>
      </w:r>
    </w:p>
    <w:p w:rsidR="007B4F90" w:rsidRPr="00264776" w:rsidRDefault="007B4F90" w:rsidP="007B4F90">
      <w:pPr>
        <w:spacing w:before="240" w:after="120"/>
        <w:ind w:left="567"/>
        <w:rPr>
          <w:rFonts w:ascii="Verdana" w:hAnsi="Verdana"/>
          <w:b/>
          <w:sz w:val="22"/>
          <w:szCs w:val="22"/>
          <w:lang w:val="de-CH"/>
        </w:rPr>
      </w:pPr>
      <w:r w:rsidRPr="00264776">
        <w:rPr>
          <w:rFonts w:ascii="Verdana" w:hAnsi="Verdana"/>
          <w:b/>
          <w:sz w:val="22"/>
          <w:szCs w:val="22"/>
          <w:lang w:val="de-CH"/>
        </w:rPr>
        <w:t>Einleitung</w:t>
      </w:r>
    </w:p>
    <w:p w:rsidR="00113832" w:rsidRPr="00113832" w:rsidRDefault="00113832" w:rsidP="00113832">
      <w:pPr>
        <w:pStyle w:val="StandardWeb"/>
        <w:spacing w:before="0" w:beforeAutospacing="0" w:after="240" w:afterAutospacing="0"/>
        <w:ind w:left="567"/>
        <w:rPr>
          <w:rFonts w:ascii="Verdana" w:hAnsi="Verdana"/>
          <w:bCs/>
          <w:sz w:val="22"/>
          <w:szCs w:val="22"/>
        </w:rPr>
      </w:pPr>
      <w:r w:rsidRPr="00113832">
        <w:rPr>
          <w:rFonts w:ascii="Verdana" w:hAnsi="Verdana"/>
          <w:sz w:val="22"/>
          <w:szCs w:val="22"/>
          <w:lang w:val="de-DE"/>
        </w:rPr>
        <w:t xml:space="preserve">Ein </w:t>
      </w:r>
      <w:r w:rsidRPr="00460902">
        <w:rPr>
          <w:rFonts w:ascii="Verdana" w:hAnsi="Verdana"/>
          <w:bCs/>
          <w:sz w:val="22"/>
          <w:szCs w:val="22"/>
          <w:lang w:val="de-DE"/>
        </w:rPr>
        <w:t>induktiver Näherungsschalter</w:t>
      </w:r>
      <w:r w:rsidRPr="00113832">
        <w:rPr>
          <w:rFonts w:ascii="Verdana" w:hAnsi="Verdana"/>
          <w:sz w:val="22"/>
          <w:szCs w:val="22"/>
          <w:lang w:val="de-DE"/>
        </w:rPr>
        <w:t xml:space="preserve"> </w:t>
      </w:r>
      <w:r w:rsidRPr="00113832">
        <w:rPr>
          <w:rFonts w:ascii="Verdana" w:hAnsi="Verdana"/>
          <w:i/>
          <w:sz w:val="22"/>
          <w:szCs w:val="22"/>
          <w:lang w:val="de-DE"/>
        </w:rPr>
        <w:t>[=</w:t>
      </w:r>
      <w:r w:rsidR="004D110F">
        <w:rPr>
          <w:rFonts w:ascii="Verdana" w:hAnsi="Verdana"/>
          <w:i/>
          <w:sz w:val="22"/>
          <w:szCs w:val="22"/>
          <w:lang w:val="de-DE"/>
        </w:rPr>
        <w:t xml:space="preserve"> </w:t>
      </w:r>
      <w:r w:rsidRPr="00113832">
        <w:rPr>
          <w:rFonts w:ascii="Verdana" w:hAnsi="Verdana"/>
          <w:i/>
          <w:sz w:val="22"/>
          <w:szCs w:val="22"/>
          <w:lang w:val="de-DE"/>
        </w:rPr>
        <w:t xml:space="preserve">inductive proximity sensor] </w:t>
      </w:r>
      <w:r w:rsidRPr="00113832">
        <w:rPr>
          <w:rFonts w:ascii="Verdana" w:hAnsi="Verdana"/>
          <w:sz w:val="22"/>
          <w:szCs w:val="22"/>
          <w:lang w:val="de-DE"/>
        </w:rPr>
        <w:t xml:space="preserve">ist ein Sensor, der berührungslos </w:t>
      </w:r>
      <w:r w:rsidRPr="00460902">
        <w:rPr>
          <w:rFonts w:ascii="Verdana" w:hAnsi="Verdana"/>
          <w:b/>
          <w:sz w:val="22"/>
          <w:szCs w:val="22"/>
          <w:lang w:val="de-DE"/>
        </w:rPr>
        <w:t>metallische (elektrisch leitfähige) Objekte</w:t>
      </w:r>
      <w:r w:rsidRPr="00113832">
        <w:rPr>
          <w:rFonts w:ascii="Verdana" w:hAnsi="Verdana"/>
          <w:sz w:val="22"/>
          <w:szCs w:val="22"/>
          <w:lang w:val="de-DE"/>
        </w:rPr>
        <w:t xml:space="preserve"> erfasst.</w:t>
      </w:r>
      <w:r>
        <w:rPr>
          <w:rFonts w:ascii="Verdana" w:hAnsi="Verdana"/>
          <w:bCs/>
          <w:sz w:val="22"/>
          <w:szCs w:val="22"/>
        </w:rPr>
        <w:t xml:space="preserve"> </w:t>
      </w:r>
      <w:r w:rsidRPr="00113832">
        <w:rPr>
          <w:rFonts w:ascii="Verdana" w:hAnsi="Verdana"/>
          <w:sz w:val="22"/>
          <w:szCs w:val="22"/>
          <w:lang w:val="de-DE"/>
        </w:rPr>
        <w:t xml:space="preserve">Das heisst, ohne direkten Kontakt zu dem zu detektierenden Objekt wird am Ausgang ein </w:t>
      </w:r>
      <w:r w:rsidR="00460902">
        <w:rPr>
          <w:rFonts w:ascii="Verdana" w:hAnsi="Verdana"/>
          <w:sz w:val="22"/>
          <w:szCs w:val="22"/>
          <w:lang w:val="de-DE"/>
        </w:rPr>
        <w:t>binäres Signal („Objekt erkannt/nicht erkannt“)</w:t>
      </w:r>
      <w:r w:rsidRPr="00113832">
        <w:rPr>
          <w:rFonts w:ascii="Verdana" w:hAnsi="Verdana"/>
          <w:sz w:val="22"/>
          <w:szCs w:val="22"/>
          <w:lang w:val="de-DE"/>
        </w:rPr>
        <w:t xml:space="preserve"> zur Verfügung gestellt.</w:t>
      </w:r>
    </w:p>
    <w:p w:rsidR="00CF41BC" w:rsidRPr="00457261" w:rsidRDefault="00CF41BC" w:rsidP="00CF41BC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  <w:r>
        <w:rPr>
          <w:rStyle w:val="standardfett1"/>
          <w:rFonts w:cs="Arial"/>
          <w:sz w:val="22"/>
          <w:szCs w:val="22"/>
          <w:lang w:val="de-CH"/>
        </w:rPr>
        <w:t>Lernziele</w:t>
      </w:r>
    </w:p>
    <w:p w:rsidR="00CF41BC" w:rsidRPr="00E4421B" w:rsidRDefault="00CF41BC" w:rsidP="00CF41BC">
      <w:pPr>
        <w:ind w:left="567"/>
        <w:rPr>
          <w:rFonts w:ascii="Verdana" w:hAnsi="Verdana"/>
          <w:sz w:val="22"/>
          <w:szCs w:val="22"/>
          <w:lang w:val="de-CH"/>
        </w:rPr>
      </w:pPr>
      <w:r w:rsidRPr="00731212">
        <w:rPr>
          <w:rFonts w:ascii="Verdana" w:hAnsi="Verdana" w:cs="Arial"/>
          <w:color w:val="000000"/>
          <w:sz w:val="12"/>
          <w:szCs w:val="12"/>
          <w:lang w:val="de-CH"/>
        </w:rPr>
        <w:br/>
      </w:r>
      <w:r w:rsidR="00A11C65">
        <w:rPr>
          <w:rFonts w:ascii="Verdana" w:hAnsi="Verdana"/>
          <w:sz w:val="22"/>
          <w:szCs w:val="22"/>
          <w:lang w:val="de-CH"/>
        </w:rPr>
        <w:t>Am Ende dieser Lernsequenz …</w:t>
      </w:r>
    </w:p>
    <w:p w:rsidR="00CF41BC" w:rsidRPr="00A11C65" w:rsidRDefault="000D0D09" w:rsidP="00CF41BC">
      <w:pPr>
        <w:pStyle w:val="Listenabsatz"/>
        <w:numPr>
          <w:ilvl w:val="0"/>
          <w:numId w:val="38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>
        <w:rPr>
          <w:rFonts w:ascii="Verdana" w:hAnsi="Verdana" w:cs="Arial"/>
          <w:noProof/>
          <w:color w:val="000000"/>
          <w:lang w:val="en-GB" w:eastAsia="zh-CN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21590</wp:posOffset>
            </wp:positionV>
            <wp:extent cx="484505" cy="599440"/>
            <wp:effectExtent l="19050" t="0" r="0" b="0"/>
            <wp:wrapNone/>
            <wp:docPr id="132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920" descr="img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1BC" w:rsidRPr="00A11C65">
        <w:rPr>
          <w:rStyle w:val="standardfett1"/>
          <w:rFonts w:cs="Arial"/>
          <w:b w:val="0"/>
          <w:sz w:val="22"/>
          <w:szCs w:val="22"/>
          <w:lang w:val="de-CH"/>
        </w:rPr>
        <w:t xml:space="preserve">… </w:t>
      </w:r>
      <w:r w:rsidR="00A11C65" w:rsidRPr="00A11C65">
        <w:rPr>
          <w:rStyle w:val="standardfett1"/>
          <w:rFonts w:cs="Arial"/>
          <w:b w:val="0"/>
          <w:sz w:val="22"/>
          <w:szCs w:val="22"/>
          <w:lang w:val="de-CH"/>
        </w:rPr>
        <w:t>sind Sie vertrauter mit dem induktiven Näherungsschalter</w:t>
      </w:r>
      <w:r w:rsidR="00CF41BC" w:rsidRPr="00A11C65">
        <w:rPr>
          <w:rStyle w:val="standardfett1"/>
          <w:rFonts w:cs="Arial"/>
          <w:b w:val="0"/>
          <w:sz w:val="22"/>
          <w:szCs w:val="22"/>
          <w:lang w:val="de-CH"/>
        </w:rPr>
        <w:t>.</w:t>
      </w:r>
    </w:p>
    <w:p w:rsidR="00CF41BC" w:rsidRPr="00F7081E" w:rsidRDefault="00CF41BC" w:rsidP="00CF41BC">
      <w:pPr>
        <w:pStyle w:val="Listenabsatz"/>
        <w:numPr>
          <w:ilvl w:val="0"/>
          <w:numId w:val="38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 w:rsidRPr="00F7081E">
        <w:rPr>
          <w:rStyle w:val="standardfett1"/>
          <w:rFonts w:cs="Arial"/>
          <w:b w:val="0"/>
          <w:sz w:val="22"/>
          <w:szCs w:val="22"/>
          <w:lang w:val="de-CH"/>
        </w:rPr>
        <w:t>… </w:t>
      </w:r>
      <w:r w:rsidR="00C060CB">
        <w:rPr>
          <w:rStyle w:val="standardfett1"/>
          <w:rFonts w:cs="Arial"/>
          <w:b w:val="0"/>
          <w:sz w:val="22"/>
          <w:szCs w:val="22"/>
          <w:lang w:val="de-CH"/>
        </w:rPr>
        <w:t xml:space="preserve">können Sie mit </w:t>
      </w:r>
      <w:r w:rsidR="004D110F">
        <w:rPr>
          <w:rStyle w:val="standardfett1"/>
          <w:rFonts w:cs="Arial"/>
          <w:b w:val="0"/>
          <w:sz w:val="22"/>
          <w:szCs w:val="22"/>
          <w:lang w:val="de-CH"/>
        </w:rPr>
        <w:t xml:space="preserve">Hilfe des Reduktionsfaktors </w:t>
      </w:r>
      <w:r w:rsidR="00C060CB">
        <w:rPr>
          <w:rStyle w:val="standardfett1"/>
          <w:rFonts w:cs="Arial"/>
          <w:b w:val="0"/>
          <w:sz w:val="22"/>
          <w:szCs w:val="22"/>
          <w:lang w:val="de-CH"/>
        </w:rPr>
        <w:t xml:space="preserve">entsprechende Berechnungen ausführen. </w:t>
      </w:r>
      <w:r w:rsidRPr="00F7081E">
        <w:rPr>
          <w:rStyle w:val="standardfett1"/>
          <w:rFonts w:cs="Arial"/>
          <w:b w:val="0"/>
          <w:sz w:val="22"/>
          <w:szCs w:val="22"/>
          <w:lang w:val="de-CH"/>
        </w:rPr>
        <w:t xml:space="preserve"> </w:t>
      </w:r>
    </w:p>
    <w:p w:rsidR="00CF41BC" w:rsidRPr="00F7081E" w:rsidRDefault="00CF41BC" w:rsidP="00CF41BC">
      <w:pPr>
        <w:ind w:left="709"/>
        <w:rPr>
          <w:rStyle w:val="standardfett1"/>
          <w:rFonts w:cs="Arial"/>
          <w:sz w:val="22"/>
          <w:szCs w:val="22"/>
          <w:lang w:val="de-CH"/>
        </w:rPr>
      </w:pPr>
    </w:p>
    <w:p w:rsidR="00CF41BC" w:rsidRPr="00F7081E" w:rsidRDefault="00CF41BC" w:rsidP="00CF41BC">
      <w:pPr>
        <w:ind w:left="567"/>
        <w:rPr>
          <w:rFonts w:ascii="Verdana" w:hAnsi="Verdana"/>
          <w:b/>
          <w:sz w:val="12"/>
          <w:szCs w:val="12"/>
          <w:lang w:val="de-CH"/>
        </w:rPr>
      </w:pPr>
    </w:p>
    <w:p w:rsidR="007B4F90" w:rsidRPr="004D110F" w:rsidRDefault="00A11C65" w:rsidP="007B4F90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de-CH" w:eastAsia="de-CH"/>
        </w:rPr>
      </w:pPr>
      <w:r w:rsidRPr="004D110F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Aufgaben</w:t>
      </w:r>
    </w:p>
    <w:p w:rsidR="0012621B" w:rsidRPr="004D110F" w:rsidRDefault="00B248F7" w:rsidP="004D110F">
      <w:pPr>
        <w:pStyle w:val="Textkrper-Zeileneinzug"/>
        <w:numPr>
          <w:ilvl w:val="0"/>
          <w:numId w:val="39"/>
        </w:numPr>
        <w:tabs>
          <w:tab w:val="clear" w:pos="1560"/>
          <w:tab w:val="left" w:pos="851"/>
        </w:tabs>
        <w:spacing w:before="0" w:after="0"/>
        <w:ind w:left="851" w:hanging="284"/>
        <w:rPr>
          <w:sz w:val="22"/>
          <w:szCs w:val="22"/>
        </w:rPr>
      </w:pPr>
      <w:r w:rsidRPr="004D110F">
        <w:rPr>
          <w:sz w:val="22"/>
          <w:szCs w:val="22"/>
        </w:rPr>
        <w:t xml:space="preserve">Ergänzen Sie die Bedeutungen im Symbol des induktiven </w:t>
      </w:r>
      <w:r w:rsidR="00460902">
        <w:rPr>
          <w:sz w:val="22"/>
          <w:szCs w:val="22"/>
        </w:rPr>
        <w:t>Näherungsschalters</w:t>
      </w:r>
      <w:r w:rsidRPr="004D110F">
        <w:rPr>
          <w:sz w:val="22"/>
          <w:szCs w:val="22"/>
        </w:rPr>
        <w:t>:</w:t>
      </w:r>
    </w:p>
    <w:p w:rsidR="00B248F7" w:rsidRPr="004D110F" w:rsidRDefault="00B248F7" w:rsidP="00B248F7">
      <w:pPr>
        <w:pStyle w:val="Textkrper-Zeileneinzug"/>
        <w:spacing w:before="0" w:after="0"/>
        <w:rPr>
          <w:sz w:val="22"/>
          <w:szCs w:val="22"/>
        </w:rPr>
      </w:pPr>
    </w:p>
    <w:p w:rsidR="0012621B" w:rsidRPr="004D110F" w:rsidRDefault="000C4453" w:rsidP="00F52942">
      <w:pPr>
        <w:pStyle w:val="Textkrper-Zeileneinzug"/>
        <w:spacing w:before="0" w:after="0"/>
        <w:rPr>
          <w:sz w:val="22"/>
          <w:szCs w:val="22"/>
        </w:rPr>
      </w:pPr>
      <w:r>
        <w:rPr>
          <w:noProof/>
          <w:sz w:val="22"/>
          <w:szCs w:val="22"/>
          <w:lang w:eastAsia="de-CH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84" type="#_x0000_t48" style="position:absolute;left:0;text-align:left;margin-left:332.6pt;margin-top:2.9pt;width:130.15pt;height:37.4pt;z-index:251652608" adj="-19849,21600,-10348,5198,-996,5198,-19849,21600" strokeweight=".25pt">
            <v:textbox style="mso-next-textbox:#_x0000_s1084">
              <w:txbxContent>
                <w:p w:rsidR="00B248F7" w:rsidRPr="007323F4" w:rsidRDefault="00C67708">
                  <w:pPr>
                    <w:rPr>
                      <w:rFonts w:ascii="Verdana" w:hAnsi="Verdana"/>
                      <w:color w:val="0000FF"/>
                      <w:sz w:val="22"/>
                      <w:szCs w:val="22"/>
                      <w:lang w:val="de-CH"/>
                    </w:rPr>
                  </w:pPr>
                  <w:permStart w:id="1138692198" w:edGrp="everyone"/>
                  <w:r>
                    <w:rPr>
                      <w:rFonts w:ascii="Verdana" w:hAnsi="Verdana"/>
                      <w:color w:val="0000FF"/>
                      <w:sz w:val="22"/>
                      <w:szCs w:val="22"/>
                      <w:lang w:val="de-CH"/>
                    </w:rPr>
                    <w:t xml:space="preserve">Berührungslos arbeitend  </w:t>
                  </w:r>
                  <w:permEnd w:id="1138692198"/>
                </w:p>
              </w:txbxContent>
            </v:textbox>
            <o:callout v:ext="edit" minusy="t"/>
          </v:shape>
        </w:pict>
      </w:r>
    </w:p>
    <w:p w:rsidR="0012621B" w:rsidRPr="004D110F" w:rsidRDefault="000D0D09" w:rsidP="00F52942">
      <w:pPr>
        <w:pStyle w:val="Textkrper-Zeileneinzug"/>
        <w:spacing w:before="0" w:after="0"/>
        <w:rPr>
          <w:sz w:val="22"/>
          <w:szCs w:val="22"/>
        </w:rPr>
      </w:pPr>
      <w:r>
        <w:rPr>
          <w:noProof/>
          <w:sz w:val="22"/>
          <w:szCs w:val="22"/>
          <w:lang w:val="en-GB" w:eastAsia="zh-CN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2164080</wp:posOffset>
            </wp:positionH>
            <wp:positionV relativeFrom="paragraph">
              <wp:posOffset>-3175</wp:posOffset>
            </wp:positionV>
            <wp:extent cx="1230630" cy="1278890"/>
            <wp:effectExtent l="19050" t="0" r="7620" b="0"/>
            <wp:wrapTight wrapText="bothSides">
              <wp:wrapPolygon edited="0">
                <wp:start x="-334" y="0"/>
                <wp:lineTo x="-334" y="21235"/>
                <wp:lineTo x="21734" y="21235"/>
                <wp:lineTo x="21734" y="0"/>
                <wp:lineTo x="-334" y="0"/>
              </wp:wrapPolygon>
            </wp:wrapTight>
            <wp:docPr id="56" name="Bild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9036" t="22601" r="70758" b="43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23CC" w:rsidRPr="004D110F" w:rsidRDefault="000C4453" w:rsidP="00F52942">
      <w:pPr>
        <w:pStyle w:val="Textkrper-Zeileneinzug"/>
        <w:spacing w:before="0" w:after="0"/>
        <w:rPr>
          <w:sz w:val="22"/>
          <w:szCs w:val="22"/>
        </w:rPr>
      </w:pPr>
      <w:r>
        <w:rPr>
          <w:noProof/>
          <w:sz w:val="22"/>
          <w:szCs w:val="22"/>
          <w:lang w:eastAsia="de-CH"/>
        </w:rPr>
        <w:pict>
          <v:shape id="_x0000_s1090" type="#_x0000_t48" style="position:absolute;left:0;text-align:left;margin-left:37.1pt;margin-top:1.8pt;width:91.7pt;height:28.4pt;z-index:251653632" adj="39737,28445,31316,6845,23013,6845,39737,28445" strokeweight=".25pt">
            <v:textbox style="mso-next-textbox:#_x0000_s1090">
              <w:txbxContent>
                <w:p w:rsidR="00B248F7" w:rsidRPr="007323F4" w:rsidRDefault="00C67708">
                  <w:pPr>
                    <w:rPr>
                      <w:rFonts w:ascii="Verdana" w:hAnsi="Verdana"/>
                      <w:color w:val="0000FF"/>
                      <w:sz w:val="22"/>
                      <w:szCs w:val="22"/>
                      <w:lang w:val="de-CH"/>
                    </w:rPr>
                  </w:pPr>
                  <w:permStart w:id="1828354886" w:edGrp="everyone"/>
                  <w:r>
                    <w:rPr>
                      <w:rFonts w:ascii="Verdana" w:hAnsi="Verdana"/>
                      <w:color w:val="0000FF"/>
                      <w:sz w:val="22"/>
                      <w:szCs w:val="22"/>
                      <w:lang w:val="de-CH"/>
                    </w:rPr>
                    <w:t xml:space="preserve">Induktiv </w:t>
                  </w:r>
                  <w:permEnd w:id="1828354886"/>
                </w:p>
              </w:txbxContent>
            </v:textbox>
            <o:callout v:ext="edit" minusx="t" minusy="t"/>
          </v:shape>
        </w:pict>
      </w:r>
    </w:p>
    <w:p w:rsidR="004923CC" w:rsidRPr="004D110F" w:rsidRDefault="004923CC" w:rsidP="00F52942">
      <w:pPr>
        <w:pStyle w:val="Textkrper-Zeileneinzug"/>
        <w:spacing w:before="0" w:after="0"/>
        <w:rPr>
          <w:sz w:val="22"/>
          <w:szCs w:val="22"/>
        </w:rPr>
      </w:pPr>
    </w:p>
    <w:p w:rsidR="004923CC" w:rsidRPr="004D110F" w:rsidRDefault="004923CC" w:rsidP="00F52942">
      <w:pPr>
        <w:pStyle w:val="Textkrper-Zeileneinzug"/>
        <w:spacing w:before="0" w:after="0"/>
        <w:rPr>
          <w:sz w:val="22"/>
          <w:szCs w:val="22"/>
        </w:rPr>
      </w:pPr>
    </w:p>
    <w:p w:rsidR="004923CC" w:rsidRPr="004D110F" w:rsidRDefault="004923CC" w:rsidP="00F52942">
      <w:pPr>
        <w:pStyle w:val="Textkrper-Zeileneinzug"/>
        <w:spacing w:before="0" w:after="0"/>
        <w:rPr>
          <w:sz w:val="22"/>
          <w:szCs w:val="22"/>
        </w:rPr>
      </w:pPr>
    </w:p>
    <w:p w:rsidR="004923CC" w:rsidRPr="004D110F" w:rsidRDefault="000C4453" w:rsidP="00F52942">
      <w:pPr>
        <w:pStyle w:val="Textkrper-Zeileneinzug"/>
        <w:spacing w:before="0" w:after="0"/>
        <w:rPr>
          <w:sz w:val="22"/>
          <w:szCs w:val="22"/>
        </w:rPr>
      </w:pPr>
      <w:r>
        <w:rPr>
          <w:noProof/>
          <w:sz w:val="22"/>
          <w:szCs w:val="22"/>
          <w:lang w:eastAsia="de-CH"/>
        </w:rPr>
        <w:pict>
          <v:shape id="_x0000_s1093" type="#_x0000_t48" style="position:absolute;left:0;text-align:left;margin-left:344.25pt;margin-top:2.25pt;width:122.05pt;height:36.15pt;z-index:251654656" adj="-15928,-15177,-8442,5378,-1062,5378,-16140,-11592" strokeweight=".25pt">
            <v:textbox style="mso-next-textbox:#_x0000_s1093">
              <w:txbxContent>
                <w:p w:rsidR="00B248F7" w:rsidRPr="007323F4" w:rsidRDefault="00C67708">
                  <w:pPr>
                    <w:rPr>
                      <w:rFonts w:ascii="Verdana" w:hAnsi="Verdana"/>
                      <w:color w:val="0000FF"/>
                      <w:sz w:val="22"/>
                      <w:szCs w:val="22"/>
                      <w:lang w:val="de-CH"/>
                    </w:rPr>
                  </w:pPr>
                  <w:permStart w:id="726086096" w:edGrp="everyone"/>
                  <w:r>
                    <w:rPr>
                      <w:rFonts w:ascii="Verdana" w:hAnsi="Verdana"/>
                      <w:color w:val="0000FF"/>
                      <w:sz w:val="22"/>
                      <w:szCs w:val="22"/>
                      <w:lang w:val="de-CH"/>
                    </w:rPr>
                    <w:t xml:space="preserve">Schaltausgang (Binär) </w:t>
                  </w:r>
                  <w:permEnd w:id="726086096"/>
                </w:p>
              </w:txbxContent>
            </v:textbox>
          </v:shape>
        </w:pict>
      </w:r>
    </w:p>
    <w:p w:rsidR="004923CC" w:rsidRPr="004D110F" w:rsidRDefault="000C4453" w:rsidP="00F52942">
      <w:pPr>
        <w:pStyle w:val="Textkrper-Zeileneinzug"/>
        <w:spacing w:before="0" w:after="0"/>
        <w:rPr>
          <w:sz w:val="22"/>
          <w:szCs w:val="22"/>
        </w:rPr>
      </w:pPr>
      <w:r>
        <w:rPr>
          <w:noProof/>
          <w:sz w:val="22"/>
          <w:szCs w:val="22"/>
          <w:lang w:eastAsia="de-CH"/>
        </w:rPr>
        <w:pict>
          <v:shape id="_x0000_s1096" type="#_x0000_t48" style="position:absolute;left:0;text-align:left;margin-left:32.55pt;margin-top:12.05pt;width:110.45pt;height:28.4pt;z-index:251655680" adj="33383,-13804,28044,6845,22773,6845,33148,-8328" strokeweight=".25pt">
            <v:textbox style="mso-next-textbox:#_x0000_s1096">
              <w:txbxContent>
                <w:p w:rsidR="00B248F7" w:rsidRPr="007323F4" w:rsidRDefault="00C67708">
                  <w:pPr>
                    <w:rPr>
                      <w:rFonts w:ascii="Verdana" w:hAnsi="Verdana"/>
                      <w:color w:val="0000FF"/>
                      <w:sz w:val="22"/>
                      <w:szCs w:val="22"/>
                      <w:lang w:val="de-CH"/>
                    </w:rPr>
                  </w:pPr>
                  <w:permStart w:id="706697336" w:edGrp="everyone"/>
                  <w:r>
                    <w:rPr>
                      <w:rFonts w:ascii="Verdana" w:hAnsi="Verdana"/>
                      <w:color w:val="0000FF"/>
                      <w:sz w:val="22"/>
                      <w:szCs w:val="22"/>
                      <w:lang w:val="de-CH"/>
                    </w:rPr>
                    <w:t xml:space="preserve">Schliesser </w:t>
                  </w:r>
                  <w:permEnd w:id="706697336"/>
                </w:p>
              </w:txbxContent>
            </v:textbox>
            <o:callout v:ext="edit" minusx="t"/>
          </v:shape>
        </w:pict>
      </w:r>
    </w:p>
    <w:p w:rsidR="004923CC" w:rsidRPr="004D110F" w:rsidRDefault="004923CC" w:rsidP="00F52942">
      <w:pPr>
        <w:pStyle w:val="Textkrper-Zeileneinzug"/>
        <w:spacing w:before="0" w:after="0"/>
        <w:rPr>
          <w:sz w:val="22"/>
          <w:szCs w:val="22"/>
        </w:rPr>
      </w:pPr>
    </w:p>
    <w:p w:rsidR="004923CC" w:rsidRPr="004D110F" w:rsidRDefault="004923CC" w:rsidP="00F52942">
      <w:pPr>
        <w:pStyle w:val="Textkrper-Zeileneinzug"/>
        <w:spacing w:before="0" w:after="0"/>
        <w:rPr>
          <w:sz w:val="22"/>
          <w:szCs w:val="22"/>
        </w:rPr>
      </w:pPr>
    </w:p>
    <w:p w:rsidR="004923CC" w:rsidRPr="004D110F" w:rsidRDefault="004923CC" w:rsidP="00F52942">
      <w:pPr>
        <w:pStyle w:val="Textkrper-Zeileneinzug"/>
        <w:spacing w:before="0" w:after="0"/>
        <w:rPr>
          <w:sz w:val="22"/>
          <w:szCs w:val="22"/>
        </w:rPr>
      </w:pPr>
    </w:p>
    <w:p w:rsidR="000F7BFF" w:rsidRDefault="000F7BFF" w:rsidP="000F7BFF">
      <w:pPr>
        <w:pStyle w:val="Textkrper-Zeileneinzug"/>
        <w:tabs>
          <w:tab w:val="clear" w:pos="1560"/>
          <w:tab w:val="left" w:pos="851"/>
        </w:tabs>
        <w:spacing w:before="0" w:after="0"/>
        <w:ind w:left="851"/>
        <w:rPr>
          <w:sz w:val="22"/>
          <w:szCs w:val="22"/>
        </w:rPr>
      </w:pPr>
    </w:p>
    <w:p w:rsidR="002E2977" w:rsidRDefault="002E2977" w:rsidP="00174979">
      <w:pPr>
        <w:pStyle w:val="Textkrper-Zeileneinzug"/>
        <w:numPr>
          <w:ilvl w:val="0"/>
          <w:numId w:val="39"/>
        </w:numPr>
        <w:tabs>
          <w:tab w:val="clear" w:pos="1560"/>
          <w:tab w:val="left" w:pos="851"/>
        </w:tabs>
        <w:spacing w:before="0" w:after="0"/>
        <w:ind w:left="851" w:hanging="284"/>
        <w:rPr>
          <w:sz w:val="22"/>
          <w:szCs w:val="22"/>
        </w:rPr>
      </w:pPr>
      <w:r>
        <w:rPr>
          <w:sz w:val="22"/>
          <w:szCs w:val="22"/>
        </w:rPr>
        <w:t xml:space="preserve">Welches </w:t>
      </w:r>
      <w:r w:rsidR="000F7BFF" w:rsidRPr="00BA642F">
        <w:rPr>
          <w:b/>
          <w:sz w:val="22"/>
          <w:szCs w:val="22"/>
        </w:rPr>
        <w:t>Anschlusss</w:t>
      </w:r>
      <w:r w:rsidRPr="00BA642F">
        <w:rPr>
          <w:b/>
          <w:sz w:val="22"/>
          <w:szCs w:val="22"/>
        </w:rPr>
        <w:t>chema</w:t>
      </w:r>
      <w:r>
        <w:rPr>
          <w:sz w:val="22"/>
          <w:szCs w:val="22"/>
        </w:rPr>
        <w:t xml:space="preserve"> </w:t>
      </w:r>
      <w:r w:rsidR="000F7BFF">
        <w:rPr>
          <w:sz w:val="22"/>
          <w:szCs w:val="22"/>
        </w:rPr>
        <w:t xml:space="preserve">für eine Signallampe </w:t>
      </w:r>
      <w:r>
        <w:rPr>
          <w:sz w:val="22"/>
          <w:szCs w:val="22"/>
        </w:rPr>
        <w:t>passt zum induktiven Nähe</w:t>
      </w:r>
      <w:r w:rsidR="001E63E9">
        <w:rPr>
          <w:sz w:val="22"/>
          <w:szCs w:val="22"/>
        </w:rPr>
        <w:t xml:space="preserve">rungsschalter gemäss Datenblatt? </w:t>
      </w:r>
    </w:p>
    <w:p w:rsidR="000F7BFF" w:rsidRDefault="000F7BFF" w:rsidP="000F7BFF">
      <w:pPr>
        <w:pStyle w:val="Textkrper-Zeileneinzug"/>
        <w:tabs>
          <w:tab w:val="clear" w:pos="1560"/>
          <w:tab w:val="left" w:pos="851"/>
        </w:tabs>
        <w:spacing w:before="0" w:after="0"/>
        <w:ind w:left="851"/>
        <w:rPr>
          <w:sz w:val="22"/>
          <w:szCs w:val="22"/>
        </w:rPr>
      </w:pPr>
    </w:p>
    <w:p w:rsidR="002E2977" w:rsidRDefault="000C4453" w:rsidP="002E2977">
      <w:pPr>
        <w:pStyle w:val="Textkrper-Zeileneinzug"/>
        <w:tabs>
          <w:tab w:val="clear" w:pos="1560"/>
          <w:tab w:val="left" w:pos="851"/>
        </w:tabs>
        <w:spacing w:before="0" w:after="0"/>
        <w:ind w:left="851"/>
        <w:rPr>
          <w:sz w:val="22"/>
          <w:szCs w:val="22"/>
        </w:rPr>
      </w:pPr>
      <w:r>
        <w:rPr>
          <w:noProof/>
          <w:sz w:val="22"/>
          <w:szCs w:val="22"/>
          <w:lang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0" type="#_x0000_t202" style="position:absolute;left:0;text-align:left;margin-left:359.95pt;margin-top:.75pt;width:8.3pt;height:14.5pt;z-index:251662848">
            <v:textbox style="mso-next-textbox:#_x0000_s1220" inset="0,0,0,0">
              <w:txbxContent>
                <w:p w:rsidR="004A68E5" w:rsidRPr="00C02B9B" w:rsidRDefault="004A68E5" w:rsidP="004A68E5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207922099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207922099"/>
                </w:p>
              </w:txbxContent>
            </v:textbox>
          </v:shape>
        </w:pict>
      </w:r>
      <w:r>
        <w:rPr>
          <w:noProof/>
          <w:sz w:val="22"/>
          <w:szCs w:val="22"/>
          <w:lang w:eastAsia="de-CH"/>
        </w:rPr>
        <w:pict>
          <v:shape id="_x0000_s1219" type="#_x0000_t202" style="position:absolute;left:0;text-align:left;margin-left:143.95pt;margin-top:.75pt;width:8.3pt;height:14.5pt;z-index:251661824">
            <v:textbox style="mso-next-textbox:#_x0000_s1219" inset="0,0,0,0">
              <w:txbxContent>
                <w:p w:rsidR="004A68E5" w:rsidRPr="00C02B9B" w:rsidRDefault="00C67708" w:rsidP="004A68E5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419580188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x</w:t>
                  </w:r>
                  <w:permEnd w:id="1419580188"/>
                </w:p>
              </w:txbxContent>
            </v:textbox>
          </v:shape>
        </w:pict>
      </w:r>
    </w:p>
    <w:p w:rsidR="002E2977" w:rsidRDefault="000C4453" w:rsidP="002E2977">
      <w:pPr>
        <w:pStyle w:val="Textkrper-Zeileneinzug"/>
        <w:tabs>
          <w:tab w:val="clear" w:pos="1560"/>
          <w:tab w:val="left" w:pos="851"/>
        </w:tabs>
        <w:spacing w:before="0" w:after="0"/>
        <w:ind w:left="851"/>
        <w:rPr>
          <w:sz w:val="22"/>
          <w:szCs w:val="22"/>
        </w:rPr>
      </w:pPr>
      <w:r>
        <w:rPr>
          <w:noProof/>
          <w:sz w:val="22"/>
          <w:szCs w:val="22"/>
          <w:lang w:eastAsia="de-CH"/>
        </w:rPr>
        <w:pict>
          <v:group id="_x0000_s1218" style="position:absolute;left:0;text-align:left;margin-left:51.2pt;margin-top:9.65pt;width:178.1pt;height:119.4pt;z-index:251660800" coordorigin="2890,10853" coordsize="3562,23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9" type="#_x0000_t75" style="position:absolute;left:4331;top:11415;width:1093;height:1136" wrapcoords="-167 0 -167 21439 21600 21439 21600 0 -167 0">
              <v:imagedata r:id="rId12" o:title="" croptop="14812f" cropbottom="28652f" cropleft="5922f" cropright="46372f"/>
            </v:shape>
            <v:line id="_x0000_s1200" style="position:absolute" from="3268,11155" to="6452,11155"/>
            <v:line id="_x0000_s1201" style="position:absolute" from="4748,11155" to="4748,11439"/>
            <v:line id="_x0000_s1202" style="position:absolute;flip:x y" from="4746,12489" to="4748,13143"/>
            <v:oval id="_x0000_s1203" style="position:absolute;left:5612;top:12291;width:341;height:340"/>
            <v:line id="_x0000_s1204" style="position:absolute" from="5658,12333" to="5896,12575"/>
            <v:line id="_x0000_s1205" style="position:absolute;flip:y" from="5664,12339" to="5912,12585"/>
            <v:line id="_x0000_s1206" style="position:absolute" from="5388,11979" to="5790,11979"/>
            <v:line id="_x0000_s1207" style="position:absolute" from="5790,11979" to="5790,12291"/>
            <v:line id="_x0000_s1208" style="position:absolute" from="5790,12633" to="5796,13137"/>
            <v:shape id="_x0000_s1209" type="#_x0000_t202" style="position:absolute;left:3930;top:11799;width:624;height:402" stroked="f">
              <v:fill opacity="0"/>
              <v:textbox>
                <w:txbxContent>
                  <w:p w:rsidR="001A7522" w:rsidRPr="009E503C" w:rsidRDefault="001A7522" w:rsidP="001A7522">
                    <w:pPr>
                      <w:rPr>
                        <w:rFonts w:ascii="Arial" w:hAnsi="Arial" w:cs="Arial"/>
                      </w:rPr>
                    </w:pPr>
                    <w:r w:rsidRPr="009E503C">
                      <w:rPr>
                        <w:rFonts w:ascii="Arial" w:hAnsi="Arial" w:cs="Arial"/>
                      </w:rPr>
                      <w:t>B1</w:t>
                    </w:r>
                  </w:p>
                </w:txbxContent>
              </v:textbox>
            </v:shape>
            <v:shape id="_x0000_s1210" type="#_x0000_t202" style="position:absolute;left:5196;top:12285;width:624;height:402" stroked="f">
              <v:fill opacity="0"/>
              <v:textbox>
                <w:txbxContent>
                  <w:p w:rsidR="001A7522" w:rsidRPr="009E503C" w:rsidRDefault="001A7522" w:rsidP="001A7522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P</w:t>
                    </w:r>
                    <w:r w:rsidRPr="009E503C">
                      <w:rPr>
                        <w:rFonts w:ascii="Arial" w:hAnsi="Arial" w:cs="Arial"/>
                      </w:rPr>
                      <w:t>1</w:t>
                    </w:r>
                  </w:p>
                </w:txbxContent>
              </v:textbox>
            </v:shape>
            <v:shape id="_x0000_s1211" type="#_x0000_t202" style="position:absolute;left:3080;top:10853;width:1269;height:402" stroked="f">
              <v:fill opacity="0"/>
              <v:textbox>
                <w:txbxContent>
                  <w:p w:rsidR="001A7522" w:rsidRPr="009E503C" w:rsidRDefault="001A7522" w:rsidP="001A7522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+ 24 VDC</w:t>
                    </w:r>
                  </w:p>
                </w:txbxContent>
              </v:textbox>
            </v:shape>
            <v:shape id="_x0000_s1212" type="#_x0000_t202" style="position:absolute;left:2890;top:12839;width:882;height:402" stroked="f">
              <v:fill opacity="0"/>
              <v:textbox>
                <w:txbxContent>
                  <w:p w:rsidR="001A7522" w:rsidRPr="009E503C" w:rsidRDefault="001A7522" w:rsidP="001A7522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    0 V</w:t>
                    </w:r>
                  </w:p>
                </w:txbxContent>
              </v:textbox>
            </v:shape>
            <v:oval id="_x0000_s1213" style="position:absolute;left:4722;top:11131;width:57;height:57" fillcolor="black"/>
            <v:oval id="_x0000_s1214" style="position:absolute;left:4721;top:13116;width:57;height:57" fillcolor="black"/>
            <v:oval id="_x0000_s1215" style="position:absolute;left:5774;top:13116;width:57;height:57" fillcolor="black"/>
            <v:line id="_x0000_s1216" style="position:absolute" from="3268,13143" to="6452,13143"/>
          </v:group>
        </w:pict>
      </w:r>
      <w:r>
        <w:rPr>
          <w:noProof/>
          <w:sz w:val="22"/>
          <w:szCs w:val="22"/>
          <w:lang w:eastAsia="de-CH"/>
        </w:rPr>
        <w:pict>
          <v:group id="_x0000_s1217" style="position:absolute;left:0;text-align:left;margin-left:267.7pt;margin-top:9.65pt;width:178.1pt;height:119.4pt;z-index:251659776" coordorigin="7113,10853" coordsize="3562,2388">
            <v:shape id="_x0000_s1176" type="#_x0000_t75" style="position:absolute;left:8554;top:11415;width:1093;height:1136" wrapcoords="-167 0 -167 21439 21600 21439 21600 0 -167 0">
              <v:imagedata r:id="rId12" o:title="" croptop="14812f" cropbottom="28652f" cropleft="5922f" cropright="46372f"/>
            </v:shape>
            <v:line id="_x0000_s1177" style="position:absolute" from="7491,11155" to="10675,11155"/>
            <v:line id="_x0000_s1178" style="position:absolute" from="8971,11155" to="8971,11439"/>
            <v:line id="_x0000_s1180" style="position:absolute;flip:x y" from="8969,12489" to="8971,13143"/>
            <v:oval id="_x0000_s1181" style="position:absolute;left:9841;top:11391;width:341;height:340"/>
            <v:line id="_x0000_s1182" style="position:absolute" from="9887,11433" to="10125,11675"/>
            <v:line id="_x0000_s1183" style="position:absolute;flip:y" from="9893,11439" to="10141,11685"/>
            <v:line id="_x0000_s1184" style="position:absolute" from="9611,11979" to="10013,11979"/>
            <v:line id="_x0000_s1185" style="position:absolute" from="10013,11733" to="10013,11979"/>
            <v:line id="_x0000_s1186" style="position:absolute" from="10013,11155" to="10013,11391"/>
            <v:shape id="_x0000_s1187" type="#_x0000_t202" style="position:absolute;left:8153;top:11799;width:624;height:402" stroked="f">
              <v:fill opacity="0"/>
              <v:textbox>
                <w:txbxContent>
                  <w:p w:rsidR="002E2977" w:rsidRPr="009E503C" w:rsidRDefault="002E2977" w:rsidP="002E2977">
                    <w:pPr>
                      <w:rPr>
                        <w:rFonts w:ascii="Arial" w:hAnsi="Arial" w:cs="Arial"/>
                      </w:rPr>
                    </w:pPr>
                    <w:r w:rsidRPr="009E503C">
                      <w:rPr>
                        <w:rFonts w:ascii="Arial" w:hAnsi="Arial" w:cs="Arial"/>
                      </w:rPr>
                      <w:t>B1</w:t>
                    </w:r>
                  </w:p>
                </w:txbxContent>
              </v:textbox>
            </v:shape>
            <v:shape id="_x0000_s1188" type="#_x0000_t202" style="position:absolute;left:9413;top:11385;width:624;height:402" stroked="f">
              <v:fill opacity="0"/>
              <v:textbox>
                <w:txbxContent>
                  <w:p w:rsidR="002E2977" w:rsidRPr="009E503C" w:rsidRDefault="002E2977" w:rsidP="002E2977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P</w:t>
                    </w:r>
                    <w:r w:rsidRPr="009E503C">
                      <w:rPr>
                        <w:rFonts w:ascii="Arial" w:hAnsi="Arial" w:cs="Arial"/>
                      </w:rPr>
                      <w:t>1</w:t>
                    </w:r>
                  </w:p>
                </w:txbxContent>
              </v:textbox>
            </v:shape>
            <v:shape id="_x0000_s1189" type="#_x0000_t202" style="position:absolute;left:7303;top:10853;width:1269;height:402" stroked="f">
              <v:fill opacity="0"/>
              <v:textbox>
                <w:txbxContent>
                  <w:p w:rsidR="002E2977" w:rsidRPr="009E503C" w:rsidRDefault="002E2977" w:rsidP="002E2977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+ 24 VDC</w:t>
                    </w:r>
                  </w:p>
                </w:txbxContent>
              </v:textbox>
            </v:shape>
            <v:shape id="_x0000_s1190" type="#_x0000_t202" style="position:absolute;left:7113;top:12839;width:882;height:402" stroked="f">
              <v:fill opacity="0"/>
              <v:textbox>
                <w:txbxContent>
                  <w:p w:rsidR="002E2977" w:rsidRPr="009E503C" w:rsidRDefault="002E2977" w:rsidP="002E2977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    0 V</w:t>
                    </w:r>
                  </w:p>
                </w:txbxContent>
              </v:textbox>
            </v:shape>
            <v:oval id="_x0000_s1193" style="position:absolute;left:8945;top:11131;width:57;height:57" fillcolor="black"/>
            <v:oval id="_x0000_s1194" style="position:absolute;left:8944;top:13116;width:57;height:57" fillcolor="black"/>
            <v:oval id="_x0000_s1195" style="position:absolute;left:9986;top:11131;width:57;height:57" fillcolor="black"/>
            <v:line id="_x0000_s1196" style="position:absolute" from="7491,13143" to="10675,13143"/>
          </v:group>
        </w:pict>
      </w:r>
    </w:p>
    <w:p w:rsidR="002E2977" w:rsidRPr="004D110F" w:rsidRDefault="002E2977" w:rsidP="002E2977">
      <w:pPr>
        <w:pStyle w:val="Textkrper-Zeileneinzug"/>
        <w:spacing w:before="0" w:after="0"/>
        <w:rPr>
          <w:sz w:val="22"/>
          <w:szCs w:val="22"/>
        </w:rPr>
      </w:pPr>
    </w:p>
    <w:p w:rsidR="002E2977" w:rsidRPr="004D110F" w:rsidRDefault="002E2977" w:rsidP="002E2977">
      <w:pPr>
        <w:pStyle w:val="Textkrper-Zeileneinzug"/>
        <w:spacing w:before="0" w:after="0"/>
        <w:rPr>
          <w:sz w:val="22"/>
          <w:szCs w:val="22"/>
        </w:rPr>
      </w:pPr>
    </w:p>
    <w:p w:rsidR="002E2977" w:rsidRPr="004D110F" w:rsidRDefault="002E2977" w:rsidP="002E2977">
      <w:pPr>
        <w:pStyle w:val="Textkrper-Zeileneinzug"/>
        <w:spacing w:before="0" w:after="0"/>
        <w:rPr>
          <w:sz w:val="22"/>
          <w:szCs w:val="22"/>
        </w:rPr>
      </w:pPr>
    </w:p>
    <w:p w:rsidR="002E2977" w:rsidRPr="004D110F" w:rsidRDefault="002E2977" w:rsidP="002E2977">
      <w:pPr>
        <w:pStyle w:val="Textkrper-Zeileneinzug"/>
        <w:spacing w:before="0" w:after="0"/>
        <w:rPr>
          <w:sz w:val="22"/>
          <w:szCs w:val="22"/>
        </w:rPr>
      </w:pPr>
    </w:p>
    <w:p w:rsidR="002E2977" w:rsidRPr="004D110F" w:rsidRDefault="002E2977" w:rsidP="002E2977">
      <w:pPr>
        <w:pStyle w:val="Textkrper-Zeileneinzug"/>
        <w:tabs>
          <w:tab w:val="clear" w:pos="1560"/>
          <w:tab w:val="left" w:pos="1136"/>
        </w:tabs>
        <w:spacing w:after="0"/>
        <w:ind w:left="851"/>
        <w:rPr>
          <w:rFonts w:cs="Arial"/>
          <w:sz w:val="22"/>
          <w:szCs w:val="22"/>
        </w:rPr>
      </w:pPr>
    </w:p>
    <w:p w:rsidR="002E2977" w:rsidRPr="004D110F" w:rsidRDefault="002E2977" w:rsidP="002E2977">
      <w:pPr>
        <w:pStyle w:val="Textkrper-Zeileneinzug"/>
        <w:tabs>
          <w:tab w:val="clear" w:pos="1560"/>
          <w:tab w:val="left" w:pos="1136"/>
        </w:tabs>
        <w:spacing w:after="0"/>
        <w:ind w:left="851"/>
        <w:rPr>
          <w:sz w:val="22"/>
          <w:szCs w:val="22"/>
        </w:rPr>
      </w:pPr>
    </w:p>
    <w:p w:rsidR="002E2977" w:rsidRPr="004D110F" w:rsidRDefault="002E2977" w:rsidP="002E2977">
      <w:pPr>
        <w:ind w:left="1134"/>
        <w:rPr>
          <w:rFonts w:ascii="Verdana" w:hAnsi="Verdana"/>
          <w:sz w:val="22"/>
          <w:szCs w:val="22"/>
          <w:lang w:val="de-CH" w:eastAsia="de-CH"/>
        </w:rPr>
      </w:pPr>
    </w:p>
    <w:p w:rsidR="004A68E5" w:rsidRDefault="004A68E5" w:rsidP="004A68E5">
      <w:pPr>
        <w:pStyle w:val="Textkrper-Zeileneinzug"/>
        <w:tabs>
          <w:tab w:val="clear" w:pos="1560"/>
          <w:tab w:val="left" w:pos="851"/>
        </w:tabs>
        <w:spacing w:before="0" w:after="0"/>
        <w:ind w:left="851"/>
        <w:rPr>
          <w:sz w:val="22"/>
          <w:szCs w:val="22"/>
        </w:rPr>
      </w:pPr>
    </w:p>
    <w:p w:rsidR="001002A5" w:rsidRPr="002E2977" w:rsidRDefault="00460902" w:rsidP="002E2977">
      <w:pPr>
        <w:pStyle w:val="Textkrper-Zeileneinzug"/>
        <w:numPr>
          <w:ilvl w:val="0"/>
          <w:numId w:val="39"/>
        </w:numPr>
        <w:tabs>
          <w:tab w:val="clear" w:pos="1560"/>
          <w:tab w:val="left" w:pos="851"/>
        </w:tabs>
        <w:spacing w:before="0" w:after="0"/>
        <w:ind w:left="851" w:hanging="284"/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8E41C3">
        <w:rPr>
          <w:noProof/>
          <w:color w:val="0000FF"/>
          <w:lang w:val="en-GB" w:eastAsia="zh-CN"/>
        </w:rPr>
        <w:lastRenderedPageBreak/>
        <w:drawing>
          <wp:anchor distT="0" distB="0" distL="114300" distR="114300" simplePos="0" relativeHeight="251665920" behindDoc="1" locked="0" layoutInCell="1" allowOverlap="1" wp14:anchorId="3A401E22" wp14:editId="48D0CF80">
            <wp:simplePos x="0" y="0"/>
            <wp:positionH relativeFrom="column">
              <wp:posOffset>5399405</wp:posOffset>
            </wp:positionH>
            <wp:positionV relativeFrom="paragraph">
              <wp:posOffset>-66040</wp:posOffset>
            </wp:positionV>
            <wp:extent cx="561975" cy="796925"/>
            <wp:effectExtent l="0" t="0" r="0" b="0"/>
            <wp:wrapTight wrapText="bothSides">
              <wp:wrapPolygon edited="0">
                <wp:start x="0" y="0"/>
                <wp:lineTo x="0" y="21170"/>
                <wp:lineTo x="21234" y="21170"/>
                <wp:lineTo x="21234" y="0"/>
                <wp:lineTo x="0" y="0"/>
              </wp:wrapPolygon>
            </wp:wrapTight>
            <wp:docPr id="13" name="Grafik 13" descr="http://www.europa-lehrmittel.de/_cover_global/705/45119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uropa-lehrmittel.de/_cover_global/705/45119-4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942" w:rsidRPr="002E2977">
        <w:rPr>
          <w:sz w:val="22"/>
          <w:szCs w:val="22"/>
        </w:rPr>
        <w:t xml:space="preserve">Wie lautet </w:t>
      </w:r>
      <w:r w:rsidR="00462876" w:rsidRPr="002E2977">
        <w:rPr>
          <w:sz w:val="22"/>
          <w:szCs w:val="22"/>
        </w:rPr>
        <w:t>die „Faustformel“, welche den</w:t>
      </w:r>
      <w:r w:rsidR="00F52942" w:rsidRPr="002E2977">
        <w:rPr>
          <w:sz w:val="22"/>
          <w:szCs w:val="22"/>
        </w:rPr>
        <w:t xml:space="preserve"> Zusammenhang </w:t>
      </w:r>
      <w:r w:rsidR="00462876" w:rsidRPr="002E2977">
        <w:rPr>
          <w:sz w:val="22"/>
          <w:szCs w:val="22"/>
        </w:rPr>
        <w:t xml:space="preserve">zwischen </w:t>
      </w:r>
      <w:r w:rsidR="00462876" w:rsidRPr="002E2977">
        <w:rPr>
          <w:b/>
          <w:sz w:val="22"/>
          <w:szCs w:val="22"/>
        </w:rPr>
        <w:t>Schaltabstand</w:t>
      </w:r>
      <w:r w:rsidR="00462876" w:rsidRPr="002E2977">
        <w:rPr>
          <w:sz w:val="22"/>
          <w:szCs w:val="22"/>
        </w:rPr>
        <w:t xml:space="preserve"> und </w:t>
      </w:r>
      <w:r w:rsidR="00462876" w:rsidRPr="002E2977">
        <w:rPr>
          <w:b/>
          <w:sz w:val="22"/>
          <w:szCs w:val="22"/>
        </w:rPr>
        <w:t>Sensordurchmesser</w:t>
      </w:r>
      <w:r w:rsidR="00462876" w:rsidRPr="002E2977">
        <w:rPr>
          <w:sz w:val="22"/>
          <w:szCs w:val="22"/>
        </w:rPr>
        <w:t xml:space="preserve"> </w:t>
      </w:r>
      <w:r w:rsidR="00F52942" w:rsidRPr="002E2977">
        <w:rPr>
          <w:sz w:val="22"/>
          <w:szCs w:val="22"/>
        </w:rPr>
        <w:t>beschreibt?</w:t>
      </w:r>
      <w:r w:rsidR="00661197" w:rsidRPr="002E2977">
        <w:rPr>
          <w:sz w:val="22"/>
          <w:szCs w:val="22"/>
        </w:rPr>
        <w:t xml:space="preserve"> Lesen Sie im „Fachbuch Mechatronik“ nach!</w:t>
      </w:r>
    </w:p>
    <w:p w:rsidR="00F52942" w:rsidRPr="004D110F" w:rsidRDefault="00F52942" w:rsidP="00A35465">
      <w:pPr>
        <w:pStyle w:val="Textkrper-Zeileneinzug"/>
        <w:spacing w:before="0" w:after="0"/>
        <w:rPr>
          <w:sz w:val="22"/>
          <w:szCs w:val="22"/>
        </w:rPr>
      </w:pPr>
    </w:p>
    <w:p w:rsidR="006A4BAA" w:rsidRPr="00661197" w:rsidRDefault="008B6A48" w:rsidP="002D7879">
      <w:pPr>
        <w:pStyle w:val="Textkrper-Zeileneinzug"/>
        <w:spacing w:before="0" w:after="0"/>
        <w:ind w:left="851"/>
        <w:rPr>
          <w:sz w:val="22"/>
          <w:szCs w:val="22"/>
        </w:rPr>
      </w:pPr>
      <w:permStart w:id="219119397" w:edGrp="everyone"/>
      <w:r>
        <w:rPr>
          <w:color w:val="0000FF"/>
          <w:sz w:val="22"/>
          <w:szCs w:val="22"/>
        </w:rPr>
        <w:t>Max erreichbarer Schaltabstand entspricht halbem Sensordurchmesser (S493 Fachkundebuch)</w:t>
      </w:r>
      <w:permEnd w:id="219119397"/>
    </w:p>
    <w:p w:rsidR="006A4BAA" w:rsidRPr="004D110F" w:rsidRDefault="006A4BAA" w:rsidP="00A35465">
      <w:pPr>
        <w:pStyle w:val="Textkrper-Zeileneinzug"/>
        <w:spacing w:before="0" w:after="0"/>
        <w:rPr>
          <w:sz w:val="22"/>
          <w:szCs w:val="22"/>
        </w:rPr>
      </w:pPr>
    </w:p>
    <w:p w:rsidR="00F52942" w:rsidRPr="004D110F" w:rsidRDefault="00F52942" w:rsidP="001E34AC">
      <w:pPr>
        <w:pStyle w:val="Textkrper-Zeileneinzug"/>
        <w:numPr>
          <w:ilvl w:val="0"/>
          <w:numId w:val="39"/>
        </w:numPr>
        <w:tabs>
          <w:tab w:val="clear" w:pos="1560"/>
          <w:tab w:val="left" w:pos="851"/>
        </w:tabs>
        <w:spacing w:before="0"/>
        <w:ind w:left="851" w:hanging="284"/>
        <w:rPr>
          <w:sz w:val="22"/>
          <w:szCs w:val="22"/>
        </w:rPr>
      </w:pPr>
      <w:r w:rsidRPr="004D110F">
        <w:rPr>
          <w:sz w:val="22"/>
          <w:szCs w:val="22"/>
        </w:rPr>
        <w:t>Ergänzen Sie folgende Tabelle</w:t>
      </w:r>
      <w:r w:rsidR="001A7565" w:rsidRPr="004D110F">
        <w:rPr>
          <w:sz w:val="22"/>
          <w:szCs w:val="22"/>
        </w:rPr>
        <w:t xml:space="preserve"> mit Hilfe der D</w:t>
      </w:r>
      <w:r w:rsidR="00F35865">
        <w:rPr>
          <w:sz w:val="22"/>
          <w:szCs w:val="22"/>
        </w:rPr>
        <w:t>atenblätter und der Versuchsvorführung durch die</w:t>
      </w:r>
      <w:r w:rsidR="001A7565" w:rsidRPr="004D110F">
        <w:rPr>
          <w:sz w:val="22"/>
          <w:szCs w:val="22"/>
        </w:rPr>
        <w:t xml:space="preserve"> </w:t>
      </w:r>
      <w:r w:rsidR="00F35865">
        <w:rPr>
          <w:sz w:val="22"/>
          <w:szCs w:val="22"/>
        </w:rPr>
        <w:t>Lehrperson: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134"/>
        <w:gridCol w:w="2409"/>
        <w:gridCol w:w="2410"/>
      </w:tblGrid>
      <w:tr w:rsidR="00F52942" w:rsidRPr="00B242F3" w:rsidTr="00B242F3">
        <w:tc>
          <w:tcPr>
            <w:tcW w:w="2410" w:type="dxa"/>
            <w:shd w:val="clear" w:color="auto" w:fill="E6E6E6"/>
          </w:tcPr>
          <w:p w:rsidR="00F52942" w:rsidRPr="00B242F3" w:rsidRDefault="00F52942" w:rsidP="00B242F3">
            <w:pPr>
              <w:pStyle w:val="Textkrper-Zeileneinzug"/>
              <w:tabs>
                <w:tab w:val="clear" w:pos="1560"/>
                <w:tab w:val="left" w:pos="2160"/>
              </w:tabs>
              <w:spacing w:before="40" w:after="40"/>
              <w:ind w:left="0" w:right="34"/>
              <w:rPr>
                <w:sz w:val="22"/>
                <w:szCs w:val="22"/>
              </w:rPr>
            </w:pPr>
            <w:r w:rsidRPr="00B242F3">
              <w:rPr>
                <w:sz w:val="22"/>
                <w:szCs w:val="22"/>
              </w:rPr>
              <w:t>Sensortyp</w:t>
            </w:r>
          </w:p>
        </w:tc>
        <w:tc>
          <w:tcPr>
            <w:tcW w:w="1134" w:type="dxa"/>
            <w:shd w:val="clear" w:color="auto" w:fill="E6E6E6"/>
          </w:tcPr>
          <w:p w:rsidR="00F52942" w:rsidRPr="00B242F3" w:rsidRDefault="00F52942" w:rsidP="00B242F3">
            <w:pPr>
              <w:pStyle w:val="Textkrper-Zeileneinzug"/>
              <w:spacing w:before="40" w:after="40"/>
              <w:ind w:left="-108" w:right="-108"/>
              <w:jc w:val="center"/>
              <w:rPr>
                <w:sz w:val="22"/>
                <w:szCs w:val="22"/>
              </w:rPr>
            </w:pPr>
            <w:r w:rsidRPr="00B242F3">
              <w:rPr>
                <w:sz w:val="22"/>
                <w:szCs w:val="22"/>
              </w:rPr>
              <w:t>Bauform</w:t>
            </w:r>
          </w:p>
        </w:tc>
        <w:tc>
          <w:tcPr>
            <w:tcW w:w="2409" w:type="dxa"/>
            <w:shd w:val="clear" w:color="auto" w:fill="E6E6E6"/>
          </w:tcPr>
          <w:p w:rsidR="00F52942" w:rsidRPr="00B242F3" w:rsidRDefault="00F52942" w:rsidP="00B242F3">
            <w:pPr>
              <w:pStyle w:val="Textkrper-Zeileneinzug"/>
              <w:spacing w:before="40" w:after="40"/>
              <w:ind w:left="-108" w:right="-108"/>
              <w:jc w:val="center"/>
              <w:rPr>
                <w:sz w:val="22"/>
                <w:szCs w:val="22"/>
              </w:rPr>
            </w:pPr>
            <w:r w:rsidRPr="00B242F3">
              <w:rPr>
                <w:sz w:val="22"/>
                <w:szCs w:val="22"/>
              </w:rPr>
              <w:t>Nennschaltabstand</w:t>
            </w:r>
          </w:p>
          <w:p w:rsidR="00F52942" w:rsidRPr="00B242F3" w:rsidRDefault="004E2736" w:rsidP="00B242F3">
            <w:pPr>
              <w:pStyle w:val="Textkrper-Zeileneinzug"/>
              <w:tabs>
                <w:tab w:val="clear" w:pos="1560"/>
                <w:tab w:val="left" w:pos="2160"/>
              </w:tabs>
              <w:spacing w:before="40" w:after="40"/>
              <w:ind w:left="-108" w:right="-108"/>
              <w:jc w:val="center"/>
              <w:rPr>
                <w:sz w:val="22"/>
                <w:szCs w:val="22"/>
              </w:rPr>
            </w:pPr>
            <w:r w:rsidRPr="00B242F3">
              <w:rPr>
                <w:sz w:val="22"/>
                <w:szCs w:val="22"/>
              </w:rPr>
              <w:t>in mm</w:t>
            </w:r>
            <w:r w:rsidR="001E34AC" w:rsidRPr="00B242F3">
              <w:rPr>
                <w:sz w:val="22"/>
                <w:szCs w:val="22"/>
              </w:rPr>
              <w:t xml:space="preserve"> </w:t>
            </w:r>
            <w:r w:rsidR="00F52942" w:rsidRPr="00B242F3">
              <w:rPr>
                <w:sz w:val="22"/>
                <w:szCs w:val="22"/>
              </w:rPr>
              <w:t>(Datenblatt)</w:t>
            </w:r>
          </w:p>
        </w:tc>
        <w:tc>
          <w:tcPr>
            <w:tcW w:w="2410" w:type="dxa"/>
            <w:shd w:val="clear" w:color="auto" w:fill="E6E6E6"/>
          </w:tcPr>
          <w:p w:rsidR="00F52942" w:rsidRPr="00B242F3" w:rsidRDefault="00F52942" w:rsidP="00B242F3">
            <w:pPr>
              <w:pStyle w:val="Textkrper-Zeileneinzug"/>
              <w:spacing w:before="40" w:after="40"/>
              <w:ind w:left="-108" w:right="-108"/>
              <w:jc w:val="center"/>
              <w:rPr>
                <w:sz w:val="22"/>
                <w:szCs w:val="22"/>
              </w:rPr>
            </w:pPr>
            <w:r w:rsidRPr="00B242F3">
              <w:rPr>
                <w:sz w:val="22"/>
                <w:szCs w:val="22"/>
              </w:rPr>
              <w:t>Nennschaltabstand</w:t>
            </w:r>
          </w:p>
          <w:p w:rsidR="00F52942" w:rsidRPr="00B242F3" w:rsidRDefault="001A7565" w:rsidP="00B242F3">
            <w:pPr>
              <w:pStyle w:val="Textkrper-Zeileneinzug"/>
              <w:spacing w:before="40" w:after="40"/>
              <w:ind w:left="-108" w:right="-108"/>
              <w:jc w:val="center"/>
              <w:rPr>
                <w:sz w:val="22"/>
                <w:szCs w:val="22"/>
              </w:rPr>
            </w:pPr>
            <w:r w:rsidRPr="00B242F3">
              <w:rPr>
                <w:sz w:val="22"/>
                <w:szCs w:val="22"/>
              </w:rPr>
              <w:t>i</w:t>
            </w:r>
            <w:r w:rsidR="00F52942" w:rsidRPr="00B242F3">
              <w:rPr>
                <w:sz w:val="22"/>
                <w:szCs w:val="22"/>
              </w:rPr>
              <w:t>n mm (gemessen)</w:t>
            </w:r>
          </w:p>
        </w:tc>
      </w:tr>
      <w:tr w:rsidR="007323F4" w:rsidRPr="00B242F3" w:rsidTr="00B242F3">
        <w:tc>
          <w:tcPr>
            <w:tcW w:w="2410" w:type="dxa"/>
          </w:tcPr>
          <w:p w:rsidR="007323F4" w:rsidRPr="00B242F3" w:rsidRDefault="007323F4" w:rsidP="00B242F3">
            <w:pPr>
              <w:pStyle w:val="Textkrper-Zeileneinzug"/>
              <w:tabs>
                <w:tab w:val="clear" w:pos="1560"/>
                <w:tab w:val="left" w:pos="2160"/>
              </w:tabs>
              <w:spacing w:before="40" w:after="40"/>
              <w:ind w:left="0" w:right="34"/>
              <w:rPr>
                <w:sz w:val="22"/>
                <w:szCs w:val="22"/>
              </w:rPr>
            </w:pPr>
            <w:r w:rsidRPr="00B242F3">
              <w:rPr>
                <w:sz w:val="22"/>
                <w:szCs w:val="22"/>
              </w:rPr>
              <w:t>Näherungsschalter induktiv</w:t>
            </w:r>
          </w:p>
        </w:tc>
        <w:tc>
          <w:tcPr>
            <w:tcW w:w="1134" w:type="dxa"/>
            <w:vAlign w:val="center"/>
          </w:tcPr>
          <w:p w:rsidR="007323F4" w:rsidRPr="00B242F3" w:rsidRDefault="007323F4" w:rsidP="00B242F3">
            <w:pPr>
              <w:pStyle w:val="Textkrper-Zeileneinzug"/>
              <w:spacing w:before="40" w:after="40"/>
              <w:ind w:left="-108" w:right="-108"/>
              <w:jc w:val="center"/>
              <w:rPr>
                <w:sz w:val="22"/>
                <w:szCs w:val="22"/>
              </w:rPr>
            </w:pPr>
            <w:r w:rsidRPr="00B242F3">
              <w:rPr>
                <w:sz w:val="22"/>
                <w:szCs w:val="22"/>
              </w:rPr>
              <w:t>M12</w:t>
            </w:r>
          </w:p>
        </w:tc>
        <w:tc>
          <w:tcPr>
            <w:tcW w:w="2409" w:type="dxa"/>
            <w:vAlign w:val="center"/>
          </w:tcPr>
          <w:p w:rsidR="007323F4" w:rsidRPr="00B242F3" w:rsidRDefault="008B6A48" w:rsidP="00B242F3">
            <w:pPr>
              <w:pStyle w:val="Textkrper-Zeileneinzug"/>
              <w:spacing w:before="40" w:after="40"/>
              <w:ind w:left="-108" w:right="-108"/>
              <w:jc w:val="center"/>
              <w:rPr>
                <w:sz w:val="22"/>
                <w:szCs w:val="22"/>
              </w:rPr>
            </w:pPr>
            <w:permStart w:id="939990712" w:edGrp="everyone"/>
            <w:r>
              <w:rPr>
                <w:color w:val="0000FF"/>
                <w:sz w:val="22"/>
                <w:szCs w:val="22"/>
              </w:rPr>
              <w:t xml:space="preserve">4 </w:t>
            </w:r>
            <w:permEnd w:id="939990712"/>
          </w:p>
        </w:tc>
        <w:tc>
          <w:tcPr>
            <w:tcW w:w="2410" w:type="dxa"/>
            <w:vAlign w:val="center"/>
          </w:tcPr>
          <w:p w:rsidR="007323F4" w:rsidRPr="00B242F3" w:rsidRDefault="008B6A48" w:rsidP="005A471B">
            <w:pPr>
              <w:pStyle w:val="Textkrper-Zeileneinzug"/>
              <w:spacing w:before="40" w:after="40"/>
              <w:ind w:left="-108" w:right="-108"/>
              <w:jc w:val="center"/>
              <w:rPr>
                <w:sz w:val="22"/>
                <w:szCs w:val="22"/>
              </w:rPr>
            </w:pPr>
            <w:permStart w:id="1420506724" w:edGrp="everyone"/>
            <w:r>
              <w:rPr>
                <w:color w:val="0000FF"/>
                <w:sz w:val="22"/>
                <w:szCs w:val="22"/>
              </w:rPr>
              <w:t xml:space="preserve">4 </w:t>
            </w:r>
            <w:permEnd w:id="1420506724"/>
          </w:p>
        </w:tc>
      </w:tr>
      <w:tr w:rsidR="007323F4" w:rsidRPr="00B242F3" w:rsidTr="00B242F3">
        <w:tc>
          <w:tcPr>
            <w:tcW w:w="2410" w:type="dxa"/>
          </w:tcPr>
          <w:p w:rsidR="007323F4" w:rsidRPr="00B242F3" w:rsidRDefault="007323F4" w:rsidP="00B242F3">
            <w:pPr>
              <w:pStyle w:val="Textkrper-Zeileneinzug"/>
              <w:tabs>
                <w:tab w:val="clear" w:pos="1560"/>
                <w:tab w:val="left" w:pos="2160"/>
              </w:tabs>
              <w:spacing w:before="40" w:after="40"/>
              <w:ind w:left="0" w:right="34"/>
              <w:rPr>
                <w:sz w:val="22"/>
                <w:szCs w:val="22"/>
              </w:rPr>
            </w:pPr>
            <w:r w:rsidRPr="00B242F3">
              <w:rPr>
                <w:sz w:val="22"/>
                <w:szCs w:val="22"/>
              </w:rPr>
              <w:t>Näherungsschalter induktiv</w:t>
            </w:r>
          </w:p>
        </w:tc>
        <w:tc>
          <w:tcPr>
            <w:tcW w:w="1134" w:type="dxa"/>
            <w:vAlign w:val="center"/>
          </w:tcPr>
          <w:p w:rsidR="007323F4" w:rsidRPr="00B242F3" w:rsidRDefault="007323F4" w:rsidP="00B242F3">
            <w:pPr>
              <w:pStyle w:val="Textkrper-Zeileneinzug"/>
              <w:spacing w:before="40" w:after="40"/>
              <w:ind w:left="-108" w:right="-108"/>
              <w:jc w:val="center"/>
              <w:rPr>
                <w:sz w:val="22"/>
                <w:szCs w:val="22"/>
              </w:rPr>
            </w:pPr>
            <w:r w:rsidRPr="00B242F3">
              <w:rPr>
                <w:sz w:val="22"/>
                <w:szCs w:val="22"/>
              </w:rPr>
              <w:t>M18</w:t>
            </w:r>
          </w:p>
        </w:tc>
        <w:tc>
          <w:tcPr>
            <w:tcW w:w="2409" w:type="dxa"/>
            <w:vAlign w:val="center"/>
          </w:tcPr>
          <w:p w:rsidR="007323F4" w:rsidRPr="00B242F3" w:rsidRDefault="008B6A48" w:rsidP="005A471B">
            <w:pPr>
              <w:pStyle w:val="Textkrper-Zeileneinzug"/>
              <w:spacing w:before="40" w:after="40"/>
              <w:ind w:left="-108" w:right="-108"/>
              <w:jc w:val="center"/>
              <w:rPr>
                <w:sz w:val="22"/>
                <w:szCs w:val="22"/>
              </w:rPr>
            </w:pPr>
            <w:permStart w:id="1662282988" w:edGrp="everyone"/>
            <w:r>
              <w:rPr>
                <w:color w:val="0000FF"/>
                <w:sz w:val="22"/>
                <w:szCs w:val="22"/>
              </w:rPr>
              <w:t xml:space="preserve">7 </w:t>
            </w:r>
            <w:permEnd w:id="1662282988"/>
          </w:p>
        </w:tc>
        <w:tc>
          <w:tcPr>
            <w:tcW w:w="2410" w:type="dxa"/>
            <w:vAlign w:val="center"/>
          </w:tcPr>
          <w:p w:rsidR="007323F4" w:rsidRPr="00B242F3" w:rsidRDefault="008B6A48" w:rsidP="005A471B">
            <w:pPr>
              <w:pStyle w:val="Textkrper-Zeileneinzug"/>
              <w:spacing w:before="40" w:after="40"/>
              <w:ind w:left="-108" w:right="-108"/>
              <w:jc w:val="center"/>
              <w:rPr>
                <w:sz w:val="22"/>
                <w:szCs w:val="22"/>
              </w:rPr>
            </w:pPr>
            <w:permStart w:id="862015867" w:edGrp="everyone"/>
            <w:r>
              <w:rPr>
                <w:color w:val="0000FF"/>
                <w:sz w:val="22"/>
                <w:szCs w:val="22"/>
              </w:rPr>
              <w:t xml:space="preserve">6.7 </w:t>
            </w:r>
            <w:permEnd w:id="862015867"/>
          </w:p>
        </w:tc>
      </w:tr>
    </w:tbl>
    <w:p w:rsidR="004837D6" w:rsidRPr="004D110F" w:rsidRDefault="002E3ACC" w:rsidP="006D69A0">
      <w:pPr>
        <w:pStyle w:val="StandardWeb"/>
        <w:spacing w:before="240" w:beforeAutospacing="0"/>
        <w:ind w:left="851"/>
        <w:rPr>
          <w:rFonts w:ascii="Verdana" w:hAnsi="Verdana"/>
          <w:sz w:val="22"/>
          <w:szCs w:val="22"/>
        </w:rPr>
      </w:pPr>
      <w:r w:rsidRPr="004D110F">
        <w:rPr>
          <w:rFonts w:ascii="Verdana" w:hAnsi="Verdana"/>
          <w:sz w:val="22"/>
          <w:szCs w:val="22"/>
        </w:rPr>
        <w:t>Welche Er</w:t>
      </w:r>
      <w:r w:rsidR="006D69A0">
        <w:rPr>
          <w:rFonts w:ascii="Verdana" w:hAnsi="Verdana"/>
          <w:sz w:val="22"/>
          <w:szCs w:val="22"/>
        </w:rPr>
        <w:t>kenntnisse ziehen Sie aus dem Lehrerv</w:t>
      </w:r>
      <w:r w:rsidRPr="004D110F">
        <w:rPr>
          <w:rFonts w:ascii="Verdana" w:hAnsi="Verdana"/>
          <w:sz w:val="22"/>
          <w:szCs w:val="22"/>
        </w:rPr>
        <w:t>ersuch?</w:t>
      </w:r>
    </w:p>
    <w:p w:rsidR="004E2736" w:rsidRPr="004D110F" w:rsidRDefault="008B6A48" w:rsidP="004E2736">
      <w:pPr>
        <w:pStyle w:val="Textkrper-Zeileneinzug"/>
        <w:spacing w:before="0" w:after="0"/>
        <w:ind w:left="851"/>
        <w:rPr>
          <w:sz w:val="22"/>
          <w:szCs w:val="22"/>
        </w:rPr>
      </w:pPr>
      <w:permStart w:id="381769920" w:edGrp="everyone"/>
      <w:r>
        <w:rPr>
          <w:color w:val="0000FF"/>
          <w:sz w:val="22"/>
          <w:szCs w:val="22"/>
        </w:rPr>
        <w:t>Die Tendenz entspricht der Theorie, je grösser der Sensordurchmesser umso grösser der Schaltabstand</w:t>
      </w:r>
      <w:r w:rsidR="00E7500E">
        <w:rPr>
          <w:color w:val="0000FF"/>
          <w:sz w:val="22"/>
          <w:szCs w:val="22"/>
        </w:rPr>
        <w:t xml:space="preserve">, allerdings stimmt die Faustformel nur näherungsweise. Mit dem Durchmesser in der Faustformel ist der Durchmesser des Tastkopfes gemein. </w:t>
      </w:r>
      <w:r>
        <w:rPr>
          <w:color w:val="0000FF"/>
          <w:sz w:val="22"/>
          <w:szCs w:val="22"/>
        </w:rPr>
        <w:t xml:space="preserve"> </w:t>
      </w:r>
      <w:permEnd w:id="381769920"/>
      <w:r w:rsidR="00821874" w:rsidRPr="004D110F">
        <w:rPr>
          <w:i/>
          <w:color w:val="0000FF"/>
          <w:sz w:val="22"/>
          <w:szCs w:val="22"/>
        </w:rPr>
        <w:t xml:space="preserve"> </w:t>
      </w:r>
    </w:p>
    <w:p w:rsidR="005D4F4E" w:rsidRDefault="008E41C3" w:rsidP="005D4F4E">
      <w:pPr>
        <w:pStyle w:val="Textkrper-Zeileneinzug"/>
        <w:tabs>
          <w:tab w:val="clear" w:pos="1560"/>
          <w:tab w:val="left" w:pos="851"/>
        </w:tabs>
        <w:spacing w:before="0" w:after="0"/>
        <w:ind w:left="851"/>
        <w:rPr>
          <w:sz w:val="22"/>
          <w:szCs w:val="22"/>
        </w:rPr>
      </w:pPr>
      <w:r>
        <w:rPr>
          <w:noProof/>
          <w:color w:val="0000FF"/>
          <w:lang w:val="en-GB" w:eastAsia="zh-CN"/>
        </w:rPr>
        <w:drawing>
          <wp:anchor distT="0" distB="0" distL="114300" distR="114300" simplePos="0" relativeHeight="251667968" behindDoc="1" locked="0" layoutInCell="1" allowOverlap="1" wp14:anchorId="3F91F88E" wp14:editId="5DF93F58">
            <wp:simplePos x="0" y="0"/>
            <wp:positionH relativeFrom="column">
              <wp:posOffset>5398770</wp:posOffset>
            </wp:positionH>
            <wp:positionV relativeFrom="paragraph">
              <wp:posOffset>131445</wp:posOffset>
            </wp:positionV>
            <wp:extent cx="561975" cy="796925"/>
            <wp:effectExtent l="0" t="0" r="0" b="0"/>
            <wp:wrapTight wrapText="bothSides">
              <wp:wrapPolygon edited="0">
                <wp:start x="0" y="0"/>
                <wp:lineTo x="0" y="21170"/>
                <wp:lineTo x="21234" y="21170"/>
                <wp:lineTo x="21234" y="0"/>
                <wp:lineTo x="0" y="0"/>
              </wp:wrapPolygon>
            </wp:wrapTight>
            <wp:docPr id="3" name="Grafik 3" descr="http://www.europa-lehrmittel.de/_cover_global/705/45119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uropa-lehrmittel.de/_cover_global/705/45119-4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F4E" w:rsidRDefault="0012621B" w:rsidP="00B0588F">
      <w:pPr>
        <w:pStyle w:val="Textkrper-Zeileneinzug"/>
        <w:numPr>
          <w:ilvl w:val="0"/>
          <w:numId w:val="39"/>
        </w:numPr>
        <w:tabs>
          <w:tab w:val="clear" w:pos="1560"/>
          <w:tab w:val="left" w:pos="851"/>
        </w:tabs>
        <w:spacing w:before="0"/>
        <w:ind w:left="851"/>
        <w:rPr>
          <w:sz w:val="22"/>
          <w:szCs w:val="22"/>
        </w:rPr>
      </w:pPr>
      <w:r w:rsidRPr="00527E23">
        <w:rPr>
          <w:b/>
          <w:sz w:val="22"/>
          <w:szCs w:val="22"/>
        </w:rPr>
        <w:t>Reduktionsfaktor</w:t>
      </w:r>
      <w:r w:rsidR="00BF22A3">
        <w:rPr>
          <w:sz w:val="22"/>
          <w:szCs w:val="22"/>
        </w:rPr>
        <w:t xml:space="preserve"> </w:t>
      </w:r>
      <w:r w:rsidR="00BF22A3">
        <w:rPr>
          <w:rStyle w:val="standardfett1"/>
          <w:rFonts w:cs="Arial"/>
          <w:b w:val="0"/>
          <w:i/>
          <w:sz w:val="22"/>
          <w:szCs w:val="22"/>
        </w:rPr>
        <w:t>[=</w:t>
      </w:r>
      <w:r w:rsidR="00BF22A3" w:rsidRPr="004D110F">
        <w:rPr>
          <w:rStyle w:val="standardfett1"/>
          <w:rFonts w:cs="Arial"/>
          <w:b w:val="0"/>
          <w:i/>
          <w:sz w:val="22"/>
          <w:szCs w:val="22"/>
        </w:rPr>
        <w:t>reduction factor]</w:t>
      </w:r>
    </w:p>
    <w:p w:rsidR="006D69A0" w:rsidRDefault="006D69A0" w:rsidP="006D69A0">
      <w:pPr>
        <w:pStyle w:val="Textkrper-Zeileneinzug"/>
        <w:tabs>
          <w:tab w:val="clear" w:pos="1560"/>
          <w:tab w:val="left" w:pos="851"/>
        </w:tabs>
        <w:spacing w:before="0" w:after="0"/>
        <w:ind w:left="851"/>
        <w:rPr>
          <w:sz w:val="22"/>
          <w:szCs w:val="22"/>
        </w:rPr>
      </w:pPr>
      <w:r>
        <w:rPr>
          <w:sz w:val="22"/>
          <w:szCs w:val="22"/>
        </w:rPr>
        <w:t xml:space="preserve">Ergänzen Sie die folgende Tabelle mit den Reduktionsfaktoren für die verschiedenen </w:t>
      </w:r>
      <w:r w:rsidR="00527E23">
        <w:rPr>
          <w:sz w:val="22"/>
          <w:szCs w:val="22"/>
        </w:rPr>
        <w:t>Metalle</w:t>
      </w:r>
      <w:r>
        <w:rPr>
          <w:sz w:val="22"/>
          <w:szCs w:val="22"/>
        </w:rPr>
        <w:t xml:space="preserve"> und berechnen Sie die Schaltabstände. </w:t>
      </w:r>
      <w:r>
        <w:rPr>
          <w:sz w:val="22"/>
          <w:szCs w:val="22"/>
        </w:rPr>
        <w:tab/>
      </w:r>
    </w:p>
    <w:p w:rsidR="006D69A0" w:rsidRPr="002E2977" w:rsidRDefault="006D69A0" w:rsidP="00B0588F">
      <w:pPr>
        <w:pStyle w:val="Textkrper-Zeileneinzug"/>
        <w:tabs>
          <w:tab w:val="clear" w:pos="1560"/>
          <w:tab w:val="left" w:pos="851"/>
        </w:tabs>
        <w:spacing w:before="0"/>
        <w:ind w:left="851"/>
        <w:rPr>
          <w:sz w:val="22"/>
          <w:szCs w:val="22"/>
        </w:rPr>
      </w:pPr>
      <w:r w:rsidRPr="002E2977">
        <w:rPr>
          <w:sz w:val="22"/>
          <w:szCs w:val="22"/>
        </w:rPr>
        <w:t>Lesen Sie im „Fachbuch Mechatronik“ nach!</w:t>
      </w:r>
    </w:p>
    <w:p w:rsidR="006D69A0" w:rsidRPr="00B0588F" w:rsidRDefault="006D69A0" w:rsidP="006D69A0">
      <w:pPr>
        <w:pStyle w:val="Textkrper-Zeileneinzug"/>
        <w:tabs>
          <w:tab w:val="clear" w:pos="1560"/>
          <w:tab w:val="left" w:pos="851"/>
        </w:tabs>
        <w:spacing w:before="0" w:after="0"/>
        <w:ind w:left="2123" w:hanging="1272"/>
        <w:rPr>
          <w:i/>
          <w:sz w:val="22"/>
          <w:szCs w:val="22"/>
        </w:rPr>
      </w:pPr>
      <w:r w:rsidRPr="00B0588F">
        <w:rPr>
          <w:i/>
          <w:sz w:val="22"/>
          <w:szCs w:val="22"/>
        </w:rPr>
        <w:t>Hinweis:</w:t>
      </w:r>
      <w:r w:rsidRPr="00B0588F">
        <w:rPr>
          <w:i/>
          <w:sz w:val="22"/>
          <w:szCs w:val="22"/>
        </w:rPr>
        <w:tab/>
        <w:t xml:space="preserve">Bei diesem Versuch wird ausschliesslich der induktiven Näherungsschalter </w:t>
      </w:r>
      <w:r w:rsidRPr="00B0588F">
        <w:rPr>
          <w:b/>
          <w:i/>
          <w:sz w:val="22"/>
          <w:szCs w:val="22"/>
        </w:rPr>
        <w:t>Bauform M18</w:t>
      </w:r>
      <w:r w:rsidRPr="00B0588F">
        <w:rPr>
          <w:i/>
          <w:sz w:val="22"/>
          <w:szCs w:val="22"/>
        </w:rPr>
        <w:t xml:space="preserve"> verwendet! </w:t>
      </w:r>
    </w:p>
    <w:p w:rsidR="006D69A0" w:rsidRPr="005D4F4E" w:rsidRDefault="006D69A0" w:rsidP="006D69A0">
      <w:pPr>
        <w:pStyle w:val="Textkrper-Zeileneinzug"/>
        <w:tabs>
          <w:tab w:val="clear" w:pos="1560"/>
          <w:tab w:val="left" w:pos="851"/>
        </w:tabs>
        <w:spacing w:before="0" w:after="0"/>
        <w:ind w:left="2123" w:hanging="1272"/>
        <w:rPr>
          <w:sz w:val="22"/>
          <w:szCs w:val="22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5"/>
        <w:gridCol w:w="2208"/>
        <w:gridCol w:w="2272"/>
        <w:gridCol w:w="2272"/>
      </w:tblGrid>
      <w:tr w:rsidR="0012621B" w:rsidRPr="00B242F3" w:rsidTr="00B242F3">
        <w:tc>
          <w:tcPr>
            <w:tcW w:w="1485" w:type="dxa"/>
            <w:shd w:val="clear" w:color="auto" w:fill="E6E6E6"/>
          </w:tcPr>
          <w:p w:rsidR="0012621B" w:rsidRPr="00B242F3" w:rsidRDefault="006D69A0" w:rsidP="00B242F3">
            <w:pPr>
              <w:pStyle w:val="StandardWeb"/>
              <w:spacing w:before="40" w:beforeAutospacing="0" w:after="40" w:afterAutospacing="0"/>
              <w:rPr>
                <w:rFonts w:ascii="Verdana" w:hAnsi="Verdana"/>
                <w:sz w:val="22"/>
                <w:szCs w:val="22"/>
              </w:rPr>
            </w:pPr>
            <w:r w:rsidRPr="00B242F3">
              <w:rPr>
                <w:rFonts w:ascii="Verdana" w:hAnsi="Verdana"/>
                <w:sz w:val="22"/>
                <w:szCs w:val="22"/>
              </w:rPr>
              <w:t xml:space="preserve"> </w:t>
            </w:r>
            <w:r w:rsidR="0012621B" w:rsidRPr="00B242F3">
              <w:rPr>
                <w:rFonts w:ascii="Verdana" w:hAnsi="Verdana"/>
                <w:sz w:val="22"/>
                <w:szCs w:val="22"/>
              </w:rPr>
              <w:t>Material</w:t>
            </w:r>
          </w:p>
        </w:tc>
        <w:tc>
          <w:tcPr>
            <w:tcW w:w="2208" w:type="dxa"/>
            <w:shd w:val="clear" w:color="auto" w:fill="E6E6E6"/>
          </w:tcPr>
          <w:p w:rsidR="0012621B" w:rsidRPr="00B242F3" w:rsidRDefault="0012621B" w:rsidP="00B242F3">
            <w:pPr>
              <w:pStyle w:val="StandardWeb"/>
              <w:spacing w:before="40" w:beforeAutospacing="0" w:after="40" w:afterAutospacing="0"/>
              <w:jc w:val="center"/>
              <w:rPr>
                <w:rFonts w:ascii="Verdana" w:hAnsi="Verdana"/>
                <w:sz w:val="22"/>
                <w:szCs w:val="22"/>
              </w:rPr>
            </w:pPr>
            <w:r w:rsidRPr="00B242F3">
              <w:rPr>
                <w:rFonts w:ascii="Verdana" w:hAnsi="Verdana"/>
                <w:sz w:val="22"/>
                <w:szCs w:val="22"/>
              </w:rPr>
              <w:t>Reduktionsfaktor</w:t>
            </w:r>
          </w:p>
        </w:tc>
        <w:tc>
          <w:tcPr>
            <w:tcW w:w="2272" w:type="dxa"/>
            <w:shd w:val="clear" w:color="auto" w:fill="E6E6E6"/>
          </w:tcPr>
          <w:p w:rsidR="0012621B" w:rsidRPr="00B242F3" w:rsidRDefault="0012621B" w:rsidP="00B242F3">
            <w:pPr>
              <w:pStyle w:val="StandardWeb"/>
              <w:spacing w:before="40" w:beforeAutospacing="0" w:after="40" w:afterAutospacing="0"/>
              <w:jc w:val="center"/>
              <w:rPr>
                <w:rFonts w:ascii="Verdana" w:hAnsi="Verdana"/>
                <w:sz w:val="22"/>
                <w:szCs w:val="22"/>
              </w:rPr>
            </w:pPr>
            <w:r w:rsidRPr="00B242F3">
              <w:rPr>
                <w:rFonts w:ascii="Verdana" w:hAnsi="Verdana"/>
                <w:sz w:val="22"/>
                <w:szCs w:val="22"/>
              </w:rPr>
              <w:t xml:space="preserve">Schaltabstand </w:t>
            </w:r>
            <w:r w:rsidR="00885C40" w:rsidRPr="00B242F3">
              <w:rPr>
                <w:rFonts w:ascii="Verdana" w:hAnsi="Verdana"/>
                <w:sz w:val="22"/>
                <w:szCs w:val="22"/>
              </w:rPr>
              <w:t xml:space="preserve">               </w:t>
            </w:r>
            <w:r w:rsidRPr="00B242F3">
              <w:rPr>
                <w:rFonts w:ascii="Verdana" w:hAnsi="Verdana"/>
                <w:sz w:val="22"/>
                <w:szCs w:val="22"/>
              </w:rPr>
              <w:t>in mm (berechnet)</w:t>
            </w:r>
          </w:p>
        </w:tc>
        <w:tc>
          <w:tcPr>
            <w:tcW w:w="2272" w:type="dxa"/>
            <w:shd w:val="clear" w:color="auto" w:fill="E6E6E6"/>
          </w:tcPr>
          <w:p w:rsidR="0012621B" w:rsidRPr="00B242F3" w:rsidRDefault="0012621B" w:rsidP="00B242F3">
            <w:pPr>
              <w:pStyle w:val="StandardWeb"/>
              <w:spacing w:before="40" w:beforeAutospacing="0" w:after="40" w:afterAutospacing="0"/>
              <w:jc w:val="center"/>
              <w:rPr>
                <w:rFonts w:ascii="Verdana" w:hAnsi="Verdana"/>
                <w:sz w:val="22"/>
                <w:szCs w:val="22"/>
              </w:rPr>
            </w:pPr>
            <w:r w:rsidRPr="00B242F3">
              <w:rPr>
                <w:rFonts w:ascii="Verdana" w:hAnsi="Verdana"/>
                <w:sz w:val="22"/>
                <w:szCs w:val="22"/>
              </w:rPr>
              <w:t xml:space="preserve">Schaltabstand </w:t>
            </w:r>
            <w:r w:rsidR="00885C40" w:rsidRPr="00B242F3">
              <w:rPr>
                <w:rFonts w:ascii="Verdana" w:hAnsi="Verdana"/>
                <w:sz w:val="22"/>
                <w:szCs w:val="22"/>
              </w:rPr>
              <w:t xml:space="preserve">               </w:t>
            </w:r>
            <w:r w:rsidRPr="00B242F3">
              <w:rPr>
                <w:rFonts w:ascii="Verdana" w:hAnsi="Verdana"/>
                <w:sz w:val="22"/>
                <w:szCs w:val="22"/>
              </w:rPr>
              <w:t>in mm (gemessen)</w:t>
            </w:r>
          </w:p>
        </w:tc>
      </w:tr>
      <w:tr w:rsidR="0012621B" w:rsidRPr="00B242F3" w:rsidTr="007323F4">
        <w:tc>
          <w:tcPr>
            <w:tcW w:w="1485" w:type="dxa"/>
            <w:vAlign w:val="center"/>
          </w:tcPr>
          <w:p w:rsidR="0012621B" w:rsidRPr="00B242F3" w:rsidRDefault="0012621B" w:rsidP="007323F4">
            <w:pPr>
              <w:pStyle w:val="StandardWeb"/>
              <w:spacing w:before="40" w:beforeAutospacing="0" w:after="40" w:afterAutospacing="0"/>
              <w:jc w:val="center"/>
              <w:rPr>
                <w:rFonts w:ascii="Verdana" w:hAnsi="Verdana"/>
                <w:sz w:val="22"/>
                <w:szCs w:val="22"/>
              </w:rPr>
            </w:pPr>
            <w:r w:rsidRPr="00B242F3">
              <w:rPr>
                <w:rFonts w:ascii="Verdana" w:hAnsi="Verdana"/>
                <w:sz w:val="22"/>
                <w:szCs w:val="22"/>
              </w:rPr>
              <w:t>Stahl St 37</w:t>
            </w:r>
          </w:p>
        </w:tc>
        <w:tc>
          <w:tcPr>
            <w:tcW w:w="2208" w:type="dxa"/>
            <w:vAlign w:val="center"/>
          </w:tcPr>
          <w:p w:rsidR="0012621B" w:rsidRPr="00B242F3" w:rsidRDefault="004D5528" w:rsidP="007323F4">
            <w:pPr>
              <w:pStyle w:val="StandardWeb"/>
              <w:spacing w:before="40" w:beforeAutospacing="0" w:after="40" w:afterAutospacing="0"/>
              <w:jc w:val="center"/>
              <w:rPr>
                <w:rFonts w:ascii="Verdana" w:hAnsi="Verdana"/>
                <w:sz w:val="22"/>
                <w:szCs w:val="22"/>
              </w:rPr>
            </w:pPr>
            <w:r w:rsidRPr="00B242F3">
              <w:rPr>
                <w:rFonts w:ascii="Verdana" w:hAnsi="Verdana"/>
                <w:sz w:val="22"/>
                <w:szCs w:val="22"/>
              </w:rPr>
              <w:t>1,0</w:t>
            </w:r>
          </w:p>
        </w:tc>
        <w:tc>
          <w:tcPr>
            <w:tcW w:w="2272" w:type="dxa"/>
            <w:vAlign w:val="center"/>
          </w:tcPr>
          <w:p w:rsidR="0012621B" w:rsidRPr="00B242F3" w:rsidRDefault="004B3244" w:rsidP="007323F4">
            <w:pPr>
              <w:pStyle w:val="StandardWeb"/>
              <w:spacing w:before="40" w:beforeAutospacing="0" w:after="40" w:afterAutospacing="0"/>
              <w:jc w:val="center"/>
              <w:rPr>
                <w:rFonts w:ascii="Verdana" w:hAnsi="Verdana"/>
                <w:sz w:val="22"/>
                <w:szCs w:val="22"/>
              </w:rPr>
            </w:pPr>
            <w:r w:rsidRPr="00B242F3">
              <w:rPr>
                <w:rFonts w:ascii="Verdana" w:hAnsi="Verdana"/>
                <w:sz w:val="22"/>
                <w:szCs w:val="22"/>
              </w:rPr>
              <w:t xml:space="preserve">Wert gemäss Datenblatt: </w:t>
            </w:r>
            <w:permStart w:id="2042964300" w:edGrp="everyone"/>
            <w:r w:rsidR="00FB0FEA">
              <w:rPr>
                <w:rFonts w:ascii="Verdana" w:hAnsi="Verdana"/>
                <w:color w:val="0000FF"/>
                <w:sz w:val="22"/>
                <w:szCs w:val="22"/>
              </w:rPr>
              <w:t>7</w:t>
            </w:r>
            <w:permEnd w:id="2042964300"/>
          </w:p>
        </w:tc>
        <w:tc>
          <w:tcPr>
            <w:tcW w:w="2272" w:type="dxa"/>
            <w:vAlign w:val="center"/>
          </w:tcPr>
          <w:p w:rsidR="0012621B" w:rsidRPr="00B242F3" w:rsidRDefault="00FB0FEA" w:rsidP="007323F4">
            <w:pPr>
              <w:pStyle w:val="StandardWeb"/>
              <w:spacing w:before="40" w:beforeAutospacing="0" w:after="40" w:afterAutospacing="0"/>
              <w:jc w:val="center"/>
              <w:rPr>
                <w:rFonts w:ascii="Verdana" w:hAnsi="Verdana"/>
                <w:sz w:val="22"/>
                <w:szCs w:val="22"/>
              </w:rPr>
            </w:pPr>
            <w:permStart w:id="176308778" w:edGrp="everyone"/>
            <w:r>
              <w:rPr>
                <w:rFonts w:ascii="Verdana" w:hAnsi="Verdana"/>
                <w:color w:val="0000FF"/>
                <w:sz w:val="22"/>
                <w:szCs w:val="22"/>
              </w:rPr>
              <w:t xml:space="preserve">6.7 </w:t>
            </w:r>
            <w:permEnd w:id="176308778"/>
          </w:p>
        </w:tc>
      </w:tr>
      <w:tr w:rsidR="007323F4" w:rsidRPr="00B242F3" w:rsidTr="00B242F3">
        <w:tc>
          <w:tcPr>
            <w:tcW w:w="1485" w:type="dxa"/>
          </w:tcPr>
          <w:p w:rsidR="007323F4" w:rsidRPr="00B242F3" w:rsidRDefault="007323F4" w:rsidP="00B242F3">
            <w:pPr>
              <w:pStyle w:val="StandardWeb"/>
              <w:spacing w:before="40" w:beforeAutospacing="0" w:after="40" w:afterAutospacing="0"/>
              <w:rPr>
                <w:rFonts w:ascii="Verdana" w:hAnsi="Verdana"/>
                <w:sz w:val="22"/>
                <w:szCs w:val="22"/>
              </w:rPr>
            </w:pPr>
            <w:r w:rsidRPr="00B242F3">
              <w:rPr>
                <w:rFonts w:ascii="Verdana" w:hAnsi="Verdana"/>
                <w:sz w:val="22"/>
                <w:szCs w:val="22"/>
              </w:rPr>
              <w:t>Messing</w:t>
            </w:r>
          </w:p>
        </w:tc>
        <w:tc>
          <w:tcPr>
            <w:tcW w:w="2208" w:type="dxa"/>
          </w:tcPr>
          <w:p w:rsidR="007323F4" w:rsidRPr="00B242F3" w:rsidRDefault="007323F4" w:rsidP="00B242F3">
            <w:pPr>
              <w:pStyle w:val="StandardWeb"/>
              <w:spacing w:before="40" w:beforeAutospacing="0" w:after="40" w:afterAutospacing="0"/>
              <w:jc w:val="center"/>
              <w:rPr>
                <w:rFonts w:ascii="Verdana" w:hAnsi="Verdana"/>
                <w:sz w:val="22"/>
                <w:szCs w:val="22"/>
              </w:rPr>
            </w:pPr>
            <w:r w:rsidRPr="00B242F3">
              <w:rPr>
                <w:rFonts w:ascii="Verdana" w:hAnsi="Verdana"/>
                <w:sz w:val="22"/>
                <w:szCs w:val="22"/>
              </w:rPr>
              <w:t>0,25 – 0,55</w:t>
            </w:r>
          </w:p>
        </w:tc>
        <w:tc>
          <w:tcPr>
            <w:tcW w:w="2272" w:type="dxa"/>
          </w:tcPr>
          <w:p w:rsidR="007323F4" w:rsidRPr="00B242F3" w:rsidRDefault="00FB0FEA" w:rsidP="005A471B">
            <w:pPr>
              <w:pStyle w:val="StandardWeb"/>
              <w:spacing w:before="40" w:beforeAutospacing="0" w:after="40" w:afterAutospacing="0"/>
              <w:jc w:val="center"/>
              <w:rPr>
                <w:rFonts w:ascii="Verdana" w:hAnsi="Verdana"/>
                <w:sz w:val="22"/>
                <w:szCs w:val="22"/>
              </w:rPr>
            </w:pPr>
            <w:permStart w:id="97599612" w:edGrp="everyone"/>
            <w:r>
              <w:rPr>
                <w:rFonts w:ascii="Verdana" w:hAnsi="Verdana"/>
                <w:color w:val="0000FF"/>
                <w:sz w:val="22"/>
                <w:szCs w:val="22"/>
              </w:rPr>
              <w:t>1,75-3,85</w:t>
            </w:r>
            <w:permEnd w:id="97599612"/>
          </w:p>
        </w:tc>
        <w:tc>
          <w:tcPr>
            <w:tcW w:w="2272" w:type="dxa"/>
          </w:tcPr>
          <w:p w:rsidR="007323F4" w:rsidRPr="00B242F3" w:rsidRDefault="00316149" w:rsidP="00B242F3">
            <w:pPr>
              <w:pStyle w:val="StandardWeb"/>
              <w:spacing w:before="40" w:beforeAutospacing="0" w:after="40" w:afterAutospacing="0"/>
              <w:jc w:val="center"/>
              <w:rPr>
                <w:rFonts w:ascii="Verdana" w:hAnsi="Verdana"/>
                <w:sz w:val="22"/>
                <w:szCs w:val="22"/>
              </w:rPr>
            </w:pPr>
            <w:permStart w:id="289359216" w:edGrp="everyone"/>
            <w:r>
              <w:rPr>
                <w:rFonts w:ascii="Verdana" w:hAnsi="Verdana"/>
                <w:color w:val="0000FF"/>
                <w:sz w:val="22"/>
                <w:szCs w:val="22"/>
              </w:rPr>
              <w:t xml:space="preserve">3,6 </w:t>
            </w:r>
            <w:permEnd w:id="289359216"/>
          </w:p>
        </w:tc>
      </w:tr>
      <w:tr w:rsidR="007323F4" w:rsidRPr="00B242F3" w:rsidTr="00B242F3">
        <w:tc>
          <w:tcPr>
            <w:tcW w:w="1485" w:type="dxa"/>
          </w:tcPr>
          <w:p w:rsidR="007323F4" w:rsidRPr="00B242F3" w:rsidRDefault="007323F4" w:rsidP="00B242F3">
            <w:pPr>
              <w:pStyle w:val="StandardWeb"/>
              <w:spacing w:before="40" w:beforeAutospacing="0" w:after="40" w:afterAutospacing="0"/>
              <w:rPr>
                <w:rFonts w:ascii="Verdana" w:hAnsi="Verdana"/>
                <w:sz w:val="22"/>
                <w:szCs w:val="22"/>
              </w:rPr>
            </w:pPr>
            <w:r w:rsidRPr="00B242F3">
              <w:rPr>
                <w:rFonts w:ascii="Verdana" w:hAnsi="Verdana"/>
                <w:sz w:val="22"/>
                <w:szCs w:val="22"/>
              </w:rPr>
              <w:t xml:space="preserve">Aluminium </w:t>
            </w:r>
          </w:p>
        </w:tc>
        <w:tc>
          <w:tcPr>
            <w:tcW w:w="2208" w:type="dxa"/>
          </w:tcPr>
          <w:p w:rsidR="007323F4" w:rsidRPr="00B242F3" w:rsidRDefault="00FB0FEA" w:rsidP="00B242F3">
            <w:pPr>
              <w:pStyle w:val="StandardWeb"/>
              <w:spacing w:before="40" w:beforeAutospacing="0" w:after="40" w:afterAutospacing="0"/>
              <w:jc w:val="center"/>
              <w:rPr>
                <w:rFonts w:ascii="Verdana" w:hAnsi="Verdana"/>
                <w:sz w:val="22"/>
                <w:szCs w:val="22"/>
              </w:rPr>
            </w:pPr>
            <w:permStart w:id="494290074" w:edGrp="everyone"/>
            <w:r>
              <w:rPr>
                <w:rFonts w:ascii="Verdana" w:hAnsi="Verdana"/>
                <w:color w:val="0000FF"/>
                <w:sz w:val="22"/>
                <w:szCs w:val="22"/>
              </w:rPr>
              <w:t>0,2 – 0,5</w:t>
            </w:r>
            <w:permEnd w:id="494290074"/>
          </w:p>
        </w:tc>
        <w:tc>
          <w:tcPr>
            <w:tcW w:w="2272" w:type="dxa"/>
          </w:tcPr>
          <w:p w:rsidR="007323F4" w:rsidRPr="00B242F3" w:rsidRDefault="00FB0FEA" w:rsidP="005A471B">
            <w:pPr>
              <w:pStyle w:val="StandardWeb"/>
              <w:spacing w:before="40" w:beforeAutospacing="0" w:after="40" w:afterAutospacing="0"/>
              <w:jc w:val="center"/>
              <w:rPr>
                <w:rFonts w:ascii="Verdana" w:hAnsi="Verdana"/>
                <w:sz w:val="22"/>
                <w:szCs w:val="22"/>
              </w:rPr>
            </w:pPr>
            <w:permStart w:id="383739764" w:edGrp="everyone"/>
            <w:r>
              <w:rPr>
                <w:rFonts w:ascii="Verdana" w:hAnsi="Verdana"/>
                <w:color w:val="0000FF"/>
                <w:sz w:val="22"/>
                <w:szCs w:val="22"/>
              </w:rPr>
              <w:t xml:space="preserve">1,4-3,5 </w:t>
            </w:r>
            <w:permEnd w:id="383739764"/>
          </w:p>
        </w:tc>
        <w:tc>
          <w:tcPr>
            <w:tcW w:w="2272" w:type="dxa"/>
          </w:tcPr>
          <w:p w:rsidR="007323F4" w:rsidRPr="00B242F3" w:rsidRDefault="00316149" w:rsidP="005A471B">
            <w:pPr>
              <w:pStyle w:val="StandardWeb"/>
              <w:spacing w:before="40" w:beforeAutospacing="0" w:after="40" w:afterAutospacing="0"/>
              <w:jc w:val="center"/>
              <w:rPr>
                <w:rFonts w:ascii="Verdana" w:hAnsi="Verdana"/>
                <w:sz w:val="22"/>
                <w:szCs w:val="22"/>
              </w:rPr>
            </w:pPr>
            <w:permStart w:id="807808383" w:edGrp="everyone"/>
            <w:r>
              <w:rPr>
                <w:rFonts w:ascii="Verdana" w:hAnsi="Verdana"/>
                <w:color w:val="0000FF"/>
                <w:sz w:val="22"/>
                <w:szCs w:val="22"/>
              </w:rPr>
              <w:t xml:space="preserve">2,9 </w:t>
            </w:r>
            <w:permEnd w:id="807808383"/>
          </w:p>
        </w:tc>
      </w:tr>
      <w:tr w:rsidR="007323F4" w:rsidRPr="00B242F3" w:rsidTr="00B242F3">
        <w:tc>
          <w:tcPr>
            <w:tcW w:w="1485" w:type="dxa"/>
          </w:tcPr>
          <w:p w:rsidR="007323F4" w:rsidRPr="00B242F3" w:rsidRDefault="007323F4" w:rsidP="00B242F3">
            <w:pPr>
              <w:pStyle w:val="StandardWeb"/>
              <w:spacing w:before="40" w:beforeAutospacing="0" w:after="40" w:afterAutospacing="0"/>
              <w:rPr>
                <w:rFonts w:ascii="Verdana" w:hAnsi="Verdana"/>
                <w:sz w:val="22"/>
                <w:szCs w:val="22"/>
              </w:rPr>
            </w:pPr>
            <w:r w:rsidRPr="00B242F3">
              <w:rPr>
                <w:rFonts w:ascii="Verdana" w:hAnsi="Verdana"/>
                <w:sz w:val="22"/>
                <w:szCs w:val="22"/>
              </w:rPr>
              <w:t>Kupfer</w:t>
            </w:r>
          </w:p>
        </w:tc>
        <w:tc>
          <w:tcPr>
            <w:tcW w:w="2208" w:type="dxa"/>
          </w:tcPr>
          <w:p w:rsidR="007323F4" w:rsidRPr="00B242F3" w:rsidRDefault="00FB0FEA" w:rsidP="005A471B">
            <w:pPr>
              <w:pStyle w:val="StandardWeb"/>
              <w:spacing w:before="40" w:beforeAutospacing="0" w:after="40" w:afterAutospacing="0"/>
              <w:jc w:val="center"/>
              <w:rPr>
                <w:rFonts w:ascii="Verdana" w:hAnsi="Verdana"/>
                <w:sz w:val="22"/>
                <w:szCs w:val="22"/>
              </w:rPr>
            </w:pPr>
            <w:permStart w:id="735662262" w:edGrp="everyone"/>
            <w:r>
              <w:rPr>
                <w:rFonts w:ascii="Verdana" w:hAnsi="Verdana"/>
                <w:color w:val="0000FF"/>
                <w:sz w:val="22"/>
                <w:szCs w:val="22"/>
              </w:rPr>
              <w:t>0,15 – 0,45</w:t>
            </w:r>
            <w:permEnd w:id="735662262"/>
          </w:p>
        </w:tc>
        <w:tc>
          <w:tcPr>
            <w:tcW w:w="2272" w:type="dxa"/>
          </w:tcPr>
          <w:p w:rsidR="007323F4" w:rsidRPr="00B242F3" w:rsidRDefault="00FB0FEA" w:rsidP="005A471B">
            <w:pPr>
              <w:pStyle w:val="StandardWeb"/>
              <w:spacing w:before="40" w:beforeAutospacing="0" w:after="40" w:afterAutospacing="0"/>
              <w:jc w:val="center"/>
              <w:rPr>
                <w:rFonts w:ascii="Verdana" w:hAnsi="Verdana"/>
                <w:sz w:val="22"/>
                <w:szCs w:val="22"/>
              </w:rPr>
            </w:pPr>
            <w:permStart w:id="470568148" w:edGrp="everyone"/>
            <w:r>
              <w:rPr>
                <w:rFonts w:ascii="Verdana" w:hAnsi="Verdana"/>
                <w:color w:val="0000FF"/>
                <w:sz w:val="22"/>
                <w:szCs w:val="22"/>
              </w:rPr>
              <w:t xml:space="preserve">1.05-3,15 </w:t>
            </w:r>
            <w:permEnd w:id="470568148"/>
          </w:p>
        </w:tc>
        <w:tc>
          <w:tcPr>
            <w:tcW w:w="2272" w:type="dxa"/>
          </w:tcPr>
          <w:p w:rsidR="007323F4" w:rsidRPr="00B242F3" w:rsidRDefault="00316149" w:rsidP="005A471B">
            <w:pPr>
              <w:pStyle w:val="StandardWeb"/>
              <w:spacing w:before="40" w:beforeAutospacing="0" w:after="40" w:afterAutospacing="0"/>
              <w:jc w:val="center"/>
              <w:rPr>
                <w:rFonts w:ascii="Verdana" w:hAnsi="Verdana"/>
                <w:sz w:val="22"/>
                <w:szCs w:val="22"/>
              </w:rPr>
            </w:pPr>
            <w:permStart w:id="678178819" w:edGrp="everyone"/>
            <w:r>
              <w:rPr>
                <w:rFonts w:ascii="Verdana" w:hAnsi="Verdana"/>
                <w:color w:val="0000FF"/>
                <w:sz w:val="22"/>
                <w:szCs w:val="22"/>
              </w:rPr>
              <w:t xml:space="preserve">2,4 </w:t>
            </w:r>
            <w:permEnd w:id="678178819"/>
          </w:p>
        </w:tc>
      </w:tr>
    </w:tbl>
    <w:p w:rsidR="004D5528" w:rsidRPr="004D110F" w:rsidRDefault="004D5528" w:rsidP="00B0588F">
      <w:pPr>
        <w:pStyle w:val="StandardWeb"/>
        <w:spacing w:before="240" w:beforeAutospacing="0" w:after="120" w:afterAutospacing="0"/>
        <w:ind w:left="851"/>
        <w:rPr>
          <w:rFonts w:ascii="Verdana" w:hAnsi="Verdana"/>
          <w:sz w:val="22"/>
          <w:szCs w:val="22"/>
        </w:rPr>
      </w:pPr>
      <w:r w:rsidRPr="004D110F">
        <w:rPr>
          <w:rFonts w:ascii="Verdana" w:hAnsi="Verdana"/>
          <w:sz w:val="22"/>
          <w:szCs w:val="22"/>
        </w:rPr>
        <w:t>Welche Erk</w:t>
      </w:r>
      <w:r w:rsidR="006D69A0">
        <w:rPr>
          <w:rFonts w:ascii="Verdana" w:hAnsi="Verdana"/>
          <w:sz w:val="22"/>
          <w:szCs w:val="22"/>
        </w:rPr>
        <w:t>enntnisse ziehen Sie aus dem Lehrerv</w:t>
      </w:r>
      <w:r w:rsidRPr="004D110F">
        <w:rPr>
          <w:rFonts w:ascii="Verdana" w:hAnsi="Verdana"/>
          <w:sz w:val="22"/>
          <w:szCs w:val="22"/>
        </w:rPr>
        <w:t>ersuch?</w:t>
      </w:r>
    </w:p>
    <w:p w:rsidR="004D5528" w:rsidRPr="00B0588F" w:rsidRDefault="00316149" w:rsidP="006D69A0">
      <w:pPr>
        <w:pStyle w:val="Textkrper-Zeileneinzug"/>
        <w:spacing w:before="0" w:after="0"/>
        <w:ind w:left="851"/>
        <w:rPr>
          <w:color w:val="0000FF"/>
          <w:sz w:val="22"/>
          <w:szCs w:val="22"/>
        </w:rPr>
      </w:pPr>
      <w:permStart w:id="1748794468" w:edGrp="everyone"/>
      <w:r>
        <w:rPr>
          <w:color w:val="0000FF"/>
          <w:sz w:val="22"/>
          <w:szCs w:val="22"/>
        </w:rPr>
        <w:t xml:space="preserve">Die Messergebnissebefindet sich im erwarteten Bereich </w:t>
      </w:r>
      <w:permEnd w:id="1748794468"/>
      <w:r w:rsidR="008A7710" w:rsidRPr="00B0588F">
        <w:rPr>
          <w:color w:val="0000FF"/>
          <w:sz w:val="22"/>
          <w:szCs w:val="22"/>
        </w:rPr>
        <w:t xml:space="preserve"> </w:t>
      </w:r>
      <w:bookmarkStart w:id="1" w:name="_GoBack"/>
      <w:bookmarkEnd w:id="0"/>
      <w:bookmarkEnd w:id="1"/>
    </w:p>
    <w:sectPr w:rsidR="004D5528" w:rsidRPr="00B0588F">
      <w:headerReference w:type="even" r:id="rId15"/>
      <w:headerReference w:type="default" r:id="rId16"/>
      <w:footerReference w:type="default" r:id="rId17"/>
      <w:pgSz w:w="11907" w:h="16840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453" w:rsidRDefault="000C4453">
      <w:r>
        <w:separator/>
      </w:r>
    </w:p>
  </w:endnote>
  <w:endnote w:type="continuationSeparator" w:id="0">
    <w:p w:rsidR="000C4453" w:rsidRDefault="000C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AAA" w:rsidRPr="001C2EBA" w:rsidRDefault="001C2EBA" w:rsidP="001C2EBA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C67708">
      <w:rPr>
        <w:rFonts w:ascii="Arial" w:hAnsi="Arial" w:cs="Arial"/>
        <w:noProof/>
        <w:sz w:val="16"/>
        <w:szCs w:val="16"/>
        <w:lang w:val="de-CH"/>
      </w:rPr>
      <w:t>08.09.16</w:t>
    </w:r>
    <w:r w:rsidRPr="00D27E1F">
      <w:rPr>
        <w:rFonts w:ascii="Arial" w:hAnsi="Arial" w:cs="Arial"/>
        <w:sz w:val="16"/>
        <w:szCs w:val="16"/>
        <w:lang w:val="de-CH"/>
      </w:rPr>
      <w:fldChar w:fldCharType="end"/>
    </w:r>
    <w:r w:rsidRPr="00D27E1F">
      <w:rPr>
        <w:rFonts w:ascii="Arial" w:hAnsi="Arial" w:cs="Arial"/>
        <w:sz w:val="16"/>
        <w:szCs w:val="16"/>
        <w:lang w:val="de-CH"/>
      </w:rPr>
      <w:t xml:space="preserve"> / © </w:t>
    </w:r>
    <w:r w:rsidR="00FC4EB6">
      <w:rPr>
        <w:rFonts w:ascii="Arial" w:hAnsi="Arial" w:cs="Arial"/>
        <w:sz w:val="16"/>
        <w:szCs w:val="16"/>
        <w:lang w:val="de-CH"/>
      </w:rPr>
      <w:t>by</w:t>
    </w:r>
    <w:r w:rsidRPr="00D27E1F">
      <w:rPr>
        <w:rFonts w:ascii="Arial" w:hAnsi="Arial" w:cs="Arial"/>
        <w:sz w:val="16"/>
        <w:szCs w:val="16"/>
        <w:lang w:val="de-CH"/>
      </w:rPr>
      <w:t xml:space="preserve"> 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   </w:t>
    </w:r>
    <w:r w:rsidR="00FC4EB6">
      <w:rPr>
        <w:rFonts w:ascii="Arial" w:hAnsi="Arial" w:cs="Arial"/>
        <w:sz w:val="16"/>
        <w:szCs w:val="16"/>
        <w:lang w:val="de-CH"/>
      </w:rPr>
      <w:t xml:space="preserve">              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r w:rsidRPr="00D27E1F">
      <w:rPr>
        <w:rFonts w:ascii="Arial" w:hAnsi="Arial" w:cs="Arial"/>
        <w:sz w:val="16"/>
        <w:szCs w:val="16"/>
      </w:rPr>
      <w:fldChar w:fldCharType="begin"/>
    </w:r>
    <w:r w:rsidRPr="00D27E1F">
      <w:rPr>
        <w:rFonts w:ascii="Arial" w:hAnsi="Arial" w:cs="Arial"/>
        <w:sz w:val="16"/>
        <w:szCs w:val="16"/>
      </w:rPr>
      <w:instrText xml:space="preserve"> PAGE   \* MERGEFORMAT </w:instrText>
    </w:r>
    <w:r w:rsidRPr="00D27E1F">
      <w:rPr>
        <w:rFonts w:ascii="Arial" w:hAnsi="Arial" w:cs="Arial"/>
        <w:sz w:val="16"/>
        <w:szCs w:val="16"/>
      </w:rPr>
      <w:fldChar w:fldCharType="separate"/>
    </w:r>
    <w:r w:rsidR="0040119D">
      <w:rPr>
        <w:rFonts w:ascii="Arial" w:hAnsi="Arial" w:cs="Arial"/>
        <w:noProof/>
        <w:sz w:val="16"/>
        <w:szCs w:val="16"/>
      </w:rPr>
      <w:t>1</w:t>
    </w:r>
    <w:r w:rsidRPr="00D27E1F">
      <w:rPr>
        <w:rFonts w:ascii="Arial" w:hAnsi="Arial" w:cs="Arial"/>
        <w:sz w:val="16"/>
        <w:szCs w:val="16"/>
      </w:rPr>
      <w:fldChar w:fldCharType="end"/>
    </w:r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B071D1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AUF3.2.2_InduktiverNäherungsschalter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453" w:rsidRDefault="000C4453">
      <w:r>
        <w:separator/>
      </w:r>
    </w:p>
  </w:footnote>
  <w:footnote w:type="continuationSeparator" w:id="0">
    <w:p w:rsidR="000C4453" w:rsidRDefault="000C44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BA5AAA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BA5AAA" w:rsidRDefault="000C445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1" type="#_x0000_t202" style="position:absolute;margin-left:.95pt;margin-top:.6pt;width:53.7pt;height:38.55pt;z-index:251657728" o:allowincell="f" filled="f" stroked="f">
                <v:textbox style="mso-next-textbox:#_x0000_s2051" inset="1mm,1mm,1mm,1mm">
                  <w:txbxContent>
                    <w:p w:rsidR="00BA5AAA" w:rsidRDefault="000D0D09">
                      <w:r>
                        <w:rPr>
                          <w:noProof/>
                          <w:lang w:val="en-GB" w:eastAsia="zh-CN"/>
                        </w:rPr>
                        <w:drawing>
                          <wp:inline distT="0" distB="0" distL="0" distR="0" wp14:anchorId="64B74236" wp14:editId="6573F3D9">
                            <wp:extent cx="609600" cy="415925"/>
                            <wp:effectExtent l="19050" t="0" r="0" b="0"/>
                            <wp:docPr id="1" name="Bild 1" descr="bbb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bb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415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BA5AAA" w:rsidRDefault="00BA5AA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BA5AAA" w:rsidRDefault="00BA5AA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BA5AAA" w:rsidRDefault="00BA5AA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BA5AAA" w:rsidRDefault="00BA5AA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BA5AAA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BA5AAA" w:rsidRDefault="00BA5AA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BA5AAA" w:rsidRDefault="00BA5AA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BA5AAA" w:rsidRDefault="00BA5AA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BA5AAA" w:rsidRDefault="00BA5AA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BA5AAA" w:rsidRDefault="00BA5AAA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4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 w:rsidR="00B071D1">
            <w:rPr>
              <w:rFonts w:ascii="Arial" w:hAnsi="Arial"/>
              <w:noProof/>
              <w:snapToGrid w:val="0"/>
              <w:lang w:val="de-CH"/>
            </w:rPr>
            <w:t>2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BA5AAA" w:rsidRDefault="00BA5AA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BA5AAA" w:rsidRDefault="00BA5AAA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990"/>
      <w:gridCol w:w="5396"/>
      <w:gridCol w:w="1119"/>
    </w:tblGrid>
    <w:tr w:rsidR="00BA5AAA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BA5AAA" w:rsidRDefault="000D0D0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GB" w:eastAsia="zh-CN"/>
            </w:rPr>
            <w:drawing>
              <wp:inline distT="0" distB="0" distL="0" distR="0">
                <wp:extent cx="633095" cy="404495"/>
                <wp:effectExtent l="19050" t="0" r="0" b="0"/>
                <wp:docPr id="2" name="Bild 2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095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90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BA5AAA" w:rsidRDefault="00BA5AA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5396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BA5AAA" w:rsidRDefault="007B4F90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Arbeitsblatt</w:t>
          </w:r>
          <w:r w:rsidR="00BA5AAA">
            <w:rPr>
              <w:rFonts w:ascii="Arial" w:hAnsi="Arial"/>
              <w:lang w:val="de-CH"/>
            </w:rPr>
            <w:t>:</w:t>
          </w:r>
        </w:p>
      </w:tc>
      <w:tc>
        <w:tcPr>
          <w:tcW w:w="111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BA5AAA" w:rsidRDefault="00C7686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</w:t>
          </w:r>
          <w:r w:rsidR="00BA5AAA">
            <w:rPr>
              <w:rFonts w:ascii="Arial" w:hAnsi="Arial"/>
              <w:lang w:val="de-CH"/>
            </w:rPr>
            <w:t>:</w:t>
          </w:r>
        </w:p>
      </w:tc>
    </w:tr>
    <w:tr w:rsidR="00BA5AAA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BA5AAA" w:rsidRDefault="00BA5AA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99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BA5AAA" w:rsidRDefault="00C7686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39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BA5AAA" w:rsidRDefault="007B4F9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Sensoren</w:t>
          </w:r>
        </w:p>
      </w:tc>
      <w:tc>
        <w:tcPr>
          <w:tcW w:w="111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BA5AAA" w:rsidRDefault="00C7686A">
          <w:pPr>
            <w:pStyle w:val="Kopfzeile"/>
            <w:tabs>
              <w:tab w:val="clear" w:pos="4536"/>
              <w:tab w:val="clear" w:pos="9072"/>
            </w:tabs>
            <w:spacing w:before="20" w:after="60"/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7B4F90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BA5AAA" w:rsidRDefault="00BA5AAA">
    <w:pPr>
      <w:rPr>
        <w:lang w:val="de-CH"/>
      </w:rPr>
    </w:pPr>
  </w:p>
  <w:p w:rsidR="00BA5AAA" w:rsidRDefault="00BA5AA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B71"/>
    <w:multiLevelType w:val="singleLevel"/>
    <w:tmpl w:val="4A74C20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1" w15:restartNumberingAfterBreak="0">
    <w:nsid w:val="0A627441"/>
    <w:multiLevelType w:val="multilevel"/>
    <w:tmpl w:val="C0F8A510"/>
    <w:lvl w:ilvl="0">
      <w:start w:val="2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1779"/>
        </w:tabs>
        <w:ind w:left="1779" w:hanging="1425"/>
      </w:pPr>
      <w:rPr>
        <w:rFonts w:hint="default"/>
      </w:rPr>
    </w:lvl>
    <w:lvl w:ilvl="2">
      <w:start w:val="5"/>
      <w:numFmt w:val="decimalZero"/>
      <w:lvlText w:val="%1.%2.%3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487"/>
        </w:tabs>
        <w:ind w:left="2487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2" w15:restartNumberingAfterBreak="0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0F6A0009"/>
    <w:multiLevelType w:val="multilevel"/>
    <w:tmpl w:val="1862BC08"/>
    <w:lvl w:ilvl="0">
      <w:start w:val="21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1779"/>
        </w:tabs>
        <w:ind w:left="1779" w:hanging="1425"/>
      </w:pPr>
      <w:rPr>
        <w:rFonts w:hint="default"/>
      </w:rPr>
    </w:lvl>
    <w:lvl w:ilvl="2">
      <w:start w:val="5"/>
      <w:numFmt w:val="decimalZero"/>
      <w:lvlText w:val="%1.%2.%3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87"/>
        </w:tabs>
        <w:ind w:left="2487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4" w15:restartNumberingAfterBreak="0">
    <w:nsid w:val="0F7654B0"/>
    <w:multiLevelType w:val="multilevel"/>
    <w:tmpl w:val="5F00D5C4"/>
    <w:lvl w:ilvl="0">
      <w:start w:val="23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254"/>
        </w:tabs>
        <w:ind w:left="1254" w:hanging="900"/>
      </w:pPr>
      <w:rPr>
        <w:rFonts w:hint="default"/>
      </w:rPr>
    </w:lvl>
    <w:lvl w:ilvl="2">
      <w:start w:val="6"/>
      <w:numFmt w:val="decimalZero"/>
      <w:lvlText w:val="%1.%2.%3"/>
      <w:lvlJc w:val="left"/>
      <w:pPr>
        <w:tabs>
          <w:tab w:val="num" w:pos="1608"/>
        </w:tabs>
        <w:ind w:left="1608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5" w15:restartNumberingAfterBreak="0">
    <w:nsid w:val="1CE113A3"/>
    <w:multiLevelType w:val="multilevel"/>
    <w:tmpl w:val="153A9168"/>
    <w:lvl w:ilvl="0">
      <w:start w:val="7"/>
      <w:numFmt w:val="decimalZero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1779"/>
        </w:tabs>
        <w:ind w:left="1779" w:hanging="1425"/>
      </w:pPr>
      <w:rPr>
        <w:rFonts w:hint="default"/>
      </w:rPr>
    </w:lvl>
    <w:lvl w:ilvl="2">
      <w:start w:val="5"/>
      <w:numFmt w:val="decimalZero"/>
      <w:lvlText w:val="%1.%2.%3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87"/>
        </w:tabs>
        <w:ind w:left="2487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6" w15:restartNumberingAfterBreak="0">
    <w:nsid w:val="20A63D1C"/>
    <w:multiLevelType w:val="multilevel"/>
    <w:tmpl w:val="287211DA"/>
    <w:lvl w:ilvl="0">
      <w:start w:val="26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4"/>
      <w:numFmt w:val="decimalZero"/>
      <w:lvlText w:val="%1.%2"/>
      <w:lvlJc w:val="left"/>
      <w:pPr>
        <w:tabs>
          <w:tab w:val="num" w:pos="1779"/>
        </w:tabs>
        <w:ind w:left="1779" w:hanging="1425"/>
      </w:pPr>
      <w:rPr>
        <w:rFonts w:hint="default"/>
      </w:rPr>
    </w:lvl>
    <w:lvl w:ilvl="2">
      <w:start w:val="5"/>
      <w:numFmt w:val="decimalZero"/>
      <w:lvlText w:val="%1.%2.%3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87"/>
        </w:tabs>
        <w:ind w:left="2487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7" w15:restartNumberingAfterBreak="0">
    <w:nsid w:val="21FD189A"/>
    <w:multiLevelType w:val="hybridMultilevel"/>
    <w:tmpl w:val="0958CA6E"/>
    <w:lvl w:ilvl="0" w:tplc="56A2E5BE">
      <w:start w:val="1"/>
      <w:numFmt w:val="bullet"/>
      <w:pStyle w:val="Aufzhlung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074663"/>
    <w:multiLevelType w:val="hybridMultilevel"/>
    <w:tmpl w:val="A78E7952"/>
    <w:lvl w:ilvl="0" w:tplc="D9D2C98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E350116C">
      <w:start w:val="1"/>
      <w:numFmt w:val="lowerLetter"/>
      <w:lvlText w:val="%2)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29427DE2"/>
    <w:multiLevelType w:val="multilevel"/>
    <w:tmpl w:val="4F26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8411F"/>
    <w:multiLevelType w:val="multilevel"/>
    <w:tmpl w:val="F580F5E2"/>
    <w:lvl w:ilvl="0">
      <w:start w:val="29"/>
      <w:numFmt w:val="decimalZero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1269"/>
        </w:tabs>
        <w:ind w:left="1269" w:hanging="915"/>
      </w:pPr>
      <w:rPr>
        <w:rFonts w:hint="default"/>
      </w:rPr>
    </w:lvl>
    <w:lvl w:ilvl="2">
      <w:start w:val="6"/>
      <w:numFmt w:val="decimalZero"/>
      <w:lvlText w:val="%1.%2.%3"/>
      <w:lvlJc w:val="left"/>
      <w:pPr>
        <w:tabs>
          <w:tab w:val="num" w:pos="1623"/>
        </w:tabs>
        <w:ind w:left="1623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1" w15:restartNumberingAfterBreak="0">
    <w:nsid w:val="2D887E6A"/>
    <w:multiLevelType w:val="multilevel"/>
    <w:tmpl w:val="11F6914A"/>
    <w:lvl w:ilvl="0">
      <w:start w:val="22"/>
      <w:numFmt w:val="decimalZero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1254"/>
        </w:tabs>
        <w:ind w:left="1254" w:hanging="900"/>
      </w:pPr>
      <w:rPr>
        <w:rFonts w:hint="default"/>
      </w:rPr>
    </w:lvl>
    <w:lvl w:ilvl="2">
      <w:start w:val="6"/>
      <w:numFmt w:val="decimalZero"/>
      <w:lvlText w:val="%1.%2.%3"/>
      <w:lvlJc w:val="left"/>
      <w:pPr>
        <w:tabs>
          <w:tab w:val="num" w:pos="1608"/>
        </w:tabs>
        <w:ind w:left="1608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2" w15:restartNumberingAfterBreak="0">
    <w:nsid w:val="37770316"/>
    <w:multiLevelType w:val="multilevel"/>
    <w:tmpl w:val="4808CD3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A0A4D34"/>
    <w:multiLevelType w:val="hybridMultilevel"/>
    <w:tmpl w:val="343EA12C"/>
    <w:lvl w:ilvl="0" w:tplc="C3D8B1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12334"/>
    <w:multiLevelType w:val="multilevel"/>
    <w:tmpl w:val="7038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5D1083"/>
    <w:multiLevelType w:val="multilevel"/>
    <w:tmpl w:val="BD42000C"/>
    <w:lvl w:ilvl="0">
      <w:start w:val="1"/>
      <w:numFmt w:val="bullet"/>
      <w:lvlText w:val="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F1EC7"/>
    <w:multiLevelType w:val="hybridMultilevel"/>
    <w:tmpl w:val="BD42000C"/>
    <w:lvl w:ilvl="0" w:tplc="C0A88862">
      <w:start w:val="1"/>
      <w:numFmt w:val="bullet"/>
      <w:lvlText w:val="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C1B53"/>
    <w:multiLevelType w:val="hybridMultilevel"/>
    <w:tmpl w:val="8F94B2D6"/>
    <w:lvl w:ilvl="0" w:tplc="E38AC3DC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3262A3B"/>
    <w:multiLevelType w:val="multilevel"/>
    <w:tmpl w:val="C7744D4E"/>
    <w:lvl w:ilvl="0">
      <w:start w:val="6"/>
      <w:numFmt w:val="decimalZero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7"/>
      <w:numFmt w:val="decimalZero"/>
      <w:lvlText w:val="%1.%2"/>
      <w:lvlJc w:val="left"/>
      <w:pPr>
        <w:tabs>
          <w:tab w:val="num" w:pos="1269"/>
        </w:tabs>
        <w:ind w:left="1269" w:hanging="915"/>
      </w:pPr>
      <w:rPr>
        <w:rFonts w:hint="default"/>
      </w:rPr>
    </w:lvl>
    <w:lvl w:ilvl="2">
      <w:start w:val="6"/>
      <w:numFmt w:val="decimalZero"/>
      <w:lvlText w:val="%1.%2.%3"/>
      <w:lvlJc w:val="left"/>
      <w:pPr>
        <w:tabs>
          <w:tab w:val="num" w:pos="1623"/>
        </w:tabs>
        <w:ind w:left="1623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20" w15:restartNumberingAfterBreak="0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21" w15:restartNumberingAfterBreak="0">
    <w:nsid w:val="5CD522B9"/>
    <w:multiLevelType w:val="multilevel"/>
    <w:tmpl w:val="189428AE"/>
    <w:lvl w:ilvl="0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3"/>
        </w:tabs>
        <w:ind w:left="1503" w:hanging="432"/>
      </w:pPr>
      <w:rPr>
        <w:rFonts w:hint="default"/>
        <w:b/>
        <w:i/>
        <w:szCs w:val="28"/>
      </w:rPr>
    </w:lvl>
    <w:lvl w:ilvl="2">
      <w:start w:val="1"/>
      <w:numFmt w:val="decimal"/>
      <w:lvlRestart w:val="0"/>
      <w:lvlText w:val="3.4.%3."/>
      <w:lvlJc w:val="left"/>
      <w:pPr>
        <w:tabs>
          <w:tab w:val="num" w:pos="1935"/>
        </w:tabs>
        <w:ind w:left="193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9"/>
        </w:tabs>
        <w:ind w:left="243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3"/>
        </w:tabs>
        <w:ind w:left="294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44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1"/>
        </w:tabs>
        <w:ind w:left="395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5"/>
        </w:tabs>
        <w:ind w:left="445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1"/>
        </w:tabs>
        <w:ind w:left="5031" w:hanging="1440"/>
      </w:pPr>
      <w:rPr>
        <w:rFonts w:hint="default"/>
      </w:rPr>
    </w:lvl>
  </w:abstractNum>
  <w:abstractNum w:abstractNumId="22" w15:restartNumberingAfterBreak="0">
    <w:nsid w:val="68C47FF8"/>
    <w:multiLevelType w:val="hybridMultilevel"/>
    <w:tmpl w:val="E97C00B8"/>
    <w:lvl w:ilvl="0" w:tplc="9154B8A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AEC3518"/>
    <w:multiLevelType w:val="multilevel"/>
    <w:tmpl w:val="1932EE5E"/>
    <w:lvl w:ilvl="0">
      <w:start w:val="1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1779"/>
        </w:tabs>
        <w:ind w:left="1779" w:hanging="1425"/>
      </w:pPr>
      <w:rPr>
        <w:rFonts w:hint="default"/>
      </w:rPr>
    </w:lvl>
    <w:lvl w:ilvl="2">
      <w:start w:val="5"/>
      <w:numFmt w:val="decimalZero"/>
      <w:lvlText w:val="%1.%2.%3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87"/>
        </w:tabs>
        <w:ind w:left="2487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24" w15:restartNumberingAfterBreak="0">
    <w:nsid w:val="6CD8583C"/>
    <w:multiLevelType w:val="multilevel"/>
    <w:tmpl w:val="7C880EDC"/>
    <w:lvl w:ilvl="0">
      <w:start w:val="1"/>
      <w:numFmt w:val="decimalZero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1254"/>
        </w:tabs>
        <w:ind w:left="1254" w:hanging="900"/>
      </w:pPr>
      <w:rPr>
        <w:rFonts w:hint="default"/>
      </w:rPr>
    </w:lvl>
    <w:lvl w:ilvl="2">
      <w:start w:val="6"/>
      <w:numFmt w:val="decimalZero"/>
      <w:lvlText w:val="%1.%2.%3"/>
      <w:lvlJc w:val="left"/>
      <w:pPr>
        <w:tabs>
          <w:tab w:val="num" w:pos="1608"/>
        </w:tabs>
        <w:ind w:left="1608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25" w15:restartNumberingAfterBreak="0">
    <w:nsid w:val="72CA6F63"/>
    <w:multiLevelType w:val="hybridMultilevel"/>
    <w:tmpl w:val="72EEACE2"/>
    <w:lvl w:ilvl="0" w:tplc="2950542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8070017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73524EB6"/>
    <w:multiLevelType w:val="hybridMultilevel"/>
    <w:tmpl w:val="E77290EC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985459"/>
    <w:multiLevelType w:val="multilevel"/>
    <w:tmpl w:val="885828BE"/>
    <w:lvl w:ilvl="0">
      <w:start w:val="1"/>
      <w:numFmt w:val="decimal"/>
      <w:lvlText w:val="%1."/>
      <w:lvlJc w:val="left"/>
      <w:pPr>
        <w:tabs>
          <w:tab w:val="num" w:pos="1069"/>
        </w:tabs>
        <w:ind w:left="432" w:firstLine="27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576" w:firstLine="133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789"/>
        </w:tabs>
        <w:ind w:left="720" w:hanging="1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F9E1CBE"/>
    <w:multiLevelType w:val="multilevel"/>
    <w:tmpl w:val="B75010EA"/>
    <w:lvl w:ilvl="0">
      <w:start w:val="6"/>
      <w:numFmt w:val="decimalZero"/>
      <w:lvlText w:val="%1"/>
      <w:lvlJc w:val="left"/>
      <w:pPr>
        <w:tabs>
          <w:tab w:val="num" w:pos="1005"/>
        </w:tabs>
        <w:ind w:left="1005" w:hanging="1005"/>
      </w:pPr>
      <w:rPr>
        <w:rFonts w:hint="default"/>
      </w:rPr>
    </w:lvl>
    <w:lvl w:ilvl="1">
      <w:start w:val="7"/>
      <w:numFmt w:val="decimalZero"/>
      <w:lvlText w:val="%1.%2"/>
      <w:lvlJc w:val="left"/>
      <w:pPr>
        <w:tabs>
          <w:tab w:val="num" w:pos="1359"/>
        </w:tabs>
        <w:ind w:left="1359" w:hanging="1005"/>
      </w:pPr>
      <w:rPr>
        <w:rFonts w:hint="default"/>
      </w:rPr>
    </w:lvl>
    <w:lvl w:ilvl="2">
      <w:start w:val="6"/>
      <w:numFmt w:val="decimalZero"/>
      <w:lvlText w:val="%1.%2.%3"/>
      <w:lvlJc w:val="left"/>
      <w:pPr>
        <w:tabs>
          <w:tab w:val="num" w:pos="1713"/>
        </w:tabs>
        <w:ind w:left="1713" w:hanging="100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num w:numId="1">
    <w:abstractNumId w:val="20"/>
  </w:num>
  <w:num w:numId="2">
    <w:abstractNumId w:val="2"/>
  </w:num>
  <w:num w:numId="3">
    <w:abstractNumId w:val="21"/>
  </w:num>
  <w:num w:numId="4">
    <w:abstractNumId w:val="21"/>
  </w:num>
  <w:num w:numId="5">
    <w:abstractNumId w:val="21"/>
  </w:num>
  <w:num w:numId="6">
    <w:abstractNumId w:val="7"/>
  </w:num>
  <w:num w:numId="7">
    <w:abstractNumId w:val="0"/>
  </w:num>
  <w:num w:numId="8">
    <w:abstractNumId w:val="1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7"/>
  </w:num>
  <w:num w:numId="17">
    <w:abstractNumId w:val="27"/>
  </w:num>
  <w:num w:numId="18">
    <w:abstractNumId w:val="6"/>
  </w:num>
  <w:num w:numId="19">
    <w:abstractNumId w:val="5"/>
  </w:num>
  <w:num w:numId="20">
    <w:abstractNumId w:val="23"/>
  </w:num>
  <w:num w:numId="21">
    <w:abstractNumId w:val="3"/>
  </w:num>
  <w:num w:numId="22">
    <w:abstractNumId w:val="1"/>
  </w:num>
  <w:num w:numId="23">
    <w:abstractNumId w:val="17"/>
  </w:num>
  <w:num w:numId="24">
    <w:abstractNumId w:val="16"/>
  </w:num>
  <w:num w:numId="25">
    <w:abstractNumId w:val="4"/>
  </w:num>
  <w:num w:numId="26">
    <w:abstractNumId w:val="24"/>
  </w:num>
  <w:num w:numId="27">
    <w:abstractNumId w:val="11"/>
  </w:num>
  <w:num w:numId="28">
    <w:abstractNumId w:val="10"/>
  </w:num>
  <w:num w:numId="29">
    <w:abstractNumId w:val="19"/>
  </w:num>
  <w:num w:numId="30">
    <w:abstractNumId w:val="28"/>
  </w:num>
  <w:num w:numId="31">
    <w:abstractNumId w:val="8"/>
  </w:num>
  <w:num w:numId="32">
    <w:abstractNumId w:val="26"/>
  </w:num>
  <w:num w:numId="33">
    <w:abstractNumId w:val="25"/>
  </w:num>
  <w:num w:numId="34">
    <w:abstractNumId w:val="14"/>
  </w:num>
  <w:num w:numId="35">
    <w:abstractNumId w:val="15"/>
  </w:num>
  <w:num w:numId="36">
    <w:abstractNumId w:val="9"/>
  </w:num>
  <w:num w:numId="37">
    <w:abstractNumId w:val="18"/>
  </w:num>
  <w:num w:numId="38">
    <w:abstractNumId w:val="13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xmq6ZfeGA+F8+/zczacQcNcioHY=" w:salt="12OgvinkoDa9O4FiJhcjTA=="/>
  <w:defaultTabStop w:val="709"/>
  <w:hyphenationZone w:val="425"/>
  <w:drawingGridHorizontalSpacing w:val="6"/>
  <w:drawingGridVerticalSpacing w:val="6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727"/>
    <w:rsid w:val="00002F26"/>
    <w:rsid w:val="00003722"/>
    <w:rsid w:val="000101AA"/>
    <w:rsid w:val="00012A1D"/>
    <w:rsid w:val="000132A9"/>
    <w:rsid w:val="00014841"/>
    <w:rsid w:val="00025863"/>
    <w:rsid w:val="0002766E"/>
    <w:rsid w:val="0003295C"/>
    <w:rsid w:val="000348AB"/>
    <w:rsid w:val="0003538E"/>
    <w:rsid w:val="000409D3"/>
    <w:rsid w:val="0005460B"/>
    <w:rsid w:val="00062410"/>
    <w:rsid w:val="00063D31"/>
    <w:rsid w:val="00072416"/>
    <w:rsid w:val="00075473"/>
    <w:rsid w:val="0008197D"/>
    <w:rsid w:val="000B3DAB"/>
    <w:rsid w:val="000C4453"/>
    <w:rsid w:val="000C457A"/>
    <w:rsid w:val="000D0D09"/>
    <w:rsid w:val="000E3D55"/>
    <w:rsid w:val="000F36C6"/>
    <w:rsid w:val="000F7BFF"/>
    <w:rsid w:val="001002A5"/>
    <w:rsid w:val="00100734"/>
    <w:rsid w:val="00113832"/>
    <w:rsid w:val="0012621B"/>
    <w:rsid w:val="001449D4"/>
    <w:rsid w:val="00171AD9"/>
    <w:rsid w:val="00174979"/>
    <w:rsid w:val="00183AEA"/>
    <w:rsid w:val="00184062"/>
    <w:rsid w:val="00196DC9"/>
    <w:rsid w:val="001A2F76"/>
    <w:rsid w:val="001A7522"/>
    <w:rsid w:val="001A7565"/>
    <w:rsid w:val="001B44C2"/>
    <w:rsid w:val="001B711C"/>
    <w:rsid w:val="001C2EBA"/>
    <w:rsid w:val="001D1271"/>
    <w:rsid w:val="001D7C8B"/>
    <w:rsid w:val="001E34AC"/>
    <w:rsid w:val="001E63E9"/>
    <w:rsid w:val="001F517D"/>
    <w:rsid w:val="00210680"/>
    <w:rsid w:val="00222A2D"/>
    <w:rsid w:val="00230721"/>
    <w:rsid w:val="00241CA3"/>
    <w:rsid w:val="0024552C"/>
    <w:rsid w:val="00264776"/>
    <w:rsid w:val="00266B46"/>
    <w:rsid w:val="002A78C8"/>
    <w:rsid w:val="002D485D"/>
    <w:rsid w:val="002D58BE"/>
    <w:rsid w:val="002D6962"/>
    <w:rsid w:val="002D7879"/>
    <w:rsid w:val="002E2977"/>
    <w:rsid w:val="002E3ACC"/>
    <w:rsid w:val="00303402"/>
    <w:rsid w:val="00311AFD"/>
    <w:rsid w:val="00314F81"/>
    <w:rsid w:val="00316149"/>
    <w:rsid w:val="0032118D"/>
    <w:rsid w:val="00323072"/>
    <w:rsid w:val="0032490F"/>
    <w:rsid w:val="00354C80"/>
    <w:rsid w:val="00362F52"/>
    <w:rsid w:val="00373B74"/>
    <w:rsid w:val="00374047"/>
    <w:rsid w:val="00391968"/>
    <w:rsid w:val="003A1A26"/>
    <w:rsid w:val="003B05EF"/>
    <w:rsid w:val="0040119D"/>
    <w:rsid w:val="00412A1E"/>
    <w:rsid w:val="004226AC"/>
    <w:rsid w:val="004256A8"/>
    <w:rsid w:val="004459CA"/>
    <w:rsid w:val="00456B6F"/>
    <w:rsid w:val="00460902"/>
    <w:rsid w:val="00462876"/>
    <w:rsid w:val="00472F46"/>
    <w:rsid w:val="004837D6"/>
    <w:rsid w:val="00483959"/>
    <w:rsid w:val="00485157"/>
    <w:rsid w:val="004905A5"/>
    <w:rsid w:val="004923CC"/>
    <w:rsid w:val="00494AC6"/>
    <w:rsid w:val="00496FFD"/>
    <w:rsid w:val="004A68E5"/>
    <w:rsid w:val="004B1ABB"/>
    <w:rsid w:val="004B3244"/>
    <w:rsid w:val="004C411A"/>
    <w:rsid w:val="004C5360"/>
    <w:rsid w:val="004D0750"/>
    <w:rsid w:val="004D110F"/>
    <w:rsid w:val="004D5528"/>
    <w:rsid w:val="004E2736"/>
    <w:rsid w:val="004F27CB"/>
    <w:rsid w:val="00513D08"/>
    <w:rsid w:val="00527E23"/>
    <w:rsid w:val="0053446B"/>
    <w:rsid w:val="00551FDC"/>
    <w:rsid w:val="00557B86"/>
    <w:rsid w:val="00570ED5"/>
    <w:rsid w:val="00576B64"/>
    <w:rsid w:val="00586D49"/>
    <w:rsid w:val="00594EDB"/>
    <w:rsid w:val="005A276C"/>
    <w:rsid w:val="005A471B"/>
    <w:rsid w:val="005B38AB"/>
    <w:rsid w:val="005C36FB"/>
    <w:rsid w:val="005C4C0A"/>
    <w:rsid w:val="005D4F4E"/>
    <w:rsid w:val="005E4526"/>
    <w:rsid w:val="006141A3"/>
    <w:rsid w:val="00632C3B"/>
    <w:rsid w:val="00637AF8"/>
    <w:rsid w:val="006449ED"/>
    <w:rsid w:val="00660883"/>
    <w:rsid w:val="00661197"/>
    <w:rsid w:val="0068039F"/>
    <w:rsid w:val="00693548"/>
    <w:rsid w:val="006A4BAA"/>
    <w:rsid w:val="006C45E0"/>
    <w:rsid w:val="006D69A0"/>
    <w:rsid w:val="006F2695"/>
    <w:rsid w:val="006F3A8D"/>
    <w:rsid w:val="00700F73"/>
    <w:rsid w:val="00713024"/>
    <w:rsid w:val="0071400F"/>
    <w:rsid w:val="00714C01"/>
    <w:rsid w:val="007323F4"/>
    <w:rsid w:val="00755FCC"/>
    <w:rsid w:val="007666A7"/>
    <w:rsid w:val="007770CD"/>
    <w:rsid w:val="00794DE2"/>
    <w:rsid w:val="007A5CF8"/>
    <w:rsid w:val="007B2C26"/>
    <w:rsid w:val="007B4F90"/>
    <w:rsid w:val="007C5EC9"/>
    <w:rsid w:val="007D3B2B"/>
    <w:rsid w:val="008017A0"/>
    <w:rsid w:val="008019BA"/>
    <w:rsid w:val="008109E8"/>
    <w:rsid w:val="00812EFE"/>
    <w:rsid w:val="00821874"/>
    <w:rsid w:val="00821BA3"/>
    <w:rsid w:val="00827E7B"/>
    <w:rsid w:val="00872769"/>
    <w:rsid w:val="00874F5B"/>
    <w:rsid w:val="00875034"/>
    <w:rsid w:val="00877E02"/>
    <w:rsid w:val="00885438"/>
    <w:rsid w:val="00885C40"/>
    <w:rsid w:val="00890E56"/>
    <w:rsid w:val="008A4A0D"/>
    <w:rsid w:val="008A7710"/>
    <w:rsid w:val="008B0DA0"/>
    <w:rsid w:val="008B6A48"/>
    <w:rsid w:val="008C3403"/>
    <w:rsid w:val="008C516A"/>
    <w:rsid w:val="008E0D5F"/>
    <w:rsid w:val="008E41C3"/>
    <w:rsid w:val="009164D1"/>
    <w:rsid w:val="009234AD"/>
    <w:rsid w:val="0094498C"/>
    <w:rsid w:val="00954DBA"/>
    <w:rsid w:val="00986788"/>
    <w:rsid w:val="00994906"/>
    <w:rsid w:val="009A0A91"/>
    <w:rsid w:val="009A3921"/>
    <w:rsid w:val="009A5E46"/>
    <w:rsid w:val="009E503C"/>
    <w:rsid w:val="009F6C0F"/>
    <w:rsid w:val="00A11C65"/>
    <w:rsid w:val="00A1378F"/>
    <w:rsid w:val="00A17324"/>
    <w:rsid w:val="00A25C6B"/>
    <w:rsid w:val="00A32873"/>
    <w:rsid w:val="00A35465"/>
    <w:rsid w:val="00A35D92"/>
    <w:rsid w:val="00A64C76"/>
    <w:rsid w:val="00A669E6"/>
    <w:rsid w:val="00A70F3D"/>
    <w:rsid w:val="00A8795C"/>
    <w:rsid w:val="00A92C83"/>
    <w:rsid w:val="00AD2BBD"/>
    <w:rsid w:val="00AE33E5"/>
    <w:rsid w:val="00B0588F"/>
    <w:rsid w:val="00B071D1"/>
    <w:rsid w:val="00B125BF"/>
    <w:rsid w:val="00B242F3"/>
    <w:rsid w:val="00B248F7"/>
    <w:rsid w:val="00B4737E"/>
    <w:rsid w:val="00B60234"/>
    <w:rsid w:val="00B920D6"/>
    <w:rsid w:val="00BA5AAA"/>
    <w:rsid w:val="00BA642F"/>
    <w:rsid w:val="00BB3D48"/>
    <w:rsid w:val="00BC24C7"/>
    <w:rsid w:val="00BC6710"/>
    <w:rsid w:val="00BD0BE8"/>
    <w:rsid w:val="00BD1FE9"/>
    <w:rsid w:val="00BE39E6"/>
    <w:rsid w:val="00BF22A3"/>
    <w:rsid w:val="00C060CB"/>
    <w:rsid w:val="00C152BF"/>
    <w:rsid w:val="00C25BF6"/>
    <w:rsid w:val="00C25C2E"/>
    <w:rsid w:val="00C32B88"/>
    <w:rsid w:val="00C40776"/>
    <w:rsid w:val="00C528A3"/>
    <w:rsid w:val="00C53D98"/>
    <w:rsid w:val="00C67708"/>
    <w:rsid w:val="00C761E4"/>
    <w:rsid w:val="00C7686A"/>
    <w:rsid w:val="00C904C1"/>
    <w:rsid w:val="00CC58C1"/>
    <w:rsid w:val="00CE04C0"/>
    <w:rsid w:val="00CE7FB2"/>
    <w:rsid w:val="00CF1243"/>
    <w:rsid w:val="00CF41BC"/>
    <w:rsid w:val="00D02F11"/>
    <w:rsid w:val="00D05B31"/>
    <w:rsid w:val="00D21B64"/>
    <w:rsid w:val="00D3434C"/>
    <w:rsid w:val="00D37096"/>
    <w:rsid w:val="00D646CE"/>
    <w:rsid w:val="00D71455"/>
    <w:rsid w:val="00D7375B"/>
    <w:rsid w:val="00D7646D"/>
    <w:rsid w:val="00D90AE7"/>
    <w:rsid w:val="00DA5FC6"/>
    <w:rsid w:val="00DE1F04"/>
    <w:rsid w:val="00DE3647"/>
    <w:rsid w:val="00DF5CBD"/>
    <w:rsid w:val="00E56557"/>
    <w:rsid w:val="00E57DB3"/>
    <w:rsid w:val="00E729A3"/>
    <w:rsid w:val="00E7500E"/>
    <w:rsid w:val="00E76EBB"/>
    <w:rsid w:val="00EA0B17"/>
    <w:rsid w:val="00EB0B69"/>
    <w:rsid w:val="00EC3DF5"/>
    <w:rsid w:val="00ED3050"/>
    <w:rsid w:val="00ED6356"/>
    <w:rsid w:val="00EE0459"/>
    <w:rsid w:val="00F136CB"/>
    <w:rsid w:val="00F27DBB"/>
    <w:rsid w:val="00F35865"/>
    <w:rsid w:val="00F45105"/>
    <w:rsid w:val="00F52942"/>
    <w:rsid w:val="00F7081E"/>
    <w:rsid w:val="00F72F45"/>
    <w:rsid w:val="00F738C2"/>
    <w:rsid w:val="00F779C2"/>
    <w:rsid w:val="00F97F09"/>
    <w:rsid w:val="00FB0FEA"/>
    <w:rsid w:val="00FC4EB6"/>
    <w:rsid w:val="00FD6EDF"/>
    <w:rsid w:val="00FE40B5"/>
    <w:rsid w:val="00FF0765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  <o:rules v:ext="edit">
        <o:r id="V:Rule1" type="callout" idref="#_x0000_s1084"/>
        <o:r id="V:Rule2" type="callout" idref="#_x0000_s1090"/>
        <o:r id="V:Rule3" type="callout" idref="#_x0000_s1093"/>
        <o:r id="V:Rule4" type="callout" idref="#_x0000_s1096"/>
      </o:rules>
    </o:shapelayout>
  </w:shapeDefaults>
  <w:decimalSymbol w:val="."/>
  <w:listSeparator w:val=";"/>
  <w15:docId w15:val="{9B5E034E-FD79-4537-A49B-F6CB4DE7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71400F"/>
    <w:pPr>
      <w:keepNext/>
      <w:spacing w:before="120" w:after="120"/>
      <w:ind w:left="431"/>
      <w:outlineLvl w:val="0"/>
    </w:pPr>
    <w:rPr>
      <w:rFonts w:ascii="Verdana" w:hAnsi="Verdana"/>
      <w:b/>
      <w:kern w:val="28"/>
      <w:sz w:val="40"/>
      <w:szCs w:val="40"/>
    </w:rPr>
  </w:style>
  <w:style w:type="paragraph" w:styleId="berschrift2">
    <w:name w:val="heading 2"/>
    <w:basedOn w:val="Standard"/>
    <w:next w:val="Standard"/>
    <w:autoRedefine/>
    <w:qFormat/>
    <w:rsid w:val="00713024"/>
    <w:pPr>
      <w:keepNext/>
      <w:tabs>
        <w:tab w:val="left" w:pos="1361"/>
      </w:tabs>
      <w:spacing w:before="240"/>
      <w:ind w:left="578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autoRedefine/>
    <w:qFormat/>
    <w:pPr>
      <w:keepNext/>
      <w:numPr>
        <w:ilvl w:val="2"/>
        <w:numId w:val="17"/>
      </w:numPr>
      <w:tabs>
        <w:tab w:val="left" w:pos="1701"/>
      </w:tabs>
      <w:spacing w:before="120" w:after="120"/>
      <w:outlineLvl w:val="2"/>
    </w:pPr>
    <w:rPr>
      <w:rFonts w:ascii="Verdana" w:hAnsi="Verdana" w:cs="Arial"/>
      <w:i/>
      <w:iCs/>
      <w:sz w:val="24"/>
      <w:szCs w:val="26"/>
    </w:rPr>
  </w:style>
  <w:style w:type="paragraph" w:styleId="berschrift4">
    <w:name w:val="heading 4"/>
    <w:basedOn w:val="Standard"/>
    <w:next w:val="Standard"/>
    <w:autoRedefine/>
    <w:qFormat/>
    <w:pPr>
      <w:keepNext/>
      <w:jc w:val="center"/>
      <w:outlineLvl w:val="3"/>
    </w:pPr>
    <w:rPr>
      <w:rFonts w:ascii="Verdana" w:hAnsi="Verdana"/>
      <w:b/>
      <w:sz w:val="72"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tabs>
        <w:tab w:val="left" w:pos="1560"/>
      </w:tabs>
      <w:spacing w:before="120" w:after="120"/>
      <w:ind w:left="709" w:right="284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Abbildungsverzeichnis">
    <w:name w:val="table of figures"/>
    <w:basedOn w:val="Standard"/>
    <w:next w:val="Standard"/>
    <w:semiHidden/>
    <w:pPr>
      <w:spacing w:before="60" w:after="40"/>
      <w:ind w:left="709"/>
    </w:pPr>
    <w:rPr>
      <w:rFonts w:ascii="Verdana" w:hAnsi="Verdana"/>
    </w:rPr>
  </w:style>
  <w:style w:type="paragraph" w:customStyle="1" w:styleId="Aufzhlung">
    <w:name w:val="Aufzählung"/>
    <w:basedOn w:val="Textkrper-Zeileneinzug"/>
    <w:autoRedefine/>
    <w:pPr>
      <w:numPr>
        <w:numId w:val="6"/>
      </w:numPr>
      <w:spacing w:before="60" w:after="60"/>
    </w:pPr>
  </w:style>
  <w:style w:type="paragraph" w:customStyle="1" w:styleId="Auswahlantwort">
    <w:name w:val="Auswahlantwort"/>
    <w:basedOn w:val="Textkrper-Zeileneinzug"/>
    <w:pPr>
      <w:numPr>
        <w:numId w:val="7"/>
      </w:numPr>
      <w:tabs>
        <w:tab w:val="clear" w:pos="567"/>
        <w:tab w:val="num" w:pos="2127"/>
      </w:tabs>
      <w:spacing w:before="0" w:after="0"/>
      <w:ind w:left="2127"/>
    </w:pPr>
    <w:rPr>
      <w:rFonts w:ascii="Arial" w:hAnsi="Arial"/>
    </w:rPr>
  </w:style>
  <w:style w:type="paragraph" w:customStyle="1" w:styleId="Aufgabe">
    <w:name w:val="Aufgabe"/>
    <w:basedOn w:val="Textkrper-Zeileneinzug"/>
    <w:pPr>
      <w:spacing w:before="360"/>
      <w:ind w:left="1559" w:hanging="1134"/>
    </w:pPr>
    <w:rPr>
      <w:rFonts w:ascii="Arial" w:hAnsi="Arial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Verzeichnis1">
    <w:name w:val="toc 1"/>
    <w:basedOn w:val="Standard"/>
    <w:next w:val="Standard"/>
    <w:autoRedefine/>
    <w:semiHidden/>
    <w:pPr>
      <w:spacing w:before="240" w:after="120"/>
      <w:ind w:left="1418" w:hanging="709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semiHidden/>
    <w:pPr>
      <w:spacing w:before="60" w:after="120"/>
      <w:ind w:left="1021"/>
    </w:pPr>
    <w:rPr>
      <w:rFonts w:ascii="Verdana" w:hAnsi="Verdana"/>
    </w:rPr>
  </w:style>
  <w:style w:type="paragraph" w:styleId="Verzeichnis3">
    <w:name w:val="toc 3"/>
    <w:basedOn w:val="Standard"/>
    <w:next w:val="Standard"/>
    <w:autoRedefine/>
    <w:semiHidden/>
    <w:pPr>
      <w:spacing w:before="40" w:after="40"/>
      <w:ind w:left="1701"/>
    </w:pPr>
    <w:rPr>
      <w:rFonts w:ascii="Verdana" w:hAnsi="Verdana"/>
      <w:i/>
    </w:r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StandardWeb">
    <w:name w:val="Normal (Web)"/>
    <w:basedOn w:val="Standard"/>
    <w:uiPriority w:val="99"/>
    <w:rsid w:val="00373B74"/>
    <w:pPr>
      <w:spacing w:before="100" w:beforeAutospacing="1" w:after="100" w:afterAutospacing="1"/>
    </w:pPr>
    <w:rPr>
      <w:sz w:val="24"/>
      <w:szCs w:val="24"/>
      <w:lang w:val="de-CH"/>
    </w:rPr>
  </w:style>
  <w:style w:type="character" w:styleId="Fett">
    <w:name w:val="Strong"/>
    <w:basedOn w:val="Absatz-Standardschriftart"/>
    <w:uiPriority w:val="22"/>
    <w:qFormat/>
    <w:rsid w:val="00373B74"/>
    <w:rPr>
      <w:rFonts w:ascii="Verdana" w:hAnsi="Verdana"/>
      <w:bCs/>
      <w:i/>
      <w:dstrike w:val="0"/>
      <w:sz w:val="22"/>
      <w:vertAlign w:val="baseline"/>
    </w:rPr>
  </w:style>
  <w:style w:type="paragraph" w:styleId="Sprechblasentext">
    <w:name w:val="Balloon Text"/>
    <w:basedOn w:val="Standard"/>
    <w:semiHidden/>
    <w:rsid w:val="000F36C6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7770CD"/>
    <w:pPr>
      <w:spacing w:after="120"/>
    </w:pPr>
  </w:style>
  <w:style w:type="table" w:styleId="Tabellenraster">
    <w:name w:val="Table Grid"/>
    <w:basedOn w:val="NormaleTabelle"/>
    <w:rsid w:val="00F52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F41BC"/>
    <w:pPr>
      <w:ind w:left="708"/>
    </w:pPr>
  </w:style>
  <w:style w:type="character" w:customStyle="1" w:styleId="standardfett1">
    <w:name w:val="standardfett1"/>
    <w:basedOn w:val="Absatz-Standardschriftart"/>
    <w:rsid w:val="00CF41BC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02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2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3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google.ch/url?sa=i&amp;rct=j&amp;q=fachbuch+mechatronik+europa+verlag&amp;source=images&amp;cd=&amp;cad=rja&amp;docid=guObImVC_qSDJM&amp;tbnid=6JekuSHzEad9eM:&amp;ved=0CAUQjRw&amp;url=http://www.europa-lehrmittel.de/titel-11-11/fachkunde_mechatronik-1276/&amp;ei=cyUOUvnHIMeO0AXChYGwCg&amp;bvm=bv.50768961,d.d2k&amp;psig=AFQjCNFulG9iDgQmvrJP8oVQJ5FTJweiVA&amp;ust=137674513801662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www.festo.com/rep/de/assets/SIEF_13852u_1_500px.jpg" TargetMode="Externa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Renggli\Anwendungsdaten\Microsoft\Vorlagen\BerufsBildungBaden\Unterrichts-Doku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1491E-9BB2-4918-956D-C2FE072DC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Unterrichts-Doku.dot</Template>
  <TotalTime>124</TotalTime>
  <Pages>1</Pages>
  <Words>340</Words>
  <Characters>1938</Characters>
  <Application>Microsoft Office Word</Application>
  <DocSecurity>8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 induktive Sensoren</vt:lpstr>
    </vt:vector>
  </TitlesOfParts>
  <Company>Privat</Company>
  <LinksUpToDate>false</LinksUpToDate>
  <CharactersWithSpaces>2274</CharactersWithSpaces>
  <SharedDoc>false</SharedDoc>
  <HLinks>
    <vt:vector size="6" baseType="variant">
      <vt:variant>
        <vt:i4>524387</vt:i4>
      </vt:variant>
      <vt:variant>
        <vt:i4>-1</vt:i4>
      </vt:variant>
      <vt:variant>
        <vt:i4>1157</vt:i4>
      </vt:variant>
      <vt:variant>
        <vt:i4>1</vt:i4>
      </vt:variant>
      <vt:variant>
        <vt:lpwstr>http://www.festo.com/rep/de/assets/SIEF_13852u_1_500px.jpg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induktive Sensoren</dc:title>
  <dc:creator>Roman Moser</dc:creator>
  <cp:lastModifiedBy>Luca Schäfli</cp:lastModifiedBy>
  <cp:revision>12</cp:revision>
  <cp:lastPrinted>2013-08-16T13:58:00Z</cp:lastPrinted>
  <dcterms:created xsi:type="dcterms:W3CDTF">2010-10-15T20:28:00Z</dcterms:created>
  <dcterms:modified xsi:type="dcterms:W3CDTF">2016-09-08T11:41:00Z</dcterms:modified>
</cp:coreProperties>
</file>