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B3" w:rsidRPr="00E406B3" w:rsidRDefault="006E5686" w:rsidP="00E406B3">
      <w:pPr>
        <w:pStyle w:val="berschrift1"/>
        <w:rPr>
          <w:lang w:val="de-CH"/>
        </w:rPr>
      </w:pPr>
      <w:r>
        <w:rPr>
          <w:lang w:val="de-CH"/>
        </w:rPr>
        <w:t>Elektrowärme</w:t>
      </w:r>
    </w:p>
    <w:p w:rsidR="005B7404" w:rsidRDefault="00F824BF" w:rsidP="005B7404">
      <w:pPr>
        <w:pStyle w:val="Textkrper-Zeileneinzug"/>
        <w:ind w:left="360"/>
      </w:pPr>
      <w:r>
        <w:rPr>
          <w:noProof/>
          <w:lang w:val="en-US" w:eastAsia="zh-CN"/>
        </w:rPr>
        <w:drawing>
          <wp:anchor distT="0" distB="0" distL="114300" distR="114300" simplePos="0" relativeHeight="251645952" behindDoc="0" locked="0" layoutInCell="1" allowOverlap="1" wp14:anchorId="1A3B7908" wp14:editId="769EDCCD">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5C6609">
        <w:t xml:space="preserve"> </w:t>
      </w:r>
    </w:p>
    <w:p w:rsidR="00BB3911" w:rsidRDefault="00BB3911" w:rsidP="00BB3911">
      <w:pPr>
        <w:pStyle w:val="Textkrper-Zeileneinzug"/>
        <w:numPr>
          <w:ilvl w:val="0"/>
          <w:numId w:val="16"/>
        </w:numPr>
      </w:pPr>
      <w:r>
        <w:t xml:space="preserve">Ich kann das Formelzeichen und die Einheit für die Wärmeenergie auswendig wiedergeben. </w:t>
      </w:r>
    </w:p>
    <w:p w:rsidR="00BB3911" w:rsidRDefault="00BB3911" w:rsidP="00BB3911">
      <w:pPr>
        <w:pStyle w:val="Textkrper-Zeileneinzug"/>
        <w:numPr>
          <w:ilvl w:val="0"/>
          <w:numId w:val="16"/>
        </w:numPr>
      </w:pPr>
      <w:r>
        <w:t xml:space="preserve">Ich kann die spezifische Wärmekapazität eines Stoffes im Tabellenbuch nachschlagen und anhand der Formel für die Wärmeenergie Berechnungen durchführen. </w:t>
      </w:r>
    </w:p>
    <w:p w:rsidR="00BB3911" w:rsidRDefault="00BB3911" w:rsidP="00BB3911">
      <w:pPr>
        <w:pStyle w:val="Textkrper-Zeileneinzug"/>
        <w:numPr>
          <w:ilvl w:val="0"/>
          <w:numId w:val="16"/>
        </w:numPr>
      </w:pPr>
      <w:r>
        <w:t xml:space="preserve">Ich kann die Umwandlung von elektrischer Energie in Wärmeenergie unter Berücksichtigung des Wirkungsgrades berechnen.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46976"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15235F" w:rsidRDefault="0015235F" w:rsidP="0015235F">
      <w:pPr>
        <w:pStyle w:val="Textkrper-Zeileneinzug"/>
        <w:numPr>
          <w:ilvl w:val="0"/>
          <w:numId w:val="2"/>
        </w:numPr>
      </w:pPr>
      <w:r>
        <w:t xml:space="preserve">Studieren Sie das Dokument und </w:t>
      </w:r>
      <w:r w:rsidR="00490E3E">
        <w:t xml:space="preserve">lösen Sie die </w:t>
      </w:r>
      <w:r w:rsidR="00186F83">
        <w:t>fehlenden Aufgaben</w:t>
      </w:r>
      <w:r>
        <w:t>.</w:t>
      </w:r>
    </w:p>
    <w:p w:rsidR="005C6C87" w:rsidRDefault="00044ABF" w:rsidP="00F05C82">
      <w:pPr>
        <w:pStyle w:val="berschrift2"/>
      </w:pPr>
      <w:r>
        <w:br w:type="page"/>
      </w:r>
      <w:r w:rsidR="00EF6CE7">
        <w:lastRenderedPageBreak/>
        <w:t>Elektrowärme</w:t>
      </w:r>
    </w:p>
    <w:p w:rsidR="00C41AC2" w:rsidRPr="00C41AC2" w:rsidRDefault="00250DAB" w:rsidP="006E5686">
      <w:pPr>
        <w:pStyle w:val="Textkrper-Zeileneinzug"/>
        <w:rPr>
          <w:b/>
        </w:rPr>
      </w:pPr>
      <w:r w:rsidRPr="00C41AC2">
        <w:rPr>
          <w:b/>
        </w:rPr>
        <w:t>Wärme</w:t>
      </w:r>
    </w:p>
    <w:p w:rsidR="006E5686" w:rsidRDefault="00C41AC2" w:rsidP="006E5686">
      <w:pPr>
        <w:pStyle w:val="Textkrper-Zeileneinzug"/>
      </w:pPr>
      <w:r>
        <w:t>Wärme</w:t>
      </w:r>
      <w:r w:rsidR="00250DAB">
        <w:t xml:space="preserve"> ist eine Energieform, die durch die Energie der ungeordneten Bewegung von Atomen oder Molekülen entsteht. Meist wird</w:t>
      </w:r>
      <w:r w:rsidR="009B0A88">
        <w:t xml:space="preserve"> elektrische Energie unmittelbar in Wärme umgewandelt. Diese Wärme kann erwünscht (Nutzwärme) oder nicht erwünscht (Verlustwärme) sein. Wärme hat die gleichen Einheiten wie Energie, z.B. Joule (J).</w:t>
      </w:r>
    </w:p>
    <w:p w:rsidR="00C41AC2" w:rsidRPr="00C41AC2" w:rsidRDefault="009B0A88" w:rsidP="006E5686">
      <w:pPr>
        <w:pStyle w:val="Textkrper-Zeileneinzug"/>
        <w:rPr>
          <w:b/>
        </w:rPr>
      </w:pPr>
      <w:r w:rsidRPr="00C41AC2">
        <w:rPr>
          <w:b/>
        </w:rPr>
        <w:t>Temperatur</w:t>
      </w:r>
    </w:p>
    <w:p w:rsidR="009B0A88" w:rsidRDefault="009B0A88" w:rsidP="006E5686">
      <w:pPr>
        <w:pStyle w:val="Textkrper-Zeileneinzug"/>
      </w:pPr>
      <w:r>
        <w:t xml:space="preserve">Den Wärmezustand eines Körpers kennzeichnet seine Temperatur. Zur Messung benützt man Thermometer. Als Einheit der Temperatur ist das Grad Celsius (°C) üblich. In der Physik und Elektrotechnik wird meist bei Temperaturen mit der Einheit Kelvin (K) gerechnet (0 K = - 273,15 °C). Temperaturdifferenzen werden immer in Kelvin angegeben, z.B. </w:t>
      </w:r>
      <w:proofErr w:type="spellStart"/>
      <w:r>
        <w:t>Δ</w:t>
      </w:r>
      <w:r>
        <w:rPr>
          <w:rFonts w:ascii="Arial" w:hAnsi="Arial" w:cs="Arial"/>
        </w:rPr>
        <w:t>ϑ</w:t>
      </w:r>
      <w:proofErr w:type="spellEnd"/>
      <w:r>
        <w:t xml:space="preserve"> = </w:t>
      </w:r>
      <w:r>
        <w:rPr>
          <w:rFonts w:ascii="Arial" w:hAnsi="Arial" w:cs="Arial"/>
        </w:rPr>
        <w:t>ϑ</w:t>
      </w:r>
      <w:r w:rsidRPr="009B0A88">
        <w:rPr>
          <w:vertAlign w:val="subscript"/>
        </w:rPr>
        <w:t>2</w:t>
      </w:r>
      <w:r>
        <w:t xml:space="preserve"> – </w:t>
      </w:r>
      <w:r>
        <w:rPr>
          <w:rFonts w:ascii="Arial" w:hAnsi="Arial" w:cs="Arial"/>
        </w:rPr>
        <w:t>ϑ</w:t>
      </w:r>
      <w:r w:rsidRPr="009B0A88">
        <w:rPr>
          <w:vertAlign w:val="subscript"/>
        </w:rPr>
        <w:t>1</w:t>
      </w:r>
      <w:r>
        <w:t xml:space="preserve"> = 55 °C – 20 °C = 35 K</w:t>
      </w:r>
    </w:p>
    <w:p w:rsidR="00C41AC2" w:rsidRPr="00C41AC2" w:rsidRDefault="00176F41" w:rsidP="006E5686">
      <w:pPr>
        <w:pStyle w:val="Textkrper-Zeileneinzug"/>
        <w:rPr>
          <w:b/>
        </w:rPr>
      </w:pPr>
      <w:r w:rsidRPr="00C41AC2">
        <w:rPr>
          <w:b/>
        </w:rPr>
        <w:t>Wärmekapazität</w:t>
      </w:r>
    </w:p>
    <w:p w:rsidR="0062294D" w:rsidRDefault="00176F41" w:rsidP="006E5686">
      <w:pPr>
        <w:pStyle w:val="Textkrper-Zeileneinzug"/>
      </w:pPr>
      <w:r>
        <w:t xml:space="preserve">Einem Körper muss man Wärme zuführen, um seine Temperatur zu erhöhen. Ein Rückgang der Temperatur bedeutet dagegen Abgabe von Wärme. Aufgenommene bzw. abgegebene Wärme wird häufig auch als Wärmemenge bezeichnet. Die Wärmemenge, die zur Temperaturerhöhung eines Stoffes, z.B. Wasser, von 1 kg um 1 K notwendig ist, nennt man </w:t>
      </w:r>
      <w:r w:rsidRPr="00C41AC2">
        <w:rPr>
          <w:b/>
          <w:i/>
        </w:rPr>
        <w:t>spezifische Wärmekapazität c</w:t>
      </w:r>
      <w:r>
        <w:t>. Sie ist abhängig von der Masse und Art des Stoffes. Je grösser die spezifische Wärmekapazität ist, umso mehr Wärme kann ein Körper speichern.</w:t>
      </w:r>
    </w:p>
    <w:p w:rsidR="00C41AC2" w:rsidRPr="00C41AC2" w:rsidRDefault="0033060E" w:rsidP="00C41AC2">
      <w:pPr>
        <w:pStyle w:val="Textkrper-Zeileneinzug"/>
        <w:rPr>
          <w:b/>
        </w:rPr>
      </w:pPr>
      <w:r w:rsidRPr="005752A6">
        <w:rPr>
          <w:noProof/>
          <w:lang w:val="en-US" w:eastAsia="zh-CN"/>
        </w:rPr>
        <w:drawing>
          <wp:anchor distT="0" distB="0" distL="114300" distR="114300" simplePos="0" relativeHeight="251661312" behindDoc="0" locked="0" layoutInCell="1" allowOverlap="1" wp14:anchorId="364032C3" wp14:editId="57E82A78">
            <wp:simplePos x="0" y="0"/>
            <wp:positionH relativeFrom="margin">
              <wp:align>right</wp:align>
            </wp:positionH>
            <wp:positionV relativeFrom="paragraph">
              <wp:posOffset>238125</wp:posOffset>
            </wp:positionV>
            <wp:extent cx="1880235" cy="2380615"/>
            <wp:effectExtent l="0" t="0" r="5715" b="635"/>
            <wp:wrapSquare wrapText="bothSides"/>
            <wp:docPr id="4" name="Grafik 4" descr="http://cdn.idealo.com/folder/Product/312/7/312728/s1_produktbild_mid/ece-ehlers-ts-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dealo.com/folder/Product/312/7/312728/s1_produktbild_mid/ece-ehlers-ts-10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125" r="16003"/>
                    <a:stretch/>
                  </pic:blipFill>
                  <pic:spPr bwMode="auto">
                    <a:xfrm>
                      <a:off x="0" y="0"/>
                      <a:ext cx="1880235" cy="23806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41AC2" w:rsidRPr="00C41AC2">
        <w:rPr>
          <w:b/>
        </w:rPr>
        <w:t>Umwandlung elektrische Energie in Wärme</w:t>
      </w:r>
      <w:r w:rsidR="005752A6">
        <w:rPr>
          <w:b/>
        </w:rPr>
        <w:t>energie</w:t>
      </w:r>
    </w:p>
    <w:p w:rsidR="00C41AC2" w:rsidRDefault="00C41AC2" w:rsidP="00C41AC2">
      <w:pPr>
        <w:pStyle w:val="Textkrper-Zeileneinzug"/>
      </w:pPr>
      <w:r>
        <w:t>In der Praxis wird die Energieumwandlung von elektrischer Energie in Wärmeenergie, z.B. bei Heizgeräten, sehr häufig angewandt.</w:t>
      </w:r>
    </w:p>
    <w:p w:rsidR="00C41AC2" w:rsidRDefault="00C41AC2" w:rsidP="00C41AC2">
      <w:pPr>
        <w:pStyle w:val="Textkrper-Zeileneinzug"/>
      </w:pPr>
      <w:r>
        <w:t>Ein elektrischer Strom erwärmt hierbei seinen Leiter. Im Metalldraht stossen die bewegten Elektronen mit den Atomen des Leiterwerkstoffes, die sich in Wärmebewegung befinden, zusammen und geben einen Teil ihrer Bewegungsenergie an die Atome ab. Dadurch wird die Wärmebewegung der Atome verstärkt, was gleichbedeutend ist mit einer Temperaturerhöhung des Leiters.</w:t>
      </w:r>
    </w:p>
    <w:p w:rsidR="00233C5E" w:rsidRDefault="00C41AC2" w:rsidP="00C41AC2">
      <w:pPr>
        <w:pStyle w:val="Textkrper-Zeileneinzug"/>
      </w:pPr>
      <w:r>
        <w:t>Die im Leiter auftretende Wärmeenergie wird der Umgebung - z.B. Luft oder Wasser - zugeführt und erwärmt dabei diese Stoffe.</w:t>
      </w:r>
    </w:p>
    <w:p w:rsidR="0062294D" w:rsidRDefault="005B422D" w:rsidP="006E5686">
      <w:pPr>
        <w:pStyle w:val="Textkrper-Zeileneinzug"/>
      </w:pPr>
      <w:r>
        <w:rPr>
          <w:noProof/>
          <w:lang w:val="en-US" w:eastAsia="zh-CN"/>
        </w:rPr>
        <mc:AlternateContent>
          <mc:Choice Requires="wps">
            <w:drawing>
              <wp:anchor distT="0" distB="0" distL="114300" distR="114300" simplePos="0" relativeHeight="251660288" behindDoc="0" locked="0" layoutInCell="1" allowOverlap="1" wp14:anchorId="4E3499E1" wp14:editId="53002813">
                <wp:simplePos x="0" y="0"/>
                <wp:positionH relativeFrom="margin">
                  <wp:align>right</wp:align>
                </wp:positionH>
                <wp:positionV relativeFrom="paragraph">
                  <wp:posOffset>240030</wp:posOffset>
                </wp:positionV>
                <wp:extent cx="1835150" cy="568960"/>
                <wp:effectExtent l="0" t="0" r="0" b="2540"/>
                <wp:wrapSquare wrapText="bothSides"/>
                <wp:docPr id="2" name="Textfeld 2"/>
                <wp:cNvGraphicFramePr/>
                <a:graphic xmlns:a="http://schemas.openxmlformats.org/drawingml/2006/main">
                  <a:graphicData uri="http://schemas.microsoft.com/office/word/2010/wordprocessingShape">
                    <wps:wsp>
                      <wps:cNvSpPr txBox="1"/>
                      <wps:spPr>
                        <a:xfrm>
                          <a:off x="0" y="0"/>
                          <a:ext cx="1835150" cy="568960"/>
                        </a:xfrm>
                        <a:prstGeom prst="rect">
                          <a:avLst/>
                        </a:prstGeom>
                        <a:solidFill>
                          <a:prstClr val="white"/>
                        </a:solidFill>
                        <a:ln>
                          <a:noFill/>
                        </a:ln>
                        <a:effectLst/>
                      </wps:spPr>
                      <wps:txbx>
                        <w:txbxContent>
                          <w:p w:rsidR="00C41AC2" w:rsidRPr="005752A6" w:rsidRDefault="00C41AC2" w:rsidP="00C41AC2">
                            <w:pPr>
                              <w:pStyle w:val="Beschriftung"/>
                              <w:rPr>
                                <w:rFonts w:ascii="Verdana" w:hAnsi="Verdana"/>
                                <w:i w:val="0"/>
                                <w:color w:val="auto"/>
                                <w:sz w:val="16"/>
                                <w:szCs w:val="16"/>
                                <w:lang w:val="de-CH"/>
                              </w:rPr>
                            </w:pPr>
                            <w:r w:rsidRPr="005752A6">
                              <w:rPr>
                                <w:rFonts w:ascii="Verdana" w:hAnsi="Verdana"/>
                                <w:i w:val="0"/>
                                <w:color w:val="auto"/>
                                <w:sz w:val="16"/>
                                <w:szCs w:val="16"/>
                                <w:lang w:val="de-CH"/>
                              </w:rPr>
                              <w:t xml:space="preserve">Tauchsieder erwärmt </w:t>
                            </w:r>
                            <w:r w:rsidR="005752A6" w:rsidRPr="005752A6">
                              <w:rPr>
                                <w:rFonts w:ascii="Verdana" w:hAnsi="Verdana"/>
                                <w:i w:val="0"/>
                                <w:color w:val="auto"/>
                                <w:sz w:val="16"/>
                                <w:szCs w:val="16"/>
                                <w:lang w:val="de-CH"/>
                              </w:rPr>
                              <w:t xml:space="preserve">Wasser in </w:t>
                            </w:r>
                            <w:r w:rsidRPr="005752A6">
                              <w:rPr>
                                <w:rFonts w:ascii="Verdana" w:hAnsi="Verdana"/>
                                <w:i w:val="0"/>
                                <w:color w:val="auto"/>
                                <w:sz w:val="16"/>
                                <w:szCs w:val="16"/>
                                <w:lang w:val="de-CH"/>
                              </w:rPr>
                              <w:t>einem Glas. Beispiel für die Umwandlung von elektrischer Energie in W</w:t>
                            </w:r>
                            <w:r w:rsidR="005752A6" w:rsidRPr="005752A6">
                              <w:rPr>
                                <w:rFonts w:ascii="Verdana" w:hAnsi="Verdana"/>
                                <w:i w:val="0"/>
                                <w:color w:val="auto"/>
                                <w:sz w:val="16"/>
                                <w:szCs w:val="16"/>
                                <w:lang w:val="de-CH"/>
                              </w:rPr>
                              <w:t>ärmeenergie.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499E1" id="_x0000_t202" coordsize="21600,21600" o:spt="202" path="m,l,21600r21600,l21600,xe">
                <v:stroke joinstyle="miter"/>
                <v:path gradientshapeok="t" o:connecttype="rect"/>
              </v:shapetype>
              <v:shape id="Textfeld 2" o:spid="_x0000_s1026" type="#_x0000_t202" style="position:absolute;left:0;text-align:left;margin-left:93.3pt;margin-top:18.9pt;width:144.5pt;height:44.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" stroked="f">
                <v:textbox inset="0,0,0,0">
                  <w:txbxContent>
                    <w:p w:rsidR="00C41AC2" w:rsidRPr="005752A6" w:rsidRDefault="00C41AC2" w:rsidP="00C41AC2">
                      <w:pPr>
                        <w:pStyle w:val="Beschriftung"/>
                        <w:rPr>
                          <w:rFonts w:ascii="Verdana" w:hAnsi="Verdana"/>
                          <w:i w:val="0"/>
                          <w:color w:val="auto"/>
                          <w:sz w:val="16"/>
                          <w:szCs w:val="16"/>
                          <w:lang w:val="de-CH"/>
                        </w:rPr>
                      </w:pPr>
                      <w:r w:rsidRPr="005752A6">
                        <w:rPr>
                          <w:rFonts w:ascii="Verdana" w:hAnsi="Verdana"/>
                          <w:i w:val="0"/>
                          <w:color w:val="auto"/>
                          <w:sz w:val="16"/>
                          <w:szCs w:val="16"/>
                          <w:lang w:val="de-CH"/>
                        </w:rPr>
                        <w:t xml:space="preserve">Tauchsieder erwärmt </w:t>
                      </w:r>
                      <w:r w:rsidR="005752A6" w:rsidRPr="005752A6">
                        <w:rPr>
                          <w:rFonts w:ascii="Verdana" w:hAnsi="Verdana"/>
                          <w:i w:val="0"/>
                          <w:color w:val="auto"/>
                          <w:sz w:val="16"/>
                          <w:szCs w:val="16"/>
                          <w:lang w:val="de-CH"/>
                        </w:rPr>
                        <w:t xml:space="preserve">Wasser in </w:t>
                      </w:r>
                      <w:r w:rsidRPr="005752A6">
                        <w:rPr>
                          <w:rFonts w:ascii="Verdana" w:hAnsi="Verdana"/>
                          <w:i w:val="0"/>
                          <w:color w:val="auto"/>
                          <w:sz w:val="16"/>
                          <w:szCs w:val="16"/>
                          <w:lang w:val="de-CH"/>
                        </w:rPr>
                        <w:t>einem Glas. Beispiel für die Umwandlung von elektrischer Energie in W</w:t>
                      </w:r>
                      <w:r w:rsidR="005752A6" w:rsidRPr="005752A6">
                        <w:rPr>
                          <w:rFonts w:ascii="Verdana" w:hAnsi="Verdana"/>
                          <w:i w:val="0"/>
                          <w:color w:val="auto"/>
                          <w:sz w:val="16"/>
                          <w:szCs w:val="16"/>
                          <w:lang w:val="de-CH"/>
                        </w:rPr>
                        <w:t>ärmeenergie.</w:t>
                      </w:r>
                    </w:p>
                  </w:txbxContent>
                </v:textbox>
                <w10:wrap type="square" anchorx="margin"/>
              </v:shape>
            </w:pict>
          </mc:Fallback>
        </mc:AlternateContent>
      </w:r>
      <w:r w:rsidR="00541A96">
        <w:t>Formelzeichen und Einheit:</w:t>
      </w:r>
    </w:p>
    <w:tbl>
      <w:tblPr>
        <w:tblStyle w:val="Tabellenraster"/>
        <w:tblW w:w="0" w:type="auto"/>
        <w:tblInd w:w="709" w:type="dxa"/>
        <w:tblLook w:val="04A0" w:firstRow="1" w:lastRow="0" w:firstColumn="1" w:lastColumn="0" w:noHBand="0" w:noVBand="1"/>
      </w:tblPr>
      <w:tblGrid>
        <w:gridCol w:w="2830"/>
        <w:gridCol w:w="1005"/>
        <w:gridCol w:w="1972"/>
      </w:tblGrid>
      <w:tr w:rsidR="005B422D" w:rsidRPr="005B422D" w:rsidTr="005B422D">
        <w:tc>
          <w:tcPr>
            <w:tcW w:w="2830" w:type="dxa"/>
            <w:vAlign w:val="center"/>
          </w:tcPr>
          <w:p w:rsidR="005B422D" w:rsidRPr="005B422D" w:rsidRDefault="005B422D" w:rsidP="005B422D">
            <w:pPr>
              <w:pStyle w:val="Textkrper-Zeileneinzug"/>
              <w:spacing w:before="60" w:after="40"/>
              <w:ind w:left="0"/>
              <w:rPr>
                <w:b/>
                <w:sz w:val="18"/>
                <w:szCs w:val="18"/>
              </w:rPr>
            </w:pPr>
            <w:r w:rsidRPr="005B422D">
              <w:rPr>
                <w:b/>
                <w:sz w:val="18"/>
                <w:szCs w:val="18"/>
              </w:rPr>
              <w:t>Bezeichnung</w:t>
            </w:r>
          </w:p>
        </w:tc>
        <w:tc>
          <w:tcPr>
            <w:tcW w:w="1005" w:type="dxa"/>
            <w:vAlign w:val="center"/>
          </w:tcPr>
          <w:p w:rsidR="005B422D" w:rsidRPr="005B422D" w:rsidRDefault="005B422D" w:rsidP="005B422D">
            <w:pPr>
              <w:pStyle w:val="Textkrper-Zeileneinzug"/>
              <w:spacing w:before="60" w:after="40"/>
              <w:ind w:left="0"/>
              <w:jc w:val="center"/>
              <w:rPr>
                <w:b/>
                <w:sz w:val="18"/>
                <w:szCs w:val="18"/>
              </w:rPr>
            </w:pPr>
            <w:r w:rsidRPr="005B422D">
              <w:rPr>
                <w:b/>
                <w:sz w:val="18"/>
                <w:szCs w:val="18"/>
              </w:rPr>
              <w:t>Formelzeichen</w:t>
            </w:r>
          </w:p>
        </w:tc>
        <w:tc>
          <w:tcPr>
            <w:tcW w:w="1972" w:type="dxa"/>
            <w:vAlign w:val="center"/>
          </w:tcPr>
          <w:p w:rsidR="005B422D" w:rsidRPr="005B422D" w:rsidRDefault="005B422D" w:rsidP="005B422D">
            <w:pPr>
              <w:pStyle w:val="Textkrper-Zeileneinzug"/>
              <w:spacing w:before="60" w:after="40"/>
              <w:ind w:left="0"/>
              <w:jc w:val="center"/>
              <w:rPr>
                <w:b/>
                <w:sz w:val="18"/>
                <w:szCs w:val="18"/>
              </w:rPr>
            </w:pPr>
            <w:r w:rsidRPr="005B422D">
              <w:rPr>
                <w:b/>
                <w:sz w:val="18"/>
                <w:szCs w:val="18"/>
              </w:rPr>
              <w:t>Einheit</w:t>
            </w:r>
          </w:p>
        </w:tc>
      </w:tr>
      <w:tr w:rsidR="005B422D" w:rsidRPr="008127C6" w:rsidTr="005B422D">
        <w:tc>
          <w:tcPr>
            <w:tcW w:w="2830" w:type="dxa"/>
            <w:vAlign w:val="center"/>
          </w:tcPr>
          <w:p w:rsidR="005B422D" w:rsidRPr="005B422D" w:rsidRDefault="005B422D" w:rsidP="005B422D">
            <w:pPr>
              <w:pStyle w:val="Textkrper-Zeileneinzug"/>
              <w:spacing w:before="60" w:after="40"/>
              <w:ind w:left="0"/>
              <w:rPr>
                <w:sz w:val="18"/>
                <w:szCs w:val="18"/>
              </w:rPr>
            </w:pPr>
            <w:r w:rsidRPr="005B422D">
              <w:rPr>
                <w:sz w:val="18"/>
                <w:szCs w:val="18"/>
              </w:rPr>
              <w:t>Wärme, Wärmeenergie</w:t>
            </w:r>
          </w:p>
        </w:tc>
        <w:tc>
          <w:tcPr>
            <w:tcW w:w="1005" w:type="dxa"/>
            <w:vAlign w:val="center"/>
          </w:tcPr>
          <w:p w:rsidR="005B422D" w:rsidRPr="005B422D" w:rsidRDefault="005B422D" w:rsidP="005B422D">
            <w:pPr>
              <w:pStyle w:val="Textkrper-Zeileneinzug"/>
              <w:spacing w:before="60" w:after="40"/>
              <w:ind w:left="0"/>
              <w:jc w:val="center"/>
              <w:rPr>
                <w:b/>
                <w:sz w:val="22"/>
                <w:szCs w:val="18"/>
              </w:rPr>
            </w:pPr>
            <w:r w:rsidRPr="005B422D">
              <w:rPr>
                <w:b/>
                <w:sz w:val="22"/>
                <w:szCs w:val="18"/>
              </w:rPr>
              <w:t>Q</w:t>
            </w:r>
          </w:p>
        </w:tc>
        <w:tc>
          <w:tcPr>
            <w:tcW w:w="1972" w:type="dxa"/>
            <w:vAlign w:val="center"/>
          </w:tcPr>
          <w:p w:rsidR="005B422D" w:rsidRPr="005B422D" w:rsidRDefault="005B422D" w:rsidP="005B422D">
            <w:pPr>
              <w:pStyle w:val="Textkrper-Zeileneinzug"/>
              <w:spacing w:before="60" w:after="40"/>
              <w:ind w:left="0"/>
              <w:jc w:val="center"/>
              <w:rPr>
                <w:sz w:val="18"/>
                <w:szCs w:val="18"/>
                <w:lang w:val="fr-CH"/>
              </w:rPr>
            </w:pPr>
            <w:r w:rsidRPr="005B422D">
              <w:rPr>
                <w:sz w:val="18"/>
                <w:szCs w:val="18"/>
                <w:lang w:val="fr-CH"/>
              </w:rPr>
              <w:t>[J] Joule</w:t>
            </w:r>
          </w:p>
          <w:p w:rsidR="005B422D" w:rsidRPr="005B422D" w:rsidRDefault="005B422D" w:rsidP="005B422D">
            <w:pPr>
              <w:pStyle w:val="Textkrper-Zeileneinzug"/>
              <w:spacing w:before="60" w:after="40"/>
              <w:ind w:left="0"/>
              <w:jc w:val="center"/>
              <w:rPr>
                <w:sz w:val="18"/>
                <w:szCs w:val="18"/>
                <w:lang w:val="fr-CH"/>
              </w:rPr>
            </w:pPr>
            <w:r w:rsidRPr="005B422D">
              <w:rPr>
                <w:sz w:val="18"/>
                <w:szCs w:val="18"/>
                <w:lang w:val="fr-CH"/>
              </w:rPr>
              <w:t xml:space="preserve">1 J = 1 </w:t>
            </w:r>
            <w:proofErr w:type="spellStart"/>
            <w:r w:rsidRPr="005B422D">
              <w:rPr>
                <w:sz w:val="18"/>
                <w:szCs w:val="18"/>
                <w:lang w:val="fr-CH"/>
              </w:rPr>
              <w:t>Ws</w:t>
            </w:r>
            <w:proofErr w:type="spellEnd"/>
            <w:r w:rsidRPr="005B422D">
              <w:rPr>
                <w:sz w:val="18"/>
                <w:szCs w:val="18"/>
                <w:lang w:val="fr-CH"/>
              </w:rPr>
              <w:t xml:space="preserve"> = 1 Nm</w:t>
            </w:r>
          </w:p>
        </w:tc>
      </w:tr>
      <w:tr w:rsidR="005B422D" w:rsidRPr="005B422D" w:rsidTr="005B422D">
        <w:tc>
          <w:tcPr>
            <w:tcW w:w="2830" w:type="dxa"/>
            <w:vAlign w:val="center"/>
          </w:tcPr>
          <w:p w:rsidR="005B422D" w:rsidRPr="005B422D" w:rsidRDefault="005B422D" w:rsidP="005B422D">
            <w:pPr>
              <w:pStyle w:val="Textkrper-Zeileneinzug"/>
              <w:spacing w:before="60" w:after="40"/>
              <w:ind w:left="0"/>
              <w:rPr>
                <w:sz w:val="18"/>
                <w:szCs w:val="18"/>
                <w:lang w:val="fr-CH"/>
              </w:rPr>
            </w:pPr>
            <w:proofErr w:type="spellStart"/>
            <w:r w:rsidRPr="005B422D">
              <w:rPr>
                <w:sz w:val="18"/>
                <w:szCs w:val="18"/>
                <w:lang w:val="fr-CH"/>
              </w:rPr>
              <w:t>spezifische</w:t>
            </w:r>
            <w:proofErr w:type="spellEnd"/>
            <w:r w:rsidRPr="005B422D">
              <w:rPr>
                <w:sz w:val="18"/>
                <w:szCs w:val="18"/>
                <w:lang w:val="fr-CH"/>
              </w:rPr>
              <w:t xml:space="preserve"> </w:t>
            </w:r>
            <w:proofErr w:type="spellStart"/>
            <w:r w:rsidRPr="005B422D">
              <w:rPr>
                <w:sz w:val="18"/>
                <w:szCs w:val="18"/>
                <w:lang w:val="fr-CH"/>
              </w:rPr>
              <w:t>Wärmekapazität</w:t>
            </w:r>
            <w:proofErr w:type="spellEnd"/>
          </w:p>
        </w:tc>
        <w:tc>
          <w:tcPr>
            <w:tcW w:w="1005" w:type="dxa"/>
            <w:vAlign w:val="center"/>
          </w:tcPr>
          <w:p w:rsidR="005B422D" w:rsidRPr="005B422D" w:rsidRDefault="005B422D" w:rsidP="005B422D">
            <w:pPr>
              <w:pStyle w:val="Textkrper-Zeileneinzug"/>
              <w:spacing w:before="60" w:after="40"/>
              <w:ind w:left="0"/>
              <w:jc w:val="center"/>
              <w:rPr>
                <w:b/>
                <w:sz w:val="22"/>
                <w:szCs w:val="18"/>
                <w:lang w:val="fr-CH"/>
              </w:rPr>
            </w:pPr>
            <w:r w:rsidRPr="005B422D">
              <w:rPr>
                <w:b/>
                <w:sz w:val="22"/>
                <w:szCs w:val="18"/>
                <w:lang w:val="fr-CH"/>
              </w:rPr>
              <w:t>c</w:t>
            </w:r>
          </w:p>
        </w:tc>
        <w:tc>
          <w:tcPr>
            <w:tcW w:w="1972" w:type="dxa"/>
            <w:vAlign w:val="center"/>
          </w:tcPr>
          <w:p w:rsidR="005B422D" w:rsidRPr="005B422D" w:rsidRDefault="007B448C" w:rsidP="005B422D">
            <w:pPr>
              <w:pStyle w:val="Textkrper-Zeileneinzug"/>
              <w:spacing w:before="60" w:after="40"/>
              <w:ind w:left="0"/>
              <w:jc w:val="center"/>
              <w:rPr>
                <w:sz w:val="18"/>
                <w:szCs w:val="18"/>
                <w:lang w:val="fr-CH"/>
              </w:rPr>
            </w:pPr>
            <m:oMathPara>
              <m:oMath>
                <m:d>
                  <m:dPr>
                    <m:begChr m:val="["/>
                    <m:endChr m:val="]"/>
                    <m:ctrlPr>
                      <w:rPr>
                        <w:rFonts w:ascii="Cambria Math" w:hAnsi="Cambria Math"/>
                        <w:i/>
                        <w:sz w:val="18"/>
                        <w:szCs w:val="18"/>
                        <w:lang w:val="fr-CH"/>
                      </w:rPr>
                    </m:ctrlPr>
                  </m:dPr>
                  <m:e>
                    <m:f>
                      <m:fPr>
                        <m:ctrlPr>
                          <w:rPr>
                            <w:rFonts w:ascii="Cambria Math" w:hAnsi="Cambria Math"/>
                            <w:i/>
                            <w:sz w:val="18"/>
                            <w:szCs w:val="18"/>
                            <w:lang w:val="fr-CH"/>
                          </w:rPr>
                        </m:ctrlPr>
                      </m:fPr>
                      <m:num>
                        <m:r>
                          <w:rPr>
                            <w:rFonts w:ascii="Cambria Math" w:hAnsi="Cambria Math"/>
                            <w:sz w:val="18"/>
                            <w:szCs w:val="18"/>
                            <w:lang w:val="fr-CH"/>
                          </w:rPr>
                          <m:t>kJ</m:t>
                        </m:r>
                      </m:num>
                      <m:den>
                        <m:r>
                          <w:rPr>
                            <w:rFonts w:ascii="Cambria Math" w:hAnsi="Cambria Math"/>
                            <w:sz w:val="18"/>
                            <w:szCs w:val="18"/>
                            <w:lang w:val="fr-CH"/>
                          </w:rPr>
                          <m:t>kg∙K</m:t>
                        </m:r>
                      </m:den>
                    </m:f>
                  </m:e>
                </m:d>
              </m:oMath>
            </m:oMathPara>
          </w:p>
        </w:tc>
      </w:tr>
    </w:tbl>
    <w:p w:rsidR="00541A96" w:rsidRPr="00712ABC" w:rsidRDefault="00712ABC" w:rsidP="005A6242">
      <w:pPr>
        <w:pStyle w:val="Textkrper-Zeileneinzug"/>
        <w:pBdr>
          <w:top w:val="single" w:sz="18" w:space="1" w:color="FF0000"/>
          <w:left w:val="single" w:sz="18" w:space="4" w:color="FF0000"/>
          <w:bottom w:val="single" w:sz="18" w:space="1" w:color="FF0000"/>
          <w:right w:val="single" w:sz="18" w:space="4" w:color="FF0000"/>
        </w:pBdr>
        <w:ind w:left="851" w:right="849"/>
      </w:pPr>
      <w:r w:rsidRPr="00712ABC">
        <w:t xml:space="preserve">Die spezifische Wärmekapazität c gibt die Wärmemenge </w:t>
      </w:r>
      <w:r>
        <w:t>Q an, die eine Masse m = 1 kg des Stoffes um 1 K erwärmt.</w:t>
      </w:r>
    </w:p>
    <w:p w:rsidR="00BA31D5" w:rsidRPr="00712ABC" w:rsidRDefault="008C5DBA" w:rsidP="006E5686">
      <w:pPr>
        <w:pStyle w:val="Textkrper-Zeileneinzug"/>
      </w:pPr>
      <w:r w:rsidRPr="008C5DBA">
        <w:t>Die spezifische Wärmekapazität c ist demnach eine Materialkonstante!</w:t>
      </w:r>
    </w:p>
    <w:p w:rsidR="00E058E6" w:rsidRDefault="00E058E6">
      <w:pPr>
        <w:rPr>
          <w:rFonts w:ascii="Verdana" w:hAnsi="Verdana"/>
          <w:lang w:val="de-CH"/>
        </w:rPr>
      </w:pPr>
      <w:r>
        <w:br w:type="page"/>
      </w:r>
    </w:p>
    <w:p w:rsidR="00A66371" w:rsidRPr="00712ABC" w:rsidRDefault="008C5DBA" w:rsidP="006E5686">
      <w:pPr>
        <w:pStyle w:val="Textkrper-Zeileneinzug"/>
      </w:pPr>
      <w:r w:rsidRPr="00E71985">
        <w:rPr>
          <w:b/>
        </w:rPr>
        <w:lastRenderedPageBreak/>
        <w:t>Aufgabe:</w:t>
      </w:r>
      <w:r w:rsidR="00E71985">
        <w:t xml:space="preserve"> </w:t>
      </w:r>
      <w:r w:rsidRPr="008C5DBA">
        <w:t>Bestimmen Sie mit Hilfe Ihres Tabellenbuches die spezifische Wärmekapazität für folgende Materialien:</w:t>
      </w:r>
    </w:p>
    <w:tbl>
      <w:tblPr>
        <w:tblW w:w="2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1134"/>
      </w:tblGrid>
      <w:tr w:rsidR="008C5DBA" w:rsidRPr="00541E67" w:rsidTr="00AB53B0">
        <w:trPr>
          <w:jc w:val="center"/>
        </w:trPr>
        <w:tc>
          <w:tcPr>
            <w:tcW w:w="1271" w:type="dxa"/>
            <w:shd w:val="clear" w:color="auto" w:fill="auto"/>
            <w:vAlign w:val="center"/>
          </w:tcPr>
          <w:p w:rsidR="008C5DBA" w:rsidRPr="00541E67" w:rsidRDefault="008C5DBA" w:rsidP="00541E67">
            <w:pPr>
              <w:pStyle w:val="Textkrper-Zeileneinzug"/>
              <w:spacing w:before="60" w:after="40"/>
              <w:ind w:left="0"/>
              <w:rPr>
                <w:rFonts w:cs="Arial"/>
                <w:b/>
                <w:sz w:val="18"/>
                <w:szCs w:val="18"/>
              </w:rPr>
            </w:pPr>
            <w:r w:rsidRPr="00541E67">
              <w:rPr>
                <w:rFonts w:cs="Arial"/>
                <w:b/>
                <w:sz w:val="18"/>
                <w:szCs w:val="18"/>
              </w:rPr>
              <w:t>Material</w:t>
            </w:r>
          </w:p>
        </w:tc>
        <w:tc>
          <w:tcPr>
            <w:tcW w:w="1134" w:type="dxa"/>
            <w:shd w:val="clear" w:color="auto" w:fill="auto"/>
            <w:vAlign w:val="center"/>
          </w:tcPr>
          <w:p w:rsidR="008C5DBA" w:rsidRPr="00541E67" w:rsidRDefault="008C5DBA" w:rsidP="00541E67">
            <w:pPr>
              <w:pStyle w:val="Textkrper-Zeileneinzug"/>
              <w:spacing w:before="60" w:after="40"/>
              <w:ind w:left="0"/>
              <w:jc w:val="center"/>
              <w:rPr>
                <w:rFonts w:cs="Arial"/>
                <w:b/>
                <w:sz w:val="18"/>
                <w:szCs w:val="18"/>
              </w:rPr>
            </w:pPr>
            <w:r w:rsidRPr="00541E67">
              <w:rPr>
                <w:rFonts w:cs="Arial"/>
                <w:b/>
                <w:sz w:val="18"/>
                <w:szCs w:val="18"/>
              </w:rPr>
              <w:t xml:space="preserve">c in </w:t>
            </w:r>
            <m:oMath>
              <m:d>
                <m:dPr>
                  <m:begChr m:val="["/>
                  <m:endChr m:val="]"/>
                  <m:ctrlPr>
                    <w:rPr>
                      <w:rFonts w:ascii="Cambria Math" w:hAnsi="Cambria Math"/>
                      <w:b/>
                      <w:i/>
                      <w:sz w:val="18"/>
                      <w:szCs w:val="18"/>
                      <w:lang w:val="fr-CH"/>
                    </w:rPr>
                  </m:ctrlPr>
                </m:dPr>
                <m:e>
                  <m:f>
                    <m:fPr>
                      <m:ctrlPr>
                        <w:rPr>
                          <w:rFonts w:ascii="Cambria Math" w:hAnsi="Cambria Math"/>
                          <w:b/>
                          <w:i/>
                          <w:sz w:val="18"/>
                          <w:szCs w:val="18"/>
                          <w:lang w:val="fr-CH"/>
                        </w:rPr>
                      </m:ctrlPr>
                    </m:fPr>
                    <m:num>
                      <m:r>
                        <m:rPr>
                          <m:sty m:val="bi"/>
                        </m:rPr>
                        <w:rPr>
                          <w:rFonts w:ascii="Cambria Math" w:hAnsi="Cambria Math"/>
                          <w:sz w:val="18"/>
                          <w:szCs w:val="18"/>
                          <w:lang w:val="fr-CH"/>
                        </w:rPr>
                        <m:t>kJ</m:t>
                      </m:r>
                    </m:num>
                    <m:den>
                      <m:r>
                        <m:rPr>
                          <m:sty m:val="bi"/>
                        </m:rPr>
                        <w:rPr>
                          <w:rFonts w:ascii="Cambria Math" w:hAnsi="Cambria Math"/>
                          <w:sz w:val="18"/>
                          <w:szCs w:val="18"/>
                          <w:lang w:val="fr-CH"/>
                        </w:rPr>
                        <m:t>kg∙K</m:t>
                      </m:r>
                    </m:den>
                  </m:f>
                </m:e>
              </m:d>
            </m:oMath>
          </w:p>
        </w:tc>
      </w:tr>
      <w:tr w:rsidR="008C5DBA" w:rsidRPr="00541E67" w:rsidTr="00AB53B0">
        <w:trPr>
          <w:jc w:val="center"/>
        </w:trPr>
        <w:tc>
          <w:tcPr>
            <w:tcW w:w="1271" w:type="dxa"/>
          </w:tcPr>
          <w:p w:rsidR="008C5DBA" w:rsidRPr="00541E67" w:rsidRDefault="008C5DBA" w:rsidP="00541E67">
            <w:pPr>
              <w:pStyle w:val="Textkrper-Zeileneinzug"/>
              <w:spacing w:before="60" w:after="40"/>
              <w:ind w:left="0"/>
              <w:rPr>
                <w:rFonts w:cs="Arial"/>
                <w:sz w:val="18"/>
                <w:szCs w:val="18"/>
              </w:rPr>
            </w:pPr>
            <w:r w:rsidRPr="00541E67">
              <w:rPr>
                <w:rFonts w:cs="Arial"/>
                <w:sz w:val="18"/>
                <w:szCs w:val="18"/>
              </w:rPr>
              <w:t>Aluminium</w:t>
            </w:r>
          </w:p>
        </w:tc>
        <w:tc>
          <w:tcPr>
            <w:tcW w:w="1134" w:type="dxa"/>
          </w:tcPr>
          <w:p w:rsidR="008C5DBA" w:rsidRPr="00541E67" w:rsidRDefault="008C5DBA" w:rsidP="00541E67">
            <w:pPr>
              <w:pStyle w:val="Antwort"/>
              <w:spacing w:before="60" w:after="40"/>
              <w:ind w:left="0"/>
              <w:jc w:val="center"/>
              <w:rPr>
                <w:sz w:val="18"/>
                <w:szCs w:val="18"/>
              </w:rPr>
            </w:pPr>
          </w:p>
        </w:tc>
      </w:tr>
      <w:tr w:rsidR="008C5DBA" w:rsidRPr="00541E67" w:rsidTr="00AB53B0">
        <w:trPr>
          <w:jc w:val="center"/>
        </w:trPr>
        <w:tc>
          <w:tcPr>
            <w:tcW w:w="1271" w:type="dxa"/>
          </w:tcPr>
          <w:p w:rsidR="008C5DBA" w:rsidRPr="00541E67" w:rsidRDefault="008C5DBA" w:rsidP="00541E67">
            <w:pPr>
              <w:pStyle w:val="Textkrper-Zeileneinzug"/>
              <w:spacing w:before="60" w:after="40"/>
              <w:ind w:left="0"/>
              <w:rPr>
                <w:rFonts w:cs="Arial"/>
                <w:sz w:val="18"/>
                <w:szCs w:val="18"/>
              </w:rPr>
            </w:pPr>
            <w:r w:rsidRPr="00541E67">
              <w:rPr>
                <w:rFonts w:cs="Arial"/>
                <w:sz w:val="18"/>
                <w:szCs w:val="18"/>
              </w:rPr>
              <w:t>Blei</w:t>
            </w:r>
          </w:p>
        </w:tc>
        <w:tc>
          <w:tcPr>
            <w:tcW w:w="1134" w:type="dxa"/>
          </w:tcPr>
          <w:p w:rsidR="008C5DBA" w:rsidRPr="00541E67" w:rsidRDefault="008C5DBA" w:rsidP="00541E67">
            <w:pPr>
              <w:pStyle w:val="Antwort"/>
              <w:spacing w:before="60" w:after="40"/>
              <w:ind w:left="0"/>
              <w:jc w:val="center"/>
              <w:rPr>
                <w:sz w:val="18"/>
                <w:szCs w:val="18"/>
              </w:rPr>
            </w:pPr>
          </w:p>
        </w:tc>
      </w:tr>
      <w:tr w:rsidR="008C5DBA" w:rsidRPr="00541E67" w:rsidTr="00AB53B0">
        <w:trPr>
          <w:jc w:val="center"/>
        </w:trPr>
        <w:tc>
          <w:tcPr>
            <w:tcW w:w="1271" w:type="dxa"/>
          </w:tcPr>
          <w:p w:rsidR="008C5DBA" w:rsidRPr="00541E67" w:rsidRDefault="008C5DBA" w:rsidP="00541E67">
            <w:pPr>
              <w:pStyle w:val="Textkrper-Zeileneinzug"/>
              <w:spacing w:before="60" w:after="40"/>
              <w:ind w:left="0"/>
              <w:rPr>
                <w:rFonts w:cs="Arial"/>
                <w:sz w:val="18"/>
                <w:szCs w:val="18"/>
              </w:rPr>
            </w:pPr>
            <w:r w:rsidRPr="00541E67">
              <w:rPr>
                <w:rFonts w:cs="Arial"/>
                <w:sz w:val="18"/>
                <w:szCs w:val="18"/>
              </w:rPr>
              <w:t>Kupfer</w:t>
            </w:r>
          </w:p>
        </w:tc>
        <w:tc>
          <w:tcPr>
            <w:tcW w:w="1134" w:type="dxa"/>
          </w:tcPr>
          <w:p w:rsidR="008C5DBA" w:rsidRPr="00541E67" w:rsidRDefault="008C5DBA" w:rsidP="00541E67">
            <w:pPr>
              <w:pStyle w:val="Antwort"/>
              <w:spacing w:before="60" w:after="40"/>
              <w:ind w:left="0"/>
              <w:jc w:val="center"/>
              <w:rPr>
                <w:sz w:val="18"/>
                <w:szCs w:val="18"/>
              </w:rPr>
            </w:pPr>
          </w:p>
        </w:tc>
      </w:tr>
      <w:tr w:rsidR="008C5DBA" w:rsidRPr="00541E67" w:rsidTr="00AB53B0">
        <w:trPr>
          <w:jc w:val="center"/>
        </w:trPr>
        <w:tc>
          <w:tcPr>
            <w:tcW w:w="1271" w:type="dxa"/>
          </w:tcPr>
          <w:p w:rsidR="008C5DBA" w:rsidRPr="00541E67" w:rsidRDefault="008C5DBA" w:rsidP="00541E67">
            <w:pPr>
              <w:pStyle w:val="Textkrper-Zeileneinzug"/>
              <w:spacing w:before="60" w:after="40"/>
              <w:ind w:left="0"/>
              <w:rPr>
                <w:rFonts w:cs="Arial"/>
                <w:sz w:val="18"/>
                <w:szCs w:val="18"/>
              </w:rPr>
            </w:pPr>
            <w:r w:rsidRPr="00541E67">
              <w:rPr>
                <w:rFonts w:cs="Arial"/>
                <w:sz w:val="18"/>
                <w:szCs w:val="18"/>
              </w:rPr>
              <w:t>Stahl</w:t>
            </w:r>
          </w:p>
        </w:tc>
        <w:tc>
          <w:tcPr>
            <w:tcW w:w="1134" w:type="dxa"/>
          </w:tcPr>
          <w:p w:rsidR="008C5DBA" w:rsidRPr="00541E67" w:rsidRDefault="008C5DBA" w:rsidP="00541E67">
            <w:pPr>
              <w:pStyle w:val="Textkrper-Zeileneinzug"/>
              <w:spacing w:before="60" w:after="40"/>
              <w:ind w:left="0"/>
              <w:jc w:val="center"/>
              <w:rPr>
                <w:rFonts w:cs="Arial"/>
                <w:sz w:val="18"/>
                <w:szCs w:val="18"/>
              </w:rPr>
            </w:pPr>
            <w:r w:rsidRPr="00541E67">
              <w:rPr>
                <w:rFonts w:cs="Arial"/>
                <w:sz w:val="18"/>
                <w:szCs w:val="18"/>
              </w:rPr>
              <w:t>0,482</w:t>
            </w:r>
          </w:p>
        </w:tc>
      </w:tr>
      <w:tr w:rsidR="008C5DBA" w:rsidRPr="00541E67" w:rsidTr="00AB53B0">
        <w:trPr>
          <w:jc w:val="center"/>
        </w:trPr>
        <w:tc>
          <w:tcPr>
            <w:tcW w:w="1271" w:type="dxa"/>
          </w:tcPr>
          <w:p w:rsidR="008C5DBA" w:rsidRPr="00541E67" w:rsidRDefault="008C5DBA" w:rsidP="00541E67">
            <w:pPr>
              <w:pStyle w:val="Textkrper-Zeileneinzug"/>
              <w:spacing w:before="60" w:after="40"/>
              <w:ind w:left="0"/>
              <w:rPr>
                <w:rFonts w:cs="Arial"/>
                <w:sz w:val="18"/>
                <w:szCs w:val="18"/>
              </w:rPr>
            </w:pPr>
            <w:r w:rsidRPr="00541E67">
              <w:rPr>
                <w:rFonts w:cs="Arial"/>
                <w:sz w:val="18"/>
                <w:szCs w:val="18"/>
              </w:rPr>
              <w:t>PVC</w:t>
            </w:r>
          </w:p>
        </w:tc>
        <w:tc>
          <w:tcPr>
            <w:tcW w:w="1134" w:type="dxa"/>
          </w:tcPr>
          <w:p w:rsidR="008C5DBA" w:rsidRPr="00541E67" w:rsidRDefault="008C5DBA" w:rsidP="00541E67">
            <w:pPr>
              <w:pStyle w:val="Textkrper-Zeileneinzug"/>
              <w:spacing w:before="60" w:after="40"/>
              <w:ind w:left="0"/>
              <w:jc w:val="center"/>
              <w:rPr>
                <w:rFonts w:cs="Arial"/>
                <w:sz w:val="18"/>
                <w:szCs w:val="18"/>
              </w:rPr>
            </w:pPr>
            <w:r w:rsidRPr="00541E67">
              <w:rPr>
                <w:rFonts w:cs="Arial"/>
                <w:sz w:val="18"/>
                <w:szCs w:val="18"/>
              </w:rPr>
              <w:t>0,880</w:t>
            </w:r>
          </w:p>
        </w:tc>
      </w:tr>
      <w:tr w:rsidR="008C5DBA" w:rsidRPr="00541E67" w:rsidTr="00AB53B0">
        <w:trPr>
          <w:jc w:val="center"/>
        </w:trPr>
        <w:tc>
          <w:tcPr>
            <w:tcW w:w="1271" w:type="dxa"/>
          </w:tcPr>
          <w:p w:rsidR="008C5DBA" w:rsidRPr="00541E67" w:rsidRDefault="00EE2D57" w:rsidP="00541E67">
            <w:pPr>
              <w:pStyle w:val="Textkrper-Zeileneinzug"/>
              <w:spacing w:before="60" w:after="40"/>
              <w:ind w:left="0"/>
              <w:rPr>
                <w:rFonts w:cs="Arial"/>
                <w:sz w:val="18"/>
                <w:szCs w:val="18"/>
              </w:rPr>
            </w:pPr>
            <w:r w:rsidRPr="00541E67">
              <w:rPr>
                <w:rFonts w:cs="Arial"/>
                <w:sz w:val="18"/>
                <w:szCs w:val="18"/>
              </w:rPr>
              <w:t>Wasser</w:t>
            </w:r>
          </w:p>
        </w:tc>
        <w:tc>
          <w:tcPr>
            <w:tcW w:w="1134" w:type="dxa"/>
          </w:tcPr>
          <w:p w:rsidR="008C5DBA" w:rsidRPr="00541E67" w:rsidRDefault="008C5DBA" w:rsidP="00541E67">
            <w:pPr>
              <w:pStyle w:val="Antwort"/>
              <w:spacing w:before="60" w:after="40"/>
              <w:ind w:left="0"/>
              <w:jc w:val="center"/>
              <w:rPr>
                <w:sz w:val="18"/>
                <w:szCs w:val="18"/>
              </w:rPr>
            </w:pPr>
          </w:p>
        </w:tc>
      </w:tr>
      <w:tr w:rsidR="008C5DBA" w:rsidRPr="00541E67" w:rsidTr="00AB53B0">
        <w:trPr>
          <w:jc w:val="center"/>
        </w:trPr>
        <w:tc>
          <w:tcPr>
            <w:tcW w:w="1271" w:type="dxa"/>
          </w:tcPr>
          <w:p w:rsidR="008C5DBA" w:rsidRPr="00541E67" w:rsidRDefault="008C5DBA" w:rsidP="00541E67">
            <w:pPr>
              <w:pStyle w:val="Textkrper-Zeileneinzug"/>
              <w:spacing w:before="60" w:after="40"/>
              <w:ind w:left="0"/>
              <w:rPr>
                <w:rFonts w:cs="Arial"/>
                <w:sz w:val="18"/>
                <w:szCs w:val="18"/>
              </w:rPr>
            </w:pPr>
            <w:r w:rsidRPr="00541E67">
              <w:rPr>
                <w:rFonts w:cs="Arial"/>
                <w:sz w:val="18"/>
                <w:szCs w:val="18"/>
              </w:rPr>
              <w:t>Luft</w:t>
            </w:r>
          </w:p>
        </w:tc>
        <w:tc>
          <w:tcPr>
            <w:tcW w:w="1134" w:type="dxa"/>
          </w:tcPr>
          <w:p w:rsidR="008C5DBA" w:rsidRPr="00541E67" w:rsidRDefault="008C5DBA" w:rsidP="00541E67">
            <w:pPr>
              <w:pStyle w:val="Antwort"/>
              <w:spacing w:before="60" w:after="40"/>
              <w:ind w:left="0"/>
              <w:jc w:val="center"/>
              <w:rPr>
                <w:sz w:val="18"/>
                <w:szCs w:val="18"/>
              </w:rPr>
            </w:pPr>
          </w:p>
        </w:tc>
      </w:tr>
    </w:tbl>
    <w:p w:rsidR="00A66371" w:rsidRPr="00712ABC" w:rsidRDefault="00754918" w:rsidP="006E5686">
      <w:pPr>
        <w:pStyle w:val="Textkrper-Zeileneinzug"/>
      </w:pPr>
      <w:r>
        <w:t>Welches Material hat die grösste spezifische Wärmekapazität und welche Bedeutung hat das für die Praxis?</w:t>
      </w:r>
    </w:p>
    <w:p w:rsidR="00513311" w:rsidRDefault="00282269" w:rsidP="00754918">
      <w:pPr>
        <w:pStyle w:val="Antwort"/>
        <w:ind w:left="708"/>
      </w:pPr>
      <w:r>
        <w:t xml:space="preserve">Wasser hat bei weitem </w:t>
      </w:r>
      <w:proofErr w:type="gramStart"/>
      <w:r>
        <w:t>die</w:t>
      </w:r>
      <w:proofErr w:type="gramEnd"/>
      <w:r>
        <w:t xml:space="preserve"> grössten Wärmekapazität. Inder Praxis wird zur Speicherung von Wärme praktisch ausschliesslich Wasser verwendet.</w:t>
      </w:r>
    </w:p>
    <w:p w:rsidR="00A66371" w:rsidRPr="00712ABC" w:rsidRDefault="00A66371" w:rsidP="00754918">
      <w:pPr>
        <w:pStyle w:val="Antwort"/>
        <w:ind w:left="708"/>
      </w:pPr>
    </w:p>
    <w:p w:rsidR="00BA31D5" w:rsidRPr="00025CF7" w:rsidRDefault="00025CF7" w:rsidP="006E5686">
      <w:pPr>
        <w:pStyle w:val="Textkrper-Zeileneinzug"/>
        <w:rPr>
          <w:b/>
        </w:rPr>
      </w:pPr>
      <w:r w:rsidRPr="00025CF7">
        <w:rPr>
          <w:b/>
        </w:rPr>
        <w:t>Berechnung der Wärmemenge</w:t>
      </w:r>
    </w:p>
    <w:p w:rsidR="00754918" w:rsidRDefault="00482744" w:rsidP="006E5686">
      <w:pPr>
        <w:pStyle w:val="Textkrper-Zeileneinzug"/>
        <w:rPr>
          <w:rFonts w:ascii="Arial" w:hAnsi="Arial" w:cs="Arial"/>
        </w:rPr>
      </w:pPr>
      <w:r>
        <w:t xml:space="preserve">Die zur Erwärmung erforderliche oder bei Abkühlung eines Körpers frei werdende Wärme hängt von der Temperaturdifferenz </w:t>
      </w:r>
      <w:proofErr w:type="spellStart"/>
      <w:r>
        <w:t>Δ</w:t>
      </w:r>
      <w:r>
        <w:rPr>
          <w:rFonts w:ascii="Arial" w:hAnsi="Arial" w:cs="Arial"/>
        </w:rPr>
        <w:t>ϑ</w:t>
      </w:r>
      <w:proofErr w:type="spellEnd"/>
      <w:r w:rsidR="0040071B">
        <w:rPr>
          <w:rFonts w:ascii="Arial" w:hAnsi="Arial" w:cs="Arial"/>
        </w:rPr>
        <w:t xml:space="preserve"> und der spezifischen Wärmekapazität c des Stoffes und der Masse m ab.</w:t>
      </w:r>
    </w:p>
    <w:p w:rsidR="0040071B" w:rsidRPr="00532DD1" w:rsidRDefault="00B373DA" w:rsidP="00532DD1">
      <w:pPr>
        <w:pStyle w:val="Textkrper-Zeileneinzug"/>
        <w:spacing w:before="240" w:after="240"/>
        <w:rPr>
          <w:sz w:val="22"/>
        </w:rPr>
      </w:pPr>
      <m:oMathPara>
        <m:oMathParaPr>
          <m:jc m:val="center"/>
        </m:oMathParaPr>
        <m:oMath>
          <m:r>
            <w:rPr>
              <w:rFonts w:ascii="Cambria Math" w:hAnsi="Cambria Math"/>
              <w:sz w:val="36"/>
            </w:rPr>
            <m:t>Q=m∙c∙</m:t>
          </m:r>
          <m:r>
            <m:rPr>
              <m:sty m:val="p"/>
            </m:rPr>
            <w:rPr>
              <w:rFonts w:ascii="Cambria Math" w:hAnsi="Cambria Math"/>
              <w:sz w:val="36"/>
            </w:rPr>
            <m:t>Δ</m:t>
          </m:r>
          <m:r>
            <w:rPr>
              <w:rFonts w:ascii="Cambria Math" w:hAnsi="Cambria Math"/>
              <w:sz w:val="36"/>
            </w:rPr>
            <m:t xml:space="preserve">ϑ        </m:t>
          </m:r>
          <m:d>
            <m:dPr>
              <m:begChr m:val="["/>
              <m:endChr m:val="]"/>
              <m:ctrlPr>
                <w:rPr>
                  <w:rFonts w:ascii="Cambria Math" w:hAnsi="Cambria Math"/>
                  <w:i/>
                  <w:sz w:val="36"/>
                </w:rPr>
              </m:ctrlPr>
            </m:dPr>
            <m:e>
              <m:r>
                <w:rPr>
                  <w:rFonts w:ascii="Cambria Math" w:hAnsi="Cambria Math"/>
                  <w:sz w:val="36"/>
                </w:rPr>
                <m:t>Q</m:t>
              </m:r>
            </m:e>
          </m:d>
          <m:r>
            <w:rPr>
              <w:rFonts w:ascii="Cambria Math" w:hAnsi="Cambria Math"/>
              <w:sz w:val="36"/>
            </w:rPr>
            <m:t>=J</m:t>
          </m:r>
        </m:oMath>
      </m:oMathPara>
    </w:p>
    <w:p w:rsidR="0040071B" w:rsidRDefault="00532DD1" w:rsidP="00532DD1">
      <w:pPr>
        <w:pStyle w:val="Textkrper-Zeileneinzug"/>
        <w:tabs>
          <w:tab w:val="clear" w:pos="1560"/>
          <w:tab w:val="left" w:pos="1276"/>
        </w:tabs>
        <w:spacing w:before="60" w:after="60"/>
      </w:pPr>
      <w:r>
        <w:t>Q</w:t>
      </w:r>
      <w:r>
        <w:tab/>
        <w:t>Wärme, Wärmemenge</w:t>
      </w:r>
    </w:p>
    <w:p w:rsidR="00532DD1" w:rsidRDefault="00532DD1" w:rsidP="00532DD1">
      <w:pPr>
        <w:pStyle w:val="Textkrper-Zeileneinzug"/>
        <w:tabs>
          <w:tab w:val="clear" w:pos="1560"/>
          <w:tab w:val="left" w:pos="1276"/>
        </w:tabs>
        <w:spacing w:before="60" w:after="60"/>
      </w:pPr>
      <w:r>
        <w:t>m</w:t>
      </w:r>
      <w:r>
        <w:tab/>
        <w:t>Masse</w:t>
      </w:r>
    </w:p>
    <w:p w:rsidR="0040071B" w:rsidRDefault="00532DD1" w:rsidP="00532DD1">
      <w:pPr>
        <w:pStyle w:val="Textkrper-Zeileneinzug"/>
        <w:tabs>
          <w:tab w:val="clear" w:pos="1560"/>
          <w:tab w:val="left" w:pos="1276"/>
        </w:tabs>
        <w:spacing w:before="60" w:after="60"/>
      </w:pPr>
      <w:r>
        <w:t>c</w:t>
      </w:r>
      <w:r>
        <w:tab/>
        <w:t>spezifische Wärmekapazität</w:t>
      </w:r>
    </w:p>
    <w:p w:rsidR="00532DD1" w:rsidRDefault="00532DD1" w:rsidP="00532DD1">
      <w:pPr>
        <w:pStyle w:val="Textkrper-Zeileneinzug"/>
        <w:tabs>
          <w:tab w:val="clear" w:pos="1560"/>
          <w:tab w:val="left" w:pos="1276"/>
        </w:tabs>
        <w:spacing w:before="60" w:after="60"/>
      </w:pPr>
      <w:proofErr w:type="spellStart"/>
      <w:r>
        <w:t>Δ</w:t>
      </w:r>
      <w:r>
        <w:rPr>
          <w:rFonts w:ascii="Arial" w:hAnsi="Arial" w:cs="Arial"/>
        </w:rPr>
        <w:t>ϑ</w:t>
      </w:r>
      <w:proofErr w:type="spellEnd"/>
      <w:r>
        <w:rPr>
          <w:rFonts w:ascii="Arial" w:hAnsi="Arial" w:cs="Arial"/>
        </w:rPr>
        <w:tab/>
        <w:t>Temperaturdifferenz</w:t>
      </w:r>
    </w:p>
    <w:p w:rsidR="00532DD1" w:rsidRDefault="00CB1426" w:rsidP="006E5686">
      <w:pPr>
        <w:pStyle w:val="Textkrper-Zeileneinzug"/>
      </w:pPr>
      <w:r>
        <w:t>Beispiel:</w:t>
      </w:r>
    </w:p>
    <w:p w:rsidR="00532DD1" w:rsidRDefault="00CB1426" w:rsidP="006E5686">
      <w:pPr>
        <w:pStyle w:val="Textkrper-Zeileneinzug"/>
      </w:pPr>
      <w:r w:rsidRPr="00CB1426">
        <w:t>In einem 280 Liter Boiler wird das Wasser von 15 °C auf 60 °C erwärmt. Welche Energie in J und in kWh ist im Wasser gespeichert?</w:t>
      </w:r>
    </w:p>
    <w:p w:rsidR="00513311" w:rsidRPr="00282269" w:rsidRDefault="00CB1426" w:rsidP="00513311">
      <w:pPr>
        <w:pStyle w:val="Textkrper-Zeileneinzug"/>
      </w:pPr>
      <w:r>
        <w:t xml:space="preserve">Gegeben: </w:t>
      </w:r>
      <w:r w:rsidR="00282269">
        <w:t xml:space="preserve">m=280kg (weil 1l Wasser =1kg); </w:t>
      </w:r>
      <w:r w:rsidR="00282269">
        <w:rPr>
          <w:rFonts w:ascii="Times New Roman" w:hAnsi="Times New Roman"/>
        </w:rPr>
        <w:t>ϑ</w:t>
      </w:r>
      <w:r w:rsidR="00282269">
        <w:rPr>
          <w:vertAlign w:val="subscript"/>
        </w:rPr>
        <w:t>1</w:t>
      </w:r>
      <w:r w:rsidR="00282269">
        <w:t>=15</w:t>
      </w:r>
      <w:r w:rsidR="00282269" w:rsidRPr="00CB1426">
        <w:t>°C</w:t>
      </w:r>
      <w:r w:rsidR="00282269">
        <w:t xml:space="preserve">; </w:t>
      </w:r>
      <w:r w:rsidR="00282269">
        <w:rPr>
          <w:rFonts w:ascii="Times New Roman" w:hAnsi="Times New Roman"/>
        </w:rPr>
        <w:t>ϑ</w:t>
      </w:r>
      <w:r w:rsidR="00282269">
        <w:rPr>
          <w:vertAlign w:val="subscript"/>
        </w:rPr>
        <w:t>2</w:t>
      </w:r>
      <w:r w:rsidR="00282269">
        <w:t>=</w:t>
      </w:r>
      <w:r w:rsidR="00282269">
        <w:t>60</w:t>
      </w:r>
      <w:r w:rsidR="00282269" w:rsidRPr="00CB1426">
        <w:t>°C</w:t>
      </w:r>
      <w:r w:rsidR="00282269">
        <w:t xml:space="preserve">; </w:t>
      </w:r>
      <w:proofErr w:type="spellStart"/>
      <w:r w:rsidR="00282269">
        <w:t>C</w:t>
      </w:r>
      <w:r w:rsidR="00282269">
        <w:rPr>
          <w:vertAlign w:val="subscript"/>
        </w:rPr>
        <w:t>w</w:t>
      </w:r>
      <w:proofErr w:type="spellEnd"/>
      <w:r w:rsidR="00282269">
        <w:t>=4.18</w:t>
      </w:r>
      <m:oMath>
        <m:f>
          <m:fPr>
            <m:ctrlPr>
              <w:rPr>
                <w:rFonts w:ascii="Cambria Math" w:hAnsi="Cambria Math"/>
                <w:i/>
              </w:rPr>
            </m:ctrlPr>
          </m:fPr>
          <m:num>
            <m:r>
              <w:rPr>
                <w:rFonts w:ascii="Cambria Math" w:hAnsi="Cambria Math"/>
              </w:rPr>
              <m:t>kJ</m:t>
            </m:r>
          </m:num>
          <m:den>
            <m:r>
              <w:rPr>
                <w:rFonts w:ascii="Cambria Math" w:hAnsi="Cambria Math"/>
              </w:rPr>
              <m:t>kg∙K</m:t>
            </m:r>
          </m:den>
        </m:f>
      </m:oMath>
    </w:p>
    <w:p w:rsidR="00CB1426" w:rsidRDefault="00CB1426" w:rsidP="00513311">
      <w:pPr>
        <w:pStyle w:val="Textkrper-Zeileneinzug"/>
      </w:pPr>
      <w:r>
        <w:t xml:space="preserve">Gesucht: </w:t>
      </w:r>
      <w:r w:rsidR="00282269">
        <w:t>Q in [J] und[kWh]</w:t>
      </w:r>
    </w:p>
    <w:p w:rsidR="00CB1426" w:rsidRDefault="00CB1426" w:rsidP="006E5686">
      <w:pPr>
        <w:pStyle w:val="Textkrper-Zeileneinzug"/>
      </w:pPr>
      <w:r>
        <w:t>Lösung:</w:t>
      </w:r>
    </w:p>
    <w:p w:rsidR="00CB1426" w:rsidRPr="00282269" w:rsidRDefault="00700880" w:rsidP="006E5686">
      <w:pPr>
        <w:pStyle w:val="Textkrper-Zeileneinzug"/>
        <w:rPr>
          <w:rFonts w:ascii="Cambria Math" w:hAnsi="Cambria Math"/>
          <w:i/>
          <w:color w:val="0000FF"/>
          <w:sz w:val="28"/>
        </w:rPr>
      </w:pPr>
      <m:oMathPara>
        <m:oMathParaPr>
          <m:jc m:val="left"/>
        </m:oMathParaPr>
        <m:oMath>
          <m:r>
            <w:rPr>
              <w:rFonts w:ascii="Cambria Math" w:hAnsi="Cambria Math"/>
              <w:color w:val="0000FF"/>
              <w:sz w:val="28"/>
            </w:rPr>
            <m:t>Q=</m:t>
          </m:r>
          <m:r>
            <w:rPr>
              <w:rFonts w:ascii="Cambria Math" w:hAnsi="Cambria Math"/>
              <w:color w:val="0000FF"/>
              <w:sz w:val="28"/>
            </w:rPr>
            <m:t>m∙c∙</m:t>
          </m:r>
          <m:r>
            <w:rPr>
              <w:rFonts w:ascii="Cambria Math" w:hAnsi="Cambria Math"/>
              <w:color w:val="0000FF"/>
              <w:sz w:val="28"/>
            </w:rPr>
            <m:t xml:space="preserve"> </m:t>
          </m:r>
          <m:r>
            <w:rPr>
              <w:rFonts w:ascii="Cambria Math" w:hAnsi="Cambria Math"/>
              <w:color w:val="0000FF"/>
              <w:sz w:val="28"/>
            </w:rPr>
            <m:t>Δϑ</m:t>
          </m:r>
          <m:r>
            <w:rPr>
              <w:rFonts w:ascii="Cambria Math" w:hAnsi="Cambria Math"/>
              <w:color w:val="0000FF"/>
              <w:sz w:val="28"/>
            </w:rPr>
            <m:t>=280kg∙4180</m:t>
          </m:r>
          <m:f>
            <m:fPr>
              <m:ctrlPr>
                <w:rPr>
                  <w:rFonts w:ascii="Cambria Math" w:hAnsi="Cambria Math"/>
                  <w:i/>
                  <w:color w:val="0000FF"/>
                  <w:sz w:val="28"/>
                </w:rPr>
              </m:ctrlPr>
            </m:fPr>
            <m:num>
              <m:r>
                <w:rPr>
                  <w:rFonts w:ascii="Cambria Math" w:hAnsi="Cambria Math"/>
                  <w:color w:val="0000FF"/>
                  <w:sz w:val="28"/>
                </w:rPr>
                <m:t>J</m:t>
              </m:r>
            </m:num>
            <m:den>
              <m:r>
                <w:rPr>
                  <w:rFonts w:ascii="Cambria Math" w:hAnsi="Cambria Math"/>
                  <w:color w:val="0000FF"/>
                  <w:sz w:val="28"/>
                </w:rPr>
                <m:t>kg∙K</m:t>
              </m:r>
            </m:den>
          </m:f>
          <m:r>
            <w:rPr>
              <w:rFonts w:ascii="Cambria Math" w:hAnsi="Cambria Math"/>
              <w:color w:val="0000FF"/>
              <w:sz w:val="28"/>
            </w:rPr>
            <m:t>∙45K=</m:t>
          </m:r>
          <m:bar>
            <m:barPr>
              <m:ctrlPr>
                <w:rPr>
                  <w:rFonts w:ascii="Cambria Math" w:hAnsi="Cambria Math"/>
                  <w:i/>
                  <w:color w:val="0000FF"/>
                  <w:sz w:val="28"/>
                </w:rPr>
              </m:ctrlPr>
            </m:barPr>
            <m:e>
              <m:bar>
                <m:barPr>
                  <m:ctrlPr>
                    <w:rPr>
                      <w:rFonts w:ascii="Cambria Math" w:hAnsi="Cambria Math"/>
                      <w:i/>
                      <w:color w:val="0000FF"/>
                      <w:sz w:val="28"/>
                    </w:rPr>
                  </m:ctrlPr>
                </m:barPr>
                <m:e>
                  <m:r>
                    <w:rPr>
                      <w:rFonts w:ascii="Cambria Math" w:hAnsi="Cambria Math"/>
                      <w:color w:val="0000FF"/>
                      <w:sz w:val="28"/>
                    </w:rPr>
                    <m:t>52668000J</m:t>
                  </m:r>
                </m:e>
              </m:bar>
            </m:e>
          </m:bar>
        </m:oMath>
      </m:oMathPara>
    </w:p>
    <w:p w:rsidR="00CB1426" w:rsidRDefault="00967395" w:rsidP="006E5686">
      <w:pPr>
        <w:pStyle w:val="Textkrper-Zeileneinzug"/>
      </w:pPr>
      <w:r>
        <w:t xml:space="preserve">Temperaturdifferenz: </w:t>
      </w:r>
      <w:r w:rsidR="00282269">
        <w:t xml:space="preserve"> </w:t>
      </w:r>
    </w:p>
    <w:p w:rsidR="00282269" w:rsidRPr="00282269" w:rsidRDefault="00282269" w:rsidP="00967395">
      <w:pPr>
        <w:pStyle w:val="Textkrper-Zeileneinzug"/>
        <w:rPr>
          <w:color w:val="0000FF"/>
          <w:sz w:val="28"/>
        </w:rPr>
      </w:pPr>
      <m:oMath>
        <m:r>
          <w:rPr>
            <w:rFonts w:ascii="Cambria Math" w:hAnsi="Cambria Math"/>
            <w:color w:val="0000FF"/>
            <w:sz w:val="28"/>
          </w:rPr>
          <m:t>Δϑ</m:t>
        </m:r>
        <m:r>
          <w:rPr>
            <w:rFonts w:ascii="Cambria Math" w:hAnsi="Cambria Math"/>
            <w:color w:val="0000FF"/>
            <w:sz w:val="28"/>
          </w:rPr>
          <m:t>=</m:t>
        </m:r>
        <m:r>
          <w:rPr>
            <w:rFonts w:ascii="Cambria Math" w:hAnsi="Cambria Math"/>
            <w:color w:val="0000FF"/>
            <w:sz w:val="28"/>
          </w:rPr>
          <m:t>ϑ2-ϑ1=</m:t>
        </m:r>
        <m:r>
          <w:rPr>
            <w:rFonts w:ascii="Cambria Math" w:hAnsi="Cambria Math"/>
            <w:color w:val="0000FF"/>
            <w:sz w:val="28"/>
          </w:rPr>
          <m:t>60℃-15℃=</m:t>
        </m:r>
        <m:r>
          <w:rPr>
            <w:rFonts w:ascii="Cambria Math" w:hAnsi="Cambria Math"/>
            <w:color w:val="0000FF"/>
            <w:sz w:val="28"/>
          </w:rPr>
          <m:t>45K</m:t>
        </m:r>
      </m:oMath>
      <w:r>
        <w:rPr>
          <w:color w:val="0000FF"/>
          <w:sz w:val="28"/>
        </w:rPr>
        <w:t xml:space="preserve"> </w:t>
      </w:r>
    </w:p>
    <w:p w:rsidR="00D41782" w:rsidRPr="00282269" w:rsidRDefault="00967395" w:rsidP="00967395">
      <w:pPr>
        <w:pStyle w:val="Textkrper-Zeileneinzug"/>
        <w:rPr>
          <w:b/>
          <w:color w:val="FF0000"/>
        </w:rPr>
      </w:pPr>
      <w:r w:rsidRPr="00967395">
        <w:rPr>
          <w:b/>
          <w:color w:val="FF0000"/>
        </w:rPr>
        <w:t>Temperaturdifferenz immer in Kelvin [K] angeben!</w:t>
      </w:r>
    </w:p>
    <w:p w:rsidR="00967395" w:rsidRDefault="00D41782" w:rsidP="00D41782">
      <w:pPr>
        <w:pStyle w:val="Textkrper-Zeileneinzug"/>
      </w:pPr>
      <w:r>
        <w:t>Umrechnung in kWh:</w:t>
      </w:r>
      <w:r w:rsidR="006B07D3">
        <w:t xml:space="preserve">  (1 J = 1 </w:t>
      </w:r>
      <w:proofErr w:type="spellStart"/>
      <w:r w:rsidR="006B07D3">
        <w:t>Ws</w:t>
      </w:r>
      <w:proofErr w:type="spellEnd"/>
      <w:r w:rsidR="006B07D3">
        <w:t>)</w:t>
      </w:r>
    </w:p>
    <w:p w:rsidR="00E71985" w:rsidRPr="008C5019" w:rsidRDefault="007B448C" w:rsidP="008C5019">
      <w:pPr>
        <w:pStyle w:val="Textkrper-Zeileneinzug"/>
      </w:pPr>
      <m:oMath>
        <m:sSub>
          <m:sSubPr>
            <m:ctrlPr>
              <w:rPr>
                <w:rFonts w:ascii="Cambria Math" w:hAnsi="Cambria Math"/>
                <w:i/>
                <w:color w:val="0000FF"/>
                <w:sz w:val="28"/>
              </w:rPr>
            </m:ctrlPr>
          </m:sSubPr>
          <m:e>
            <m:r>
              <w:rPr>
                <w:rFonts w:ascii="Cambria Math" w:hAnsi="Cambria Math"/>
                <w:color w:val="0000FF"/>
                <w:sz w:val="28"/>
              </w:rPr>
              <m:t>Q</m:t>
            </m:r>
          </m:e>
          <m:sub>
            <m:r>
              <w:rPr>
                <w:rFonts w:ascii="Cambria Math" w:hAnsi="Cambria Math"/>
                <w:color w:val="0000FF"/>
                <w:sz w:val="28"/>
              </w:rPr>
              <m:t>kWh</m:t>
            </m:r>
          </m:sub>
        </m:sSub>
        <m:r>
          <w:rPr>
            <w:rFonts w:ascii="Cambria Math" w:hAnsi="Cambria Math"/>
            <w:color w:val="0000FF"/>
            <w:sz w:val="28"/>
          </w:rPr>
          <m:t>=</m:t>
        </m:r>
        <m:f>
          <m:fPr>
            <m:ctrlPr>
              <w:rPr>
                <w:rFonts w:ascii="Cambria Math" w:hAnsi="Cambria Math"/>
                <w:i/>
                <w:color w:val="0000FF"/>
                <w:sz w:val="28"/>
              </w:rPr>
            </m:ctrlPr>
          </m:fPr>
          <m:num>
            <m:r>
              <w:rPr>
                <w:rFonts w:ascii="Cambria Math" w:hAnsi="Cambria Math"/>
                <w:color w:val="0000FF"/>
                <w:sz w:val="28"/>
              </w:rPr>
              <m:t>Qws</m:t>
            </m:r>
          </m:num>
          <m:den>
            <m:r>
              <w:rPr>
                <w:rFonts w:ascii="Cambria Math" w:hAnsi="Cambria Math"/>
                <w:color w:val="0000FF"/>
                <w:sz w:val="28"/>
              </w:rPr>
              <m:t>10000</m:t>
            </m:r>
            <m:f>
              <m:fPr>
                <m:ctrlPr>
                  <w:rPr>
                    <w:rFonts w:ascii="Cambria Math" w:hAnsi="Cambria Math"/>
                    <w:i/>
                    <w:color w:val="0000FF"/>
                    <w:sz w:val="28"/>
                  </w:rPr>
                </m:ctrlPr>
              </m:fPr>
              <m:num>
                <m:r>
                  <w:rPr>
                    <w:rFonts w:ascii="Cambria Math" w:hAnsi="Cambria Math"/>
                    <w:color w:val="0000FF"/>
                    <w:sz w:val="28"/>
                  </w:rPr>
                  <m:t>W</m:t>
                </m:r>
              </m:num>
              <m:den>
                <m:r>
                  <w:rPr>
                    <w:rFonts w:ascii="Cambria Math" w:hAnsi="Cambria Math"/>
                    <w:color w:val="0000FF"/>
                    <w:sz w:val="28"/>
                  </w:rPr>
                  <m:t>kW</m:t>
                </m:r>
              </m:den>
            </m:f>
            <m:r>
              <w:rPr>
                <w:rFonts w:ascii="Cambria Math" w:hAnsi="Cambria Math"/>
                <w:color w:val="0000FF"/>
                <w:sz w:val="28"/>
              </w:rPr>
              <m:t>∙3600</m:t>
            </m:r>
            <m:f>
              <m:fPr>
                <m:ctrlPr>
                  <w:rPr>
                    <w:rFonts w:ascii="Cambria Math" w:hAnsi="Cambria Math"/>
                    <w:i/>
                    <w:color w:val="0000FF"/>
                    <w:sz w:val="28"/>
                  </w:rPr>
                </m:ctrlPr>
              </m:fPr>
              <m:num>
                <m:r>
                  <w:rPr>
                    <w:rFonts w:ascii="Cambria Math" w:hAnsi="Cambria Math"/>
                    <w:color w:val="0000FF"/>
                    <w:sz w:val="28"/>
                  </w:rPr>
                  <m:t>s</m:t>
                </m:r>
              </m:num>
              <m:den>
                <m:r>
                  <w:rPr>
                    <w:rFonts w:ascii="Cambria Math" w:hAnsi="Cambria Math"/>
                    <w:color w:val="0000FF"/>
                    <w:sz w:val="28"/>
                  </w:rPr>
                  <m:t>h</m:t>
                </m:r>
              </m:den>
            </m:f>
          </m:den>
        </m:f>
        <m:r>
          <w:rPr>
            <w:rFonts w:ascii="Cambria Math" w:hAnsi="Cambria Math"/>
            <w:color w:val="0000FF"/>
            <w:sz w:val="28"/>
          </w:rPr>
          <m:t>=</m:t>
        </m:r>
        <m:f>
          <m:fPr>
            <m:ctrlPr>
              <w:rPr>
                <w:rFonts w:ascii="Cambria Math" w:hAnsi="Cambria Math"/>
                <w:i/>
                <w:color w:val="0000FF"/>
                <w:sz w:val="28"/>
              </w:rPr>
            </m:ctrlPr>
          </m:fPr>
          <m:num>
            <m:r>
              <w:rPr>
                <w:rFonts w:ascii="Cambria Math" w:hAnsi="Cambria Math"/>
                <w:color w:val="0000FF"/>
                <w:sz w:val="28"/>
              </w:rPr>
              <m:t>52668000J</m:t>
            </m:r>
          </m:num>
          <m:den>
            <m:r>
              <w:rPr>
                <w:rFonts w:ascii="Cambria Math" w:hAnsi="Cambria Math"/>
                <w:color w:val="0000FF"/>
                <w:sz w:val="28"/>
              </w:rPr>
              <m:t>10000</m:t>
            </m:r>
            <m:f>
              <m:fPr>
                <m:ctrlPr>
                  <w:rPr>
                    <w:rFonts w:ascii="Cambria Math" w:hAnsi="Cambria Math"/>
                    <w:i/>
                    <w:color w:val="0000FF"/>
                    <w:sz w:val="28"/>
                  </w:rPr>
                </m:ctrlPr>
              </m:fPr>
              <m:num>
                <m:r>
                  <w:rPr>
                    <w:rFonts w:ascii="Cambria Math" w:hAnsi="Cambria Math"/>
                    <w:color w:val="0000FF"/>
                    <w:sz w:val="28"/>
                  </w:rPr>
                  <m:t>W</m:t>
                </m:r>
              </m:num>
              <m:den>
                <m:r>
                  <w:rPr>
                    <w:rFonts w:ascii="Cambria Math" w:hAnsi="Cambria Math"/>
                    <w:color w:val="0000FF"/>
                    <w:sz w:val="28"/>
                  </w:rPr>
                  <m:t>kW</m:t>
                </m:r>
              </m:den>
            </m:f>
            <m:r>
              <w:rPr>
                <w:rFonts w:ascii="Cambria Math" w:hAnsi="Cambria Math"/>
                <w:color w:val="0000FF"/>
                <w:sz w:val="28"/>
              </w:rPr>
              <m:t>∙3600</m:t>
            </m:r>
            <m:f>
              <m:fPr>
                <m:ctrlPr>
                  <w:rPr>
                    <w:rFonts w:ascii="Cambria Math" w:hAnsi="Cambria Math"/>
                    <w:i/>
                    <w:color w:val="0000FF"/>
                    <w:sz w:val="28"/>
                  </w:rPr>
                </m:ctrlPr>
              </m:fPr>
              <m:num>
                <m:r>
                  <w:rPr>
                    <w:rFonts w:ascii="Cambria Math" w:hAnsi="Cambria Math"/>
                    <w:color w:val="0000FF"/>
                    <w:sz w:val="28"/>
                  </w:rPr>
                  <m:t>s</m:t>
                </m:r>
              </m:num>
              <m:den>
                <m:r>
                  <w:rPr>
                    <w:rFonts w:ascii="Cambria Math" w:hAnsi="Cambria Math"/>
                    <w:color w:val="0000FF"/>
                    <w:sz w:val="28"/>
                  </w:rPr>
                  <m:t>h</m:t>
                </m:r>
              </m:den>
            </m:f>
          </m:den>
        </m:f>
        <m:r>
          <w:rPr>
            <w:rFonts w:ascii="Cambria Math" w:hAnsi="Cambria Math"/>
            <w:color w:val="0000FF"/>
            <w:sz w:val="28"/>
          </w:rPr>
          <m:t>=</m:t>
        </m:r>
        <m:bar>
          <m:barPr>
            <m:ctrlPr>
              <w:rPr>
                <w:rFonts w:ascii="Cambria Math" w:hAnsi="Cambria Math"/>
                <w:i/>
                <w:color w:val="0000FF"/>
                <w:sz w:val="28"/>
              </w:rPr>
            </m:ctrlPr>
          </m:barPr>
          <m:e>
            <m:bar>
              <m:barPr>
                <m:ctrlPr>
                  <w:rPr>
                    <w:rFonts w:ascii="Cambria Math" w:hAnsi="Cambria Math"/>
                    <w:i/>
                    <w:color w:val="0000FF"/>
                    <w:sz w:val="28"/>
                  </w:rPr>
                </m:ctrlPr>
              </m:barPr>
              <m:e>
                <m:r>
                  <w:rPr>
                    <w:rFonts w:ascii="Cambria Math" w:hAnsi="Cambria Math"/>
                    <w:color w:val="0000FF"/>
                    <w:sz w:val="28"/>
                  </w:rPr>
                  <m:t>14.63kWh</m:t>
                </m:r>
              </m:e>
            </m:bar>
          </m:e>
        </m:bar>
      </m:oMath>
      <w:r w:rsidR="00E71985">
        <w:rPr>
          <w:b/>
        </w:rPr>
        <w:br w:type="page"/>
      </w:r>
    </w:p>
    <w:p w:rsidR="00D41782" w:rsidRPr="007110C7" w:rsidRDefault="007110C7" w:rsidP="00D41782">
      <w:pPr>
        <w:pStyle w:val="Textkrper-Zeileneinzug"/>
        <w:rPr>
          <w:b/>
        </w:rPr>
      </w:pPr>
      <w:r w:rsidRPr="007110C7">
        <w:rPr>
          <w:b/>
        </w:rPr>
        <w:lastRenderedPageBreak/>
        <w:t>Berechnung der Umwandlung von elektrische</w:t>
      </w:r>
      <w:r>
        <w:rPr>
          <w:b/>
        </w:rPr>
        <w:t>r</w:t>
      </w:r>
      <w:r w:rsidRPr="007110C7">
        <w:rPr>
          <w:b/>
        </w:rPr>
        <w:t xml:space="preserve"> Energie in Wärmeenergie</w:t>
      </w:r>
    </w:p>
    <w:p w:rsidR="007110C7" w:rsidRDefault="008343DE" w:rsidP="00D41782">
      <w:pPr>
        <w:pStyle w:val="Textkrper-Zeileneinzug"/>
      </w:pPr>
      <w:r w:rsidRPr="008343DE">
        <w:rPr>
          <w:lang w:val="de-DE"/>
        </w:rPr>
        <w:t>In Elektrowärmegeräten findet eine Umwandlung von elektrischer Energie in Wärmeenergie statt</w:t>
      </w:r>
      <w:r w:rsidR="007C153C">
        <w:rPr>
          <w:noProof/>
          <w:lang w:val="en-US" w:eastAsia="zh-CN"/>
        </w:rPr>
        <w:drawing>
          <wp:anchor distT="0" distB="0" distL="114300" distR="114300" simplePos="0" relativeHeight="251662336" behindDoc="0" locked="0" layoutInCell="1" allowOverlap="1" wp14:anchorId="4596B797" wp14:editId="420DEC1B">
            <wp:simplePos x="0" y="0"/>
            <wp:positionH relativeFrom="margin">
              <wp:posOffset>4027098</wp:posOffset>
            </wp:positionH>
            <wp:positionV relativeFrom="paragraph">
              <wp:posOffset>9525</wp:posOffset>
            </wp:positionV>
            <wp:extent cx="1929388" cy="2029972"/>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ermeumwandlu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9388" cy="2029972"/>
                    </a:xfrm>
                    <a:prstGeom prst="rect">
                      <a:avLst/>
                    </a:prstGeom>
                  </pic:spPr>
                </pic:pic>
              </a:graphicData>
            </a:graphic>
            <wp14:sizeRelH relativeFrom="page">
              <wp14:pctWidth>0</wp14:pctWidth>
            </wp14:sizeRelH>
            <wp14:sizeRelV relativeFrom="page">
              <wp14:pctHeight>0</wp14:pctHeight>
            </wp14:sizeRelV>
          </wp:anchor>
        </w:drawing>
      </w:r>
      <w:r>
        <w:rPr>
          <w:lang w:val="de-DE"/>
        </w:rPr>
        <w:t xml:space="preserve">. Als Veranschaulichung diene wieder der Tauchsieder, der das Wasser in einem </w:t>
      </w:r>
      <w:proofErr w:type="spellStart"/>
      <w:r>
        <w:rPr>
          <w:lang w:val="de-DE"/>
        </w:rPr>
        <w:t>Gefäss</w:t>
      </w:r>
      <w:proofErr w:type="spellEnd"/>
      <w:r>
        <w:rPr>
          <w:lang w:val="de-DE"/>
        </w:rPr>
        <w:t xml:space="preserve"> erwärmt. </w:t>
      </w:r>
    </w:p>
    <w:p w:rsidR="00D41782" w:rsidRDefault="008343DE" w:rsidP="00D41782">
      <w:pPr>
        <w:pStyle w:val="Textkrper-Zeileneinzug"/>
      </w:pPr>
      <w:r>
        <w:t>Die zugeführte elektrische Energie berechnet sich zu:</w:t>
      </w:r>
    </w:p>
    <w:p w:rsidR="008343DE" w:rsidRPr="008343DE" w:rsidRDefault="007B448C" w:rsidP="00D41782">
      <w:pPr>
        <w:pStyle w:val="Textkrper-Zeileneinzug"/>
      </w:pPr>
      <m:oMathPara>
        <m:oMathParaPr>
          <m:jc m:val="left"/>
        </m:oMathParaPr>
        <m:oMath>
          <m:sSub>
            <m:sSubPr>
              <m:ctrlPr>
                <w:rPr>
                  <w:rFonts w:ascii="Cambria Math" w:hAnsi="Cambria Math"/>
                  <w:i/>
                  <w:sz w:val="28"/>
                </w:rPr>
              </m:ctrlPr>
            </m:sSubPr>
            <m:e>
              <m:r>
                <w:rPr>
                  <w:rFonts w:ascii="Cambria Math" w:hAnsi="Cambria Math"/>
                  <w:sz w:val="28"/>
                </w:rPr>
                <m:t>W</m:t>
              </m:r>
            </m:e>
            <m:sub>
              <m:r>
                <w:rPr>
                  <w:rFonts w:ascii="Cambria Math" w:hAnsi="Cambria Math"/>
                  <w:sz w:val="28"/>
                </w:rPr>
                <m:t>zu</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S</m:t>
              </m:r>
            </m:sub>
          </m:sSub>
          <m:r>
            <w:rPr>
              <w:rFonts w:ascii="Cambria Math" w:hAnsi="Cambria Math"/>
              <w:sz w:val="28"/>
            </w:rPr>
            <m:t>=U∙I∙t</m:t>
          </m:r>
        </m:oMath>
      </m:oMathPara>
    </w:p>
    <w:p w:rsidR="00D41782" w:rsidRDefault="008127C6" w:rsidP="00D41782">
      <w:pPr>
        <w:pStyle w:val="Textkrper-Zeileneinzug"/>
      </w:pPr>
      <w:r>
        <w:t>Die</w:t>
      </w:r>
      <w:r w:rsidR="008343DE">
        <w:t xml:space="preserve"> im Wasser gespeicherte Wärmeenergie berechnet sich zu:</w:t>
      </w:r>
    </w:p>
    <w:p w:rsidR="008343DE" w:rsidRPr="008343DE" w:rsidRDefault="007B448C" w:rsidP="00D41782">
      <w:pPr>
        <w:pStyle w:val="Textkrper-Zeileneinzug"/>
      </w:pPr>
      <m:oMathPara>
        <m:oMathParaPr>
          <m:jc m:val="left"/>
        </m:oMathParaPr>
        <m:oMath>
          <m:sSub>
            <m:sSubPr>
              <m:ctrlPr>
                <w:rPr>
                  <w:rFonts w:ascii="Cambria Math" w:hAnsi="Cambria Math"/>
                  <w:i/>
                  <w:sz w:val="28"/>
                </w:rPr>
              </m:ctrlPr>
            </m:sSubPr>
            <m:e>
              <m:r>
                <w:rPr>
                  <w:rFonts w:ascii="Cambria Math" w:hAnsi="Cambria Math"/>
                  <w:sz w:val="28"/>
                </w:rPr>
                <m:t>Q</m:t>
              </m:r>
            </m:e>
            <m:sub>
              <m:r>
                <w:rPr>
                  <w:rFonts w:ascii="Cambria Math" w:hAnsi="Cambria Math"/>
                  <w:sz w:val="28"/>
                </w:rPr>
                <m:t>ab</m:t>
              </m:r>
            </m:sub>
          </m:sSub>
          <m:r>
            <w:rPr>
              <w:rFonts w:ascii="Cambria Math" w:hAnsi="Cambria Math"/>
              <w:sz w:val="28"/>
            </w:rPr>
            <m:t>=</m:t>
          </m:r>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r>
            <w:rPr>
              <w:rFonts w:ascii="Cambria Math" w:hAnsi="Cambria Math"/>
              <w:sz w:val="28"/>
            </w:rPr>
            <m:t>=m∙c∙∆ϑ</m:t>
          </m:r>
        </m:oMath>
      </m:oMathPara>
    </w:p>
    <w:p w:rsidR="008343DE" w:rsidRDefault="008343DE" w:rsidP="00D41782">
      <w:pPr>
        <w:pStyle w:val="Textkrper-Zeileneinzug"/>
      </w:pPr>
      <w:r>
        <w:rPr>
          <w:noProof/>
          <w:lang w:val="en-US" w:eastAsia="zh-CN"/>
        </w:rPr>
        <mc:AlternateContent>
          <mc:Choice Requires="wps">
            <w:drawing>
              <wp:anchor distT="0" distB="0" distL="114300" distR="114300" simplePos="0" relativeHeight="251664384" behindDoc="0" locked="0" layoutInCell="1" allowOverlap="1" wp14:anchorId="559E4D4C" wp14:editId="35084F53">
                <wp:simplePos x="0" y="0"/>
                <wp:positionH relativeFrom="column">
                  <wp:posOffset>4115963</wp:posOffset>
                </wp:positionH>
                <wp:positionV relativeFrom="paragraph">
                  <wp:posOffset>266964</wp:posOffset>
                </wp:positionV>
                <wp:extent cx="1929130" cy="542925"/>
                <wp:effectExtent l="0" t="0" r="0" b="9525"/>
                <wp:wrapSquare wrapText="bothSides"/>
                <wp:docPr id="1" name="Textfeld 1"/>
                <wp:cNvGraphicFramePr/>
                <a:graphic xmlns:a="http://schemas.openxmlformats.org/drawingml/2006/main">
                  <a:graphicData uri="http://schemas.microsoft.com/office/word/2010/wordprocessingShape">
                    <wps:wsp>
                      <wps:cNvSpPr txBox="1"/>
                      <wps:spPr>
                        <a:xfrm>
                          <a:off x="0" y="0"/>
                          <a:ext cx="1929130" cy="542925"/>
                        </a:xfrm>
                        <a:prstGeom prst="rect">
                          <a:avLst/>
                        </a:prstGeom>
                        <a:solidFill>
                          <a:prstClr val="white"/>
                        </a:solidFill>
                        <a:ln>
                          <a:noFill/>
                        </a:ln>
                        <a:effectLst/>
                      </wps:spPr>
                      <wps:txbx>
                        <w:txbxContent>
                          <w:p w:rsidR="008343DE" w:rsidRPr="008343DE" w:rsidRDefault="008343DE" w:rsidP="008343DE">
                            <w:pPr>
                              <w:pStyle w:val="Beschriftung"/>
                              <w:rPr>
                                <w:rFonts w:ascii="Verdana" w:hAnsi="Verdana"/>
                                <w:i w:val="0"/>
                                <w:color w:val="auto"/>
                                <w:sz w:val="16"/>
                                <w:szCs w:val="16"/>
                              </w:rPr>
                            </w:pPr>
                            <w:r w:rsidRPr="008343DE">
                              <w:rPr>
                                <w:rFonts w:ascii="Verdana" w:hAnsi="Verdana"/>
                                <w:i w:val="0"/>
                                <w:color w:val="auto"/>
                                <w:sz w:val="16"/>
                                <w:szCs w:val="16"/>
                              </w:rPr>
                              <w:t xml:space="preserve">Umwandlung von elektrischer Energie in Wärmeenergie mit einem Tauchsieder, der Wasser in einem </w:t>
                            </w:r>
                            <w:proofErr w:type="spellStart"/>
                            <w:r w:rsidRPr="008343DE">
                              <w:rPr>
                                <w:rFonts w:ascii="Verdana" w:hAnsi="Verdana"/>
                                <w:i w:val="0"/>
                                <w:color w:val="auto"/>
                                <w:sz w:val="16"/>
                                <w:szCs w:val="16"/>
                              </w:rPr>
                              <w:t>Gefäss</w:t>
                            </w:r>
                            <w:proofErr w:type="spellEnd"/>
                            <w:r w:rsidRPr="008343DE">
                              <w:rPr>
                                <w:rFonts w:ascii="Verdana" w:hAnsi="Verdana"/>
                                <w:i w:val="0"/>
                                <w:color w:val="auto"/>
                                <w:sz w:val="16"/>
                                <w:szCs w:val="16"/>
                              </w:rPr>
                              <w:t xml:space="preserve"> erwärmt.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E4D4C" id="Textfeld 1" o:spid="_x0000_s1027" type="#_x0000_t202" style="position:absolute;left:0;text-align:left;margin-left:324.1pt;margin-top:21pt;width:151.9pt;height:4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" stroked="f">
                <v:textbox inset="0,0,0,0">
                  <w:txbxContent>
                    <w:p w:rsidR="008343DE" w:rsidRPr="008343DE" w:rsidRDefault="008343DE" w:rsidP="008343DE">
                      <w:pPr>
                        <w:pStyle w:val="Beschriftung"/>
                        <w:rPr>
                          <w:rFonts w:ascii="Verdana" w:hAnsi="Verdana"/>
                          <w:i w:val="0"/>
                          <w:color w:val="auto"/>
                          <w:sz w:val="16"/>
                          <w:szCs w:val="16"/>
                        </w:rPr>
                      </w:pPr>
                      <w:r w:rsidRPr="008343DE">
                        <w:rPr>
                          <w:rFonts w:ascii="Verdana" w:hAnsi="Verdana"/>
                          <w:i w:val="0"/>
                          <w:color w:val="auto"/>
                          <w:sz w:val="16"/>
                          <w:szCs w:val="16"/>
                        </w:rPr>
                        <w:t xml:space="preserve">Umwandlung von elektrischer Energie in Wärmeenergie mit einem Tauchsieder, der Wasser in einem </w:t>
                      </w:r>
                      <w:proofErr w:type="spellStart"/>
                      <w:r w:rsidRPr="008343DE">
                        <w:rPr>
                          <w:rFonts w:ascii="Verdana" w:hAnsi="Verdana"/>
                          <w:i w:val="0"/>
                          <w:color w:val="auto"/>
                          <w:sz w:val="16"/>
                          <w:szCs w:val="16"/>
                        </w:rPr>
                        <w:t>Gefäss</w:t>
                      </w:r>
                      <w:proofErr w:type="spellEnd"/>
                      <w:r w:rsidRPr="008343DE">
                        <w:rPr>
                          <w:rFonts w:ascii="Verdana" w:hAnsi="Verdana"/>
                          <w:i w:val="0"/>
                          <w:color w:val="auto"/>
                          <w:sz w:val="16"/>
                          <w:szCs w:val="16"/>
                        </w:rPr>
                        <w:t xml:space="preserve"> erwärmt.</w:t>
                      </w:r>
                    </w:p>
                  </w:txbxContent>
                </v:textbox>
                <w10:wrap type="square"/>
              </v:shape>
            </w:pict>
          </mc:Fallback>
        </mc:AlternateContent>
      </w:r>
      <w:r>
        <w:t xml:space="preserve">Da jeder Energieumwandlungsprozess nicht zu 100% stattfinden kann, wird </w:t>
      </w:r>
      <w:r w:rsidR="008127C6">
        <w:t>ein</w:t>
      </w:r>
      <w:r>
        <w:t xml:space="preserve"> Wärmenutzungsgrad oder Wärmewirkungsgrad angegeben. </w:t>
      </w:r>
      <w:r w:rsidR="002D7B1C" w:rsidRPr="002D7B1C">
        <w:t xml:space="preserve">Verluste entstehen durch </w:t>
      </w:r>
      <w:r w:rsidR="002D7B1C" w:rsidRPr="002D7B1C">
        <w:rPr>
          <w:b/>
        </w:rPr>
        <w:t>Wärmeleitung, Wärmeströmung oder Wärmestrahlung</w:t>
      </w:r>
      <w:r w:rsidR="002D7B1C" w:rsidRPr="002D7B1C">
        <w:t>.</w:t>
      </w:r>
      <w:r w:rsidR="002D7B1C">
        <w:t xml:space="preserve"> </w:t>
      </w:r>
      <w:r>
        <w:t xml:space="preserve">Wir benutzen wie beim Wirkungsgrad als Formelzeichen den griechischen Buchstaben Eta </w:t>
      </w:r>
      <w:r>
        <w:rPr>
          <w:rFonts w:ascii="Times New Roman" w:hAnsi="Times New Roman"/>
        </w:rPr>
        <w:t>η</w:t>
      </w:r>
      <w:r w:rsidR="003D299A">
        <w:t>.</w:t>
      </w:r>
    </w:p>
    <w:p w:rsidR="003D299A" w:rsidRPr="003D299A" w:rsidRDefault="003D299A" w:rsidP="00D41782">
      <w:pPr>
        <w:pStyle w:val="Textkrper-Zeileneinzug"/>
      </w:pPr>
      <m:oMathPara>
        <m:oMathParaPr>
          <m:jc m:val="left"/>
        </m:oMathParaPr>
        <m:oMath>
          <m:r>
            <w:rPr>
              <w:rFonts w:ascii="Cambria Math" w:hAnsi="Cambria Math"/>
              <w:sz w:val="28"/>
            </w:rPr>
            <m:t>η=</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Q</m:t>
                  </m:r>
                </m:e>
                <m:sub>
                  <m:r>
                    <w:rPr>
                      <w:rFonts w:ascii="Cambria Math" w:hAnsi="Cambria Math"/>
                      <w:sz w:val="28"/>
                    </w:rPr>
                    <m:t>ab</m:t>
                  </m:r>
                </m:sub>
              </m:sSub>
            </m:num>
            <m:den>
              <m:sSub>
                <m:sSubPr>
                  <m:ctrlPr>
                    <w:rPr>
                      <w:rFonts w:ascii="Cambria Math" w:hAnsi="Cambria Math"/>
                      <w:i/>
                      <w:sz w:val="28"/>
                    </w:rPr>
                  </m:ctrlPr>
                </m:sSubPr>
                <m:e>
                  <m:r>
                    <w:rPr>
                      <w:rFonts w:ascii="Cambria Math" w:hAnsi="Cambria Math"/>
                      <w:sz w:val="28"/>
                    </w:rPr>
                    <m:t>W</m:t>
                  </m:r>
                </m:e>
                <m:sub>
                  <m:r>
                    <w:rPr>
                      <w:rFonts w:ascii="Cambria Math" w:hAnsi="Cambria Math"/>
                      <w:sz w:val="28"/>
                    </w:rPr>
                    <m:t>zu</m:t>
                  </m:r>
                </m:sub>
              </m:sSub>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Q</m:t>
                  </m:r>
                </m:e>
                <m:sub>
                  <m:r>
                    <w:rPr>
                      <w:rFonts w:ascii="Cambria Math" w:hAnsi="Cambria Math"/>
                      <w:sz w:val="28"/>
                    </w:rPr>
                    <m:t>N</m:t>
                  </m:r>
                </m:sub>
              </m:sSub>
            </m:num>
            <m:den>
              <m:sSub>
                <m:sSubPr>
                  <m:ctrlPr>
                    <w:rPr>
                      <w:rFonts w:ascii="Cambria Math" w:hAnsi="Cambria Math"/>
                      <w:i/>
                      <w:sz w:val="28"/>
                    </w:rPr>
                  </m:ctrlPr>
                </m:sSubPr>
                <m:e>
                  <m:r>
                    <w:rPr>
                      <w:rFonts w:ascii="Cambria Math" w:hAnsi="Cambria Math"/>
                      <w:sz w:val="28"/>
                    </w:rPr>
                    <m:t>Q</m:t>
                  </m:r>
                </m:e>
                <m:sub>
                  <m:r>
                    <w:rPr>
                      <w:rFonts w:ascii="Cambria Math" w:hAnsi="Cambria Math"/>
                      <w:sz w:val="28"/>
                    </w:rPr>
                    <m:t>S</m:t>
                  </m:r>
                </m:sub>
              </m:sSub>
            </m:den>
          </m:f>
        </m:oMath>
      </m:oMathPara>
    </w:p>
    <w:p w:rsidR="008343DE" w:rsidRDefault="003D299A" w:rsidP="00D41782">
      <w:pPr>
        <w:pStyle w:val="Textkrper-Zeileneinzug"/>
      </w:pPr>
      <w:r>
        <w:t>Für die beiden Energieformen sind besondere Formelzeichen eingeführt worden:</w:t>
      </w:r>
    </w:p>
    <w:p w:rsidR="003D299A" w:rsidRDefault="003D299A" w:rsidP="00D41782">
      <w:pPr>
        <w:pStyle w:val="Textkrper-Zeileneinzug"/>
      </w:pPr>
      <w:r>
        <w:t>Elektrische Energie = Stromwärme = Q</w:t>
      </w:r>
      <w:r w:rsidRPr="003D299A">
        <w:rPr>
          <w:vertAlign w:val="subscript"/>
        </w:rPr>
        <w:t>S</w:t>
      </w:r>
    </w:p>
    <w:p w:rsidR="003D299A" w:rsidRDefault="003D299A" w:rsidP="00D41782">
      <w:pPr>
        <w:pStyle w:val="Textkrper-Zeileneinzug"/>
      </w:pPr>
      <w:r>
        <w:t>Wärmeenergie = Nutzwärme = Q</w:t>
      </w:r>
      <w:r w:rsidRPr="003D299A">
        <w:rPr>
          <w:vertAlign w:val="subscript"/>
        </w:rPr>
        <w:t>N</w:t>
      </w:r>
    </w:p>
    <w:p w:rsidR="003D299A" w:rsidRDefault="003D299A" w:rsidP="00D41782">
      <w:pPr>
        <w:pStyle w:val="Textkrper-Zeileneinzug"/>
      </w:pPr>
      <w:r>
        <w:t>Somit wird die elektrische Energie (Stromwärme) unter Berücksichtigung des Wärmenutzungsgrades wie folgt in Wärmeenergie (Nutzwärme) umgewandelt:</w:t>
      </w:r>
    </w:p>
    <w:p w:rsidR="003D299A" w:rsidRDefault="007B448C" w:rsidP="00D41782">
      <w:pPr>
        <w:pStyle w:val="Textkrper-Zeileneinzug"/>
      </w:pPr>
      <m:oMathPara>
        <m:oMath>
          <m:sSub>
            <m:sSubPr>
              <m:ctrlPr>
                <w:rPr>
                  <w:rFonts w:ascii="Cambria Math" w:hAnsi="Cambria Math"/>
                  <w:i/>
                  <w:sz w:val="36"/>
                </w:rPr>
              </m:ctrlPr>
            </m:sSubPr>
            <m:e>
              <m:r>
                <w:rPr>
                  <w:rFonts w:ascii="Cambria Math" w:hAnsi="Cambria Math"/>
                  <w:sz w:val="36"/>
                </w:rPr>
                <m:t>Q</m:t>
              </m:r>
            </m:e>
            <m:sub>
              <m:r>
                <w:rPr>
                  <w:rFonts w:ascii="Cambria Math" w:hAnsi="Cambria Math"/>
                  <w:sz w:val="36"/>
                </w:rPr>
                <m:t>S</m:t>
              </m:r>
            </m:sub>
          </m:sSub>
          <m:r>
            <w:rPr>
              <w:rFonts w:ascii="Cambria Math" w:hAnsi="Cambria Math"/>
              <w:sz w:val="36"/>
            </w:rPr>
            <m:t>∙η=</m:t>
          </m:r>
          <m:sSub>
            <m:sSubPr>
              <m:ctrlPr>
                <w:rPr>
                  <w:rFonts w:ascii="Cambria Math" w:hAnsi="Cambria Math"/>
                  <w:i/>
                  <w:sz w:val="36"/>
                </w:rPr>
              </m:ctrlPr>
            </m:sSubPr>
            <m:e>
              <m:r>
                <w:rPr>
                  <w:rFonts w:ascii="Cambria Math" w:hAnsi="Cambria Math"/>
                  <w:sz w:val="36"/>
                </w:rPr>
                <m:t>Q</m:t>
              </m:r>
            </m:e>
            <m:sub>
              <m:r>
                <w:rPr>
                  <w:rFonts w:ascii="Cambria Math" w:hAnsi="Cambria Math"/>
                  <w:sz w:val="36"/>
                </w:rPr>
                <m:t>N</m:t>
              </m:r>
            </m:sub>
          </m:sSub>
        </m:oMath>
      </m:oMathPara>
    </w:p>
    <w:p w:rsidR="008343DE" w:rsidRDefault="003D299A" w:rsidP="00D41782">
      <w:pPr>
        <w:pStyle w:val="Textkrper-Zeileneinzug"/>
      </w:pPr>
      <w:r>
        <w:t>Die ausführliche Formel lautet dann:</w:t>
      </w:r>
    </w:p>
    <w:p w:rsidR="003D299A" w:rsidRPr="003D299A" w:rsidRDefault="003D299A" w:rsidP="00D41782">
      <w:pPr>
        <w:pStyle w:val="Textkrper-Zeileneinzug"/>
        <w:rPr>
          <w:sz w:val="36"/>
          <w:szCs w:val="36"/>
        </w:rPr>
      </w:pPr>
      <m:oMathPara>
        <m:oMath>
          <m:r>
            <w:rPr>
              <w:rFonts w:ascii="Cambria Math" w:hAnsi="Cambria Math"/>
              <w:sz w:val="36"/>
              <w:szCs w:val="36"/>
            </w:rPr>
            <m:t>U∙I∙t∙η=m∙c∙∆ϑ</m:t>
          </m:r>
        </m:oMath>
      </m:oMathPara>
    </w:p>
    <w:p w:rsidR="00D41782" w:rsidRDefault="002D7B1C" w:rsidP="00D41782">
      <w:pPr>
        <w:pStyle w:val="Textkrper-Zeileneinzug"/>
      </w:pPr>
      <w:r>
        <w:t>Beispiel:</w:t>
      </w:r>
    </w:p>
    <w:p w:rsidR="002D7B1C" w:rsidRPr="002D7B1C" w:rsidRDefault="002D7B1C" w:rsidP="002D7B1C">
      <w:pPr>
        <w:pStyle w:val="Textkrper-Zeileneinzug"/>
      </w:pPr>
      <w:r w:rsidRPr="002D7B1C">
        <w:t>Ein Tauchsieder wird an 230 V angeschlossen. Es fliesst ein Strom von 4 A. Wie lange dauert es, bis 1 Liter Wasser von 15 °C auf 75 °C erwärmt ist? Der Wirkungsgrad beträgt 0,56.</w:t>
      </w:r>
    </w:p>
    <w:p w:rsidR="002D7B1C" w:rsidRPr="002D7B1C" w:rsidRDefault="002D7B1C" w:rsidP="00D41782">
      <w:pPr>
        <w:pStyle w:val="Textkrper-Zeileneinzug"/>
      </w:pPr>
      <w:r>
        <w:t xml:space="preserve">Gegeben: </w:t>
      </w:r>
      <w:r w:rsidR="00102073">
        <w:t xml:space="preserve">U=230V; I= 4A; </w:t>
      </w:r>
      <w:r w:rsidR="00102073">
        <w:rPr>
          <w:rFonts w:ascii="Times New Roman" w:hAnsi="Times New Roman"/>
        </w:rPr>
        <w:t>ϑ</w:t>
      </w:r>
      <w:r w:rsidR="00102073">
        <w:rPr>
          <w:vertAlign w:val="subscript"/>
        </w:rPr>
        <w:t>1</w:t>
      </w:r>
      <w:r w:rsidR="00102073">
        <w:t>=15</w:t>
      </w:r>
      <w:r w:rsidR="00102073" w:rsidRPr="00CB1426">
        <w:t>°C</w:t>
      </w:r>
      <w:r w:rsidR="00102073">
        <w:t xml:space="preserve">; </w:t>
      </w:r>
      <w:r w:rsidR="00102073">
        <w:rPr>
          <w:rFonts w:ascii="Times New Roman" w:hAnsi="Times New Roman"/>
        </w:rPr>
        <w:t>ϑ</w:t>
      </w:r>
      <w:r w:rsidR="00102073">
        <w:rPr>
          <w:vertAlign w:val="subscript"/>
        </w:rPr>
        <w:t>2</w:t>
      </w:r>
      <w:r w:rsidR="00102073">
        <w:t>=60</w:t>
      </w:r>
      <w:r w:rsidR="00102073" w:rsidRPr="00CB1426">
        <w:t>°C</w:t>
      </w:r>
      <w:r w:rsidR="00102073">
        <w:t>;</w:t>
      </w:r>
      <w:r w:rsidR="00102073">
        <w:t xml:space="preserve"> m=1kg; </w:t>
      </w:r>
      <w:r w:rsidR="00102073">
        <w:rPr>
          <w:rFonts w:ascii="Times New Roman" w:hAnsi="Times New Roman"/>
        </w:rPr>
        <w:t>η</w:t>
      </w:r>
      <w:r w:rsidR="00102073">
        <w:t>=0.56</w:t>
      </w:r>
    </w:p>
    <w:p w:rsidR="002D7B1C" w:rsidRDefault="002D7B1C" w:rsidP="00D41782">
      <w:pPr>
        <w:pStyle w:val="Textkrper-Zeileneinzug"/>
      </w:pPr>
      <w:r>
        <w:t xml:space="preserve">Gesucht: </w:t>
      </w:r>
      <w:r w:rsidR="00102073">
        <w:t>t</w:t>
      </w:r>
    </w:p>
    <w:p w:rsidR="002D7B1C" w:rsidRDefault="002D7B1C" w:rsidP="00D41782">
      <w:pPr>
        <w:pStyle w:val="Textkrper-Zeileneinzug"/>
      </w:pPr>
      <w:r>
        <w:t>Lösung:</w:t>
      </w:r>
    </w:p>
    <w:p w:rsidR="002D7B1C" w:rsidRDefault="002D7B1C" w:rsidP="00D41782">
      <w:pPr>
        <w:pStyle w:val="Textkrper-Zeileneinzug"/>
        <w:rPr>
          <w:szCs w:val="36"/>
        </w:rPr>
      </w:pPr>
      <w:r>
        <w:t xml:space="preserve">Die Grundformel </w:t>
      </w:r>
      <m:oMath>
        <m:r>
          <w:rPr>
            <w:rFonts w:ascii="Cambria Math" w:hAnsi="Cambria Math"/>
            <w:sz w:val="24"/>
            <w:szCs w:val="36"/>
          </w:rPr>
          <m:t>U∙I∙t∙η=m∙c∙∆ϑ</m:t>
        </m:r>
      </m:oMath>
      <w:r>
        <w:rPr>
          <w:sz w:val="24"/>
          <w:szCs w:val="36"/>
        </w:rPr>
        <w:t xml:space="preserve"> </w:t>
      </w:r>
      <w:r w:rsidRPr="002D7B1C">
        <w:rPr>
          <w:szCs w:val="36"/>
        </w:rPr>
        <w:t>muss nach t aufgelöst werden:</w:t>
      </w:r>
      <w:bookmarkStart w:id="0" w:name="_GoBack"/>
      <w:bookmarkEnd w:id="0"/>
    </w:p>
    <w:p w:rsidR="00186F83" w:rsidRPr="00102073" w:rsidRDefault="002D7B1C" w:rsidP="00D41782">
      <w:pPr>
        <w:pStyle w:val="Textkrper-Zeileneinzug"/>
        <w:rPr>
          <w:rFonts w:ascii="Cambria Math" w:hAnsi="Cambria Math"/>
          <w:i/>
          <w:color w:val="0000FF"/>
          <w:sz w:val="28"/>
          <w:szCs w:val="36"/>
        </w:rPr>
      </w:pPr>
      <m:oMathPara>
        <m:oMathParaPr>
          <m:jc m:val="left"/>
        </m:oMathParaPr>
        <m:oMath>
          <m:r>
            <w:rPr>
              <w:rFonts w:ascii="Cambria Math" w:hAnsi="Cambria Math"/>
              <w:color w:val="0000FF"/>
              <w:sz w:val="28"/>
              <w:szCs w:val="36"/>
            </w:rPr>
            <m:t>t=</m:t>
          </m:r>
          <m:f>
            <m:fPr>
              <m:ctrlPr>
                <w:rPr>
                  <w:rFonts w:ascii="Cambria Math" w:hAnsi="Cambria Math"/>
                  <w:i/>
                  <w:color w:val="0000FF"/>
                  <w:sz w:val="28"/>
                  <w:szCs w:val="36"/>
                </w:rPr>
              </m:ctrlPr>
            </m:fPr>
            <m:num>
              <m:r>
                <w:rPr>
                  <w:rFonts w:ascii="Cambria Math" w:hAnsi="Cambria Math"/>
                  <w:color w:val="0000FF"/>
                  <w:sz w:val="28"/>
                  <w:szCs w:val="36"/>
                </w:rPr>
                <m:t>m∙c∙∆ϑ</m:t>
              </m:r>
            </m:num>
            <m:den>
              <m:r>
                <w:rPr>
                  <w:rFonts w:ascii="Cambria Math" w:hAnsi="Cambria Math"/>
                  <w:color w:val="0000FF"/>
                  <w:sz w:val="28"/>
                  <w:szCs w:val="36"/>
                </w:rPr>
                <m:t>U∙I</m:t>
              </m:r>
              <m:r>
                <w:rPr>
                  <w:rFonts w:ascii="Cambria Math" w:hAnsi="Cambria Math"/>
                  <w:color w:val="0000FF"/>
                  <w:sz w:val="28"/>
                  <w:szCs w:val="36"/>
                </w:rPr>
                <m:t>∙η</m:t>
              </m:r>
            </m:den>
          </m:f>
          <m:r>
            <w:rPr>
              <w:rFonts w:ascii="Cambria Math" w:hAnsi="Cambria Math"/>
              <w:color w:val="0000FF"/>
              <w:sz w:val="28"/>
              <w:szCs w:val="36"/>
            </w:rPr>
            <m:t>=</m:t>
          </m:r>
          <m:f>
            <m:fPr>
              <m:ctrlPr>
                <w:rPr>
                  <w:rFonts w:ascii="Cambria Math" w:hAnsi="Cambria Math"/>
                  <w:i/>
                  <w:color w:val="0000FF"/>
                  <w:sz w:val="28"/>
                  <w:szCs w:val="36"/>
                </w:rPr>
              </m:ctrlPr>
            </m:fPr>
            <m:num>
              <m:r>
                <w:rPr>
                  <w:rFonts w:ascii="Cambria Math" w:hAnsi="Cambria Math"/>
                  <w:color w:val="0000FF"/>
                  <w:sz w:val="28"/>
                  <w:szCs w:val="36"/>
                </w:rPr>
                <m:t>1kg∙4180</m:t>
              </m:r>
              <m:f>
                <m:fPr>
                  <m:ctrlPr>
                    <w:rPr>
                      <w:rFonts w:ascii="Cambria Math" w:hAnsi="Cambria Math"/>
                      <w:i/>
                      <w:color w:val="0000FF"/>
                      <w:sz w:val="28"/>
                      <w:szCs w:val="36"/>
                    </w:rPr>
                  </m:ctrlPr>
                </m:fPr>
                <m:num>
                  <m:r>
                    <w:rPr>
                      <w:rFonts w:ascii="Cambria Math" w:hAnsi="Cambria Math"/>
                      <w:color w:val="0000FF"/>
                      <w:sz w:val="28"/>
                      <w:szCs w:val="36"/>
                    </w:rPr>
                    <m:t>J</m:t>
                  </m:r>
                  <m:r>
                    <w:rPr>
                      <w:rFonts w:ascii="Cambria Math" w:hAnsi="Cambria Math"/>
                      <w:color w:val="0000FF"/>
                      <w:sz w:val="28"/>
                      <w:szCs w:val="36"/>
                    </w:rPr>
                    <m:t>(=Ws)</m:t>
                  </m:r>
                </m:num>
                <m:den>
                  <m:r>
                    <w:rPr>
                      <w:rFonts w:ascii="Cambria Math" w:hAnsi="Cambria Math"/>
                      <w:color w:val="0000FF"/>
                      <w:sz w:val="28"/>
                      <w:szCs w:val="36"/>
                    </w:rPr>
                    <m:t>kg∙K</m:t>
                  </m:r>
                </m:den>
              </m:f>
              <m:r>
                <w:rPr>
                  <w:rFonts w:ascii="Cambria Math" w:hAnsi="Cambria Math"/>
                  <w:color w:val="0000FF"/>
                  <w:sz w:val="28"/>
                  <w:szCs w:val="36"/>
                </w:rPr>
                <m:t>∙60K</m:t>
              </m:r>
            </m:num>
            <m:den>
              <m:limLow>
                <m:limLowPr>
                  <m:ctrlPr>
                    <w:rPr>
                      <w:rFonts w:ascii="Cambria Math" w:hAnsi="Cambria Math"/>
                      <w:i/>
                      <w:color w:val="0000FF"/>
                      <w:sz w:val="28"/>
                      <w:szCs w:val="36"/>
                    </w:rPr>
                  </m:ctrlPr>
                </m:limLowPr>
                <m:e>
                  <m:groupChr>
                    <m:groupChrPr>
                      <m:ctrlPr>
                        <w:rPr>
                          <w:rFonts w:ascii="Cambria Math" w:hAnsi="Cambria Math"/>
                          <w:i/>
                          <w:color w:val="0000FF"/>
                          <w:sz w:val="28"/>
                          <w:szCs w:val="36"/>
                        </w:rPr>
                      </m:ctrlPr>
                    </m:groupChrPr>
                    <m:e>
                      <m:r>
                        <w:rPr>
                          <w:rFonts w:ascii="Cambria Math" w:hAnsi="Cambria Math"/>
                          <w:color w:val="0000FF"/>
                          <w:sz w:val="28"/>
                          <w:szCs w:val="36"/>
                        </w:rPr>
                        <m:t>230V∙4A</m:t>
                      </m:r>
                    </m:e>
                  </m:groupChr>
                </m:e>
                <m:lim>
                  <m:r>
                    <w:rPr>
                      <w:rFonts w:ascii="Cambria Math" w:hAnsi="Cambria Math"/>
                      <w:color w:val="0000FF"/>
                      <w:sz w:val="28"/>
                      <w:szCs w:val="36"/>
                    </w:rPr>
                    <m:t>W</m:t>
                  </m:r>
                </m:lim>
              </m:limLow>
              <m:r>
                <w:rPr>
                  <w:rFonts w:ascii="Cambria Math" w:hAnsi="Cambria Math"/>
                  <w:color w:val="0000FF"/>
                  <w:sz w:val="28"/>
                  <w:szCs w:val="36"/>
                </w:rPr>
                <m:t>∙0.56</m:t>
              </m:r>
            </m:den>
          </m:f>
          <m:r>
            <w:rPr>
              <w:rFonts w:ascii="Cambria Math" w:hAnsi="Cambria Math"/>
              <w:color w:val="0000FF"/>
              <w:sz w:val="28"/>
              <w:szCs w:val="36"/>
            </w:rPr>
            <m:t>=487s=</m:t>
          </m:r>
          <m:bar>
            <m:barPr>
              <m:ctrlPr>
                <w:rPr>
                  <w:rFonts w:ascii="Cambria Math" w:hAnsi="Cambria Math"/>
                  <w:i/>
                  <w:color w:val="0000FF"/>
                  <w:sz w:val="28"/>
                  <w:szCs w:val="36"/>
                </w:rPr>
              </m:ctrlPr>
            </m:barPr>
            <m:e>
              <m:bar>
                <m:barPr>
                  <m:ctrlPr>
                    <w:rPr>
                      <w:rFonts w:ascii="Cambria Math" w:hAnsi="Cambria Math"/>
                      <w:i/>
                      <w:color w:val="0000FF"/>
                      <w:sz w:val="28"/>
                      <w:szCs w:val="36"/>
                    </w:rPr>
                  </m:ctrlPr>
                </m:barPr>
                <m:e>
                  <m:r>
                    <w:rPr>
                      <w:rFonts w:ascii="Cambria Math" w:hAnsi="Cambria Math"/>
                      <w:color w:val="0000FF"/>
                      <w:sz w:val="28"/>
                      <w:szCs w:val="36"/>
                    </w:rPr>
                    <m:t>8min</m:t>
                  </m:r>
                </m:e>
              </m:bar>
            </m:e>
          </m:bar>
        </m:oMath>
      </m:oMathPara>
    </w:p>
    <w:p w:rsidR="002D7B1C" w:rsidRPr="003F5712" w:rsidRDefault="002D7B1C" w:rsidP="00D41782">
      <w:pPr>
        <w:pStyle w:val="Textkrper-Zeileneinzug"/>
        <w:rPr>
          <w:rFonts w:ascii="Cambria Math" w:hAnsi="Cambria Math"/>
          <w:i/>
          <w:color w:val="0000FF"/>
          <w:sz w:val="28"/>
          <w:szCs w:val="36"/>
        </w:rPr>
      </w:pPr>
    </w:p>
    <w:sectPr w:rsidR="002D7B1C" w:rsidRPr="003F5712" w:rsidSect="00AC5F10">
      <w:headerReference w:type="default" r:id="rId12"/>
      <w:footerReference w:type="default" r:id="rId13"/>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48C" w:rsidRDefault="007B448C">
      <w:r>
        <w:separator/>
      </w:r>
    </w:p>
  </w:endnote>
  <w:endnote w:type="continuationSeparator" w:id="0">
    <w:p w:rsidR="007B448C" w:rsidRDefault="007B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93B" w:rsidRDefault="00F7193B"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282269">
      <w:rPr>
        <w:rFonts w:ascii="Arial" w:hAnsi="Arial"/>
        <w:noProof/>
        <w:sz w:val="12"/>
        <w:lang w:val="de-CH"/>
      </w:rPr>
      <w:t>01.02.16</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3F5712">
      <w:rPr>
        <w:rFonts w:ascii="Arial" w:hAnsi="Arial"/>
        <w:noProof/>
        <w:sz w:val="12"/>
        <w:lang w:val="de-CH"/>
      </w:rPr>
      <w:t>4</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061320">
      <w:rPr>
        <w:rStyle w:val="Seitenzahl"/>
        <w:rFonts w:ascii="Arial" w:hAnsi="Arial"/>
        <w:noProof/>
        <w:snapToGrid w:val="0"/>
        <w:sz w:val="12"/>
      </w:rPr>
      <w:t>LA16_Leistungs_und_Arbeitsmessung_Loesung.docx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48C" w:rsidRDefault="007B448C">
      <w:r>
        <w:separator/>
      </w:r>
    </w:p>
  </w:footnote>
  <w:footnote w:type="continuationSeparator" w:id="0">
    <w:p w:rsidR="007B448C" w:rsidRDefault="007B4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F7193B" w:rsidTr="00682EB1">
      <w:trPr>
        <w:cantSplit/>
        <w:trHeight w:val="320"/>
      </w:trPr>
      <w:tc>
        <w:tcPr>
          <w:tcW w:w="1134" w:type="dxa"/>
          <w:vMerge w:val="restart"/>
          <w:tcBorders>
            <w:top w:val="nil"/>
            <w:left w:val="nil"/>
            <w:bottom w:val="single" w:sz="8" w:space="0" w:color="auto"/>
            <w:right w:val="nil"/>
          </w:tcBorders>
        </w:tcPr>
        <w:p w:rsidR="00F7193B" w:rsidRDefault="00F7193B">
          <w:pPr>
            <w:pStyle w:val="Kopfzeile"/>
            <w:tabs>
              <w:tab w:val="clear" w:pos="4536"/>
              <w:tab w:val="clear" w:pos="9072"/>
            </w:tabs>
            <w:spacing w:before="120" w:after="40"/>
            <w:rPr>
              <w:rFonts w:ascii="Arial" w:hAnsi="Arial"/>
              <w:lang w:val="de-CH"/>
            </w:rPr>
          </w:pPr>
          <w:r>
            <w:rPr>
              <w:noProof/>
              <w:lang w:val="en-US" w:eastAsia="zh-CN"/>
            </w:rPr>
            <w:drawing>
              <wp:anchor distT="0" distB="0" distL="114300" distR="114300" simplePos="0" relativeHeight="251658240" behindDoc="0" locked="0" layoutInCell="1" allowOverlap="1">
                <wp:simplePos x="0" y="0"/>
                <wp:positionH relativeFrom="column">
                  <wp:posOffset>8074</wp:posOffset>
                </wp:positionH>
                <wp:positionV relativeFrom="paragraph">
                  <wp:posOffset>38100</wp:posOffset>
                </wp:positionV>
                <wp:extent cx="607060" cy="424180"/>
                <wp:effectExtent l="0" t="0" r="2540" b="0"/>
                <wp:wrapNone/>
                <wp:docPr id="3"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424180"/>
                        </a:xfrm>
                        <a:prstGeom prst="rect">
                          <a:avLst/>
                        </a:prstGeom>
                        <a:noFill/>
                        <a:ln w="9525">
                          <a:noFill/>
                          <a:miter lim="800000"/>
                          <a:headEnd/>
                          <a:tailEnd/>
                        </a:ln>
                      </pic:spPr>
                    </pic:pic>
                  </a:graphicData>
                </a:graphic>
              </wp:anchor>
            </w:drawing>
          </w:r>
        </w:p>
      </w:tc>
      <w:tc>
        <w:tcPr>
          <w:tcW w:w="1985" w:type="dxa"/>
          <w:tcBorders>
            <w:top w:val="nil"/>
            <w:left w:val="single" w:sz="8" w:space="0" w:color="auto"/>
            <w:bottom w:val="nil"/>
            <w:right w:val="single" w:sz="8" w:space="0" w:color="auto"/>
          </w:tcBorders>
        </w:tcPr>
        <w:p w:rsidR="00F7193B" w:rsidRDefault="00F7193B">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F7193B" w:rsidRDefault="00F7193B"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F7193B" w:rsidRDefault="00F7193B">
          <w:pPr>
            <w:pStyle w:val="Kopfzeile"/>
            <w:tabs>
              <w:tab w:val="clear" w:pos="4536"/>
              <w:tab w:val="clear" w:pos="9072"/>
            </w:tabs>
            <w:spacing w:before="120" w:after="40"/>
            <w:rPr>
              <w:rFonts w:ascii="Arial" w:hAnsi="Arial"/>
              <w:lang w:val="de-CH"/>
            </w:rPr>
          </w:pPr>
          <w:r>
            <w:rPr>
              <w:rFonts w:ascii="Arial" w:hAnsi="Arial"/>
              <w:lang w:val="de-CH"/>
            </w:rPr>
            <w:t>Beruf:</w:t>
          </w:r>
        </w:p>
      </w:tc>
    </w:tr>
    <w:tr w:rsidR="00F7193B" w:rsidTr="00682EB1">
      <w:trPr>
        <w:cantSplit/>
      </w:trPr>
      <w:tc>
        <w:tcPr>
          <w:tcW w:w="1134" w:type="dxa"/>
          <w:vMerge/>
          <w:tcBorders>
            <w:top w:val="single" w:sz="8" w:space="0" w:color="auto"/>
            <w:left w:val="nil"/>
            <w:bottom w:val="single" w:sz="8" w:space="0" w:color="auto"/>
            <w:right w:val="nil"/>
          </w:tcBorders>
        </w:tcPr>
        <w:p w:rsidR="00F7193B" w:rsidRDefault="00F7193B">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F7193B" w:rsidRDefault="00F7193B">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F7193B" w:rsidRDefault="006E5686" w:rsidP="00490E3E">
          <w:pPr>
            <w:pStyle w:val="Kopfzeile"/>
            <w:tabs>
              <w:tab w:val="clear" w:pos="4536"/>
              <w:tab w:val="clear" w:pos="9072"/>
            </w:tabs>
            <w:spacing w:before="20" w:after="60"/>
            <w:rPr>
              <w:rFonts w:ascii="Arial" w:hAnsi="Arial"/>
              <w:b/>
              <w:sz w:val="24"/>
              <w:lang w:val="de-CH"/>
            </w:rPr>
          </w:pPr>
          <w:r>
            <w:rPr>
              <w:rFonts w:ascii="Arial" w:hAnsi="Arial"/>
              <w:b/>
              <w:sz w:val="24"/>
              <w:lang w:val="de-CH"/>
            </w:rPr>
            <w:t>Elektrowärme</w:t>
          </w:r>
          <w:r w:rsidR="00F7193B">
            <w:rPr>
              <w:rFonts w:ascii="Arial" w:hAnsi="Arial"/>
              <w:b/>
              <w:sz w:val="24"/>
              <w:lang w:val="de-CH"/>
            </w:rPr>
            <w:t xml:space="preserve"> </w:t>
          </w:r>
        </w:p>
      </w:tc>
      <w:tc>
        <w:tcPr>
          <w:tcW w:w="992" w:type="dxa"/>
          <w:tcBorders>
            <w:top w:val="nil"/>
            <w:left w:val="nil"/>
            <w:bottom w:val="single" w:sz="8" w:space="0" w:color="auto"/>
            <w:right w:val="nil"/>
          </w:tcBorders>
        </w:tcPr>
        <w:p w:rsidR="00F7193B" w:rsidRDefault="00F7193B"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AU1</w:t>
          </w:r>
        </w:p>
      </w:tc>
    </w:tr>
  </w:tbl>
  <w:p w:rsidR="00F7193B" w:rsidRDefault="00F7193B">
    <w:pPr>
      <w:pStyle w:val="Kopfzeile"/>
      <w:tabs>
        <w:tab w:val="clear" w:pos="9072"/>
        <w:tab w:val="right" w:pos="15168"/>
      </w:tabs>
      <w:rPr>
        <w:rFonts w:ascii="Arial" w:hAnsi="Arial"/>
        <w:bCs/>
        <w:sz w:val="16"/>
        <w:lang w:val="de-CH"/>
      </w:rPr>
    </w:pPr>
  </w:p>
  <w:p w:rsidR="00F7193B" w:rsidRDefault="00F7193B">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60A8"/>
    <w:multiLevelType w:val="hybridMultilevel"/>
    <w:tmpl w:val="C8B456EA"/>
    <w:lvl w:ilvl="0" w:tplc="BEA8C764">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 w15:restartNumberingAfterBreak="0">
    <w:nsid w:val="03DF2AFC"/>
    <w:multiLevelType w:val="hybridMultilevel"/>
    <w:tmpl w:val="A622E118"/>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06E0750F"/>
    <w:multiLevelType w:val="hybridMultilevel"/>
    <w:tmpl w:val="287687C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08AA1A9B"/>
    <w:multiLevelType w:val="hybridMultilevel"/>
    <w:tmpl w:val="DC76251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4" w15:restartNumberingAfterBreak="0">
    <w:nsid w:val="0A656756"/>
    <w:multiLevelType w:val="hybridMultilevel"/>
    <w:tmpl w:val="2850E926"/>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0B463B33"/>
    <w:multiLevelType w:val="hybridMultilevel"/>
    <w:tmpl w:val="B6CC43D0"/>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6" w15:restartNumberingAfterBreak="0">
    <w:nsid w:val="0D692682"/>
    <w:multiLevelType w:val="hybridMultilevel"/>
    <w:tmpl w:val="1AD250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0F352582"/>
    <w:multiLevelType w:val="multilevel"/>
    <w:tmpl w:val="65422576"/>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8"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7E01D6D"/>
    <w:multiLevelType w:val="multilevel"/>
    <w:tmpl w:val="86562A30"/>
    <w:lvl w:ilvl="0">
      <w:start w:val="1"/>
      <w:numFmt w:val="decimal"/>
      <w:lvlText w:val="%1."/>
      <w:lvlJc w:val="left"/>
      <w:pPr>
        <w:tabs>
          <w:tab w:val="num" w:pos="1068"/>
        </w:tabs>
        <w:ind w:left="1068" w:hanging="360"/>
      </w:pPr>
    </w:lvl>
    <w:lvl w:ilvl="1">
      <w:start w:val="1"/>
      <w:numFmt w:val="decimal"/>
      <w:isLgl/>
      <w:lvlText w:val="%1.%2"/>
      <w:lvlJc w:val="left"/>
      <w:pPr>
        <w:tabs>
          <w:tab w:val="num" w:pos="2571"/>
        </w:tabs>
        <w:ind w:left="2571" w:hanging="720"/>
      </w:pPr>
      <w:rPr>
        <w:rFonts w:hint="default"/>
      </w:rPr>
    </w:lvl>
    <w:lvl w:ilvl="2">
      <w:start w:val="1"/>
      <w:numFmt w:val="decimal"/>
      <w:isLgl/>
      <w:lvlText w:val="%1.%2.%3"/>
      <w:lvlJc w:val="left"/>
      <w:pPr>
        <w:tabs>
          <w:tab w:val="num" w:pos="4074"/>
        </w:tabs>
        <w:ind w:left="4074" w:hanging="1080"/>
      </w:pPr>
      <w:rPr>
        <w:rFonts w:hint="default"/>
      </w:rPr>
    </w:lvl>
    <w:lvl w:ilvl="3">
      <w:start w:val="1"/>
      <w:numFmt w:val="decimal"/>
      <w:isLgl/>
      <w:lvlText w:val="%1.%2.%3.%4"/>
      <w:lvlJc w:val="left"/>
      <w:pPr>
        <w:tabs>
          <w:tab w:val="num" w:pos="5577"/>
        </w:tabs>
        <w:ind w:left="5577" w:hanging="1440"/>
      </w:pPr>
      <w:rPr>
        <w:rFonts w:hint="default"/>
      </w:rPr>
    </w:lvl>
    <w:lvl w:ilvl="4">
      <w:start w:val="1"/>
      <w:numFmt w:val="decimal"/>
      <w:isLgl/>
      <w:lvlText w:val="%1.%2.%3.%4.%5"/>
      <w:lvlJc w:val="left"/>
      <w:pPr>
        <w:tabs>
          <w:tab w:val="num" w:pos="6720"/>
        </w:tabs>
        <w:ind w:left="6720" w:hanging="1440"/>
      </w:pPr>
      <w:rPr>
        <w:rFonts w:hint="default"/>
      </w:rPr>
    </w:lvl>
    <w:lvl w:ilvl="5">
      <w:start w:val="1"/>
      <w:numFmt w:val="decimal"/>
      <w:isLgl/>
      <w:lvlText w:val="%1.%2.%3.%4.%5.%6"/>
      <w:lvlJc w:val="left"/>
      <w:pPr>
        <w:tabs>
          <w:tab w:val="num" w:pos="8223"/>
        </w:tabs>
        <w:ind w:left="8223" w:hanging="1800"/>
      </w:pPr>
      <w:rPr>
        <w:rFonts w:hint="default"/>
      </w:rPr>
    </w:lvl>
    <w:lvl w:ilvl="6">
      <w:start w:val="1"/>
      <w:numFmt w:val="decimal"/>
      <w:isLgl/>
      <w:lvlText w:val="%1.%2.%3.%4.%5.%6.%7"/>
      <w:lvlJc w:val="left"/>
      <w:pPr>
        <w:tabs>
          <w:tab w:val="num" w:pos="9726"/>
        </w:tabs>
        <w:ind w:left="9726" w:hanging="2160"/>
      </w:pPr>
      <w:rPr>
        <w:rFonts w:hint="default"/>
      </w:rPr>
    </w:lvl>
    <w:lvl w:ilvl="7">
      <w:start w:val="1"/>
      <w:numFmt w:val="decimal"/>
      <w:isLgl/>
      <w:lvlText w:val="%1.%2.%3.%4.%5.%6.%7.%8"/>
      <w:lvlJc w:val="left"/>
      <w:pPr>
        <w:tabs>
          <w:tab w:val="num" w:pos="11229"/>
        </w:tabs>
        <w:ind w:left="11229" w:hanging="2520"/>
      </w:pPr>
      <w:rPr>
        <w:rFonts w:hint="default"/>
      </w:rPr>
    </w:lvl>
    <w:lvl w:ilvl="8">
      <w:start w:val="1"/>
      <w:numFmt w:val="decimal"/>
      <w:isLgl/>
      <w:lvlText w:val="%1.%2.%3.%4.%5.%6.%7.%8.%9"/>
      <w:lvlJc w:val="left"/>
      <w:pPr>
        <w:tabs>
          <w:tab w:val="num" w:pos="12732"/>
        </w:tabs>
        <w:ind w:left="12732" w:hanging="2880"/>
      </w:pPr>
      <w:rPr>
        <w:rFonts w:hint="default"/>
      </w:rPr>
    </w:lvl>
  </w:abstractNum>
  <w:abstractNum w:abstractNumId="10" w15:restartNumberingAfterBreak="0">
    <w:nsid w:val="28340DFA"/>
    <w:multiLevelType w:val="hybridMultilevel"/>
    <w:tmpl w:val="453C708A"/>
    <w:lvl w:ilvl="0" w:tplc="2C5C448C">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1" w15:restartNumberingAfterBreak="0">
    <w:nsid w:val="2C2363D1"/>
    <w:multiLevelType w:val="hybridMultilevel"/>
    <w:tmpl w:val="1B68AAA2"/>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2" w15:restartNumberingAfterBreak="0">
    <w:nsid w:val="2F3E106F"/>
    <w:multiLevelType w:val="hybridMultilevel"/>
    <w:tmpl w:val="70CA8F0E"/>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3E104E0"/>
    <w:multiLevelType w:val="hybridMultilevel"/>
    <w:tmpl w:val="71DEB08C"/>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4" w15:restartNumberingAfterBreak="0">
    <w:nsid w:val="4CBF0BE9"/>
    <w:multiLevelType w:val="multilevel"/>
    <w:tmpl w:val="366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8141F"/>
    <w:multiLevelType w:val="hybridMultilevel"/>
    <w:tmpl w:val="4C5032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6" w15:restartNumberingAfterBreak="0">
    <w:nsid w:val="59666C9E"/>
    <w:multiLevelType w:val="hybridMultilevel"/>
    <w:tmpl w:val="26A6FC36"/>
    <w:lvl w:ilvl="0" w:tplc="5D5C2A68">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7" w15:restartNumberingAfterBreak="0">
    <w:nsid w:val="5B785D9D"/>
    <w:multiLevelType w:val="hybridMultilevel"/>
    <w:tmpl w:val="178A58AA"/>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9" w15:restartNumberingAfterBreak="0">
    <w:nsid w:val="63796D15"/>
    <w:multiLevelType w:val="hybridMultilevel"/>
    <w:tmpl w:val="0A328780"/>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0" w15:restartNumberingAfterBreak="0">
    <w:nsid w:val="6FC3545C"/>
    <w:multiLevelType w:val="hybridMultilevel"/>
    <w:tmpl w:val="290877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76F2052F"/>
    <w:multiLevelType w:val="hybridMultilevel"/>
    <w:tmpl w:val="F6CEE3A4"/>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2" w15:restartNumberingAfterBreak="0">
    <w:nsid w:val="779B38B4"/>
    <w:multiLevelType w:val="hybridMultilevel"/>
    <w:tmpl w:val="45FA10BA"/>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7A20666A"/>
    <w:multiLevelType w:val="hybridMultilevel"/>
    <w:tmpl w:val="58CE2FF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4" w15:restartNumberingAfterBreak="0">
    <w:nsid w:val="7A283241"/>
    <w:multiLevelType w:val="hybridMultilevel"/>
    <w:tmpl w:val="3C420FE2"/>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5" w15:restartNumberingAfterBreak="0">
    <w:nsid w:val="7AC41524"/>
    <w:multiLevelType w:val="multilevel"/>
    <w:tmpl w:val="8570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2402D"/>
    <w:multiLevelType w:val="hybridMultilevel"/>
    <w:tmpl w:val="95B862D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7" w15:restartNumberingAfterBreak="0">
    <w:nsid w:val="7F0E0272"/>
    <w:multiLevelType w:val="hybridMultilevel"/>
    <w:tmpl w:val="918C4772"/>
    <w:lvl w:ilvl="0" w:tplc="C5001922">
      <w:start w:val="1"/>
      <w:numFmt w:val="decimal"/>
      <w:lvlText w:val="%1."/>
      <w:lvlJc w:val="left"/>
      <w:pPr>
        <w:ind w:left="1068" w:hanging="360"/>
      </w:pPr>
      <w:rPr>
        <w:rFonts w:cs="Aria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8"/>
  </w:num>
  <w:num w:numId="2">
    <w:abstractNumId w:val="18"/>
  </w:num>
  <w:num w:numId="3">
    <w:abstractNumId w:val="14"/>
  </w:num>
  <w:num w:numId="4">
    <w:abstractNumId w:val="7"/>
  </w:num>
  <w:num w:numId="5">
    <w:abstractNumId w:val="27"/>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6"/>
  </w:num>
  <w:num w:numId="12">
    <w:abstractNumId w:val="12"/>
  </w:num>
  <w:num w:numId="13">
    <w:abstractNumId w:val="3"/>
  </w:num>
  <w:num w:numId="14">
    <w:abstractNumId w:val="21"/>
  </w:num>
  <w:num w:numId="15">
    <w:abstractNumId w:val="20"/>
  </w:num>
  <w:num w:numId="16">
    <w:abstractNumId w:val="6"/>
  </w:num>
  <w:num w:numId="17">
    <w:abstractNumId w:val="25"/>
  </w:num>
  <w:num w:numId="18">
    <w:abstractNumId w:val="23"/>
  </w:num>
  <w:num w:numId="19">
    <w:abstractNumId w:val="16"/>
  </w:num>
  <w:num w:numId="20">
    <w:abstractNumId w:val="10"/>
  </w:num>
  <w:num w:numId="21">
    <w:abstractNumId w:val="19"/>
  </w:num>
  <w:num w:numId="22">
    <w:abstractNumId w:val="13"/>
  </w:num>
  <w:num w:numId="23">
    <w:abstractNumId w:val="17"/>
  </w:num>
  <w:num w:numId="24">
    <w:abstractNumId w:val="11"/>
  </w:num>
  <w:num w:numId="25">
    <w:abstractNumId w:val="22"/>
  </w:num>
  <w:num w:numId="26">
    <w:abstractNumId w:val="4"/>
  </w:num>
  <w:num w:numId="27">
    <w:abstractNumId w:val="1"/>
  </w:num>
  <w:num w:numId="28">
    <w:abstractNumId w:val="24"/>
  </w:num>
  <w:num w:numId="29">
    <w:abstractNumId w:val="0"/>
  </w:num>
  <w:num w:numId="3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A7C"/>
    <w:rsid w:val="00003DF6"/>
    <w:rsid w:val="000049C1"/>
    <w:rsid w:val="0001069C"/>
    <w:rsid w:val="0001090A"/>
    <w:rsid w:val="00011C0E"/>
    <w:rsid w:val="00012233"/>
    <w:rsid w:val="0001269C"/>
    <w:rsid w:val="00012C97"/>
    <w:rsid w:val="00014EFD"/>
    <w:rsid w:val="000151DC"/>
    <w:rsid w:val="0001522D"/>
    <w:rsid w:val="00021B72"/>
    <w:rsid w:val="00023C7C"/>
    <w:rsid w:val="00024FB2"/>
    <w:rsid w:val="00025CF7"/>
    <w:rsid w:val="00026697"/>
    <w:rsid w:val="000351B8"/>
    <w:rsid w:val="00044ABF"/>
    <w:rsid w:val="00044E6B"/>
    <w:rsid w:val="0004727D"/>
    <w:rsid w:val="00047345"/>
    <w:rsid w:val="00047C3F"/>
    <w:rsid w:val="00051A3B"/>
    <w:rsid w:val="00051F37"/>
    <w:rsid w:val="00053749"/>
    <w:rsid w:val="00054E1C"/>
    <w:rsid w:val="00055EFE"/>
    <w:rsid w:val="0006081E"/>
    <w:rsid w:val="00060A6A"/>
    <w:rsid w:val="00061320"/>
    <w:rsid w:val="00063387"/>
    <w:rsid w:val="00065507"/>
    <w:rsid w:val="0006566F"/>
    <w:rsid w:val="00065A92"/>
    <w:rsid w:val="000660F8"/>
    <w:rsid w:val="00066995"/>
    <w:rsid w:val="00066E29"/>
    <w:rsid w:val="0007197A"/>
    <w:rsid w:val="00072769"/>
    <w:rsid w:val="000737C9"/>
    <w:rsid w:val="000739A2"/>
    <w:rsid w:val="00073B6D"/>
    <w:rsid w:val="00073C77"/>
    <w:rsid w:val="00074291"/>
    <w:rsid w:val="000744AC"/>
    <w:rsid w:val="00074704"/>
    <w:rsid w:val="00074E0A"/>
    <w:rsid w:val="00075542"/>
    <w:rsid w:val="000765E9"/>
    <w:rsid w:val="00076E58"/>
    <w:rsid w:val="000817D1"/>
    <w:rsid w:val="0008257D"/>
    <w:rsid w:val="0008328D"/>
    <w:rsid w:val="0008397B"/>
    <w:rsid w:val="000844DA"/>
    <w:rsid w:val="00086431"/>
    <w:rsid w:val="00090203"/>
    <w:rsid w:val="0009063F"/>
    <w:rsid w:val="00091732"/>
    <w:rsid w:val="000934C4"/>
    <w:rsid w:val="000944FD"/>
    <w:rsid w:val="00094B12"/>
    <w:rsid w:val="0009513F"/>
    <w:rsid w:val="000961A0"/>
    <w:rsid w:val="000976EA"/>
    <w:rsid w:val="000A13A4"/>
    <w:rsid w:val="000A6CDF"/>
    <w:rsid w:val="000B2E95"/>
    <w:rsid w:val="000B5AD7"/>
    <w:rsid w:val="000B61AA"/>
    <w:rsid w:val="000B7FAE"/>
    <w:rsid w:val="000C4221"/>
    <w:rsid w:val="000C5779"/>
    <w:rsid w:val="000C66F5"/>
    <w:rsid w:val="000C73B7"/>
    <w:rsid w:val="000C7D67"/>
    <w:rsid w:val="000C7ED6"/>
    <w:rsid w:val="000D0CAF"/>
    <w:rsid w:val="000D3FF6"/>
    <w:rsid w:val="000D7439"/>
    <w:rsid w:val="000E1467"/>
    <w:rsid w:val="000E2C98"/>
    <w:rsid w:val="000E4210"/>
    <w:rsid w:val="000E453C"/>
    <w:rsid w:val="000E78CC"/>
    <w:rsid w:val="000F139E"/>
    <w:rsid w:val="000F5314"/>
    <w:rsid w:val="000F6C2B"/>
    <w:rsid w:val="00102073"/>
    <w:rsid w:val="00102111"/>
    <w:rsid w:val="0010659F"/>
    <w:rsid w:val="00106F6F"/>
    <w:rsid w:val="001070B0"/>
    <w:rsid w:val="0011026C"/>
    <w:rsid w:val="00110703"/>
    <w:rsid w:val="00110B2A"/>
    <w:rsid w:val="0011157D"/>
    <w:rsid w:val="00113271"/>
    <w:rsid w:val="001133C5"/>
    <w:rsid w:val="00113C71"/>
    <w:rsid w:val="0011418B"/>
    <w:rsid w:val="001152D1"/>
    <w:rsid w:val="00115C77"/>
    <w:rsid w:val="0012093B"/>
    <w:rsid w:val="00120D3C"/>
    <w:rsid w:val="00120FD3"/>
    <w:rsid w:val="0012214C"/>
    <w:rsid w:val="00125F21"/>
    <w:rsid w:val="00127930"/>
    <w:rsid w:val="00127C47"/>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35F"/>
    <w:rsid w:val="00152B1E"/>
    <w:rsid w:val="00153D96"/>
    <w:rsid w:val="00156D67"/>
    <w:rsid w:val="00157D68"/>
    <w:rsid w:val="00161DF2"/>
    <w:rsid w:val="00166773"/>
    <w:rsid w:val="001675FB"/>
    <w:rsid w:val="001701FE"/>
    <w:rsid w:val="00171E0F"/>
    <w:rsid w:val="001751B6"/>
    <w:rsid w:val="00176F41"/>
    <w:rsid w:val="00180EAB"/>
    <w:rsid w:val="00182BB4"/>
    <w:rsid w:val="001868E3"/>
    <w:rsid w:val="00186956"/>
    <w:rsid w:val="00186F83"/>
    <w:rsid w:val="00190510"/>
    <w:rsid w:val="001907D1"/>
    <w:rsid w:val="0019174F"/>
    <w:rsid w:val="00193001"/>
    <w:rsid w:val="00194DAD"/>
    <w:rsid w:val="00195381"/>
    <w:rsid w:val="00197951"/>
    <w:rsid w:val="001A7DD6"/>
    <w:rsid w:val="001B01D9"/>
    <w:rsid w:val="001B16B4"/>
    <w:rsid w:val="001B2573"/>
    <w:rsid w:val="001B66CD"/>
    <w:rsid w:val="001C0ADE"/>
    <w:rsid w:val="001C1DF9"/>
    <w:rsid w:val="001C6FC6"/>
    <w:rsid w:val="001C724C"/>
    <w:rsid w:val="001D1043"/>
    <w:rsid w:val="001D1EBB"/>
    <w:rsid w:val="001D498F"/>
    <w:rsid w:val="001D59E6"/>
    <w:rsid w:val="001D7566"/>
    <w:rsid w:val="001E04D1"/>
    <w:rsid w:val="001E2907"/>
    <w:rsid w:val="001E3387"/>
    <w:rsid w:val="001F5096"/>
    <w:rsid w:val="001F6D0D"/>
    <w:rsid w:val="001F6F4C"/>
    <w:rsid w:val="002001EA"/>
    <w:rsid w:val="002042B5"/>
    <w:rsid w:val="00204CC7"/>
    <w:rsid w:val="00204E9B"/>
    <w:rsid w:val="00204F3C"/>
    <w:rsid w:val="00206742"/>
    <w:rsid w:val="0021080C"/>
    <w:rsid w:val="00216705"/>
    <w:rsid w:val="002207ED"/>
    <w:rsid w:val="002211D8"/>
    <w:rsid w:val="002216EA"/>
    <w:rsid w:val="00222667"/>
    <w:rsid w:val="0022272F"/>
    <w:rsid w:val="00224065"/>
    <w:rsid w:val="00226507"/>
    <w:rsid w:val="00233C5E"/>
    <w:rsid w:val="0023501C"/>
    <w:rsid w:val="002446CE"/>
    <w:rsid w:val="0024582F"/>
    <w:rsid w:val="0024729E"/>
    <w:rsid w:val="00247338"/>
    <w:rsid w:val="002506B2"/>
    <w:rsid w:val="00250DAB"/>
    <w:rsid w:val="002511BD"/>
    <w:rsid w:val="00251CB1"/>
    <w:rsid w:val="00254747"/>
    <w:rsid w:val="0025632B"/>
    <w:rsid w:val="00256E4A"/>
    <w:rsid w:val="00260585"/>
    <w:rsid w:val="00260B15"/>
    <w:rsid w:val="00261E4C"/>
    <w:rsid w:val="00263E6E"/>
    <w:rsid w:val="00265054"/>
    <w:rsid w:val="00273E86"/>
    <w:rsid w:val="00273F4E"/>
    <w:rsid w:val="0027502A"/>
    <w:rsid w:val="002750A4"/>
    <w:rsid w:val="00282269"/>
    <w:rsid w:val="00282ADF"/>
    <w:rsid w:val="00290B6F"/>
    <w:rsid w:val="0029400B"/>
    <w:rsid w:val="002958C4"/>
    <w:rsid w:val="00295B3D"/>
    <w:rsid w:val="00295B58"/>
    <w:rsid w:val="00296E06"/>
    <w:rsid w:val="002A1522"/>
    <w:rsid w:val="002A2EF0"/>
    <w:rsid w:val="002A4F56"/>
    <w:rsid w:val="002B2655"/>
    <w:rsid w:val="002B32F6"/>
    <w:rsid w:val="002B37B0"/>
    <w:rsid w:val="002B48C6"/>
    <w:rsid w:val="002B651E"/>
    <w:rsid w:val="002C06EA"/>
    <w:rsid w:val="002C0CB5"/>
    <w:rsid w:val="002C2394"/>
    <w:rsid w:val="002C3B97"/>
    <w:rsid w:val="002C3D21"/>
    <w:rsid w:val="002C48F8"/>
    <w:rsid w:val="002C5753"/>
    <w:rsid w:val="002C6BF8"/>
    <w:rsid w:val="002C7640"/>
    <w:rsid w:val="002D0EA3"/>
    <w:rsid w:val="002D26CC"/>
    <w:rsid w:val="002D2FD7"/>
    <w:rsid w:val="002D540D"/>
    <w:rsid w:val="002D54C9"/>
    <w:rsid w:val="002D7B1C"/>
    <w:rsid w:val="002E02D1"/>
    <w:rsid w:val="002E0AF6"/>
    <w:rsid w:val="002E281F"/>
    <w:rsid w:val="002E3339"/>
    <w:rsid w:val="002E3BAE"/>
    <w:rsid w:val="002E3C10"/>
    <w:rsid w:val="002E44C7"/>
    <w:rsid w:val="002E7BDC"/>
    <w:rsid w:val="002E7E40"/>
    <w:rsid w:val="002F39AE"/>
    <w:rsid w:val="002F43CB"/>
    <w:rsid w:val="002F6AD4"/>
    <w:rsid w:val="002F747E"/>
    <w:rsid w:val="00302478"/>
    <w:rsid w:val="00303284"/>
    <w:rsid w:val="0030472C"/>
    <w:rsid w:val="003047FE"/>
    <w:rsid w:val="00306711"/>
    <w:rsid w:val="00311241"/>
    <w:rsid w:val="003125FF"/>
    <w:rsid w:val="00312F85"/>
    <w:rsid w:val="00314DD5"/>
    <w:rsid w:val="00315D5C"/>
    <w:rsid w:val="00316D0F"/>
    <w:rsid w:val="00317669"/>
    <w:rsid w:val="0032072A"/>
    <w:rsid w:val="00320E3A"/>
    <w:rsid w:val="00321003"/>
    <w:rsid w:val="0032125D"/>
    <w:rsid w:val="00322A8C"/>
    <w:rsid w:val="00324201"/>
    <w:rsid w:val="00324AFD"/>
    <w:rsid w:val="00326282"/>
    <w:rsid w:val="00326D30"/>
    <w:rsid w:val="0033060E"/>
    <w:rsid w:val="003309A4"/>
    <w:rsid w:val="00330DB9"/>
    <w:rsid w:val="00340571"/>
    <w:rsid w:val="00340C7A"/>
    <w:rsid w:val="0034188D"/>
    <w:rsid w:val="00343E41"/>
    <w:rsid w:val="0034467B"/>
    <w:rsid w:val="00345655"/>
    <w:rsid w:val="0035078A"/>
    <w:rsid w:val="00350BE9"/>
    <w:rsid w:val="00351142"/>
    <w:rsid w:val="00351422"/>
    <w:rsid w:val="00354621"/>
    <w:rsid w:val="00354BF3"/>
    <w:rsid w:val="003572AC"/>
    <w:rsid w:val="00360C51"/>
    <w:rsid w:val="00360F8F"/>
    <w:rsid w:val="00363C16"/>
    <w:rsid w:val="00364141"/>
    <w:rsid w:val="00364AA2"/>
    <w:rsid w:val="0036774D"/>
    <w:rsid w:val="00367953"/>
    <w:rsid w:val="00371CB0"/>
    <w:rsid w:val="00373A48"/>
    <w:rsid w:val="00373C1D"/>
    <w:rsid w:val="00374385"/>
    <w:rsid w:val="003743E0"/>
    <w:rsid w:val="003744FB"/>
    <w:rsid w:val="003768F7"/>
    <w:rsid w:val="0037786B"/>
    <w:rsid w:val="00385E07"/>
    <w:rsid w:val="00390BEE"/>
    <w:rsid w:val="00396810"/>
    <w:rsid w:val="0039695D"/>
    <w:rsid w:val="003A158A"/>
    <w:rsid w:val="003A240F"/>
    <w:rsid w:val="003A2CA1"/>
    <w:rsid w:val="003A516B"/>
    <w:rsid w:val="003A731F"/>
    <w:rsid w:val="003B3C21"/>
    <w:rsid w:val="003B6465"/>
    <w:rsid w:val="003B7626"/>
    <w:rsid w:val="003B7BE3"/>
    <w:rsid w:val="003C046F"/>
    <w:rsid w:val="003C10E6"/>
    <w:rsid w:val="003C2A85"/>
    <w:rsid w:val="003C44DE"/>
    <w:rsid w:val="003D0034"/>
    <w:rsid w:val="003D299A"/>
    <w:rsid w:val="003D588F"/>
    <w:rsid w:val="003D5D65"/>
    <w:rsid w:val="003D71F8"/>
    <w:rsid w:val="003D729C"/>
    <w:rsid w:val="003D797E"/>
    <w:rsid w:val="003D7B6F"/>
    <w:rsid w:val="003E0AE3"/>
    <w:rsid w:val="003E4C0E"/>
    <w:rsid w:val="003E5C8E"/>
    <w:rsid w:val="003F1D87"/>
    <w:rsid w:val="003F2F2D"/>
    <w:rsid w:val="003F3469"/>
    <w:rsid w:val="003F35B2"/>
    <w:rsid w:val="003F4ED1"/>
    <w:rsid w:val="003F5712"/>
    <w:rsid w:val="0040071B"/>
    <w:rsid w:val="00401186"/>
    <w:rsid w:val="00402A99"/>
    <w:rsid w:val="00404DF0"/>
    <w:rsid w:val="00406826"/>
    <w:rsid w:val="004070B5"/>
    <w:rsid w:val="00412735"/>
    <w:rsid w:val="004131B2"/>
    <w:rsid w:val="00414DF8"/>
    <w:rsid w:val="00415238"/>
    <w:rsid w:val="00415847"/>
    <w:rsid w:val="00417500"/>
    <w:rsid w:val="004221E7"/>
    <w:rsid w:val="0042312B"/>
    <w:rsid w:val="00427C60"/>
    <w:rsid w:val="00431A55"/>
    <w:rsid w:val="004330DF"/>
    <w:rsid w:val="00433D9A"/>
    <w:rsid w:val="00434309"/>
    <w:rsid w:val="004372DA"/>
    <w:rsid w:val="00440ABB"/>
    <w:rsid w:val="0044112F"/>
    <w:rsid w:val="0044311C"/>
    <w:rsid w:val="00445F01"/>
    <w:rsid w:val="004501FE"/>
    <w:rsid w:val="00450576"/>
    <w:rsid w:val="00450E26"/>
    <w:rsid w:val="00452F73"/>
    <w:rsid w:val="00456D52"/>
    <w:rsid w:val="00456D69"/>
    <w:rsid w:val="004570EB"/>
    <w:rsid w:val="00457947"/>
    <w:rsid w:val="004579FD"/>
    <w:rsid w:val="00460096"/>
    <w:rsid w:val="00460652"/>
    <w:rsid w:val="00461AB2"/>
    <w:rsid w:val="00464187"/>
    <w:rsid w:val="004669EE"/>
    <w:rsid w:val="004673BE"/>
    <w:rsid w:val="00470C07"/>
    <w:rsid w:val="004711E1"/>
    <w:rsid w:val="004771C3"/>
    <w:rsid w:val="00482744"/>
    <w:rsid w:val="004827EC"/>
    <w:rsid w:val="00483725"/>
    <w:rsid w:val="004854E4"/>
    <w:rsid w:val="00487FE5"/>
    <w:rsid w:val="00490E3E"/>
    <w:rsid w:val="004926DC"/>
    <w:rsid w:val="00496E2A"/>
    <w:rsid w:val="00497136"/>
    <w:rsid w:val="00497C21"/>
    <w:rsid w:val="004A28F1"/>
    <w:rsid w:val="004A35F9"/>
    <w:rsid w:val="004A4476"/>
    <w:rsid w:val="004A490C"/>
    <w:rsid w:val="004A5323"/>
    <w:rsid w:val="004A5A3C"/>
    <w:rsid w:val="004A5A96"/>
    <w:rsid w:val="004A5F65"/>
    <w:rsid w:val="004A6CC3"/>
    <w:rsid w:val="004B034C"/>
    <w:rsid w:val="004B1881"/>
    <w:rsid w:val="004B4688"/>
    <w:rsid w:val="004B56EC"/>
    <w:rsid w:val="004C0004"/>
    <w:rsid w:val="004C23FF"/>
    <w:rsid w:val="004C4E67"/>
    <w:rsid w:val="004C7CC4"/>
    <w:rsid w:val="004D12E6"/>
    <w:rsid w:val="004D182A"/>
    <w:rsid w:val="004D2D6D"/>
    <w:rsid w:val="004D31B5"/>
    <w:rsid w:val="004D5FBB"/>
    <w:rsid w:val="004D7ADE"/>
    <w:rsid w:val="004D7C73"/>
    <w:rsid w:val="004E0F4E"/>
    <w:rsid w:val="004E3B32"/>
    <w:rsid w:val="004E4AA2"/>
    <w:rsid w:val="004E672A"/>
    <w:rsid w:val="004F09E1"/>
    <w:rsid w:val="004F44EE"/>
    <w:rsid w:val="004F4B05"/>
    <w:rsid w:val="004F5DA5"/>
    <w:rsid w:val="004F69F7"/>
    <w:rsid w:val="004F75D5"/>
    <w:rsid w:val="004F7989"/>
    <w:rsid w:val="005022C3"/>
    <w:rsid w:val="00512999"/>
    <w:rsid w:val="00513311"/>
    <w:rsid w:val="00513943"/>
    <w:rsid w:val="0051728E"/>
    <w:rsid w:val="005179CB"/>
    <w:rsid w:val="00517AE4"/>
    <w:rsid w:val="00522193"/>
    <w:rsid w:val="00524236"/>
    <w:rsid w:val="00524D79"/>
    <w:rsid w:val="005251C2"/>
    <w:rsid w:val="005275BD"/>
    <w:rsid w:val="005279A2"/>
    <w:rsid w:val="00527F3D"/>
    <w:rsid w:val="00530257"/>
    <w:rsid w:val="0053053F"/>
    <w:rsid w:val="00530CA4"/>
    <w:rsid w:val="00531988"/>
    <w:rsid w:val="00532DD1"/>
    <w:rsid w:val="005335AC"/>
    <w:rsid w:val="00534C82"/>
    <w:rsid w:val="00535931"/>
    <w:rsid w:val="00536F21"/>
    <w:rsid w:val="00540696"/>
    <w:rsid w:val="00541A61"/>
    <w:rsid w:val="00541A96"/>
    <w:rsid w:val="00541E67"/>
    <w:rsid w:val="0054333F"/>
    <w:rsid w:val="005525E5"/>
    <w:rsid w:val="0055311C"/>
    <w:rsid w:val="0055595F"/>
    <w:rsid w:val="0055663F"/>
    <w:rsid w:val="005567DC"/>
    <w:rsid w:val="00562721"/>
    <w:rsid w:val="00562C6B"/>
    <w:rsid w:val="00562E67"/>
    <w:rsid w:val="0056626D"/>
    <w:rsid w:val="005663DE"/>
    <w:rsid w:val="005737AB"/>
    <w:rsid w:val="00573BC2"/>
    <w:rsid w:val="005752A6"/>
    <w:rsid w:val="00575C6E"/>
    <w:rsid w:val="00581C34"/>
    <w:rsid w:val="005824B1"/>
    <w:rsid w:val="00583D1F"/>
    <w:rsid w:val="005859E2"/>
    <w:rsid w:val="005864E9"/>
    <w:rsid w:val="005876A9"/>
    <w:rsid w:val="00587825"/>
    <w:rsid w:val="005879DD"/>
    <w:rsid w:val="005920E0"/>
    <w:rsid w:val="005A0479"/>
    <w:rsid w:val="005A0CC4"/>
    <w:rsid w:val="005A474C"/>
    <w:rsid w:val="005A4955"/>
    <w:rsid w:val="005A5B8D"/>
    <w:rsid w:val="005A5CB3"/>
    <w:rsid w:val="005A6242"/>
    <w:rsid w:val="005A6A71"/>
    <w:rsid w:val="005A6AD8"/>
    <w:rsid w:val="005B24FD"/>
    <w:rsid w:val="005B3C53"/>
    <w:rsid w:val="005B422D"/>
    <w:rsid w:val="005B5438"/>
    <w:rsid w:val="005B54B4"/>
    <w:rsid w:val="005B5F64"/>
    <w:rsid w:val="005B7404"/>
    <w:rsid w:val="005B792A"/>
    <w:rsid w:val="005C033F"/>
    <w:rsid w:val="005C23B8"/>
    <w:rsid w:val="005C59EB"/>
    <w:rsid w:val="005C656B"/>
    <w:rsid w:val="005C6609"/>
    <w:rsid w:val="005C6AA6"/>
    <w:rsid w:val="005C6C87"/>
    <w:rsid w:val="005C749A"/>
    <w:rsid w:val="005D17FF"/>
    <w:rsid w:val="005D205F"/>
    <w:rsid w:val="005D2D0D"/>
    <w:rsid w:val="005D3F74"/>
    <w:rsid w:val="005D6263"/>
    <w:rsid w:val="005D6C5E"/>
    <w:rsid w:val="005D6E05"/>
    <w:rsid w:val="005D761A"/>
    <w:rsid w:val="005E1A89"/>
    <w:rsid w:val="005E3E58"/>
    <w:rsid w:val="005F0C78"/>
    <w:rsid w:val="005F0F5A"/>
    <w:rsid w:val="005F5F3D"/>
    <w:rsid w:val="005F6DAB"/>
    <w:rsid w:val="00600006"/>
    <w:rsid w:val="00604B65"/>
    <w:rsid w:val="0060536E"/>
    <w:rsid w:val="00605406"/>
    <w:rsid w:val="006065EB"/>
    <w:rsid w:val="0060705F"/>
    <w:rsid w:val="00607D05"/>
    <w:rsid w:val="00611DF5"/>
    <w:rsid w:val="00611F8D"/>
    <w:rsid w:val="006149D8"/>
    <w:rsid w:val="00614C22"/>
    <w:rsid w:val="00615804"/>
    <w:rsid w:val="00615979"/>
    <w:rsid w:val="00620153"/>
    <w:rsid w:val="00620249"/>
    <w:rsid w:val="006224BD"/>
    <w:rsid w:val="00622788"/>
    <w:rsid w:val="0062294D"/>
    <w:rsid w:val="006233A5"/>
    <w:rsid w:val="006237CE"/>
    <w:rsid w:val="0062477A"/>
    <w:rsid w:val="006278D2"/>
    <w:rsid w:val="0063237C"/>
    <w:rsid w:val="006326FE"/>
    <w:rsid w:val="00632ACE"/>
    <w:rsid w:val="006349AF"/>
    <w:rsid w:val="006352A3"/>
    <w:rsid w:val="0063769C"/>
    <w:rsid w:val="00640C00"/>
    <w:rsid w:val="006439A8"/>
    <w:rsid w:val="00643AA2"/>
    <w:rsid w:val="00643E63"/>
    <w:rsid w:val="0064440A"/>
    <w:rsid w:val="00645001"/>
    <w:rsid w:val="006458F8"/>
    <w:rsid w:val="00645E30"/>
    <w:rsid w:val="006462DF"/>
    <w:rsid w:val="00647634"/>
    <w:rsid w:val="0065057F"/>
    <w:rsid w:val="00651024"/>
    <w:rsid w:val="00652B9A"/>
    <w:rsid w:val="0065403B"/>
    <w:rsid w:val="006568FA"/>
    <w:rsid w:val="00660A0B"/>
    <w:rsid w:val="00662B21"/>
    <w:rsid w:val="0066364E"/>
    <w:rsid w:val="00665BAA"/>
    <w:rsid w:val="006677BA"/>
    <w:rsid w:val="00670510"/>
    <w:rsid w:val="0067276D"/>
    <w:rsid w:val="006747E6"/>
    <w:rsid w:val="006750C8"/>
    <w:rsid w:val="00682EB1"/>
    <w:rsid w:val="006862E9"/>
    <w:rsid w:val="006905EC"/>
    <w:rsid w:val="0069255A"/>
    <w:rsid w:val="006934BF"/>
    <w:rsid w:val="00694D46"/>
    <w:rsid w:val="00695D7F"/>
    <w:rsid w:val="006A244D"/>
    <w:rsid w:val="006A4933"/>
    <w:rsid w:val="006A4964"/>
    <w:rsid w:val="006A496D"/>
    <w:rsid w:val="006A4D67"/>
    <w:rsid w:val="006A7886"/>
    <w:rsid w:val="006B07D3"/>
    <w:rsid w:val="006B28EC"/>
    <w:rsid w:val="006B5291"/>
    <w:rsid w:val="006B6FCF"/>
    <w:rsid w:val="006C04B5"/>
    <w:rsid w:val="006C0C14"/>
    <w:rsid w:val="006C1B12"/>
    <w:rsid w:val="006C457E"/>
    <w:rsid w:val="006C6258"/>
    <w:rsid w:val="006D0031"/>
    <w:rsid w:val="006D0BCF"/>
    <w:rsid w:val="006D1764"/>
    <w:rsid w:val="006D2E12"/>
    <w:rsid w:val="006D625E"/>
    <w:rsid w:val="006D6A34"/>
    <w:rsid w:val="006D7E5E"/>
    <w:rsid w:val="006E0E98"/>
    <w:rsid w:val="006E1606"/>
    <w:rsid w:val="006E356E"/>
    <w:rsid w:val="006E3D88"/>
    <w:rsid w:val="006E547F"/>
    <w:rsid w:val="006E5686"/>
    <w:rsid w:val="006F32B9"/>
    <w:rsid w:val="006F4B7C"/>
    <w:rsid w:val="006F5C9A"/>
    <w:rsid w:val="007006C4"/>
    <w:rsid w:val="00700880"/>
    <w:rsid w:val="007009A9"/>
    <w:rsid w:val="007010D9"/>
    <w:rsid w:val="007072A7"/>
    <w:rsid w:val="00711000"/>
    <w:rsid w:val="007110C7"/>
    <w:rsid w:val="007117B6"/>
    <w:rsid w:val="00712501"/>
    <w:rsid w:val="00712ABC"/>
    <w:rsid w:val="00713FA5"/>
    <w:rsid w:val="00714930"/>
    <w:rsid w:val="0071721A"/>
    <w:rsid w:val="00720700"/>
    <w:rsid w:val="00721CB7"/>
    <w:rsid w:val="00723266"/>
    <w:rsid w:val="0072416E"/>
    <w:rsid w:val="007258A7"/>
    <w:rsid w:val="00726A7C"/>
    <w:rsid w:val="00734614"/>
    <w:rsid w:val="00736A20"/>
    <w:rsid w:val="00736C7E"/>
    <w:rsid w:val="00740004"/>
    <w:rsid w:val="00741279"/>
    <w:rsid w:val="00741CDA"/>
    <w:rsid w:val="00742ECD"/>
    <w:rsid w:val="00743602"/>
    <w:rsid w:val="00746D40"/>
    <w:rsid w:val="007546B8"/>
    <w:rsid w:val="00754918"/>
    <w:rsid w:val="00757318"/>
    <w:rsid w:val="00760263"/>
    <w:rsid w:val="00760FC8"/>
    <w:rsid w:val="00761E3A"/>
    <w:rsid w:val="00763D51"/>
    <w:rsid w:val="00773DC2"/>
    <w:rsid w:val="00774398"/>
    <w:rsid w:val="00775F87"/>
    <w:rsid w:val="00777530"/>
    <w:rsid w:val="007776C0"/>
    <w:rsid w:val="007808CD"/>
    <w:rsid w:val="00781776"/>
    <w:rsid w:val="00782154"/>
    <w:rsid w:val="00782FDA"/>
    <w:rsid w:val="00784F96"/>
    <w:rsid w:val="007854A1"/>
    <w:rsid w:val="00785F0C"/>
    <w:rsid w:val="00785FAA"/>
    <w:rsid w:val="0078787A"/>
    <w:rsid w:val="00790944"/>
    <w:rsid w:val="00793CAE"/>
    <w:rsid w:val="00794C72"/>
    <w:rsid w:val="0079645F"/>
    <w:rsid w:val="007A0FAF"/>
    <w:rsid w:val="007A0FBD"/>
    <w:rsid w:val="007A3653"/>
    <w:rsid w:val="007A5F12"/>
    <w:rsid w:val="007A5F90"/>
    <w:rsid w:val="007A6545"/>
    <w:rsid w:val="007A715F"/>
    <w:rsid w:val="007B0469"/>
    <w:rsid w:val="007B19BF"/>
    <w:rsid w:val="007B3C10"/>
    <w:rsid w:val="007B3C43"/>
    <w:rsid w:val="007B448C"/>
    <w:rsid w:val="007B4739"/>
    <w:rsid w:val="007C0584"/>
    <w:rsid w:val="007C153C"/>
    <w:rsid w:val="007C1992"/>
    <w:rsid w:val="007C2171"/>
    <w:rsid w:val="007C222A"/>
    <w:rsid w:val="007C27E1"/>
    <w:rsid w:val="007C323A"/>
    <w:rsid w:val="007C3FE1"/>
    <w:rsid w:val="007D22BA"/>
    <w:rsid w:val="007D28B1"/>
    <w:rsid w:val="007D40EA"/>
    <w:rsid w:val="007D42EC"/>
    <w:rsid w:val="007D48E0"/>
    <w:rsid w:val="007D5A78"/>
    <w:rsid w:val="007D7CC1"/>
    <w:rsid w:val="007E06AC"/>
    <w:rsid w:val="007E1332"/>
    <w:rsid w:val="007E1358"/>
    <w:rsid w:val="007E227E"/>
    <w:rsid w:val="007E3899"/>
    <w:rsid w:val="007E4938"/>
    <w:rsid w:val="007E4EEC"/>
    <w:rsid w:val="007F05E0"/>
    <w:rsid w:val="007F0675"/>
    <w:rsid w:val="007F1B7C"/>
    <w:rsid w:val="007F2252"/>
    <w:rsid w:val="007F3AB9"/>
    <w:rsid w:val="007F43BE"/>
    <w:rsid w:val="007F57A5"/>
    <w:rsid w:val="007F5983"/>
    <w:rsid w:val="007F6889"/>
    <w:rsid w:val="007F7A4A"/>
    <w:rsid w:val="0080324D"/>
    <w:rsid w:val="00803E0D"/>
    <w:rsid w:val="008046ED"/>
    <w:rsid w:val="00804CAA"/>
    <w:rsid w:val="0080730A"/>
    <w:rsid w:val="0080776B"/>
    <w:rsid w:val="008102A5"/>
    <w:rsid w:val="00811EA0"/>
    <w:rsid w:val="00812757"/>
    <w:rsid w:val="008127C6"/>
    <w:rsid w:val="00812800"/>
    <w:rsid w:val="008137EE"/>
    <w:rsid w:val="008167DC"/>
    <w:rsid w:val="00820F31"/>
    <w:rsid w:val="008220FC"/>
    <w:rsid w:val="008229E3"/>
    <w:rsid w:val="008238DC"/>
    <w:rsid w:val="008253CE"/>
    <w:rsid w:val="0082709A"/>
    <w:rsid w:val="00827E58"/>
    <w:rsid w:val="00830C3E"/>
    <w:rsid w:val="008322E9"/>
    <w:rsid w:val="00833C26"/>
    <w:rsid w:val="008343DE"/>
    <w:rsid w:val="008409A8"/>
    <w:rsid w:val="00840F98"/>
    <w:rsid w:val="00842C54"/>
    <w:rsid w:val="0084450F"/>
    <w:rsid w:val="00845131"/>
    <w:rsid w:val="008468DA"/>
    <w:rsid w:val="0084794C"/>
    <w:rsid w:val="008507B9"/>
    <w:rsid w:val="00850C3D"/>
    <w:rsid w:val="008510BF"/>
    <w:rsid w:val="008515F3"/>
    <w:rsid w:val="00851991"/>
    <w:rsid w:val="00852AF8"/>
    <w:rsid w:val="00853B8C"/>
    <w:rsid w:val="00854EB9"/>
    <w:rsid w:val="008560AE"/>
    <w:rsid w:val="008636AA"/>
    <w:rsid w:val="00867260"/>
    <w:rsid w:val="008757B2"/>
    <w:rsid w:val="0087674E"/>
    <w:rsid w:val="00876FD7"/>
    <w:rsid w:val="00877232"/>
    <w:rsid w:val="00877BC3"/>
    <w:rsid w:val="00882BAD"/>
    <w:rsid w:val="00882D12"/>
    <w:rsid w:val="00883742"/>
    <w:rsid w:val="008856ED"/>
    <w:rsid w:val="00885856"/>
    <w:rsid w:val="008879BC"/>
    <w:rsid w:val="00891E33"/>
    <w:rsid w:val="00896C40"/>
    <w:rsid w:val="008A198E"/>
    <w:rsid w:val="008A30B3"/>
    <w:rsid w:val="008A4794"/>
    <w:rsid w:val="008A7CEF"/>
    <w:rsid w:val="008B0917"/>
    <w:rsid w:val="008B0C10"/>
    <w:rsid w:val="008B28D9"/>
    <w:rsid w:val="008B340B"/>
    <w:rsid w:val="008B695A"/>
    <w:rsid w:val="008B7708"/>
    <w:rsid w:val="008B77C7"/>
    <w:rsid w:val="008B7EE3"/>
    <w:rsid w:val="008C1386"/>
    <w:rsid w:val="008C2B1A"/>
    <w:rsid w:val="008C4131"/>
    <w:rsid w:val="008C4281"/>
    <w:rsid w:val="008C5019"/>
    <w:rsid w:val="008C5DBA"/>
    <w:rsid w:val="008C62C2"/>
    <w:rsid w:val="008C6C5C"/>
    <w:rsid w:val="008D08C1"/>
    <w:rsid w:val="008D21A6"/>
    <w:rsid w:val="008D4A54"/>
    <w:rsid w:val="008D7A44"/>
    <w:rsid w:val="008E03A3"/>
    <w:rsid w:val="008E28EE"/>
    <w:rsid w:val="008E4559"/>
    <w:rsid w:val="008E5B2E"/>
    <w:rsid w:val="008E6472"/>
    <w:rsid w:val="008E6FA8"/>
    <w:rsid w:val="008E7349"/>
    <w:rsid w:val="008E74B6"/>
    <w:rsid w:val="008E76ED"/>
    <w:rsid w:val="008F6715"/>
    <w:rsid w:val="009001BE"/>
    <w:rsid w:val="00910294"/>
    <w:rsid w:val="00910700"/>
    <w:rsid w:val="00912A31"/>
    <w:rsid w:val="00912FF2"/>
    <w:rsid w:val="00914DBB"/>
    <w:rsid w:val="00914EE1"/>
    <w:rsid w:val="00914FF6"/>
    <w:rsid w:val="009171BB"/>
    <w:rsid w:val="00917DB8"/>
    <w:rsid w:val="00921F2C"/>
    <w:rsid w:val="00923231"/>
    <w:rsid w:val="00924899"/>
    <w:rsid w:val="009270F0"/>
    <w:rsid w:val="009273CE"/>
    <w:rsid w:val="009302F0"/>
    <w:rsid w:val="00932BB9"/>
    <w:rsid w:val="00935D0E"/>
    <w:rsid w:val="009367E9"/>
    <w:rsid w:val="00937090"/>
    <w:rsid w:val="0094015E"/>
    <w:rsid w:val="00940B09"/>
    <w:rsid w:val="00944FB7"/>
    <w:rsid w:val="00945BC7"/>
    <w:rsid w:val="009460F2"/>
    <w:rsid w:val="00946780"/>
    <w:rsid w:val="00950728"/>
    <w:rsid w:val="00950A51"/>
    <w:rsid w:val="00952DFC"/>
    <w:rsid w:val="00955FF0"/>
    <w:rsid w:val="00960632"/>
    <w:rsid w:val="00961CE6"/>
    <w:rsid w:val="00961D1C"/>
    <w:rsid w:val="00963C1B"/>
    <w:rsid w:val="0096668B"/>
    <w:rsid w:val="00966E9A"/>
    <w:rsid w:val="00967395"/>
    <w:rsid w:val="00971829"/>
    <w:rsid w:val="0097376B"/>
    <w:rsid w:val="00974FE6"/>
    <w:rsid w:val="00976365"/>
    <w:rsid w:val="009772FF"/>
    <w:rsid w:val="0098181A"/>
    <w:rsid w:val="00983826"/>
    <w:rsid w:val="00987591"/>
    <w:rsid w:val="009909F9"/>
    <w:rsid w:val="00991F03"/>
    <w:rsid w:val="0099353A"/>
    <w:rsid w:val="00995028"/>
    <w:rsid w:val="00995828"/>
    <w:rsid w:val="00995B99"/>
    <w:rsid w:val="00996531"/>
    <w:rsid w:val="00997048"/>
    <w:rsid w:val="00997C8D"/>
    <w:rsid w:val="009A1303"/>
    <w:rsid w:val="009A6730"/>
    <w:rsid w:val="009A7199"/>
    <w:rsid w:val="009A73EF"/>
    <w:rsid w:val="009B04E3"/>
    <w:rsid w:val="009B0A88"/>
    <w:rsid w:val="009B23F8"/>
    <w:rsid w:val="009B2409"/>
    <w:rsid w:val="009B2C9F"/>
    <w:rsid w:val="009B58A2"/>
    <w:rsid w:val="009C06C5"/>
    <w:rsid w:val="009C1BFD"/>
    <w:rsid w:val="009C5F05"/>
    <w:rsid w:val="009C7276"/>
    <w:rsid w:val="009D0D0D"/>
    <w:rsid w:val="009D42B3"/>
    <w:rsid w:val="009D5444"/>
    <w:rsid w:val="009E03A6"/>
    <w:rsid w:val="009E0811"/>
    <w:rsid w:val="009E5E7B"/>
    <w:rsid w:val="009E7029"/>
    <w:rsid w:val="009E7299"/>
    <w:rsid w:val="009F1461"/>
    <w:rsid w:val="009F15AB"/>
    <w:rsid w:val="009F1F0A"/>
    <w:rsid w:val="009F6F92"/>
    <w:rsid w:val="00A00539"/>
    <w:rsid w:val="00A00D18"/>
    <w:rsid w:val="00A03313"/>
    <w:rsid w:val="00A0665E"/>
    <w:rsid w:val="00A1134D"/>
    <w:rsid w:val="00A117A0"/>
    <w:rsid w:val="00A14638"/>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154D"/>
    <w:rsid w:val="00A4212C"/>
    <w:rsid w:val="00A422F0"/>
    <w:rsid w:val="00A427E9"/>
    <w:rsid w:val="00A46416"/>
    <w:rsid w:val="00A47F02"/>
    <w:rsid w:val="00A530E5"/>
    <w:rsid w:val="00A54E32"/>
    <w:rsid w:val="00A57C9D"/>
    <w:rsid w:val="00A62C69"/>
    <w:rsid w:val="00A64676"/>
    <w:rsid w:val="00A66371"/>
    <w:rsid w:val="00A67E76"/>
    <w:rsid w:val="00A70EEF"/>
    <w:rsid w:val="00A72E7C"/>
    <w:rsid w:val="00A73580"/>
    <w:rsid w:val="00A75BAE"/>
    <w:rsid w:val="00A76625"/>
    <w:rsid w:val="00A76666"/>
    <w:rsid w:val="00A773BA"/>
    <w:rsid w:val="00A81820"/>
    <w:rsid w:val="00A87071"/>
    <w:rsid w:val="00A902A8"/>
    <w:rsid w:val="00A91E3E"/>
    <w:rsid w:val="00A93F98"/>
    <w:rsid w:val="00A9404A"/>
    <w:rsid w:val="00A95622"/>
    <w:rsid w:val="00A965CD"/>
    <w:rsid w:val="00A97E9F"/>
    <w:rsid w:val="00AA077E"/>
    <w:rsid w:val="00AA0D94"/>
    <w:rsid w:val="00AA43E2"/>
    <w:rsid w:val="00AA44A0"/>
    <w:rsid w:val="00AA57D3"/>
    <w:rsid w:val="00AB00F2"/>
    <w:rsid w:val="00AB28B8"/>
    <w:rsid w:val="00AB53B0"/>
    <w:rsid w:val="00AB68E0"/>
    <w:rsid w:val="00AB7D27"/>
    <w:rsid w:val="00AC16A9"/>
    <w:rsid w:val="00AC1924"/>
    <w:rsid w:val="00AC1BBC"/>
    <w:rsid w:val="00AC3D94"/>
    <w:rsid w:val="00AC3E78"/>
    <w:rsid w:val="00AC572C"/>
    <w:rsid w:val="00AC5F10"/>
    <w:rsid w:val="00AC669D"/>
    <w:rsid w:val="00AD0D0D"/>
    <w:rsid w:val="00AD2635"/>
    <w:rsid w:val="00AD287D"/>
    <w:rsid w:val="00AD3D2D"/>
    <w:rsid w:val="00AE0D29"/>
    <w:rsid w:val="00AE4B49"/>
    <w:rsid w:val="00AE5F28"/>
    <w:rsid w:val="00AF0C5C"/>
    <w:rsid w:val="00AF1F7C"/>
    <w:rsid w:val="00AF278A"/>
    <w:rsid w:val="00AF294E"/>
    <w:rsid w:val="00AF29D2"/>
    <w:rsid w:val="00AF2CEA"/>
    <w:rsid w:val="00AF42DC"/>
    <w:rsid w:val="00AF74DB"/>
    <w:rsid w:val="00AF753E"/>
    <w:rsid w:val="00B002B3"/>
    <w:rsid w:val="00B00BE4"/>
    <w:rsid w:val="00B04D91"/>
    <w:rsid w:val="00B060D2"/>
    <w:rsid w:val="00B061D9"/>
    <w:rsid w:val="00B0794D"/>
    <w:rsid w:val="00B07C5C"/>
    <w:rsid w:val="00B10841"/>
    <w:rsid w:val="00B14E60"/>
    <w:rsid w:val="00B17D1D"/>
    <w:rsid w:val="00B20F78"/>
    <w:rsid w:val="00B22C50"/>
    <w:rsid w:val="00B24764"/>
    <w:rsid w:val="00B270AC"/>
    <w:rsid w:val="00B27F71"/>
    <w:rsid w:val="00B3506A"/>
    <w:rsid w:val="00B35547"/>
    <w:rsid w:val="00B35C8B"/>
    <w:rsid w:val="00B37146"/>
    <w:rsid w:val="00B373DA"/>
    <w:rsid w:val="00B378E5"/>
    <w:rsid w:val="00B4074B"/>
    <w:rsid w:val="00B41F82"/>
    <w:rsid w:val="00B42C10"/>
    <w:rsid w:val="00B43C75"/>
    <w:rsid w:val="00B52B94"/>
    <w:rsid w:val="00B555F1"/>
    <w:rsid w:val="00B5682A"/>
    <w:rsid w:val="00B61756"/>
    <w:rsid w:val="00B65E0F"/>
    <w:rsid w:val="00B66D77"/>
    <w:rsid w:val="00B71440"/>
    <w:rsid w:val="00B71759"/>
    <w:rsid w:val="00B723CB"/>
    <w:rsid w:val="00B7242F"/>
    <w:rsid w:val="00B73890"/>
    <w:rsid w:val="00B74A0A"/>
    <w:rsid w:val="00B757F7"/>
    <w:rsid w:val="00B75FF6"/>
    <w:rsid w:val="00B80FE9"/>
    <w:rsid w:val="00B81ABE"/>
    <w:rsid w:val="00B85AEE"/>
    <w:rsid w:val="00B860D3"/>
    <w:rsid w:val="00B90421"/>
    <w:rsid w:val="00B9043C"/>
    <w:rsid w:val="00B90AF4"/>
    <w:rsid w:val="00B91FD2"/>
    <w:rsid w:val="00B92276"/>
    <w:rsid w:val="00B954A7"/>
    <w:rsid w:val="00B97A3A"/>
    <w:rsid w:val="00BA31D5"/>
    <w:rsid w:val="00BA4D3B"/>
    <w:rsid w:val="00BA4E29"/>
    <w:rsid w:val="00BA7BC2"/>
    <w:rsid w:val="00BB189D"/>
    <w:rsid w:val="00BB1ABD"/>
    <w:rsid w:val="00BB3911"/>
    <w:rsid w:val="00BB40CE"/>
    <w:rsid w:val="00BB4CC6"/>
    <w:rsid w:val="00BB4EBA"/>
    <w:rsid w:val="00BB544A"/>
    <w:rsid w:val="00BB63E8"/>
    <w:rsid w:val="00BB66A4"/>
    <w:rsid w:val="00BC0B1B"/>
    <w:rsid w:val="00BC3125"/>
    <w:rsid w:val="00BC3BAB"/>
    <w:rsid w:val="00BC764D"/>
    <w:rsid w:val="00BD1DA8"/>
    <w:rsid w:val="00BD48CE"/>
    <w:rsid w:val="00BD5734"/>
    <w:rsid w:val="00BE06A6"/>
    <w:rsid w:val="00BE1D2F"/>
    <w:rsid w:val="00BE325C"/>
    <w:rsid w:val="00BE49CE"/>
    <w:rsid w:val="00BE5EE5"/>
    <w:rsid w:val="00BF1484"/>
    <w:rsid w:val="00BF3162"/>
    <w:rsid w:val="00BF367F"/>
    <w:rsid w:val="00BF586A"/>
    <w:rsid w:val="00BF5A71"/>
    <w:rsid w:val="00BF5DF3"/>
    <w:rsid w:val="00BF60F3"/>
    <w:rsid w:val="00C02EB7"/>
    <w:rsid w:val="00C04882"/>
    <w:rsid w:val="00C0511E"/>
    <w:rsid w:val="00C059F6"/>
    <w:rsid w:val="00C061DA"/>
    <w:rsid w:val="00C10D50"/>
    <w:rsid w:val="00C1127D"/>
    <w:rsid w:val="00C12099"/>
    <w:rsid w:val="00C12D52"/>
    <w:rsid w:val="00C1698E"/>
    <w:rsid w:val="00C2160C"/>
    <w:rsid w:val="00C22018"/>
    <w:rsid w:val="00C220E7"/>
    <w:rsid w:val="00C22A01"/>
    <w:rsid w:val="00C23359"/>
    <w:rsid w:val="00C301B2"/>
    <w:rsid w:val="00C3064A"/>
    <w:rsid w:val="00C32322"/>
    <w:rsid w:val="00C34144"/>
    <w:rsid w:val="00C4001C"/>
    <w:rsid w:val="00C41AC2"/>
    <w:rsid w:val="00C41D4A"/>
    <w:rsid w:val="00C41EDF"/>
    <w:rsid w:val="00C430C1"/>
    <w:rsid w:val="00C4409F"/>
    <w:rsid w:val="00C4442F"/>
    <w:rsid w:val="00C450D1"/>
    <w:rsid w:val="00C45952"/>
    <w:rsid w:val="00C46518"/>
    <w:rsid w:val="00C468C0"/>
    <w:rsid w:val="00C46FED"/>
    <w:rsid w:val="00C537DC"/>
    <w:rsid w:val="00C60500"/>
    <w:rsid w:val="00C63095"/>
    <w:rsid w:val="00C72D7E"/>
    <w:rsid w:val="00C756B2"/>
    <w:rsid w:val="00C7595B"/>
    <w:rsid w:val="00C77135"/>
    <w:rsid w:val="00C838CE"/>
    <w:rsid w:val="00C84C8E"/>
    <w:rsid w:val="00C918B0"/>
    <w:rsid w:val="00C93092"/>
    <w:rsid w:val="00C94508"/>
    <w:rsid w:val="00C948C6"/>
    <w:rsid w:val="00C949C5"/>
    <w:rsid w:val="00CA2B14"/>
    <w:rsid w:val="00CA5648"/>
    <w:rsid w:val="00CA5705"/>
    <w:rsid w:val="00CA5C78"/>
    <w:rsid w:val="00CA62E2"/>
    <w:rsid w:val="00CA6B99"/>
    <w:rsid w:val="00CB02BD"/>
    <w:rsid w:val="00CB04A1"/>
    <w:rsid w:val="00CB0A90"/>
    <w:rsid w:val="00CB1426"/>
    <w:rsid w:val="00CB25EA"/>
    <w:rsid w:val="00CB2846"/>
    <w:rsid w:val="00CB3D4E"/>
    <w:rsid w:val="00CB401F"/>
    <w:rsid w:val="00CB452C"/>
    <w:rsid w:val="00CB6BE9"/>
    <w:rsid w:val="00CC0ABB"/>
    <w:rsid w:val="00CC18B0"/>
    <w:rsid w:val="00CC1B22"/>
    <w:rsid w:val="00CD2493"/>
    <w:rsid w:val="00CD4926"/>
    <w:rsid w:val="00CD54AB"/>
    <w:rsid w:val="00CD5A49"/>
    <w:rsid w:val="00CE3602"/>
    <w:rsid w:val="00CF066B"/>
    <w:rsid w:val="00CF0E05"/>
    <w:rsid w:val="00CF2789"/>
    <w:rsid w:val="00CF2C9C"/>
    <w:rsid w:val="00CF3A78"/>
    <w:rsid w:val="00CF5798"/>
    <w:rsid w:val="00CF708C"/>
    <w:rsid w:val="00D023D5"/>
    <w:rsid w:val="00D03034"/>
    <w:rsid w:val="00D115D6"/>
    <w:rsid w:val="00D14033"/>
    <w:rsid w:val="00D14F20"/>
    <w:rsid w:val="00D15680"/>
    <w:rsid w:val="00D17103"/>
    <w:rsid w:val="00D17C2B"/>
    <w:rsid w:val="00D209BD"/>
    <w:rsid w:val="00D225D2"/>
    <w:rsid w:val="00D24CCC"/>
    <w:rsid w:val="00D26ACB"/>
    <w:rsid w:val="00D30D2F"/>
    <w:rsid w:val="00D312B2"/>
    <w:rsid w:val="00D3178E"/>
    <w:rsid w:val="00D317BD"/>
    <w:rsid w:val="00D31C2A"/>
    <w:rsid w:val="00D32C15"/>
    <w:rsid w:val="00D33ECF"/>
    <w:rsid w:val="00D34B75"/>
    <w:rsid w:val="00D36881"/>
    <w:rsid w:val="00D36C03"/>
    <w:rsid w:val="00D4125D"/>
    <w:rsid w:val="00D41782"/>
    <w:rsid w:val="00D443D0"/>
    <w:rsid w:val="00D45EF0"/>
    <w:rsid w:val="00D4653B"/>
    <w:rsid w:val="00D51726"/>
    <w:rsid w:val="00D51A8A"/>
    <w:rsid w:val="00D57D64"/>
    <w:rsid w:val="00D60398"/>
    <w:rsid w:val="00D61772"/>
    <w:rsid w:val="00D704E4"/>
    <w:rsid w:val="00D72291"/>
    <w:rsid w:val="00D72A4A"/>
    <w:rsid w:val="00D74680"/>
    <w:rsid w:val="00D7562B"/>
    <w:rsid w:val="00D75B8D"/>
    <w:rsid w:val="00D75D78"/>
    <w:rsid w:val="00D76572"/>
    <w:rsid w:val="00D81BFB"/>
    <w:rsid w:val="00D839CA"/>
    <w:rsid w:val="00D8430A"/>
    <w:rsid w:val="00D91E05"/>
    <w:rsid w:val="00D94241"/>
    <w:rsid w:val="00D94577"/>
    <w:rsid w:val="00D94632"/>
    <w:rsid w:val="00D956D9"/>
    <w:rsid w:val="00D965F1"/>
    <w:rsid w:val="00DA12C5"/>
    <w:rsid w:val="00DA14AC"/>
    <w:rsid w:val="00DA1B4F"/>
    <w:rsid w:val="00DA39A0"/>
    <w:rsid w:val="00DA41A8"/>
    <w:rsid w:val="00DA4581"/>
    <w:rsid w:val="00DA5D90"/>
    <w:rsid w:val="00DA659D"/>
    <w:rsid w:val="00DA6942"/>
    <w:rsid w:val="00DB10BF"/>
    <w:rsid w:val="00DB1B36"/>
    <w:rsid w:val="00DB1CFE"/>
    <w:rsid w:val="00DB58ED"/>
    <w:rsid w:val="00DB65F3"/>
    <w:rsid w:val="00DC04D7"/>
    <w:rsid w:val="00DC0FB3"/>
    <w:rsid w:val="00DC2CAF"/>
    <w:rsid w:val="00DC7317"/>
    <w:rsid w:val="00DD004C"/>
    <w:rsid w:val="00DD07A3"/>
    <w:rsid w:val="00DD1C04"/>
    <w:rsid w:val="00DD6A8F"/>
    <w:rsid w:val="00DD7976"/>
    <w:rsid w:val="00DD7CC3"/>
    <w:rsid w:val="00DE5C71"/>
    <w:rsid w:val="00DE6E8D"/>
    <w:rsid w:val="00DF0492"/>
    <w:rsid w:val="00DF0DB8"/>
    <w:rsid w:val="00DF13DE"/>
    <w:rsid w:val="00DF558C"/>
    <w:rsid w:val="00DF6A19"/>
    <w:rsid w:val="00DF7FE9"/>
    <w:rsid w:val="00E01568"/>
    <w:rsid w:val="00E03393"/>
    <w:rsid w:val="00E058E6"/>
    <w:rsid w:val="00E062DC"/>
    <w:rsid w:val="00E069ED"/>
    <w:rsid w:val="00E06E1F"/>
    <w:rsid w:val="00E074B5"/>
    <w:rsid w:val="00E07878"/>
    <w:rsid w:val="00E10E1B"/>
    <w:rsid w:val="00E11A20"/>
    <w:rsid w:val="00E120DF"/>
    <w:rsid w:val="00E125B2"/>
    <w:rsid w:val="00E1418F"/>
    <w:rsid w:val="00E1462E"/>
    <w:rsid w:val="00E150F7"/>
    <w:rsid w:val="00E15131"/>
    <w:rsid w:val="00E171D8"/>
    <w:rsid w:val="00E22827"/>
    <w:rsid w:val="00E22C1E"/>
    <w:rsid w:val="00E22CCB"/>
    <w:rsid w:val="00E2566C"/>
    <w:rsid w:val="00E26E76"/>
    <w:rsid w:val="00E26F10"/>
    <w:rsid w:val="00E274D4"/>
    <w:rsid w:val="00E27795"/>
    <w:rsid w:val="00E27B4F"/>
    <w:rsid w:val="00E32A1D"/>
    <w:rsid w:val="00E33B7B"/>
    <w:rsid w:val="00E36613"/>
    <w:rsid w:val="00E3708C"/>
    <w:rsid w:val="00E37AF2"/>
    <w:rsid w:val="00E406B3"/>
    <w:rsid w:val="00E413E2"/>
    <w:rsid w:val="00E4210D"/>
    <w:rsid w:val="00E46EA0"/>
    <w:rsid w:val="00E4729F"/>
    <w:rsid w:val="00E50D42"/>
    <w:rsid w:val="00E51053"/>
    <w:rsid w:val="00E51263"/>
    <w:rsid w:val="00E529BC"/>
    <w:rsid w:val="00E5309F"/>
    <w:rsid w:val="00E5319F"/>
    <w:rsid w:val="00E54DD2"/>
    <w:rsid w:val="00E563E2"/>
    <w:rsid w:val="00E56A2E"/>
    <w:rsid w:val="00E60D43"/>
    <w:rsid w:val="00E610E9"/>
    <w:rsid w:val="00E619AA"/>
    <w:rsid w:val="00E6399A"/>
    <w:rsid w:val="00E6450C"/>
    <w:rsid w:val="00E64B05"/>
    <w:rsid w:val="00E66126"/>
    <w:rsid w:val="00E66827"/>
    <w:rsid w:val="00E67905"/>
    <w:rsid w:val="00E70535"/>
    <w:rsid w:val="00E70F04"/>
    <w:rsid w:val="00E71985"/>
    <w:rsid w:val="00E74C8D"/>
    <w:rsid w:val="00E75451"/>
    <w:rsid w:val="00E7551E"/>
    <w:rsid w:val="00E757D9"/>
    <w:rsid w:val="00E75F5D"/>
    <w:rsid w:val="00E7796B"/>
    <w:rsid w:val="00E80193"/>
    <w:rsid w:val="00E80D2E"/>
    <w:rsid w:val="00E81A5D"/>
    <w:rsid w:val="00E82C91"/>
    <w:rsid w:val="00E851CA"/>
    <w:rsid w:val="00E8597A"/>
    <w:rsid w:val="00E85EB7"/>
    <w:rsid w:val="00E85FC4"/>
    <w:rsid w:val="00E86957"/>
    <w:rsid w:val="00E87611"/>
    <w:rsid w:val="00E9063D"/>
    <w:rsid w:val="00E90E6B"/>
    <w:rsid w:val="00E9147A"/>
    <w:rsid w:val="00E924AB"/>
    <w:rsid w:val="00E959AB"/>
    <w:rsid w:val="00E96BFC"/>
    <w:rsid w:val="00EA3F17"/>
    <w:rsid w:val="00EA5704"/>
    <w:rsid w:val="00EA5FB7"/>
    <w:rsid w:val="00EB0943"/>
    <w:rsid w:val="00EB69DF"/>
    <w:rsid w:val="00EC167A"/>
    <w:rsid w:val="00EC3234"/>
    <w:rsid w:val="00EC35F5"/>
    <w:rsid w:val="00EC38CC"/>
    <w:rsid w:val="00EC5491"/>
    <w:rsid w:val="00EC7BA8"/>
    <w:rsid w:val="00EC7D8E"/>
    <w:rsid w:val="00ED0891"/>
    <w:rsid w:val="00ED1604"/>
    <w:rsid w:val="00ED2F08"/>
    <w:rsid w:val="00ED39D7"/>
    <w:rsid w:val="00ED6F13"/>
    <w:rsid w:val="00ED7ED7"/>
    <w:rsid w:val="00EE1D47"/>
    <w:rsid w:val="00EE2D57"/>
    <w:rsid w:val="00EE6199"/>
    <w:rsid w:val="00EE6493"/>
    <w:rsid w:val="00EF06B3"/>
    <w:rsid w:val="00EF1875"/>
    <w:rsid w:val="00EF1B17"/>
    <w:rsid w:val="00EF4281"/>
    <w:rsid w:val="00EF527B"/>
    <w:rsid w:val="00EF61E8"/>
    <w:rsid w:val="00EF659E"/>
    <w:rsid w:val="00EF6CE7"/>
    <w:rsid w:val="00EF70CA"/>
    <w:rsid w:val="00EF7D90"/>
    <w:rsid w:val="00F00C10"/>
    <w:rsid w:val="00F03266"/>
    <w:rsid w:val="00F04219"/>
    <w:rsid w:val="00F04E0B"/>
    <w:rsid w:val="00F0594E"/>
    <w:rsid w:val="00F05C82"/>
    <w:rsid w:val="00F075CC"/>
    <w:rsid w:val="00F07A6C"/>
    <w:rsid w:val="00F10D28"/>
    <w:rsid w:val="00F12FFC"/>
    <w:rsid w:val="00F135EB"/>
    <w:rsid w:val="00F17971"/>
    <w:rsid w:val="00F21FB6"/>
    <w:rsid w:val="00F25244"/>
    <w:rsid w:val="00F2722E"/>
    <w:rsid w:val="00F3004D"/>
    <w:rsid w:val="00F3143A"/>
    <w:rsid w:val="00F33E19"/>
    <w:rsid w:val="00F34D17"/>
    <w:rsid w:val="00F36AF5"/>
    <w:rsid w:val="00F3782E"/>
    <w:rsid w:val="00F40FFC"/>
    <w:rsid w:val="00F41DE0"/>
    <w:rsid w:val="00F4268C"/>
    <w:rsid w:val="00F44979"/>
    <w:rsid w:val="00F50469"/>
    <w:rsid w:val="00F5054F"/>
    <w:rsid w:val="00F5230F"/>
    <w:rsid w:val="00F547A0"/>
    <w:rsid w:val="00F575F2"/>
    <w:rsid w:val="00F62DEF"/>
    <w:rsid w:val="00F6692F"/>
    <w:rsid w:val="00F66A84"/>
    <w:rsid w:val="00F671A0"/>
    <w:rsid w:val="00F7193B"/>
    <w:rsid w:val="00F7568D"/>
    <w:rsid w:val="00F814CA"/>
    <w:rsid w:val="00F8190D"/>
    <w:rsid w:val="00F82430"/>
    <w:rsid w:val="00F824BF"/>
    <w:rsid w:val="00F82E07"/>
    <w:rsid w:val="00F83C23"/>
    <w:rsid w:val="00F83C3D"/>
    <w:rsid w:val="00F83EA8"/>
    <w:rsid w:val="00F8501F"/>
    <w:rsid w:val="00F85619"/>
    <w:rsid w:val="00F91BEE"/>
    <w:rsid w:val="00F920C7"/>
    <w:rsid w:val="00F93461"/>
    <w:rsid w:val="00F97A24"/>
    <w:rsid w:val="00FA0D0C"/>
    <w:rsid w:val="00FA26BF"/>
    <w:rsid w:val="00FA3159"/>
    <w:rsid w:val="00FA4A8B"/>
    <w:rsid w:val="00FA5F02"/>
    <w:rsid w:val="00FA6510"/>
    <w:rsid w:val="00FA7529"/>
    <w:rsid w:val="00FB2D3C"/>
    <w:rsid w:val="00FB30B2"/>
    <w:rsid w:val="00FB3665"/>
    <w:rsid w:val="00FB68DC"/>
    <w:rsid w:val="00FB693A"/>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1AB6"/>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9D23F24-CB0D-4FBD-858E-02D4323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290B6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semiHidden/>
    <w:unhideWhenUsed/>
    <w:qFormat/>
    <w:rsid w:val="00186956"/>
    <w:pPr>
      <w:keepNext/>
      <w:keepLines/>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290B6F"/>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schrift3Zchn">
    <w:name w:val="Überschrift 3 Zchn"/>
    <w:basedOn w:val="Absatz-Standardschriftart"/>
    <w:link w:val="berschrift3"/>
    <w:semiHidden/>
    <w:rsid w:val="00290B6F"/>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semiHidden/>
    <w:rsid w:val="00290B6F"/>
    <w:rPr>
      <w:rFonts w:asciiTheme="majorHAnsi" w:eastAsiaTheme="majorEastAsia" w:hAnsiTheme="majorHAnsi" w:cstheme="majorBidi"/>
      <w:color w:val="365F91" w:themeColor="accent1" w:themeShade="BF"/>
    </w:rPr>
  </w:style>
  <w:style w:type="character" w:customStyle="1" w:styleId="berschrift4Zchn">
    <w:name w:val="Überschrift 4 Zchn"/>
    <w:basedOn w:val="Absatz-Standardschriftart"/>
    <w:link w:val="berschrift4"/>
    <w:semiHidden/>
    <w:rsid w:val="00186956"/>
    <w:rPr>
      <w:rFonts w:asciiTheme="majorHAnsi" w:eastAsiaTheme="majorEastAsia" w:hAnsiTheme="majorHAnsi" w:cstheme="majorBidi"/>
      <w:i/>
      <w:iCs/>
      <w:color w:val="365F91" w:themeColor="accent1" w:themeShade="BF"/>
    </w:rPr>
  </w:style>
  <w:style w:type="paragraph" w:styleId="StandardWeb">
    <w:name w:val="Normal (Web)"/>
    <w:basedOn w:val="Standard"/>
    <w:uiPriority w:val="99"/>
    <w:semiHidden/>
    <w:unhideWhenUsed/>
    <w:rsid w:val="00021B72"/>
    <w:pPr>
      <w:spacing w:before="100" w:beforeAutospacing="1" w:after="100" w:afterAutospacing="1"/>
    </w:pPr>
    <w:rPr>
      <w:sz w:val="24"/>
      <w:szCs w:val="24"/>
      <w:lang w:val="de-CH" w:eastAsia="de-CH"/>
    </w:rPr>
  </w:style>
  <w:style w:type="character" w:styleId="Fett">
    <w:name w:val="Strong"/>
    <w:basedOn w:val="Absatz-Standardschriftart"/>
    <w:uiPriority w:val="22"/>
    <w:qFormat/>
    <w:rsid w:val="00021B72"/>
    <w:rPr>
      <w:b/>
      <w:bCs/>
    </w:rPr>
  </w:style>
  <w:style w:type="character" w:customStyle="1" w:styleId="bildtitel">
    <w:name w:val="bildtitel"/>
    <w:basedOn w:val="Absatz-Standardschriftart"/>
    <w:rsid w:val="00021B72"/>
  </w:style>
  <w:style w:type="paragraph" w:customStyle="1" w:styleId="dist1">
    <w:name w:val="dist_1"/>
    <w:basedOn w:val="Standard"/>
    <w:rsid w:val="00021B72"/>
    <w:pPr>
      <w:spacing w:before="100" w:beforeAutospacing="1" w:after="100" w:afterAutospacing="1"/>
    </w:pPr>
    <w:rPr>
      <w:sz w:val="24"/>
      <w:szCs w:val="24"/>
      <w:lang w:val="de-CH" w:eastAsia="de-CH"/>
    </w:rPr>
  </w:style>
  <w:style w:type="paragraph" w:customStyle="1" w:styleId="kapanker">
    <w:name w:val="kap_anker"/>
    <w:basedOn w:val="Standard"/>
    <w:rsid w:val="00021B72"/>
    <w:pPr>
      <w:spacing w:before="100" w:beforeAutospacing="1" w:after="100" w:afterAutospacing="1"/>
    </w:pPr>
    <w:rPr>
      <w:sz w:val="24"/>
      <w:szCs w:val="24"/>
      <w:lang w:val="de-CH" w:eastAsia="de-CH"/>
    </w:rPr>
  </w:style>
  <w:style w:type="paragraph" w:customStyle="1" w:styleId="clearfloat">
    <w:name w:val="clearfloat"/>
    <w:basedOn w:val="Standard"/>
    <w:rsid w:val="00021B72"/>
    <w:pPr>
      <w:spacing w:before="100" w:beforeAutospacing="1" w:after="100" w:afterAutospacing="1"/>
    </w:pPr>
    <w:rPr>
      <w:sz w:val="24"/>
      <w:szCs w:val="24"/>
      <w:lang w:val="de-CH" w:eastAsia="de-CH"/>
    </w:rPr>
  </w:style>
  <w:style w:type="character" w:styleId="Hervorhebung">
    <w:name w:val="Emphasis"/>
    <w:basedOn w:val="Absatz-Standardschriftart"/>
    <w:uiPriority w:val="20"/>
    <w:qFormat/>
    <w:rsid w:val="00021B72"/>
    <w:rPr>
      <w:i/>
      <w:iCs/>
    </w:rPr>
  </w:style>
  <w:style w:type="paragraph" w:customStyle="1" w:styleId="rotfett">
    <w:name w:val="rot_fett"/>
    <w:basedOn w:val="Standard"/>
    <w:rsid w:val="00AF29D2"/>
    <w:pPr>
      <w:spacing w:before="100" w:beforeAutospacing="1" w:after="100" w:afterAutospacing="1"/>
    </w:pPr>
    <w:rPr>
      <w:sz w:val="24"/>
      <w:szCs w:val="24"/>
      <w:lang w:val="de-CH" w:eastAsia="de-CH"/>
    </w:rPr>
  </w:style>
  <w:style w:type="paragraph" w:customStyle="1" w:styleId="ueberschriftunterstrichen">
    <w:name w:val="ueberschrift_unterstrichen"/>
    <w:basedOn w:val="Standard"/>
    <w:rsid w:val="00AF29D2"/>
    <w:pPr>
      <w:spacing w:before="100" w:beforeAutospacing="1" w:after="100" w:afterAutospacing="1"/>
    </w:pPr>
    <w:rPr>
      <w:sz w:val="24"/>
      <w:szCs w:val="24"/>
      <w:lang w:val="de-CH" w:eastAsia="de-CH"/>
    </w:rPr>
  </w:style>
  <w:style w:type="character" w:customStyle="1" w:styleId="rot">
    <w:name w:val="rot"/>
    <w:basedOn w:val="Absatz-Standardschriftart"/>
    <w:rsid w:val="00AF29D2"/>
  </w:style>
  <w:style w:type="character" w:customStyle="1" w:styleId="Fuzeile1">
    <w:name w:val="Fußzeile1"/>
    <w:basedOn w:val="Absatz-Standardschriftart"/>
    <w:rsid w:val="00AF29D2"/>
  </w:style>
  <w:style w:type="paragraph" w:styleId="Beschriftung">
    <w:name w:val="caption"/>
    <w:basedOn w:val="Standard"/>
    <w:next w:val="Standard"/>
    <w:unhideWhenUsed/>
    <w:qFormat/>
    <w:rsid w:val="00EE649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0758">
      <w:bodyDiv w:val="1"/>
      <w:marLeft w:val="0"/>
      <w:marRight w:val="0"/>
      <w:marTop w:val="0"/>
      <w:marBottom w:val="0"/>
      <w:divBdr>
        <w:top w:val="none" w:sz="0" w:space="0" w:color="auto"/>
        <w:left w:val="none" w:sz="0" w:space="0" w:color="auto"/>
        <w:bottom w:val="none" w:sz="0" w:space="0" w:color="auto"/>
        <w:right w:val="none" w:sz="0" w:space="0" w:color="auto"/>
      </w:divBdr>
      <w:divsChild>
        <w:div w:id="211578377">
          <w:marLeft w:val="0"/>
          <w:marRight w:val="0"/>
          <w:marTop w:val="0"/>
          <w:marBottom w:val="0"/>
          <w:divBdr>
            <w:top w:val="none" w:sz="0" w:space="0" w:color="auto"/>
            <w:left w:val="none" w:sz="0" w:space="0" w:color="auto"/>
            <w:bottom w:val="none" w:sz="0" w:space="0" w:color="auto"/>
            <w:right w:val="none" w:sz="0" w:space="0" w:color="auto"/>
          </w:divBdr>
        </w:div>
        <w:div w:id="290743308">
          <w:marLeft w:val="0"/>
          <w:marRight w:val="0"/>
          <w:marTop w:val="0"/>
          <w:marBottom w:val="0"/>
          <w:divBdr>
            <w:top w:val="none" w:sz="0" w:space="0" w:color="auto"/>
            <w:left w:val="none" w:sz="0" w:space="0" w:color="auto"/>
            <w:bottom w:val="none" w:sz="0" w:space="0" w:color="auto"/>
            <w:right w:val="none" w:sz="0" w:space="0" w:color="auto"/>
          </w:divBdr>
        </w:div>
        <w:div w:id="621107343">
          <w:marLeft w:val="0"/>
          <w:marRight w:val="0"/>
          <w:marTop w:val="0"/>
          <w:marBottom w:val="0"/>
          <w:divBdr>
            <w:top w:val="none" w:sz="0" w:space="0" w:color="auto"/>
            <w:left w:val="none" w:sz="0" w:space="0" w:color="auto"/>
            <w:bottom w:val="none" w:sz="0" w:space="0" w:color="auto"/>
            <w:right w:val="none" w:sz="0" w:space="0" w:color="auto"/>
          </w:divBdr>
        </w:div>
        <w:div w:id="1264997841">
          <w:marLeft w:val="0"/>
          <w:marRight w:val="0"/>
          <w:marTop w:val="0"/>
          <w:marBottom w:val="0"/>
          <w:divBdr>
            <w:top w:val="none" w:sz="0" w:space="0" w:color="auto"/>
            <w:left w:val="none" w:sz="0" w:space="0" w:color="auto"/>
            <w:bottom w:val="none" w:sz="0" w:space="0" w:color="auto"/>
            <w:right w:val="none" w:sz="0" w:space="0" w:color="auto"/>
          </w:divBdr>
        </w:div>
        <w:div w:id="1602571690">
          <w:marLeft w:val="0"/>
          <w:marRight w:val="0"/>
          <w:marTop w:val="0"/>
          <w:marBottom w:val="0"/>
          <w:divBdr>
            <w:top w:val="none" w:sz="0" w:space="0" w:color="auto"/>
            <w:left w:val="none" w:sz="0" w:space="0" w:color="auto"/>
            <w:bottom w:val="none" w:sz="0" w:space="0" w:color="auto"/>
            <w:right w:val="none" w:sz="0" w:space="0" w:color="auto"/>
          </w:divBdr>
        </w:div>
      </w:divsChild>
    </w:div>
    <w:div w:id="230964772">
      <w:bodyDiv w:val="1"/>
      <w:marLeft w:val="0"/>
      <w:marRight w:val="0"/>
      <w:marTop w:val="0"/>
      <w:marBottom w:val="0"/>
      <w:divBdr>
        <w:top w:val="none" w:sz="0" w:space="0" w:color="auto"/>
        <w:left w:val="none" w:sz="0" w:space="0" w:color="auto"/>
        <w:bottom w:val="none" w:sz="0" w:space="0" w:color="auto"/>
        <w:right w:val="none" w:sz="0" w:space="0" w:color="auto"/>
      </w:divBdr>
    </w:div>
    <w:div w:id="238249199">
      <w:bodyDiv w:val="1"/>
      <w:marLeft w:val="0"/>
      <w:marRight w:val="0"/>
      <w:marTop w:val="0"/>
      <w:marBottom w:val="0"/>
      <w:divBdr>
        <w:top w:val="none" w:sz="0" w:space="0" w:color="auto"/>
        <w:left w:val="none" w:sz="0" w:space="0" w:color="auto"/>
        <w:bottom w:val="none" w:sz="0" w:space="0" w:color="auto"/>
        <w:right w:val="none" w:sz="0" w:space="0" w:color="auto"/>
      </w:divBdr>
      <w:divsChild>
        <w:div w:id="904950548">
          <w:marLeft w:val="0"/>
          <w:marRight w:val="0"/>
          <w:marTop w:val="0"/>
          <w:marBottom w:val="0"/>
          <w:divBdr>
            <w:top w:val="none" w:sz="0" w:space="0" w:color="auto"/>
            <w:left w:val="none" w:sz="0" w:space="0" w:color="auto"/>
            <w:bottom w:val="none" w:sz="0" w:space="0" w:color="auto"/>
            <w:right w:val="none" w:sz="0" w:space="0" w:color="auto"/>
          </w:divBdr>
        </w:div>
        <w:div w:id="1147818783">
          <w:marLeft w:val="0"/>
          <w:marRight w:val="0"/>
          <w:marTop w:val="0"/>
          <w:marBottom w:val="0"/>
          <w:divBdr>
            <w:top w:val="none" w:sz="0" w:space="0" w:color="auto"/>
            <w:left w:val="none" w:sz="0" w:space="0" w:color="auto"/>
            <w:bottom w:val="none" w:sz="0" w:space="0" w:color="auto"/>
            <w:right w:val="none" w:sz="0" w:space="0" w:color="auto"/>
          </w:divBdr>
        </w:div>
        <w:div w:id="1311397939">
          <w:marLeft w:val="0"/>
          <w:marRight w:val="0"/>
          <w:marTop w:val="0"/>
          <w:marBottom w:val="0"/>
          <w:divBdr>
            <w:top w:val="none" w:sz="0" w:space="0" w:color="auto"/>
            <w:left w:val="none" w:sz="0" w:space="0" w:color="auto"/>
            <w:bottom w:val="none" w:sz="0" w:space="0" w:color="auto"/>
            <w:right w:val="none" w:sz="0" w:space="0" w:color="auto"/>
          </w:divBdr>
        </w:div>
        <w:div w:id="1465201004">
          <w:marLeft w:val="0"/>
          <w:marRight w:val="0"/>
          <w:marTop w:val="0"/>
          <w:marBottom w:val="0"/>
          <w:divBdr>
            <w:top w:val="none" w:sz="0" w:space="0" w:color="auto"/>
            <w:left w:val="none" w:sz="0" w:space="0" w:color="auto"/>
            <w:bottom w:val="none" w:sz="0" w:space="0" w:color="auto"/>
            <w:right w:val="none" w:sz="0" w:space="0" w:color="auto"/>
          </w:divBdr>
        </w:div>
        <w:div w:id="1532956029">
          <w:marLeft w:val="0"/>
          <w:marRight w:val="0"/>
          <w:marTop w:val="0"/>
          <w:marBottom w:val="0"/>
          <w:divBdr>
            <w:top w:val="none" w:sz="0" w:space="0" w:color="auto"/>
            <w:left w:val="none" w:sz="0" w:space="0" w:color="auto"/>
            <w:bottom w:val="none" w:sz="0" w:space="0" w:color="auto"/>
            <w:right w:val="none" w:sz="0" w:space="0" w:color="auto"/>
          </w:divBdr>
        </w:div>
        <w:div w:id="1805080094">
          <w:marLeft w:val="0"/>
          <w:marRight w:val="0"/>
          <w:marTop w:val="0"/>
          <w:marBottom w:val="0"/>
          <w:divBdr>
            <w:top w:val="none" w:sz="0" w:space="0" w:color="auto"/>
            <w:left w:val="none" w:sz="0" w:space="0" w:color="auto"/>
            <w:bottom w:val="none" w:sz="0" w:space="0" w:color="auto"/>
            <w:right w:val="none" w:sz="0" w:space="0" w:color="auto"/>
          </w:divBdr>
        </w:div>
        <w:div w:id="1937252140">
          <w:marLeft w:val="0"/>
          <w:marRight w:val="0"/>
          <w:marTop w:val="0"/>
          <w:marBottom w:val="0"/>
          <w:divBdr>
            <w:top w:val="none" w:sz="0" w:space="0" w:color="auto"/>
            <w:left w:val="none" w:sz="0" w:space="0" w:color="auto"/>
            <w:bottom w:val="none" w:sz="0" w:space="0" w:color="auto"/>
            <w:right w:val="none" w:sz="0" w:space="0" w:color="auto"/>
          </w:divBdr>
        </w:div>
        <w:div w:id="2038197621">
          <w:marLeft w:val="0"/>
          <w:marRight w:val="0"/>
          <w:marTop w:val="0"/>
          <w:marBottom w:val="0"/>
          <w:divBdr>
            <w:top w:val="none" w:sz="0" w:space="0" w:color="auto"/>
            <w:left w:val="none" w:sz="0" w:space="0" w:color="auto"/>
            <w:bottom w:val="none" w:sz="0" w:space="0" w:color="auto"/>
            <w:right w:val="none" w:sz="0" w:space="0" w:color="auto"/>
          </w:divBdr>
        </w:div>
        <w:div w:id="2075274924">
          <w:marLeft w:val="0"/>
          <w:marRight w:val="0"/>
          <w:marTop w:val="0"/>
          <w:marBottom w:val="0"/>
          <w:divBdr>
            <w:top w:val="none" w:sz="0" w:space="0" w:color="auto"/>
            <w:left w:val="none" w:sz="0" w:space="0" w:color="auto"/>
            <w:bottom w:val="none" w:sz="0" w:space="0" w:color="auto"/>
            <w:right w:val="none" w:sz="0" w:space="0" w:color="auto"/>
          </w:divBdr>
        </w:div>
      </w:divsChild>
    </w:div>
    <w:div w:id="263808892">
      <w:bodyDiv w:val="1"/>
      <w:marLeft w:val="0"/>
      <w:marRight w:val="0"/>
      <w:marTop w:val="0"/>
      <w:marBottom w:val="0"/>
      <w:divBdr>
        <w:top w:val="none" w:sz="0" w:space="0" w:color="auto"/>
        <w:left w:val="none" w:sz="0" w:space="0" w:color="auto"/>
        <w:bottom w:val="none" w:sz="0" w:space="0" w:color="auto"/>
        <w:right w:val="none" w:sz="0" w:space="0" w:color="auto"/>
      </w:divBdr>
      <w:divsChild>
        <w:div w:id="237326624">
          <w:marLeft w:val="0"/>
          <w:marRight w:val="0"/>
          <w:marTop w:val="0"/>
          <w:marBottom w:val="0"/>
          <w:divBdr>
            <w:top w:val="none" w:sz="0" w:space="0" w:color="auto"/>
            <w:left w:val="none" w:sz="0" w:space="0" w:color="auto"/>
            <w:bottom w:val="none" w:sz="0" w:space="0" w:color="auto"/>
            <w:right w:val="none" w:sz="0" w:space="0" w:color="auto"/>
          </w:divBdr>
        </w:div>
        <w:div w:id="406609610">
          <w:marLeft w:val="0"/>
          <w:marRight w:val="0"/>
          <w:marTop w:val="0"/>
          <w:marBottom w:val="0"/>
          <w:divBdr>
            <w:top w:val="none" w:sz="0" w:space="0" w:color="auto"/>
            <w:left w:val="none" w:sz="0" w:space="0" w:color="auto"/>
            <w:bottom w:val="none" w:sz="0" w:space="0" w:color="auto"/>
            <w:right w:val="none" w:sz="0" w:space="0" w:color="auto"/>
          </w:divBdr>
        </w:div>
        <w:div w:id="1398437667">
          <w:marLeft w:val="0"/>
          <w:marRight w:val="0"/>
          <w:marTop w:val="0"/>
          <w:marBottom w:val="0"/>
          <w:divBdr>
            <w:top w:val="none" w:sz="0" w:space="0" w:color="auto"/>
            <w:left w:val="none" w:sz="0" w:space="0" w:color="auto"/>
            <w:bottom w:val="none" w:sz="0" w:space="0" w:color="auto"/>
            <w:right w:val="none" w:sz="0" w:space="0" w:color="auto"/>
          </w:divBdr>
        </w:div>
        <w:div w:id="1602835879">
          <w:marLeft w:val="0"/>
          <w:marRight w:val="0"/>
          <w:marTop w:val="0"/>
          <w:marBottom w:val="0"/>
          <w:divBdr>
            <w:top w:val="none" w:sz="0" w:space="0" w:color="auto"/>
            <w:left w:val="none" w:sz="0" w:space="0" w:color="auto"/>
            <w:bottom w:val="none" w:sz="0" w:space="0" w:color="auto"/>
            <w:right w:val="none" w:sz="0" w:space="0" w:color="auto"/>
          </w:divBdr>
        </w:div>
        <w:div w:id="2127968974">
          <w:marLeft w:val="0"/>
          <w:marRight w:val="0"/>
          <w:marTop w:val="0"/>
          <w:marBottom w:val="0"/>
          <w:divBdr>
            <w:top w:val="none" w:sz="0" w:space="0" w:color="auto"/>
            <w:left w:val="none" w:sz="0" w:space="0" w:color="auto"/>
            <w:bottom w:val="none" w:sz="0" w:space="0" w:color="auto"/>
            <w:right w:val="none" w:sz="0" w:space="0" w:color="auto"/>
          </w:divBdr>
        </w:div>
      </w:divsChild>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36883162">
      <w:bodyDiv w:val="1"/>
      <w:marLeft w:val="0"/>
      <w:marRight w:val="0"/>
      <w:marTop w:val="0"/>
      <w:marBottom w:val="0"/>
      <w:divBdr>
        <w:top w:val="none" w:sz="0" w:space="0" w:color="auto"/>
        <w:left w:val="none" w:sz="0" w:space="0" w:color="auto"/>
        <w:bottom w:val="none" w:sz="0" w:space="0" w:color="auto"/>
        <w:right w:val="none" w:sz="0" w:space="0" w:color="auto"/>
      </w:divBdr>
    </w:div>
    <w:div w:id="361785228">
      <w:bodyDiv w:val="1"/>
      <w:marLeft w:val="0"/>
      <w:marRight w:val="0"/>
      <w:marTop w:val="0"/>
      <w:marBottom w:val="0"/>
      <w:divBdr>
        <w:top w:val="none" w:sz="0" w:space="0" w:color="auto"/>
        <w:left w:val="none" w:sz="0" w:space="0" w:color="auto"/>
        <w:bottom w:val="none" w:sz="0" w:space="0" w:color="auto"/>
        <w:right w:val="none" w:sz="0" w:space="0" w:color="auto"/>
      </w:divBdr>
    </w:div>
    <w:div w:id="387800163">
      <w:bodyDiv w:val="1"/>
      <w:marLeft w:val="0"/>
      <w:marRight w:val="0"/>
      <w:marTop w:val="0"/>
      <w:marBottom w:val="0"/>
      <w:divBdr>
        <w:top w:val="none" w:sz="0" w:space="0" w:color="auto"/>
        <w:left w:val="none" w:sz="0" w:space="0" w:color="auto"/>
        <w:bottom w:val="none" w:sz="0" w:space="0" w:color="auto"/>
        <w:right w:val="none" w:sz="0" w:space="0" w:color="auto"/>
      </w:divBdr>
    </w:div>
    <w:div w:id="391777243">
      <w:bodyDiv w:val="1"/>
      <w:marLeft w:val="0"/>
      <w:marRight w:val="0"/>
      <w:marTop w:val="0"/>
      <w:marBottom w:val="0"/>
      <w:divBdr>
        <w:top w:val="none" w:sz="0" w:space="0" w:color="auto"/>
        <w:left w:val="none" w:sz="0" w:space="0" w:color="auto"/>
        <w:bottom w:val="none" w:sz="0" w:space="0" w:color="auto"/>
        <w:right w:val="none" w:sz="0" w:space="0" w:color="auto"/>
      </w:divBdr>
    </w:div>
    <w:div w:id="403795391">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497042473">
      <w:bodyDiv w:val="1"/>
      <w:marLeft w:val="0"/>
      <w:marRight w:val="0"/>
      <w:marTop w:val="0"/>
      <w:marBottom w:val="0"/>
      <w:divBdr>
        <w:top w:val="none" w:sz="0" w:space="0" w:color="auto"/>
        <w:left w:val="none" w:sz="0" w:space="0" w:color="auto"/>
        <w:bottom w:val="none" w:sz="0" w:space="0" w:color="auto"/>
        <w:right w:val="none" w:sz="0" w:space="0" w:color="auto"/>
      </w:divBdr>
    </w:div>
    <w:div w:id="576747383">
      <w:bodyDiv w:val="1"/>
      <w:marLeft w:val="0"/>
      <w:marRight w:val="0"/>
      <w:marTop w:val="0"/>
      <w:marBottom w:val="0"/>
      <w:divBdr>
        <w:top w:val="none" w:sz="0" w:space="0" w:color="auto"/>
        <w:left w:val="none" w:sz="0" w:space="0" w:color="auto"/>
        <w:bottom w:val="none" w:sz="0" w:space="0" w:color="auto"/>
        <w:right w:val="none" w:sz="0" w:space="0" w:color="auto"/>
      </w:divBdr>
    </w:div>
    <w:div w:id="631790894">
      <w:bodyDiv w:val="1"/>
      <w:marLeft w:val="0"/>
      <w:marRight w:val="0"/>
      <w:marTop w:val="0"/>
      <w:marBottom w:val="0"/>
      <w:divBdr>
        <w:top w:val="none" w:sz="0" w:space="0" w:color="auto"/>
        <w:left w:val="none" w:sz="0" w:space="0" w:color="auto"/>
        <w:bottom w:val="none" w:sz="0" w:space="0" w:color="auto"/>
        <w:right w:val="none" w:sz="0" w:space="0" w:color="auto"/>
      </w:divBdr>
    </w:div>
    <w:div w:id="723142216">
      <w:bodyDiv w:val="1"/>
      <w:marLeft w:val="0"/>
      <w:marRight w:val="0"/>
      <w:marTop w:val="0"/>
      <w:marBottom w:val="0"/>
      <w:divBdr>
        <w:top w:val="none" w:sz="0" w:space="0" w:color="auto"/>
        <w:left w:val="none" w:sz="0" w:space="0" w:color="auto"/>
        <w:bottom w:val="none" w:sz="0" w:space="0" w:color="auto"/>
        <w:right w:val="none" w:sz="0" w:space="0" w:color="auto"/>
      </w:divBdr>
    </w:div>
    <w:div w:id="956764910">
      <w:bodyDiv w:val="1"/>
      <w:marLeft w:val="0"/>
      <w:marRight w:val="0"/>
      <w:marTop w:val="0"/>
      <w:marBottom w:val="0"/>
      <w:divBdr>
        <w:top w:val="none" w:sz="0" w:space="0" w:color="auto"/>
        <w:left w:val="none" w:sz="0" w:space="0" w:color="auto"/>
        <w:bottom w:val="none" w:sz="0" w:space="0" w:color="auto"/>
        <w:right w:val="none" w:sz="0" w:space="0" w:color="auto"/>
      </w:divBdr>
    </w:div>
    <w:div w:id="990249650">
      <w:bodyDiv w:val="1"/>
      <w:marLeft w:val="0"/>
      <w:marRight w:val="0"/>
      <w:marTop w:val="0"/>
      <w:marBottom w:val="0"/>
      <w:divBdr>
        <w:top w:val="none" w:sz="0" w:space="0" w:color="auto"/>
        <w:left w:val="none" w:sz="0" w:space="0" w:color="auto"/>
        <w:bottom w:val="none" w:sz="0" w:space="0" w:color="auto"/>
        <w:right w:val="none" w:sz="0" w:space="0" w:color="auto"/>
      </w:divBdr>
      <w:divsChild>
        <w:div w:id="1143692280">
          <w:marLeft w:val="0"/>
          <w:marRight w:val="0"/>
          <w:marTop w:val="0"/>
          <w:marBottom w:val="0"/>
          <w:divBdr>
            <w:top w:val="none" w:sz="0" w:space="0" w:color="auto"/>
            <w:left w:val="none" w:sz="0" w:space="0" w:color="auto"/>
            <w:bottom w:val="none" w:sz="0" w:space="0" w:color="auto"/>
            <w:right w:val="none" w:sz="0" w:space="0" w:color="auto"/>
          </w:divBdr>
        </w:div>
        <w:div w:id="1275746095">
          <w:marLeft w:val="0"/>
          <w:marRight w:val="0"/>
          <w:marTop w:val="0"/>
          <w:marBottom w:val="0"/>
          <w:divBdr>
            <w:top w:val="none" w:sz="0" w:space="0" w:color="auto"/>
            <w:left w:val="none" w:sz="0" w:space="0" w:color="auto"/>
            <w:bottom w:val="none" w:sz="0" w:space="0" w:color="auto"/>
            <w:right w:val="none" w:sz="0" w:space="0" w:color="auto"/>
          </w:divBdr>
        </w:div>
        <w:div w:id="1882941856">
          <w:marLeft w:val="0"/>
          <w:marRight w:val="0"/>
          <w:marTop w:val="0"/>
          <w:marBottom w:val="0"/>
          <w:divBdr>
            <w:top w:val="none" w:sz="0" w:space="0" w:color="auto"/>
            <w:left w:val="none" w:sz="0" w:space="0" w:color="auto"/>
            <w:bottom w:val="none" w:sz="0" w:space="0" w:color="auto"/>
            <w:right w:val="none" w:sz="0" w:space="0" w:color="auto"/>
          </w:divBdr>
        </w:div>
      </w:divsChild>
    </w:div>
    <w:div w:id="1021197897">
      <w:bodyDiv w:val="1"/>
      <w:marLeft w:val="0"/>
      <w:marRight w:val="0"/>
      <w:marTop w:val="0"/>
      <w:marBottom w:val="0"/>
      <w:divBdr>
        <w:top w:val="none" w:sz="0" w:space="0" w:color="auto"/>
        <w:left w:val="none" w:sz="0" w:space="0" w:color="auto"/>
        <w:bottom w:val="none" w:sz="0" w:space="0" w:color="auto"/>
        <w:right w:val="none" w:sz="0" w:space="0" w:color="auto"/>
      </w:divBdr>
      <w:divsChild>
        <w:div w:id="69889603">
          <w:marLeft w:val="0"/>
          <w:marRight w:val="0"/>
          <w:marTop w:val="0"/>
          <w:marBottom w:val="0"/>
          <w:divBdr>
            <w:top w:val="none" w:sz="0" w:space="0" w:color="auto"/>
            <w:left w:val="none" w:sz="0" w:space="0" w:color="auto"/>
            <w:bottom w:val="none" w:sz="0" w:space="0" w:color="auto"/>
            <w:right w:val="none" w:sz="0" w:space="0" w:color="auto"/>
          </w:divBdr>
        </w:div>
        <w:div w:id="228656274">
          <w:marLeft w:val="0"/>
          <w:marRight w:val="0"/>
          <w:marTop w:val="0"/>
          <w:marBottom w:val="0"/>
          <w:divBdr>
            <w:top w:val="none" w:sz="0" w:space="0" w:color="auto"/>
            <w:left w:val="none" w:sz="0" w:space="0" w:color="auto"/>
            <w:bottom w:val="none" w:sz="0" w:space="0" w:color="auto"/>
            <w:right w:val="none" w:sz="0" w:space="0" w:color="auto"/>
          </w:divBdr>
        </w:div>
        <w:div w:id="571428489">
          <w:marLeft w:val="0"/>
          <w:marRight w:val="0"/>
          <w:marTop w:val="0"/>
          <w:marBottom w:val="0"/>
          <w:divBdr>
            <w:top w:val="none" w:sz="0" w:space="0" w:color="auto"/>
            <w:left w:val="none" w:sz="0" w:space="0" w:color="auto"/>
            <w:bottom w:val="none" w:sz="0" w:space="0" w:color="auto"/>
            <w:right w:val="none" w:sz="0" w:space="0" w:color="auto"/>
          </w:divBdr>
        </w:div>
        <w:div w:id="1447580532">
          <w:marLeft w:val="0"/>
          <w:marRight w:val="0"/>
          <w:marTop w:val="0"/>
          <w:marBottom w:val="0"/>
          <w:divBdr>
            <w:top w:val="none" w:sz="0" w:space="0" w:color="auto"/>
            <w:left w:val="none" w:sz="0" w:space="0" w:color="auto"/>
            <w:bottom w:val="none" w:sz="0" w:space="0" w:color="auto"/>
            <w:right w:val="none" w:sz="0" w:space="0" w:color="auto"/>
          </w:divBdr>
        </w:div>
        <w:div w:id="1648584129">
          <w:marLeft w:val="0"/>
          <w:marRight w:val="0"/>
          <w:marTop w:val="0"/>
          <w:marBottom w:val="0"/>
          <w:divBdr>
            <w:top w:val="none" w:sz="0" w:space="0" w:color="auto"/>
            <w:left w:val="none" w:sz="0" w:space="0" w:color="auto"/>
            <w:bottom w:val="none" w:sz="0" w:space="0" w:color="auto"/>
            <w:right w:val="none" w:sz="0" w:space="0" w:color="auto"/>
          </w:divBdr>
        </w:div>
      </w:divsChild>
    </w:div>
    <w:div w:id="1090811649">
      <w:bodyDiv w:val="1"/>
      <w:marLeft w:val="0"/>
      <w:marRight w:val="0"/>
      <w:marTop w:val="0"/>
      <w:marBottom w:val="0"/>
      <w:divBdr>
        <w:top w:val="none" w:sz="0" w:space="0" w:color="auto"/>
        <w:left w:val="none" w:sz="0" w:space="0" w:color="auto"/>
        <w:bottom w:val="none" w:sz="0" w:space="0" w:color="auto"/>
        <w:right w:val="none" w:sz="0" w:space="0" w:color="auto"/>
      </w:divBdr>
    </w:div>
    <w:div w:id="1251619451">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273636891">
      <w:bodyDiv w:val="1"/>
      <w:marLeft w:val="0"/>
      <w:marRight w:val="0"/>
      <w:marTop w:val="0"/>
      <w:marBottom w:val="0"/>
      <w:divBdr>
        <w:top w:val="none" w:sz="0" w:space="0" w:color="auto"/>
        <w:left w:val="none" w:sz="0" w:space="0" w:color="auto"/>
        <w:bottom w:val="none" w:sz="0" w:space="0" w:color="auto"/>
        <w:right w:val="none" w:sz="0" w:space="0" w:color="auto"/>
      </w:divBdr>
    </w:div>
    <w:div w:id="1290624527">
      <w:bodyDiv w:val="1"/>
      <w:marLeft w:val="0"/>
      <w:marRight w:val="0"/>
      <w:marTop w:val="0"/>
      <w:marBottom w:val="0"/>
      <w:divBdr>
        <w:top w:val="none" w:sz="0" w:space="0" w:color="auto"/>
        <w:left w:val="none" w:sz="0" w:space="0" w:color="auto"/>
        <w:bottom w:val="none" w:sz="0" w:space="0" w:color="auto"/>
        <w:right w:val="none" w:sz="0" w:space="0" w:color="auto"/>
      </w:divBdr>
      <w:divsChild>
        <w:div w:id="96214367">
          <w:marLeft w:val="0"/>
          <w:marRight w:val="0"/>
          <w:marTop w:val="0"/>
          <w:marBottom w:val="0"/>
          <w:divBdr>
            <w:top w:val="none" w:sz="0" w:space="0" w:color="auto"/>
            <w:left w:val="none" w:sz="0" w:space="0" w:color="auto"/>
            <w:bottom w:val="none" w:sz="0" w:space="0" w:color="auto"/>
            <w:right w:val="none" w:sz="0" w:space="0" w:color="auto"/>
          </w:divBdr>
        </w:div>
        <w:div w:id="255938747">
          <w:marLeft w:val="0"/>
          <w:marRight w:val="0"/>
          <w:marTop w:val="0"/>
          <w:marBottom w:val="0"/>
          <w:divBdr>
            <w:top w:val="none" w:sz="0" w:space="0" w:color="auto"/>
            <w:left w:val="none" w:sz="0" w:space="0" w:color="auto"/>
            <w:bottom w:val="none" w:sz="0" w:space="0" w:color="auto"/>
            <w:right w:val="none" w:sz="0" w:space="0" w:color="auto"/>
          </w:divBdr>
        </w:div>
        <w:div w:id="859319384">
          <w:marLeft w:val="0"/>
          <w:marRight w:val="0"/>
          <w:marTop w:val="0"/>
          <w:marBottom w:val="0"/>
          <w:divBdr>
            <w:top w:val="none" w:sz="0" w:space="0" w:color="auto"/>
            <w:left w:val="none" w:sz="0" w:space="0" w:color="auto"/>
            <w:bottom w:val="none" w:sz="0" w:space="0" w:color="auto"/>
            <w:right w:val="none" w:sz="0" w:space="0" w:color="auto"/>
          </w:divBdr>
        </w:div>
        <w:div w:id="978610729">
          <w:marLeft w:val="0"/>
          <w:marRight w:val="0"/>
          <w:marTop w:val="0"/>
          <w:marBottom w:val="0"/>
          <w:divBdr>
            <w:top w:val="none" w:sz="0" w:space="0" w:color="auto"/>
            <w:left w:val="none" w:sz="0" w:space="0" w:color="auto"/>
            <w:bottom w:val="none" w:sz="0" w:space="0" w:color="auto"/>
            <w:right w:val="none" w:sz="0" w:space="0" w:color="auto"/>
          </w:divBdr>
        </w:div>
        <w:div w:id="1082264802">
          <w:marLeft w:val="0"/>
          <w:marRight w:val="0"/>
          <w:marTop w:val="0"/>
          <w:marBottom w:val="0"/>
          <w:divBdr>
            <w:top w:val="none" w:sz="0" w:space="0" w:color="auto"/>
            <w:left w:val="none" w:sz="0" w:space="0" w:color="auto"/>
            <w:bottom w:val="none" w:sz="0" w:space="0" w:color="auto"/>
            <w:right w:val="none" w:sz="0" w:space="0" w:color="auto"/>
          </w:divBdr>
        </w:div>
        <w:div w:id="1132551030">
          <w:marLeft w:val="0"/>
          <w:marRight w:val="0"/>
          <w:marTop w:val="0"/>
          <w:marBottom w:val="0"/>
          <w:divBdr>
            <w:top w:val="none" w:sz="0" w:space="0" w:color="auto"/>
            <w:left w:val="none" w:sz="0" w:space="0" w:color="auto"/>
            <w:bottom w:val="none" w:sz="0" w:space="0" w:color="auto"/>
            <w:right w:val="none" w:sz="0" w:space="0" w:color="auto"/>
          </w:divBdr>
        </w:div>
        <w:div w:id="1190726697">
          <w:marLeft w:val="0"/>
          <w:marRight w:val="0"/>
          <w:marTop w:val="0"/>
          <w:marBottom w:val="0"/>
          <w:divBdr>
            <w:top w:val="none" w:sz="0" w:space="0" w:color="auto"/>
            <w:left w:val="none" w:sz="0" w:space="0" w:color="auto"/>
            <w:bottom w:val="none" w:sz="0" w:space="0" w:color="auto"/>
            <w:right w:val="none" w:sz="0" w:space="0" w:color="auto"/>
          </w:divBdr>
        </w:div>
        <w:div w:id="1311905753">
          <w:marLeft w:val="0"/>
          <w:marRight w:val="0"/>
          <w:marTop w:val="0"/>
          <w:marBottom w:val="0"/>
          <w:divBdr>
            <w:top w:val="none" w:sz="0" w:space="0" w:color="auto"/>
            <w:left w:val="none" w:sz="0" w:space="0" w:color="auto"/>
            <w:bottom w:val="none" w:sz="0" w:space="0" w:color="auto"/>
            <w:right w:val="none" w:sz="0" w:space="0" w:color="auto"/>
          </w:divBdr>
        </w:div>
        <w:div w:id="1604530939">
          <w:marLeft w:val="0"/>
          <w:marRight w:val="0"/>
          <w:marTop w:val="0"/>
          <w:marBottom w:val="0"/>
          <w:divBdr>
            <w:top w:val="none" w:sz="0" w:space="0" w:color="auto"/>
            <w:left w:val="none" w:sz="0" w:space="0" w:color="auto"/>
            <w:bottom w:val="none" w:sz="0" w:space="0" w:color="auto"/>
            <w:right w:val="none" w:sz="0" w:space="0" w:color="auto"/>
          </w:divBdr>
        </w:div>
        <w:div w:id="1738891318">
          <w:marLeft w:val="0"/>
          <w:marRight w:val="0"/>
          <w:marTop w:val="0"/>
          <w:marBottom w:val="0"/>
          <w:divBdr>
            <w:top w:val="none" w:sz="0" w:space="0" w:color="auto"/>
            <w:left w:val="none" w:sz="0" w:space="0" w:color="auto"/>
            <w:bottom w:val="none" w:sz="0" w:space="0" w:color="auto"/>
            <w:right w:val="none" w:sz="0" w:space="0" w:color="auto"/>
          </w:divBdr>
        </w:div>
        <w:div w:id="1820732711">
          <w:marLeft w:val="0"/>
          <w:marRight w:val="0"/>
          <w:marTop w:val="0"/>
          <w:marBottom w:val="0"/>
          <w:divBdr>
            <w:top w:val="none" w:sz="0" w:space="0" w:color="auto"/>
            <w:left w:val="none" w:sz="0" w:space="0" w:color="auto"/>
            <w:bottom w:val="none" w:sz="0" w:space="0" w:color="auto"/>
            <w:right w:val="none" w:sz="0" w:space="0" w:color="auto"/>
          </w:divBdr>
        </w:div>
      </w:divsChild>
    </w:div>
    <w:div w:id="1298800800">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5614">
      <w:bodyDiv w:val="1"/>
      <w:marLeft w:val="0"/>
      <w:marRight w:val="0"/>
      <w:marTop w:val="0"/>
      <w:marBottom w:val="0"/>
      <w:divBdr>
        <w:top w:val="none" w:sz="0" w:space="0" w:color="auto"/>
        <w:left w:val="none" w:sz="0" w:space="0" w:color="auto"/>
        <w:bottom w:val="none" w:sz="0" w:space="0" w:color="auto"/>
        <w:right w:val="none" w:sz="0" w:space="0" w:color="auto"/>
      </w:divBdr>
      <w:divsChild>
        <w:div w:id="2133134067">
          <w:marLeft w:val="0"/>
          <w:marRight w:val="0"/>
          <w:marTop w:val="0"/>
          <w:marBottom w:val="0"/>
          <w:divBdr>
            <w:top w:val="none" w:sz="0" w:space="0" w:color="auto"/>
            <w:left w:val="none" w:sz="0" w:space="0" w:color="auto"/>
            <w:bottom w:val="none" w:sz="0" w:space="0" w:color="auto"/>
            <w:right w:val="none" w:sz="0" w:space="0" w:color="auto"/>
          </w:divBdr>
        </w:div>
        <w:div w:id="173308786">
          <w:marLeft w:val="0"/>
          <w:marRight w:val="0"/>
          <w:marTop w:val="0"/>
          <w:marBottom w:val="0"/>
          <w:divBdr>
            <w:top w:val="none" w:sz="0" w:space="0" w:color="auto"/>
            <w:left w:val="none" w:sz="0" w:space="0" w:color="auto"/>
            <w:bottom w:val="none" w:sz="0" w:space="0" w:color="auto"/>
            <w:right w:val="none" w:sz="0" w:space="0" w:color="auto"/>
          </w:divBdr>
        </w:div>
        <w:div w:id="1671055154">
          <w:marLeft w:val="0"/>
          <w:marRight w:val="0"/>
          <w:marTop w:val="0"/>
          <w:marBottom w:val="0"/>
          <w:divBdr>
            <w:top w:val="none" w:sz="0" w:space="0" w:color="auto"/>
            <w:left w:val="none" w:sz="0" w:space="0" w:color="auto"/>
            <w:bottom w:val="none" w:sz="0" w:space="0" w:color="auto"/>
            <w:right w:val="none" w:sz="0" w:space="0" w:color="auto"/>
          </w:divBdr>
        </w:div>
        <w:div w:id="1293367483">
          <w:marLeft w:val="0"/>
          <w:marRight w:val="0"/>
          <w:marTop w:val="0"/>
          <w:marBottom w:val="0"/>
          <w:divBdr>
            <w:top w:val="none" w:sz="0" w:space="0" w:color="auto"/>
            <w:left w:val="none" w:sz="0" w:space="0" w:color="auto"/>
            <w:bottom w:val="none" w:sz="0" w:space="0" w:color="auto"/>
            <w:right w:val="none" w:sz="0" w:space="0" w:color="auto"/>
          </w:divBdr>
        </w:div>
        <w:div w:id="2130004916">
          <w:marLeft w:val="0"/>
          <w:marRight w:val="0"/>
          <w:marTop w:val="0"/>
          <w:marBottom w:val="0"/>
          <w:divBdr>
            <w:top w:val="none" w:sz="0" w:space="0" w:color="auto"/>
            <w:left w:val="none" w:sz="0" w:space="0" w:color="auto"/>
            <w:bottom w:val="none" w:sz="0" w:space="0" w:color="auto"/>
            <w:right w:val="none" w:sz="0" w:space="0" w:color="auto"/>
          </w:divBdr>
        </w:div>
      </w:divsChild>
    </w:div>
    <w:div w:id="1464928409">
      <w:bodyDiv w:val="1"/>
      <w:marLeft w:val="0"/>
      <w:marRight w:val="0"/>
      <w:marTop w:val="0"/>
      <w:marBottom w:val="0"/>
      <w:divBdr>
        <w:top w:val="none" w:sz="0" w:space="0" w:color="auto"/>
        <w:left w:val="none" w:sz="0" w:space="0" w:color="auto"/>
        <w:bottom w:val="none" w:sz="0" w:space="0" w:color="auto"/>
        <w:right w:val="none" w:sz="0" w:space="0" w:color="auto"/>
      </w:divBdr>
    </w:div>
    <w:div w:id="1492600705">
      <w:bodyDiv w:val="1"/>
      <w:marLeft w:val="0"/>
      <w:marRight w:val="0"/>
      <w:marTop w:val="0"/>
      <w:marBottom w:val="0"/>
      <w:divBdr>
        <w:top w:val="none" w:sz="0" w:space="0" w:color="auto"/>
        <w:left w:val="none" w:sz="0" w:space="0" w:color="auto"/>
        <w:bottom w:val="none" w:sz="0" w:space="0" w:color="auto"/>
        <w:right w:val="none" w:sz="0" w:space="0" w:color="auto"/>
      </w:divBdr>
    </w:div>
    <w:div w:id="1518620019">
      <w:bodyDiv w:val="1"/>
      <w:marLeft w:val="0"/>
      <w:marRight w:val="0"/>
      <w:marTop w:val="0"/>
      <w:marBottom w:val="0"/>
      <w:divBdr>
        <w:top w:val="none" w:sz="0" w:space="0" w:color="auto"/>
        <w:left w:val="none" w:sz="0" w:space="0" w:color="auto"/>
        <w:bottom w:val="none" w:sz="0" w:space="0" w:color="auto"/>
        <w:right w:val="none" w:sz="0" w:space="0" w:color="auto"/>
      </w:divBdr>
    </w:div>
    <w:div w:id="174201835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1896770059">
      <w:bodyDiv w:val="1"/>
      <w:marLeft w:val="0"/>
      <w:marRight w:val="0"/>
      <w:marTop w:val="0"/>
      <w:marBottom w:val="0"/>
      <w:divBdr>
        <w:top w:val="none" w:sz="0" w:space="0" w:color="auto"/>
        <w:left w:val="none" w:sz="0" w:space="0" w:color="auto"/>
        <w:bottom w:val="none" w:sz="0" w:space="0" w:color="auto"/>
        <w:right w:val="none" w:sz="0" w:space="0" w:color="auto"/>
      </w:divBdr>
      <w:divsChild>
        <w:div w:id="30805270">
          <w:marLeft w:val="0"/>
          <w:marRight w:val="0"/>
          <w:marTop w:val="0"/>
          <w:marBottom w:val="0"/>
          <w:divBdr>
            <w:top w:val="none" w:sz="0" w:space="0" w:color="auto"/>
            <w:left w:val="none" w:sz="0" w:space="0" w:color="auto"/>
            <w:bottom w:val="none" w:sz="0" w:space="0" w:color="auto"/>
            <w:right w:val="none" w:sz="0" w:space="0" w:color="auto"/>
          </w:divBdr>
        </w:div>
        <w:div w:id="343097252">
          <w:marLeft w:val="0"/>
          <w:marRight w:val="0"/>
          <w:marTop w:val="0"/>
          <w:marBottom w:val="0"/>
          <w:divBdr>
            <w:top w:val="none" w:sz="0" w:space="0" w:color="auto"/>
            <w:left w:val="none" w:sz="0" w:space="0" w:color="auto"/>
            <w:bottom w:val="none" w:sz="0" w:space="0" w:color="auto"/>
            <w:right w:val="none" w:sz="0" w:space="0" w:color="auto"/>
          </w:divBdr>
        </w:div>
        <w:div w:id="400451548">
          <w:marLeft w:val="0"/>
          <w:marRight w:val="0"/>
          <w:marTop w:val="0"/>
          <w:marBottom w:val="0"/>
          <w:divBdr>
            <w:top w:val="none" w:sz="0" w:space="0" w:color="auto"/>
            <w:left w:val="none" w:sz="0" w:space="0" w:color="auto"/>
            <w:bottom w:val="none" w:sz="0" w:space="0" w:color="auto"/>
            <w:right w:val="none" w:sz="0" w:space="0" w:color="auto"/>
          </w:divBdr>
        </w:div>
        <w:div w:id="539393753">
          <w:marLeft w:val="0"/>
          <w:marRight w:val="0"/>
          <w:marTop w:val="0"/>
          <w:marBottom w:val="0"/>
          <w:divBdr>
            <w:top w:val="none" w:sz="0" w:space="0" w:color="auto"/>
            <w:left w:val="none" w:sz="0" w:space="0" w:color="auto"/>
            <w:bottom w:val="none" w:sz="0" w:space="0" w:color="auto"/>
            <w:right w:val="none" w:sz="0" w:space="0" w:color="auto"/>
          </w:divBdr>
        </w:div>
        <w:div w:id="922951688">
          <w:marLeft w:val="0"/>
          <w:marRight w:val="0"/>
          <w:marTop w:val="0"/>
          <w:marBottom w:val="0"/>
          <w:divBdr>
            <w:top w:val="none" w:sz="0" w:space="0" w:color="auto"/>
            <w:left w:val="none" w:sz="0" w:space="0" w:color="auto"/>
            <w:bottom w:val="none" w:sz="0" w:space="0" w:color="auto"/>
            <w:right w:val="none" w:sz="0" w:space="0" w:color="auto"/>
          </w:divBdr>
        </w:div>
        <w:div w:id="1144086541">
          <w:marLeft w:val="0"/>
          <w:marRight w:val="0"/>
          <w:marTop w:val="0"/>
          <w:marBottom w:val="0"/>
          <w:divBdr>
            <w:top w:val="none" w:sz="0" w:space="0" w:color="auto"/>
            <w:left w:val="none" w:sz="0" w:space="0" w:color="auto"/>
            <w:bottom w:val="none" w:sz="0" w:space="0" w:color="auto"/>
            <w:right w:val="none" w:sz="0" w:space="0" w:color="auto"/>
          </w:divBdr>
        </w:div>
        <w:div w:id="1709724705">
          <w:marLeft w:val="0"/>
          <w:marRight w:val="0"/>
          <w:marTop w:val="0"/>
          <w:marBottom w:val="0"/>
          <w:divBdr>
            <w:top w:val="none" w:sz="0" w:space="0" w:color="auto"/>
            <w:left w:val="none" w:sz="0" w:space="0" w:color="auto"/>
            <w:bottom w:val="none" w:sz="0" w:space="0" w:color="auto"/>
            <w:right w:val="none" w:sz="0" w:space="0" w:color="auto"/>
          </w:divBdr>
        </w:div>
        <w:div w:id="1887177377">
          <w:marLeft w:val="0"/>
          <w:marRight w:val="0"/>
          <w:marTop w:val="0"/>
          <w:marBottom w:val="0"/>
          <w:divBdr>
            <w:top w:val="none" w:sz="0" w:space="0" w:color="auto"/>
            <w:left w:val="none" w:sz="0" w:space="0" w:color="auto"/>
            <w:bottom w:val="none" w:sz="0" w:space="0" w:color="auto"/>
            <w:right w:val="none" w:sz="0" w:space="0" w:color="auto"/>
          </w:divBdr>
        </w:div>
      </w:divsChild>
    </w:div>
    <w:div w:id="1916816551">
      <w:bodyDiv w:val="1"/>
      <w:marLeft w:val="0"/>
      <w:marRight w:val="0"/>
      <w:marTop w:val="0"/>
      <w:marBottom w:val="0"/>
      <w:divBdr>
        <w:top w:val="none" w:sz="0" w:space="0" w:color="auto"/>
        <w:left w:val="none" w:sz="0" w:space="0" w:color="auto"/>
        <w:bottom w:val="none" w:sz="0" w:space="0" w:color="auto"/>
        <w:right w:val="none" w:sz="0" w:space="0" w:color="auto"/>
      </w:divBdr>
      <w:divsChild>
        <w:div w:id="17508645">
          <w:marLeft w:val="0"/>
          <w:marRight w:val="0"/>
          <w:marTop w:val="0"/>
          <w:marBottom w:val="0"/>
          <w:divBdr>
            <w:top w:val="none" w:sz="0" w:space="0" w:color="auto"/>
            <w:left w:val="none" w:sz="0" w:space="0" w:color="auto"/>
            <w:bottom w:val="none" w:sz="0" w:space="0" w:color="auto"/>
            <w:right w:val="none" w:sz="0" w:space="0" w:color="auto"/>
          </w:divBdr>
        </w:div>
        <w:div w:id="98256090">
          <w:marLeft w:val="0"/>
          <w:marRight w:val="0"/>
          <w:marTop w:val="0"/>
          <w:marBottom w:val="0"/>
          <w:divBdr>
            <w:top w:val="none" w:sz="0" w:space="0" w:color="auto"/>
            <w:left w:val="none" w:sz="0" w:space="0" w:color="auto"/>
            <w:bottom w:val="none" w:sz="0" w:space="0" w:color="auto"/>
            <w:right w:val="none" w:sz="0" w:space="0" w:color="auto"/>
          </w:divBdr>
        </w:div>
        <w:div w:id="345716873">
          <w:marLeft w:val="0"/>
          <w:marRight w:val="0"/>
          <w:marTop w:val="0"/>
          <w:marBottom w:val="0"/>
          <w:divBdr>
            <w:top w:val="none" w:sz="0" w:space="0" w:color="auto"/>
            <w:left w:val="none" w:sz="0" w:space="0" w:color="auto"/>
            <w:bottom w:val="none" w:sz="0" w:space="0" w:color="auto"/>
            <w:right w:val="none" w:sz="0" w:space="0" w:color="auto"/>
          </w:divBdr>
        </w:div>
        <w:div w:id="1180000786">
          <w:marLeft w:val="0"/>
          <w:marRight w:val="0"/>
          <w:marTop w:val="0"/>
          <w:marBottom w:val="0"/>
          <w:divBdr>
            <w:top w:val="none" w:sz="0" w:space="0" w:color="auto"/>
            <w:left w:val="none" w:sz="0" w:space="0" w:color="auto"/>
            <w:bottom w:val="none" w:sz="0" w:space="0" w:color="auto"/>
            <w:right w:val="none" w:sz="0" w:space="0" w:color="auto"/>
          </w:divBdr>
        </w:div>
        <w:div w:id="1836917315">
          <w:marLeft w:val="0"/>
          <w:marRight w:val="0"/>
          <w:marTop w:val="0"/>
          <w:marBottom w:val="0"/>
          <w:divBdr>
            <w:top w:val="none" w:sz="0" w:space="0" w:color="auto"/>
            <w:left w:val="none" w:sz="0" w:space="0" w:color="auto"/>
            <w:bottom w:val="none" w:sz="0" w:space="0" w:color="auto"/>
            <w:right w:val="none" w:sz="0" w:space="0" w:color="auto"/>
          </w:divBdr>
        </w:div>
        <w:div w:id="1915118745">
          <w:marLeft w:val="0"/>
          <w:marRight w:val="0"/>
          <w:marTop w:val="0"/>
          <w:marBottom w:val="0"/>
          <w:divBdr>
            <w:top w:val="none" w:sz="0" w:space="0" w:color="auto"/>
            <w:left w:val="none" w:sz="0" w:space="0" w:color="auto"/>
            <w:bottom w:val="none" w:sz="0" w:space="0" w:color="auto"/>
            <w:right w:val="none" w:sz="0" w:space="0" w:color="auto"/>
          </w:divBdr>
        </w:div>
        <w:div w:id="2014337095">
          <w:marLeft w:val="0"/>
          <w:marRight w:val="0"/>
          <w:marTop w:val="0"/>
          <w:marBottom w:val="0"/>
          <w:divBdr>
            <w:top w:val="none" w:sz="0" w:space="0" w:color="auto"/>
            <w:left w:val="none" w:sz="0" w:space="0" w:color="auto"/>
            <w:bottom w:val="none" w:sz="0" w:space="0" w:color="auto"/>
            <w:right w:val="none" w:sz="0" w:space="0" w:color="auto"/>
          </w:divBdr>
        </w:div>
      </w:divsChild>
    </w:div>
    <w:div w:id="1989476675">
      <w:bodyDiv w:val="1"/>
      <w:marLeft w:val="0"/>
      <w:marRight w:val="0"/>
      <w:marTop w:val="0"/>
      <w:marBottom w:val="0"/>
      <w:divBdr>
        <w:top w:val="none" w:sz="0" w:space="0" w:color="auto"/>
        <w:left w:val="none" w:sz="0" w:space="0" w:color="auto"/>
        <w:bottom w:val="none" w:sz="0" w:space="0" w:color="auto"/>
        <w:right w:val="none" w:sz="0" w:space="0" w:color="auto"/>
      </w:divBdr>
      <w:divsChild>
        <w:div w:id="108088955">
          <w:marLeft w:val="0"/>
          <w:marRight w:val="0"/>
          <w:marTop w:val="0"/>
          <w:marBottom w:val="0"/>
          <w:divBdr>
            <w:top w:val="none" w:sz="0" w:space="0" w:color="auto"/>
            <w:left w:val="none" w:sz="0" w:space="0" w:color="auto"/>
            <w:bottom w:val="none" w:sz="0" w:space="0" w:color="auto"/>
            <w:right w:val="none" w:sz="0" w:space="0" w:color="auto"/>
          </w:divBdr>
        </w:div>
        <w:div w:id="533687644">
          <w:marLeft w:val="0"/>
          <w:marRight w:val="0"/>
          <w:marTop w:val="0"/>
          <w:marBottom w:val="0"/>
          <w:divBdr>
            <w:top w:val="none" w:sz="0" w:space="0" w:color="auto"/>
            <w:left w:val="none" w:sz="0" w:space="0" w:color="auto"/>
            <w:bottom w:val="none" w:sz="0" w:space="0" w:color="auto"/>
            <w:right w:val="none" w:sz="0" w:space="0" w:color="auto"/>
          </w:divBdr>
        </w:div>
        <w:div w:id="799420764">
          <w:marLeft w:val="0"/>
          <w:marRight w:val="0"/>
          <w:marTop w:val="0"/>
          <w:marBottom w:val="0"/>
          <w:divBdr>
            <w:top w:val="none" w:sz="0" w:space="0" w:color="auto"/>
            <w:left w:val="none" w:sz="0" w:space="0" w:color="auto"/>
            <w:bottom w:val="none" w:sz="0" w:space="0" w:color="auto"/>
            <w:right w:val="none" w:sz="0" w:space="0" w:color="auto"/>
          </w:divBdr>
        </w:div>
      </w:divsChild>
    </w:div>
    <w:div w:id="1996949272">
      <w:bodyDiv w:val="1"/>
      <w:marLeft w:val="0"/>
      <w:marRight w:val="0"/>
      <w:marTop w:val="0"/>
      <w:marBottom w:val="0"/>
      <w:divBdr>
        <w:top w:val="none" w:sz="0" w:space="0" w:color="auto"/>
        <w:left w:val="none" w:sz="0" w:space="0" w:color="auto"/>
        <w:bottom w:val="none" w:sz="0" w:space="0" w:color="auto"/>
        <w:right w:val="none" w:sz="0" w:space="0" w:color="auto"/>
      </w:divBdr>
    </w:div>
    <w:div w:id="2019847617">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84324-E16B-46CD-87AB-4AEAD83F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33</TotalTime>
  <Pages>4</Pages>
  <Words>879</Words>
  <Characters>5015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Heinz Renggli</dc:creator>
  <cp:keywords/>
  <dc:description/>
  <cp:lastModifiedBy>Luca Schäfli</cp:lastModifiedBy>
  <cp:revision>6</cp:revision>
  <cp:lastPrinted>2015-01-25T16:25:00Z</cp:lastPrinted>
  <dcterms:created xsi:type="dcterms:W3CDTF">2015-02-17T15:34:00Z</dcterms:created>
  <dcterms:modified xsi:type="dcterms:W3CDTF">2016-02-01T10:34:00Z</dcterms:modified>
</cp:coreProperties>
</file>