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6B3" w:rsidRPr="00E406B3" w:rsidRDefault="006E5CBB" w:rsidP="00E406B3">
      <w:pPr>
        <w:pStyle w:val="berschrift1"/>
        <w:rPr>
          <w:lang w:val="de-CH"/>
        </w:rPr>
      </w:pPr>
      <w:r>
        <w:rPr>
          <w:lang w:val="de-CH"/>
        </w:rPr>
        <w:t>Galvanische Elemente</w:t>
      </w:r>
    </w:p>
    <w:p w:rsidR="005B7404" w:rsidRDefault="00F824BF" w:rsidP="005B7404">
      <w:pPr>
        <w:pStyle w:val="Textkrper-Zeileneinzug"/>
        <w:ind w:left="360"/>
      </w:pPr>
      <w:r>
        <w:rPr>
          <w:noProof/>
          <w:lang w:val="en-US" w:eastAsia="zh-CN"/>
        </w:rPr>
        <w:drawing>
          <wp:anchor distT="0" distB="0" distL="114300" distR="114300" simplePos="0" relativeHeight="251645952" behindDoc="0" locked="0" layoutInCell="1" allowOverlap="1" wp14:anchorId="1A3B7908" wp14:editId="769EDCCD">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5C6609">
        <w:t xml:space="preserve"> </w:t>
      </w:r>
    </w:p>
    <w:p w:rsidR="006E5CBB" w:rsidRDefault="006E5CBB" w:rsidP="006E5CBB">
      <w:pPr>
        <w:pStyle w:val="Textkrper-Zeileneinzug"/>
        <w:numPr>
          <w:ilvl w:val="0"/>
          <w:numId w:val="16"/>
        </w:numPr>
      </w:pPr>
      <w:r>
        <w:t xml:space="preserve">Ich kann die drei Arten von Energieversorgungsquellen für ortsveränderliche elektrische Geräte nennen, deren Aufbau und Betriebsverhalten beschreiben und den Energievorrat solcher Quellen abschätzen. </w:t>
      </w:r>
    </w:p>
    <w:p w:rsidR="00BB3911" w:rsidRDefault="006E5CBB" w:rsidP="006E5CBB">
      <w:pPr>
        <w:pStyle w:val="Textkrper-Zeileneinzug"/>
        <w:numPr>
          <w:ilvl w:val="0"/>
          <w:numId w:val="16"/>
        </w:numPr>
      </w:pPr>
      <w:r>
        <w:t xml:space="preserve">Ich kann beschreiben, wie Galvanische Elemente umweltgerecht entsorgt werden. </w:t>
      </w:r>
      <w:r w:rsidR="00BB3911">
        <w:t xml:space="preserve"> </w:t>
      </w:r>
    </w:p>
    <w:p w:rsidR="004B1881" w:rsidRDefault="004B1881" w:rsidP="00882D12">
      <w:pPr>
        <w:pStyle w:val="Textkrper-Zeileneinzug"/>
        <w:ind w:left="360"/>
      </w:pP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zh-CN"/>
        </w:rPr>
        <w:drawing>
          <wp:anchor distT="0" distB="0" distL="114300" distR="114300" simplePos="0" relativeHeight="251646976"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15235F" w:rsidRDefault="0015235F" w:rsidP="0015235F">
      <w:pPr>
        <w:pStyle w:val="Textkrper-Zeileneinzug"/>
        <w:numPr>
          <w:ilvl w:val="0"/>
          <w:numId w:val="2"/>
        </w:numPr>
      </w:pPr>
      <w:r>
        <w:t xml:space="preserve">Studieren Sie das Dokument und </w:t>
      </w:r>
      <w:r w:rsidR="00315396">
        <w:t>beantworten Sie die Wiederholungsfragen am Schluss des Dokumentes</w:t>
      </w:r>
      <w:r>
        <w:t>.</w:t>
      </w:r>
    </w:p>
    <w:p w:rsidR="005C6C87" w:rsidRDefault="00044ABF" w:rsidP="00F05C82">
      <w:pPr>
        <w:pStyle w:val="berschrift2"/>
      </w:pPr>
      <w:r>
        <w:br w:type="page"/>
      </w:r>
      <w:r w:rsidR="006E5CBB">
        <w:lastRenderedPageBreak/>
        <w:t>Galvanische Elemente</w:t>
      </w:r>
    </w:p>
    <w:p w:rsidR="006E5CBB" w:rsidRPr="006E5CBB" w:rsidRDefault="005A0201" w:rsidP="006E5CBB">
      <w:pPr>
        <w:pStyle w:val="Textkrper-Zeileneinzug"/>
      </w:pPr>
      <w:r w:rsidRPr="00F9647D">
        <w:rPr>
          <w:i/>
          <w:noProof/>
          <w:lang w:val="en-US" w:eastAsia="zh-CN"/>
        </w:rPr>
        <w:drawing>
          <wp:anchor distT="0" distB="0" distL="114300" distR="114300" simplePos="0" relativeHeight="251662336" behindDoc="1" locked="0" layoutInCell="1" allowOverlap="1" wp14:anchorId="03E09426" wp14:editId="59A0302C">
            <wp:simplePos x="0" y="0"/>
            <wp:positionH relativeFrom="margin">
              <wp:align>right</wp:align>
            </wp:positionH>
            <wp:positionV relativeFrom="paragraph">
              <wp:posOffset>19685</wp:posOffset>
            </wp:positionV>
            <wp:extent cx="2848610" cy="1282700"/>
            <wp:effectExtent l="0" t="0" r="8890" b="0"/>
            <wp:wrapTight wrapText="bothSides">
              <wp:wrapPolygon edited="0">
                <wp:start x="0" y="0"/>
                <wp:lineTo x="0" y="21172"/>
                <wp:lineTo x="21523" y="21172"/>
                <wp:lineTo x="21523"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20819"/>
                    <a:stretch/>
                  </pic:blipFill>
                  <pic:spPr bwMode="auto">
                    <a:xfrm>
                      <a:off x="0" y="0"/>
                      <a:ext cx="2848610" cy="128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5CBB" w:rsidRPr="00F9647D">
        <w:rPr>
          <w:i/>
        </w:rPr>
        <w:t>Primärelemente:</w:t>
      </w:r>
      <w:r w:rsidR="00F9647D">
        <w:t xml:space="preserve"> </w:t>
      </w:r>
      <w:r w:rsidR="006E5CBB" w:rsidRPr="006E5CBB">
        <w:t>Sie liefern durch elektrochemische Umwandlungsprozesse elektrische Energie. Die Energie wird durch Abbau einer Elektrode geliefert. Sie sind nicht wieder aufladbar. Man nennt sie allgemein auch Batterien.</w:t>
      </w:r>
    </w:p>
    <w:p w:rsidR="006E5CBB" w:rsidRPr="006E5CBB" w:rsidRDefault="006E5CBB" w:rsidP="006E5CBB">
      <w:pPr>
        <w:pStyle w:val="Textkrper-Zeileneinzug"/>
      </w:pPr>
      <w:r w:rsidRPr="00F9647D">
        <w:rPr>
          <w:i/>
        </w:rPr>
        <w:t>Sekundärelemente:</w:t>
      </w:r>
      <w:r w:rsidR="00F9647D">
        <w:t xml:space="preserve"> </w:t>
      </w:r>
      <w:r w:rsidRPr="006E5CBB">
        <w:t>Sie nennt man auch Akkumulatoren (Sammler, kurz Akku). Dies sind galvanische Elemente für mehrfache Auf- und Entladungen.</w:t>
      </w:r>
    </w:p>
    <w:p w:rsidR="006E5CBB" w:rsidRPr="006E5CBB" w:rsidRDefault="006E5CBB" w:rsidP="006E5CBB">
      <w:pPr>
        <w:pStyle w:val="Textkrper-Zeileneinzug"/>
        <w:rPr>
          <w:b/>
        </w:rPr>
      </w:pPr>
      <w:bookmarkStart w:id="0" w:name="_Toc168897675"/>
      <w:r w:rsidRPr="006E5CBB">
        <w:rPr>
          <w:b/>
        </w:rPr>
        <w:t>Batterien</w:t>
      </w:r>
      <w:bookmarkEnd w:id="0"/>
    </w:p>
    <w:p w:rsidR="006E5CBB" w:rsidRPr="006E5CBB" w:rsidRDefault="006023CC" w:rsidP="006E5CBB">
      <w:pPr>
        <w:pStyle w:val="Textkrper-Zeileneinzug"/>
      </w:pPr>
      <w:r w:rsidRPr="006023CC">
        <w:rPr>
          <w:noProof/>
          <w:lang w:val="en-US" w:eastAsia="zh-CN"/>
        </w:rPr>
        <w:drawing>
          <wp:anchor distT="0" distB="0" distL="114300" distR="114300" simplePos="0" relativeHeight="251668480" behindDoc="0" locked="0" layoutInCell="1" allowOverlap="1" wp14:anchorId="7307E905" wp14:editId="11836818">
            <wp:simplePos x="0" y="0"/>
            <wp:positionH relativeFrom="margin">
              <wp:posOffset>3543935</wp:posOffset>
            </wp:positionH>
            <wp:positionV relativeFrom="paragraph">
              <wp:posOffset>26035</wp:posOffset>
            </wp:positionV>
            <wp:extent cx="2578735" cy="171831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578735" cy="1718310"/>
                    </a:xfrm>
                    <a:prstGeom prst="rect">
                      <a:avLst/>
                    </a:prstGeom>
                  </pic:spPr>
                </pic:pic>
              </a:graphicData>
            </a:graphic>
            <wp14:sizeRelH relativeFrom="page">
              <wp14:pctWidth>0</wp14:pctWidth>
            </wp14:sizeRelH>
            <wp14:sizeRelV relativeFrom="page">
              <wp14:pctHeight>0</wp14:pctHeight>
            </wp14:sizeRelV>
          </wp:anchor>
        </w:drawing>
      </w:r>
      <w:r w:rsidR="006E5CBB" w:rsidRPr="006E5CBB">
        <w:t>Batterie ist der übergeordnete Begriff für verschiedene Arten elektrochemischer Systeme, die unabhängig vom Stromnetz eine Stromversorgung sicherstellen können. Unterschieden werden so genannte Primärzellen (nicht wieder aufladbare Einheiten), Akkumulatoren oder kurz Akkus (wieder aufladbare Einheiten) und neuerdings wieder aufladbare Primärzellen. Häufig werden in der Praxis diese Bezeichnungen nicht ganz trennscharf benutzt, denn Akkus (häufig als Sekundärbatterien bezeichnet) sind in dem Sammelbegriff "Batterien" enthalten.</w:t>
      </w:r>
    </w:p>
    <w:p w:rsidR="006023CC" w:rsidRPr="00CF3A5F" w:rsidRDefault="006023CC" w:rsidP="006023CC">
      <w:pPr>
        <w:pStyle w:val="Textkrper-Zeileneinzug"/>
        <w:rPr>
          <w:i/>
        </w:rPr>
      </w:pPr>
      <w:bookmarkStart w:id="1" w:name="_Toc168897676"/>
      <w:r w:rsidRPr="00CF3A5F">
        <w:rPr>
          <w:i/>
        </w:rPr>
        <w:t>Aufbau</w:t>
      </w:r>
      <w:bookmarkEnd w:id="1"/>
    </w:p>
    <w:p w:rsidR="006023CC" w:rsidRDefault="004E7F7B" w:rsidP="006023CC">
      <w:pPr>
        <w:pStyle w:val="Textkrper-Zeileneinzug"/>
      </w:pPr>
      <w:r w:rsidRPr="001931D8">
        <w:rPr>
          <w:noProof/>
          <w:lang w:val="en-US" w:eastAsia="zh-CN"/>
        </w:rPr>
        <w:drawing>
          <wp:anchor distT="0" distB="0" distL="114300" distR="114300" simplePos="0" relativeHeight="251669504" behindDoc="0" locked="0" layoutInCell="1" allowOverlap="1" wp14:anchorId="4CED6CC4" wp14:editId="4B727F75">
            <wp:simplePos x="0" y="0"/>
            <wp:positionH relativeFrom="margin">
              <wp:align>right</wp:align>
            </wp:positionH>
            <wp:positionV relativeFrom="paragraph">
              <wp:posOffset>10795</wp:posOffset>
            </wp:positionV>
            <wp:extent cx="2618105" cy="1748790"/>
            <wp:effectExtent l="0" t="0" r="0" b="381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9334"/>
                    <a:stretch/>
                  </pic:blipFill>
                  <pic:spPr bwMode="auto">
                    <a:xfrm>
                      <a:off x="0" y="0"/>
                      <a:ext cx="2618105" cy="1748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23CC" w:rsidRPr="006023CC">
        <w:t>Eine Batterie ist eine Zelle, in der aufgrund chemischer Prozesse eine elektrische Spannung erzeugt wird. Eine Batterie besteht aus einer Anode, einer Kathode, einer Trennmembran (Separator) und einem Elektrolyten.</w:t>
      </w:r>
    </w:p>
    <w:p w:rsidR="00E57F0D" w:rsidRPr="006023CC" w:rsidRDefault="00E57F0D" w:rsidP="006023CC">
      <w:pPr>
        <w:pStyle w:val="Textkrper-Zeileneinzug"/>
      </w:pPr>
      <w:r>
        <w:rPr>
          <w:noProof/>
          <w:lang w:val="en-US" w:eastAsia="zh-CN"/>
        </w:rPr>
        <mc:AlternateContent>
          <mc:Choice Requires="wps">
            <w:drawing>
              <wp:anchor distT="0" distB="0" distL="114300" distR="114300" simplePos="0" relativeHeight="251671552" behindDoc="0" locked="0" layoutInCell="1" allowOverlap="1" wp14:anchorId="7F30ACE9" wp14:editId="0966529F">
                <wp:simplePos x="0" y="0"/>
                <wp:positionH relativeFrom="margin">
                  <wp:align>right</wp:align>
                </wp:positionH>
                <wp:positionV relativeFrom="paragraph">
                  <wp:posOffset>789305</wp:posOffset>
                </wp:positionV>
                <wp:extent cx="2569845" cy="118745"/>
                <wp:effectExtent l="0" t="0" r="1905" b="0"/>
                <wp:wrapSquare wrapText="bothSides"/>
                <wp:docPr id="12" name="Textfeld 12"/>
                <wp:cNvGraphicFramePr/>
                <a:graphic xmlns:a="http://schemas.openxmlformats.org/drawingml/2006/main">
                  <a:graphicData uri="http://schemas.microsoft.com/office/word/2010/wordprocessingShape">
                    <wps:wsp>
                      <wps:cNvSpPr txBox="1"/>
                      <wps:spPr>
                        <a:xfrm>
                          <a:off x="0" y="0"/>
                          <a:ext cx="2569845" cy="118745"/>
                        </a:xfrm>
                        <a:prstGeom prst="rect">
                          <a:avLst/>
                        </a:prstGeom>
                        <a:solidFill>
                          <a:prstClr val="white"/>
                        </a:solidFill>
                        <a:ln>
                          <a:noFill/>
                        </a:ln>
                        <a:effectLst/>
                      </wps:spPr>
                      <wps:txbx>
                        <w:txbxContent>
                          <w:p w:rsidR="007D2C5D" w:rsidRPr="001931D8" w:rsidRDefault="007D2C5D" w:rsidP="001931D8">
                            <w:pPr>
                              <w:pStyle w:val="Beschriftung"/>
                              <w:rPr>
                                <w:rFonts w:ascii="Verdana" w:hAnsi="Verdana"/>
                                <w:i w:val="0"/>
                                <w:color w:val="auto"/>
                                <w:szCs w:val="20"/>
                                <w:lang w:val="de-CH"/>
                              </w:rPr>
                            </w:pPr>
                            <w:r>
                              <w:rPr>
                                <w:rFonts w:ascii="Verdana" w:hAnsi="Verdana"/>
                                <w:i w:val="0"/>
                                <w:color w:val="auto"/>
                                <w:sz w:val="16"/>
                                <w:lang w:val="de-CH"/>
                              </w:rPr>
                              <w:t xml:space="preserve">         </w:t>
                            </w:r>
                            <w:r w:rsidRPr="001931D8">
                              <w:rPr>
                                <w:rFonts w:ascii="Verdana" w:hAnsi="Verdana"/>
                                <w:i w:val="0"/>
                                <w:color w:val="auto"/>
                                <w:sz w:val="16"/>
                                <w:lang w:val="de-CH"/>
                              </w:rPr>
                              <w:t>Aufbau einer Alkali-Mangan-Rundzelle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0ACE9" id="_x0000_t202" coordsize="21600,21600" o:spt="202" path="m,l,21600r21600,l21600,xe">
                <v:stroke joinstyle="miter"/>
                <v:path gradientshapeok="t" o:connecttype="rect"/>
              </v:shapetype>
              <v:shape id="Textfeld 12" o:spid="_x0000_s1026" type="#_x0000_t202" style="position:absolute;left:0;text-align:left;margin-left:151.15pt;margin-top:62.15pt;width:202.35pt;height:9.3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" stroked="f">
                <v:textbox inset="0,0,0,0">
                  <w:txbxContent>
                    <w:p w:rsidR="007D2C5D" w:rsidRPr="001931D8" w:rsidRDefault="007D2C5D" w:rsidP="001931D8">
                      <w:pPr>
                        <w:pStyle w:val="Beschriftung"/>
                        <w:rPr>
                          <w:rFonts w:ascii="Verdana" w:hAnsi="Verdana"/>
                          <w:i w:val="0"/>
                          <w:color w:val="auto"/>
                          <w:szCs w:val="20"/>
                          <w:lang w:val="de-CH"/>
                        </w:rPr>
                      </w:pPr>
                      <w:r>
                        <w:rPr>
                          <w:rFonts w:ascii="Verdana" w:hAnsi="Verdana"/>
                          <w:i w:val="0"/>
                          <w:color w:val="auto"/>
                          <w:sz w:val="16"/>
                          <w:lang w:val="de-CH"/>
                        </w:rPr>
                        <w:t xml:space="preserve">         </w:t>
                      </w:r>
                      <w:r w:rsidRPr="001931D8">
                        <w:rPr>
                          <w:rFonts w:ascii="Verdana" w:hAnsi="Verdana"/>
                          <w:i w:val="0"/>
                          <w:color w:val="auto"/>
                          <w:sz w:val="16"/>
                          <w:lang w:val="de-CH"/>
                        </w:rPr>
                        <w:t>Aufbau einer Alkali-Mangan-Rundzelle</w:t>
                      </w:r>
                    </w:p>
                  </w:txbxContent>
                </v:textbox>
                <w10:wrap type="square" anchorx="margin"/>
              </v:shape>
            </w:pict>
          </mc:Fallback>
        </mc:AlternateContent>
      </w:r>
      <w:r w:rsidRPr="00E57F0D">
        <w:t>In der Batterie entstehen die Elektronen durch eine chemische Reaktion. Die Geschwindigkeit, mit der die Elektronen entstehen (interner Widerstand der Batterie) bestimmt dabei, wie viele Elektronen zwischen den Polen fliessen können. Die Elektronen fliessen von der Batterie in das Kabel und müssen vom negativen zum positiven Pol der Batterie fliessen, damit eine chemische Reaktion stattfinden kann. Deshalb kann man eine Batterie eine Zeit lang lagern, ohne dass sie viel an Ladung verliert. Denn wenn keine Elektronen vom negativen zum positiven Pol fliessen können, dann findet auch keine chemische Reaktion statt. Erst wenn man ein Kabel und einen Verbraucher anschliesst fängt die chemische Reaktion an.</w:t>
      </w:r>
    </w:p>
    <w:p w:rsidR="006023CC" w:rsidRPr="006023CC" w:rsidRDefault="006023CC" w:rsidP="006023CC">
      <w:pPr>
        <w:pStyle w:val="Textkrper-Zeileneinzug"/>
      </w:pPr>
      <w:r w:rsidRPr="006023CC">
        <w:t>Batterien werden in den verschiedenen Bauarten (z.B. Rund- und Knopfzellen) mit unterschiedlichen Einsatzstoffen angeboten. Sie finden in immer mehr Geräten Verwendung. Die zurzeit gängigsten Batterietypen sind:</w:t>
      </w:r>
    </w:p>
    <w:p w:rsidR="006023CC" w:rsidRPr="006023CC" w:rsidRDefault="006023CC" w:rsidP="004E7F7B">
      <w:pPr>
        <w:pStyle w:val="Textkrper-Zeileneinzug"/>
      </w:pPr>
    </w:p>
    <w:tbl>
      <w:tblPr>
        <w:tblStyle w:val="Tabellenraster"/>
        <w:tblW w:w="0" w:type="auto"/>
        <w:tblInd w:w="709" w:type="dxa"/>
        <w:tblLook w:val="04A0" w:firstRow="1" w:lastRow="0" w:firstColumn="1" w:lastColumn="0" w:noHBand="0" w:noVBand="1"/>
      </w:tblPr>
      <w:tblGrid>
        <w:gridCol w:w="2977"/>
        <w:gridCol w:w="1271"/>
        <w:gridCol w:w="4536"/>
      </w:tblGrid>
      <w:tr w:rsidR="00D71318" w:rsidRPr="00D71318" w:rsidTr="00EC49F0">
        <w:trPr>
          <w:tblHeader/>
        </w:trPr>
        <w:tc>
          <w:tcPr>
            <w:tcW w:w="2977" w:type="dxa"/>
          </w:tcPr>
          <w:p w:rsidR="00D71318" w:rsidRPr="00D71318" w:rsidRDefault="00D71318" w:rsidP="004E7F7B">
            <w:pPr>
              <w:pStyle w:val="Textkrper-Zeileneinzug"/>
              <w:spacing w:before="60" w:after="40"/>
              <w:ind w:left="0"/>
              <w:rPr>
                <w:b/>
                <w:sz w:val="18"/>
              </w:rPr>
            </w:pPr>
            <w:r w:rsidRPr="00D71318">
              <w:rPr>
                <w:b/>
                <w:sz w:val="18"/>
              </w:rPr>
              <w:lastRenderedPageBreak/>
              <w:t>Batterietyp</w:t>
            </w:r>
          </w:p>
        </w:tc>
        <w:tc>
          <w:tcPr>
            <w:tcW w:w="1271" w:type="dxa"/>
          </w:tcPr>
          <w:p w:rsidR="00D71318" w:rsidRPr="00D71318" w:rsidRDefault="00D71318" w:rsidP="004E7F7B">
            <w:pPr>
              <w:pStyle w:val="Textkrper-Zeileneinzug"/>
              <w:spacing w:before="60" w:after="40"/>
              <w:ind w:left="0"/>
              <w:jc w:val="center"/>
              <w:rPr>
                <w:b/>
                <w:sz w:val="18"/>
              </w:rPr>
            </w:pPr>
            <w:r w:rsidRPr="00D71318">
              <w:rPr>
                <w:b/>
                <w:sz w:val="18"/>
              </w:rPr>
              <w:t>Spannung</w:t>
            </w:r>
          </w:p>
        </w:tc>
        <w:tc>
          <w:tcPr>
            <w:tcW w:w="4536" w:type="dxa"/>
          </w:tcPr>
          <w:p w:rsidR="00D71318" w:rsidRPr="00D71318" w:rsidRDefault="00D71318" w:rsidP="004E7F7B">
            <w:pPr>
              <w:pStyle w:val="Textkrper-Zeileneinzug"/>
              <w:spacing w:before="60" w:after="40"/>
              <w:ind w:left="0"/>
              <w:rPr>
                <w:b/>
                <w:sz w:val="18"/>
              </w:rPr>
            </w:pPr>
            <w:r w:rsidRPr="00D71318">
              <w:rPr>
                <w:b/>
                <w:sz w:val="18"/>
              </w:rPr>
              <w:t>Anwendungen</w:t>
            </w:r>
          </w:p>
        </w:tc>
      </w:tr>
      <w:tr w:rsidR="00D71318" w:rsidRPr="00D71318" w:rsidTr="00EC49F0">
        <w:tc>
          <w:tcPr>
            <w:tcW w:w="2977" w:type="dxa"/>
          </w:tcPr>
          <w:p w:rsidR="00D71318" w:rsidRPr="00D71318" w:rsidRDefault="00D71318" w:rsidP="004E7F7B">
            <w:pPr>
              <w:pStyle w:val="Textkrper-Zeileneinzug"/>
              <w:spacing w:before="60" w:after="40"/>
              <w:ind w:left="0"/>
              <w:rPr>
                <w:sz w:val="18"/>
              </w:rPr>
            </w:pPr>
            <w:r w:rsidRPr="00D71318">
              <w:rPr>
                <w:sz w:val="18"/>
              </w:rPr>
              <w:t>Kohle-Zink-Batterie (</w:t>
            </w:r>
            <w:proofErr w:type="spellStart"/>
            <w:r w:rsidRPr="00D71318">
              <w:rPr>
                <w:sz w:val="18"/>
              </w:rPr>
              <w:t>ZnC</w:t>
            </w:r>
            <w:proofErr w:type="spellEnd"/>
            <w:r w:rsidRPr="00D71318">
              <w:rPr>
                <w:sz w:val="18"/>
              </w:rPr>
              <w:t>)</w:t>
            </w:r>
          </w:p>
        </w:tc>
        <w:tc>
          <w:tcPr>
            <w:tcW w:w="1271" w:type="dxa"/>
          </w:tcPr>
          <w:p w:rsidR="00D71318" w:rsidRPr="00D71318" w:rsidRDefault="00D71318" w:rsidP="00BE2FA1">
            <w:pPr>
              <w:pStyle w:val="Textkrper-Zeileneinzug"/>
              <w:spacing w:before="60" w:after="40"/>
              <w:ind w:left="0"/>
              <w:jc w:val="center"/>
              <w:rPr>
                <w:sz w:val="18"/>
              </w:rPr>
            </w:pPr>
            <w:r w:rsidRPr="00D71318">
              <w:rPr>
                <w:sz w:val="18"/>
              </w:rPr>
              <w:t>1</w:t>
            </w:r>
            <w:r w:rsidR="00BE2FA1">
              <w:rPr>
                <w:sz w:val="18"/>
              </w:rPr>
              <w:t>,</w:t>
            </w:r>
            <w:r w:rsidRPr="00D71318">
              <w:rPr>
                <w:sz w:val="18"/>
              </w:rPr>
              <w:t>5 V</w:t>
            </w:r>
          </w:p>
        </w:tc>
        <w:tc>
          <w:tcPr>
            <w:tcW w:w="4536" w:type="dxa"/>
          </w:tcPr>
          <w:p w:rsidR="00D71318" w:rsidRPr="00D71318" w:rsidRDefault="00D71318" w:rsidP="004E7F7B">
            <w:pPr>
              <w:pStyle w:val="Textkrper-Zeileneinzug"/>
              <w:spacing w:before="60" w:after="40"/>
              <w:ind w:left="0"/>
              <w:rPr>
                <w:sz w:val="18"/>
              </w:rPr>
            </w:pPr>
            <w:r w:rsidRPr="00D71318">
              <w:rPr>
                <w:sz w:val="18"/>
              </w:rPr>
              <w:t>Preisgünstige Batterie für weniger anspruchsvolle Anwendungen, beispielsweise Taschenlampen, TV-Fernbedienung, Wecker, Küchenuhren, Kofferradios, Baustellenlampen.</w:t>
            </w:r>
          </w:p>
        </w:tc>
      </w:tr>
      <w:tr w:rsidR="00D71318" w:rsidRPr="00D71318" w:rsidTr="00EC49F0">
        <w:tc>
          <w:tcPr>
            <w:tcW w:w="2977" w:type="dxa"/>
          </w:tcPr>
          <w:p w:rsidR="00D71318" w:rsidRPr="00D71318" w:rsidRDefault="00D71318" w:rsidP="004E7F7B">
            <w:pPr>
              <w:pStyle w:val="Textkrper-Zeileneinzug"/>
              <w:spacing w:before="60" w:after="40"/>
              <w:ind w:left="0"/>
              <w:rPr>
                <w:sz w:val="18"/>
              </w:rPr>
            </w:pPr>
            <w:r w:rsidRPr="00D71318">
              <w:rPr>
                <w:sz w:val="18"/>
              </w:rPr>
              <w:t>Alkali-Mangan-Batterie (</w:t>
            </w:r>
            <w:proofErr w:type="spellStart"/>
            <w:r w:rsidRPr="00D71318">
              <w:rPr>
                <w:sz w:val="18"/>
              </w:rPr>
              <w:t>AlMn</w:t>
            </w:r>
            <w:proofErr w:type="spellEnd"/>
            <w:r w:rsidRPr="00D71318">
              <w:rPr>
                <w:sz w:val="18"/>
              </w:rPr>
              <w:t>)</w:t>
            </w:r>
          </w:p>
        </w:tc>
        <w:tc>
          <w:tcPr>
            <w:tcW w:w="1271" w:type="dxa"/>
          </w:tcPr>
          <w:p w:rsidR="00D71318" w:rsidRPr="00D71318" w:rsidRDefault="00BE2FA1" w:rsidP="004E7F7B">
            <w:pPr>
              <w:pStyle w:val="Textkrper-Zeileneinzug"/>
              <w:spacing w:before="60" w:after="40"/>
              <w:ind w:left="0"/>
              <w:jc w:val="center"/>
              <w:rPr>
                <w:sz w:val="18"/>
              </w:rPr>
            </w:pPr>
            <w:r>
              <w:rPr>
                <w:sz w:val="18"/>
              </w:rPr>
              <w:t>1,</w:t>
            </w:r>
            <w:r w:rsidR="00D71318" w:rsidRPr="00D71318">
              <w:rPr>
                <w:sz w:val="18"/>
              </w:rPr>
              <w:t>5 V</w:t>
            </w:r>
          </w:p>
        </w:tc>
        <w:tc>
          <w:tcPr>
            <w:tcW w:w="4536" w:type="dxa"/>
          </w:tcPr>
          <w:p w:rsidR="00D71318" w:rsidRPr="00D71318" w:rsidRDefault="00D71318" w:rsidP="004E7F7B">
            <w:pPr>
              <w:pStyle w:val="Textkrper-Zeileneinzug"/>
              <w:spacing w:before="60" w:after="40"/>
              <w:ind w:left="0"/>
              <w:rPr>
                <w:sz w:val="18"/>
              </w:rPr>
            </w:pPr>
            <w:r w:rsidRPr="00D71318">
              <w:rPr>
                <w:sz w:val="18"/>
              </w:rPr>
              <w:t>Die am stärksten verbreitete Batterie. Sie wird hoher Stromanforderung und Dauernutzung gerecht. Geeignet für ein breites Anwendungsspektrum, beispielsweise tragbare Audiogeräte (CD, Tonband), Fotoapparate, Kameras, Spielzeug, Rasierer, drahtlose Telefone.</w:t>
            </w:r>
          </w:p>
        </w:tc>
      </w:tr>
      <w:tr w:rsidR="00D71318" w:rsidRPr="00D71318" w:rsidTr="00EC49F0">
        <w:tc>
          <w:tcPr>
            <w:tcW w:w="2977" w:type="dxa"/>
          </w:tcPr>
          <w:p w:rsidR="00D71318" w:rsidRPr="00D71318" w:rsidRDefault="00D71318" w:rsidP="004E7F7B">
            <w:pPr>
              <w:pStyle w:val="Textkrper-Zeileneinzug"/>
              <w:spacing w:before="60" w:after="40"/>
              <w:ind w:left="0"/>
              <w:rPr>
                <w:sz w:val="18"/>
                <w:lang w:val="x-none"/>
              </w:rPr>
            </w:pPr>
            <w:r w:rsidRPr="00D71318">
              <w:rPr>
                <w:sz w:val="18"/>
                <w:lang w:val="x-none"/>
              </w:rPr>
              <w:t>Zink-</w:t>
            </w:r>
            <w:proofErr w:type="spellStart"/>
            <w:r w:rsidRPr="00D71318">
              <w:rPr>
                <w:sz w:val="18"/>
                <w:lang w:val="x-none"/>
              </w:rPr>
              <w:t>Luft</w:t>
            </w:r>
            <w:proofErr w:type="spellEnd"/>
            <w:r w:rsidRPr="00D71318">
              <w:rPr>
                <w:sz w:val="18"/>
                <w:lang w:val="x-none"/>
              </w:rPr>
              <w:t>-</w:t>
            </w:r>
            <w:proofErr w:type="spellStart"/>
            <w:r w:rsidRPr="00D71318">
              <w:rPr>
                <w:sz w:val="18"/>
                <w:lang w:val="x-none"/>
              </w:rPr>
              <w:t>Batterie</w:t>
            </w:r>
            <w:proofErr w:type="spellEnd"/>
            <w:r w:rsidRPr="00D71318">
              <w:rPr>
                <w:sz w:val="18"/>
              </w:rPr>
              <w:t xml:space="preserve"> </w:t>
            </w:r>
            <w:r w:rsidRPr="00D71318">
              <w:rPr>
                <w:sz w:val="18"/>
                <w:lang w:val="x-none"/>
              </w:rPr>
              <w:t>(Zn-</w:t>
            </w:r>
            <w:proofErr w:type="spellStart"/>
            <w:r w:rsidRPr="00D71318">
              <w:rPr>
                <w:sz w:val="18"/>
                <w:lang w:val="x-none"/>
              </w:rPr>
              <w:t>Luft</w:t>
            </w:r>
            <w:proofErr w:type="spellEnd"/>
            <w:r w:rsidRPr="00D71318">
              <w:rPr>
                <w:sz w:val="18"/>
                <w:lang w:val="x-none"/>
              </w:rPr>
              <w:t>)</w:t>
            </w:r>
          </w:p>
        </w:tc>
        <w:tc>
          <w:tcPr>
            <w:tcW w:w="1271" w:type="dxa"/>
          </w:tcPr>
          <w:p w:rsidR="00D71318" w:rsidRPr="00D71318" w:rsidRDefault="00D71318" w:rsidP="00BE2FA1">
            <w:pPr>
              <w:pStyle w:val="Textkrper-Zeileneinzug"/>
              <w:spacing w:before="60" w:after="40"/>
              <w:ind w:left="0"/>
              <w:jc w:val="center"/>
              <w:rPr>
                <w:sz w:val="18"/>
              </w:rPr>
            </w:pPr>
            <w:r w:rsidRPr="00D71318">
              <w:rPr>
                <w:sz w:val="18"/>
              </w:rPr>
              <w:t>1</w:t>
            </w:r>
            <w:r w:rsidR="00BE2FA1">
              <w:rPr>
                <w:sz w:val="18"/>
              </w:rPr>
              <w:t>,</w:t>
            </w:r>
            <w:r w:rsidRPr="00D71318">
              <w:rPr>
                <w:sz w:val="18"/>
              </w:rPr>
              <w:t>4 V</w:t>
            </w:r>
          </w:p>
        </w:tc>
        <w:tc>
          <w:tcPr>
            <w:tcW w:w="4536" w:type="dxa"/>
          </w:tcPr>
          <w:p w:rsidR="00D71318" w:rsidRPr="00D71318" w:rsidRDefault="00D71318" w:rsidP="004E7F7B">
            <w:pPr>
              <w:pStyle w:val="Textkrper-Zeileneinzug"/>
              <w:spacing w:before="60" w:after="40"/>
              <w:ind w:left="0"/>
              <w:rPr>
                <w:sz w:val="18"/>
              </w:rPr>
            </w:pPr>
            <w:r w:rsidRPr="00D71318">
              <w:rPr>
                <w:sz w:val="18"/>
              </w:rPr>
              <w:t>Spezialbatterie mit hoher Belastbarkeit. Kommt beispielsweise in Hörgeräten zur Anwendung (anstelle von quecksilberhaltigen Knopfzellen).</w:t>
            </w:r>
          </w:p>
        </w:tc>
      </w:tr>
      <w:tr w:rsidR="00D71318" w:rsidRPr="00D71318" w:rsidTr="00EC49F0">
        <w:tc>
          <w:tcPr>
            <w:tcW w:w="2977" w:type="dxa"/>
          </w:tcPr>
          <w:p w:rsidR="00D71318" w:rsidRPr="00D71318" w:rsidRDefault="00D71318" w:rsidP="004E7F7B">
            <w:pPr>
              <w:pStyle w:val="Textkrper-Zeileneinzug"/>
              <w:spacing w:before="60" w:after="40"/>
              <w:ind w:left="0"/>
              <w:rPr>
                <w:sz w:val="18"/>
                <w:lang w:val="de-DE"/>
              </w:rPr>
            </w:pPr>
            <w:r w:rsidRPr="00D71318">
              <w:rPr>
                <w:sz w:val="18"/>
                <w:lang w:val="de-DE"/>
              </w:rPr>
              <w:t>Lithium-Batterien (Li)</w:t>
            </w:r>
          </w:p>
        </w:tc>
        <w:tc>
          <w:tcPr>
            <w:tcW w:w="1271" w:type="dxa"/>
          </w:tcPr>
          <w:p w:rsidR="00D71318" w:rsidRPr="00D71318" w:rsidRDefault="00D71318" w:rsidP="00BE2FA1">
            <w:pPr>
              <w:pStyle w:val="Textkrper-Zeileneinzug"/>
              <w:spacing w:before="60" w:after="40"/>
              <w:ind w:left="0"/>
              <w:jc w:val="center"/>
              <w:rPr>
                <w:sz w:val="18"/>
              </w:rPr>
            </w:pPr>
            <w:r w:rsidRPr="00D71318">
              <w:rPr>
                <w:sz w:val="18"/>
              </w:rPr>
              <w:t>1</w:t>
            </w:r>
            <w:r w:rsidR="00BE2FA1">
              <w:rPr>
                <w:sz w:val="18"/>
              </w:rPr>
              <w:t>,</w:t>
            </w:r>
            <w:r w:rsidRPr="00D71318">
              <w:rPr>
                <w:sz w:val="18"/>
              </w:rPr>
              <w:t>5 V</w:t>
            </w:r>
          </w:p>
        </w:tc>
        <w:tc>
          <w:tcPr>
            <w:tcW w:w="4536" w:type="dxa"/>
          </w:tcPr>
          <w:p w:rsidR="00D71318" w:rsidRPr="00D71318" w:rsidRDefault="00D71318" w:rsidP="004E7F7B">
            <w:pPr>
              <w:pStyle w:val="Textkrper-Zeileneinzug"/>
              <w:spacing w:before="60" w:after="40"/>
              <w:ind w:left="0"/>
              <w:rPr>
                <w:sz w:val="18"/>
                <w:lang w:val="x-none"/>
              </w:rPr>
            </w:pPr>
            <w:proofErr w:type="spellStart"/>
            <w:r w:rsidRPr="00D71318">
              <w:rPr>
                <w:sz w:val="18"/>
                <w:lang w:val="x-none"/>
              </w:rPr>
              <w:t>Leichte</w:t>
            </w:r>
            <w:proofErr w:type="spellEnd"/>
            <w:r w:rsidRPr="00D71318">
              <w:rPr>
                <w:sz w:val="18"/>
                <w:lang w:val="x-none"/>
              </w:rPr>
              <w:t xml:space="preserve"> </w:t>
            </w:r>
            <w:proofErr w:type="spellStart"/>
            <w:r w:rsidRPr="00D71318">
              <w:rPr>
                <w:sz w:val="18"/>
                <w:lang w:val="x-none"/>
              </w:rPr>
              <w:t>Hochleistungsbatterie</w:t>
            </w:r>
            <w:proofErr w:type="spellEnd"/>
            <w:r w:rsidRPr="00D71318">
              <w:rPr>
                <w:sz w:val="18"/>
                <w:lang w:val="x-none"/>
              </w:rPr>
              <w:t xml:space="preserve">, die </w:t>
            </w:r>
            <w:proofErr w:type="spellStart"/>
            <w:r w:rsidRPr="00D71318">
              <w:rPr>
                <w:sz w:val="18"/>
                <w:lang w:val="x-none"/>
              </w:rPr>
              <w:t>vor</w:t>
            </w:r>
            <w:proofErr w:type="spellEnd"/>
            <w:r w:rsidRPr="00D71318">
              <w:rPr>
                <w:sz w:val="18"/>
                <w:lang w:val="x-none"/>
              </w:rPr>
              <w:t xml:space="preserve"> </w:t>
            </w:r>
            <w:proofErr w:type="spellStart"/>
            <w:r w:rsidRPr="00D71318">
              <w:rPr>
                <w:sz w:val="18"/>
                <w:lang w:val="x-none"/>
              </w:rPr>
              <w:t>allem</w:t>
            </w:r>
            <w:proofErr w:type="spellEnd"/>
            <w:r w:rsidRPr="00D71318">
              <w:rPr>
                <w:sz w:val="18"/>
                <w:lang w:val="x-none"/>
              </w:rPr>
              <w:t xml:space="preserve"> in der</w:t>
            </w:r>
            <w:r w:rsidRPr="00D71318">
              <w:rPr>
                <w:sz w:val="18"/>
              </w:rPr>
              <w:t xml:space="preserve"> </w:t>
            </w:r>
            <w:proofErr w:type="spellStart"/>
            <w:r w:rsidRPr="00D71318">
              <w:rPr>
                <w:sz w:val="18"/>
                <w:lang w:val="x-none"/>
              </w:rPr>
              <w:t>Fototechnik</w:t>
            </w:r>
            <w:proofErr w:type="spellEnd"/>
            <w:r w:rsidRPr="00D71318">
              <w:rPr>
                <w:sz w:val="18"/>
                <w:lang w:val="x-none"/>
              </w:rPr>
              <w:t xml:space="preserve"> </w:t>
            </w:r>
            <w:proofErr w:type="spellStart"/>
            <w:r w:rsidRPr="00D71318">
              <w:rPr>
                <w:sz w:val="18"/>
                <w:lang w:val="x-none"/>
              </w:rPr>
              <w:t>zur</w:t>
            </w:r>
            <w:proofErr w:type="spellEnd"/>
            <w:r w:rsidRPr="00D71318">
              <w:rPr>
                <w:sz w:val="18"/>
                <w:lang w:val="x-none"/>
              </w:rPr>
              <w:t xml:space="preserve"> </w:t>
            </w:r>
            <w:proofErr w:type="spellStart"/>
            <w:r w:rsidRPr="00D71318">
              <w:rPr>
                <w:sz w:val="18"/>
                <w:lang w:val="x-none"/>
              </w:rPr>
              <w:t>Anwendung</w:t>
            </w:r>
            <w:proofErr w:type="spellEnd"/>
            <w:r w:rsidRPr="00D71318">
              <w:rPr>
                <w:sz w:val="18"/>
                <w:lang w:val="x-none"/>
              </w:rPr>
              <w:t xml:space="preserve"> </w:t>
            </w:r>
            <w:proofErr w:type="spellStart"/>
            <w:r w:rsidRPr="00D71318">
              <w:rPr>
                <w:sz w:val="18"/>
                <w:lang w:val="x-none"/>
              </w:rPr>
              <w:t>kommt</w:t>
            </w:r>
            <w:proofErr w:type="spellEnd"/>
            <w:r w:rsidRPr="00D71318">
              <w:rPr>
                <w:sz w:val="18"/>
                <w:lang w:val="x-none"/>
              </w:rPr>
              <w:t xml:space="preserve">, </w:t>
            </w:r>
            <w:proofErr w:type="spellStart"/>
            <w:r w:rsidRPr="00D71318">
              <w:rPr>
                <w:sz w:val="18"/>
                <w:lang w:val="x-none"/>
              </w:rPr>
              <w:t>beispielsweise</w:t>
            </w:r>
            <w:proofErr w:type="spellEnd"/>
            <w:r w:rsidRPr="00D71318">
              <w:rPr>
                <w:sz w:val="18"/>
                <w:lang w:val="x-none"/>
              </w:rPr>
              <w:t xml:space="preserve"> in</w:t>
            </w:r>
            <w:r w:rsidRPr="00D71318">
              <w:rPr>
                <w:sz w:val="18"/>
              </w:rPr>
              <w:t xml:space="preserve"> </w:t>
            </w:r>
            <w:proofErr w:type="spellStart"/>
            <w:r w:rsidRPr="00D71318">
              <w:rPr>
                <w:sz w:val="18"/>
                <w:lang w:val="x-none"/>
              </w:rPr>
              <w:t>Apparaten</w:t>
            </w:r>
            <w:proofErr w:type="spellEnd"/>
            <w:r w:rsidRPr="00D71318">
              <w:rPr>
                <w:sz w:val="18"/>
                <w:lang w:val="x-none"/>
              </w:rPr>
              <w:t xml:space="preserve"> </w:t>
            </w:r>
            <w:proofErr w:type="spellStart"/>
            <w:r w:rsidRPr="00D71318">
              <w:rPr>
                <w:sz w:val="18"/>
                <w:lang w:val="x-none"/>
              </w:rPr>
              <w:t>mit</w:t>
            </w:r>
            <w:proofErr w:type="spellEnd"/>
            <w:r w:rsidRPr="00D71318">
              <w:rPr>
                <w:sz w:val="18"/>
                <w:lang w:val="x-none"/>
              </w:rPr>
              <w:t xml:space="preserve"> </w:t>
            </w:r>
            <w:proofErr w:type="spellStart"/>
            <w:r w:rsidRPr="00D71318">
              <w:rPr>
                <w:sz w:val="18"/>
                <w:lang w:val="x-none"/>
              </w:rPr>
              <w:t>hohem</w:t>
            </w:r>
            <w:proofErr w:type="spellEnd"/>
            <w:r w:rsidRPr="00D71318">
              <w:rPr>
                <w:sz w:val="18"/>
                <w:lang w:val="x-none"/>
              </w:rPr>
              <w:t xml:space="preserve"> </w:t>
            </w:r>
            <w:proofErr w:type="spellStart"/>
            <w:r w:rsidRPr="00D71318">
              <w:rPr>
                <w:sz w:val="18"/>
                <w:lang w:val="x-none"/>
              </w:rPr>
              <w:t>Energiebedarf</w:t>
            </w:r>
            <w:proofErr w:type="spellEnd"/>
            <w:r w:rsidRPr="00D71318">
              <w:rPr>
                <w:sz w:val="18"/>
                <w:lang w:val="x-none"/>
              </w:rPr>
              <w:t xml:space="preserve"> (Blitz, </w:t>
            </w:r>
            <w:proofErr w:type="spellStart"/>
            <w:r w:rsidRPr="00D71318">
              <w:rPr>
                <w:sz w:val="18"/>
                <w:lang w:val="x-none"/>
              </w:rPr>
              <w:t>automatischer</w:t>
            </w:r>
            <w:proofErr w:type="spellEnd"/>
            <w:r w:rsidRPr="00D71318">
              <w:rPr>
                <w:sz w:val="18"/>
              </w:rPr>
              <w:t xml:space="preserve"> </w:t>
            </w:r>
            <w:proofErr w:type="spellStart"/>
            <w:r w:rsidRPr="00D71318">
              <w:rPr>
                <w:sz w:val="18"/>
                <w:lang w:val="x-none"/>
              </w:rPr>
              <w:t>Filmtransport</w:t>
            </w:r>
            <w:proofErr w:type="spellEnd"/>
            <w:r w:rsidRPr="00D71318">
              <w:rPr>
                <w:sz w:val="18"/>
                <w:lang w:val="x-none"/>
              </w:rPr>
              <w:t xml:space="preserve">) </w:t>
            </w:r>
            <w:proofErr w:type="spellStart"/>
            <w:r w:rsidRPr="00D71318">
              <w:rPr>
                <w:sz w:val="18"/>
                <w:lang w:val="x-none"/>
              </w:rPr>
              <w:t>oder</w:t>
            </w:r>
            <w:proofErr w:type="spellEnd"/>
            <w:r w:rsidRPr="00D71318">
              <w:rPr>
                <w:sz w:val="18"/>
                <w:lang w:val="x-none"/>
              </w:rPr>
              <w:t xml:space="preserve"> </w:t>
            </w:r>
            <w:proofErr w:type="spellStart"/>
            <w:r w:rsidRPr="00D71318">
              <w:rPr>
                <w:sz w:val="18"/>
                <w:lang w:val="x-none"/>
              </w:rPr>
              <w:t>für</w:t>
            </w:r>
            <w:proofErr w:type="spellEnd"/>
            <w:r w:rsidRPr="00D71318">
              <w:rPr>
                <w:sz w:val="18"/>
                <w:lang w:val="x-none"/>
              </w:rPr>
              <w:t xml:space="preserve"> </w:t>
            </w:r>
            <w:proofErr w:type="spellStart"/>
            <w:r w:rsidRPr="00D71318">
              <w:rPr>
                <w:sz w:val="18"/>
                <w:lang w:val="x-none"/>
              </w:rPr>
              <w:t>externe</w:t>
            </w:r>
            <w:proofErr w:type="spellEnd"/>
            <w:r w:rsidRPr="00D71318">
              <w:rPr>
                <w:sz w:val="18"/>
                <w:lang w:val="x-none"/>
              </w:rPr>
              <w:t xml:space="preserve"> </w:t>
            </w:r>
            <w:proofErr w:type="spellStart"/>
            <w:r w:rsidRPr="00D71318">
              <w:rPr>
                <w:sz w:val="18"/>
                <w:lang w:val="x-none"/>
              </w:rPr>
              <w:t>Blitzgeräte</w:t>
            </w:r>
            <w:proofErr w:type="spellEnd"/>
            <w:r w:rsidRPr="00D71318">
              <w:rPr>
                <w:sz w:val="18"/>
                <w:lang w:val="x-none"/>
              </w:rPr>
              <w:t>.</w:t>
            </w:r>
          </w:p>
        </w:tc>
      </w:tr>
      <w:tr w:rsidR="00D71318" w:rsidRPr="00D71318" w:rsidTr="00EC49F0">
        <w:tc>
          <w:tcPr>
            <w:tcW w:w="2977" w:type="dxa"/>
          </w:tcPr>
          <w:p w:rsidR="00D71318" w:rsidRPr="00D71318" w:rsidRDefault="00D71318" w:rsidP="004E7F7B">
            <w:pPr>
              <w:pStyle w:val="Textkrper-Zeileneinzug"/>
              <w:spacing w:before="60" w:after="40"/>
              <w:ind w:left="0"/>
              <w:rPr>
                <w:sz w:val="18"/>
              </w:rPr>
            </w:pPr>
            <w:r w:rsidRPr="00D71318">
              <w:rPr>
                <w:sz w:val="18"/>
              </w:rPr>
              <w:t>Silberoxid-Batterie (</w:t>
            </w:r>
            <w:proofErr w:type="spellStart"/>
            <w:r w:rsidRPr="00D71318">
              <w:rPr>
                <w:sz w:val="18"/>
              </w:rPr>
              <w:t>AgO</w:t>
            </w:r>
            <w:proofErr w:type="spellEnd"/>
            <w:r w:rsidRPr="00D71318">
              <w:rPr>
                <w:sz w:val="18"/>
              </w:rPr>
              <w:t>)</w:t>
            </w:r>
          </w:p>
        </w:tc>
        <w:tc>
          <w:tcPr>
            <w:tcW w:w="1271" w:type="dxa"/>
          </w:tcPr>
          <w:p w:rsidR="00D71318" w:rsidRPr="00D71318" w:rsidRDefault="00D71318" w:rsidP="00BE2FA1">
            <w:pPr>
              <w:pStyle w:val="Textkrper-Zeileneinzug"/>
              <w:spacing w:before="60" w:after="40"/>
              <w:ind w:left="0"/>
              <w:jc w:val="center"/>
              <w:rPr>
                <w:sz w:val="18"/>
              </w:rPr>
            </w:pPr>
            <w:r w:rsidRPr="00D71318">
              <w:rPr>
                <w:sz w:val="18"/>
              </w:rPr>
              <w:t>1</w:t>
            </w:r>
            <w:r w:rsidR="00BE2FA1">
              <w:rPr>
                <w:sz w:val="18"/>
              </w:rPr>
              <w:t>,</w:t>
            </w:r>
            <w:r w:rsidRPr="00D71318">
              <w:rPr>
                <w:sz w:val="18"/>
              </w:rPr>
              <w:t>55 V</w:t>
            </w:r>
          </w:p>
        </w:tc>
        <w:tc>
          <w:tcPr>
            <w:tcW w:w="4536" w:type="dxa"/>
          </w:tcPr>
          <w:p w:rsidR="00D71318" w:rsidRPr="00D71318" w:rsidRDefault="00D71318" w:rsidP="004E7F7B">
            <w:pPr>
              <w:pStyle w:val="Textkrper-Zeileneinzug"/>
              <w:spacing w:before="60" w:after="40"/>
              <w:ind w:left="0"/>
              <w:rPr>
                <w:sz w:val="18"/>
                <w:lang w:val="x-none"/>
              </w:rPr>
            </w:pPr>
            <w:proofErr w:type="spellStart"/>
            <w:r w:rsidRPr="00D71318">
              <w:rPr>
                <w:sz w:val="18"/>
                <w:lang w:val="x-none"/>
              </w:rPr>
              <w:t>Knopfzelle</w:t>
            </w:r>
            <w:proofErr w:type="spellEnd"/>
            <w:r w:rsidRPr="00D71318">
              <w:rPr>
                <w:sz w:val="18"/>
                <w:lang w:val="x-none"/>
              </w:rPr>
              <w:t xml:space="preserve"> </w:t>
            </w:r>
            <w:proofErr w:type="spellStart"/>
            <w:r w:rsidRPr="00D71318">
              <w:rPr>
                <w:sz w:val="18"/>
                <w:lang w:val="x-none"/>
              </w:rPr>
              <w:t>mit</w:t>
            </w:r>
            <w:proofErr w:type="spellEnd"/>
            <w:r w:rsidRPr="00D71318">
              <w:rPr>
                <w:sz w:val="18"/>
                <w:lang w:val="x-none"/>
              </w:rPr>
              <w:t xml:space="preserve"> </w:t>
            </w:r>
            <w:proofErr w:type="spellStart"/>
            <w:r w:rsidRPr="00D71318">
              <w:rPr>
                <w:sz w:val="18"/>
                <w:lang w:val="x-none"/>
              </w:rPr>
              <w:t>mittlerer</w:t>
            </w:r>
            <w:proofErr w:type="spellEnd"/>
            <w:r w:rsidRPr="00D71318">
              <w:rPr>
                <w:sz w:val="18"/>
                <w:lang w:val="x-none"/>
              </w:rPr>
              <w:t xml:space="preserve"> </w:t>
            </w:r>
            <w:proofErr w:type="spellStart"/>
            <w:r w:rsidRPr="00D71318">
              <w:rPr>
                <w:sz w:val="18"/>
                <w:lang w:val="x-none"/>
              </w:rPr>
              <w:t>bis</w:t>
            </w:r>
            <w:proofErr w:type="spellEnd"/>
            <w:r w:rsidRPr="00D71318">
              <w:rPr>
                <w:sz w:val="18"/>
                <w:lang w:val="x-none"/>
              </w:rPr>
              <w:t xml:space="preserve"> </w:t>
            </w:r>
            <w:proofErr w:type="spellStart"/>
            <w:r w:rsidRPr="00D71318">
              <w:rPr>
                <w:sz w:val="18"/>
                <w:lang w:val="x-none"/>
              </w:rPr>
              <w:t>hoher</w:t>
            </w:r>
            <w:proofErr w:type="spellEnd"/>
            <w:r w:rsidRPr="00D71318">
              <w:rPr>
                <w:sz w:val="18"/>
                <w:lang w:val="x-none"/>
              </w:rPr>
              <w:t xml:space="preserve"> </w:t>
            </w:r>
            <w:proofErr w:type="spellStart"/>
            <w:r w:rsidRPr="00D71318">
              <w:rPr>
                <w:sz w:val="18"/>
                <w:lang w:val="x-none"/>
              </w:rPr>
              <w:t>Belastbarkeit</w:t>
            </w:r>
            <w:proofErr w:type="spellEnd"/>
            <w:r w:rsidRPr="00D71318">
              <w:rPr>
                <w:sz w:val="18"/>
                <w:lang w:val="x-none"/>
              </w:rPr>
              <w:t xml:space="preserve">. </w:t>
            </w:r>
            <w:proofErr w:type="spellStart"/>
            <w:r w:rsidRPr="00D71318">
              <w:rPr>
                <w:sz w:val="18"/>
                <w:lang w:val="x-none"/>
              </w:rPr>
              <w:t>Zum</w:t>
            </w:r>
            <w:proofErr w:type="spellEnd"/>
            <w:r w:rsidRPr="00D71318">
              <w:rPr>
                <w:sz w:val="18"/>
              </w:rPr>
              <w:t xml:space="preserve"> </w:t>
            </w:r>
            <w:proofErr w:type="spellStart"/>
            <w:r w:rsidRPr="00D71318">
              <w:rPr>
                <w:sz w:val="18"/>
                <w:lang w:val="x-none"/>
              </w:rPr>
              <w:t>Einsatz</w:t>
            </w:r>
            <w:proofErr w:type="spellEnd"/>
            <w:r w:rsidRPr="00D71318">
              <w:rPr>
                <w:sz w:val="18"/>
                <w:lang w:val="x-none"/>
              </w:rPr>
              <w:t xml:space="preserve"> </w:t>
            </w:r>
            <w:proofErr w:type="spellStart"/>
            <w:r w:rsidRPr="00D71318">
              <w:rPr>
                <w:sz w:val="18"/>
                <w:lang w:val="x-none"/>
              </w:rPr>
              <w:t>kommt</w:t>
            </w:r>
            <w:proofErr w:type="spellEnd"/>
            <w:r w:rsidRPr="00D71318">
              <w:rPr>
                <w:sz w:val="18"/>
                <w:lang w:val="x-none"/>
              </w:rPr>
              <w:t xml:space="preserve"> </w:t>
            </w:r>
            <w:proofErr w:type="spellStart"/>
            <w:r w:rsidRPr="00D71318">
              <w:rPr>
                <w:sz w:val="18"/>
                <w:lang w:val="x-none"/>
              </w:rPr>
              <w:t>sie</w:t>
            </w:r>
            <w:proofErr w:type="spellEnd"/>
            <w:r w:rsidRPr="00D71318">
              <w:rPr>
                <w:sz w:val="18"/>
                <w:lang w:val="x-none"/>
              </w:rPr>
              <w:t xml:space="preserve"> </w:t>
            </w:r>
            <w:proofErr w:type="spellStart"/>
            <w:r w:rsidRPr="00D71318">
              <w:rPr>
                <w:sz w:val="18"/>
                <w:lang w:val="x-none"/>
              </w:rPr>
              <w:t>beispielsweise</w:t>
            </w:r>
            <w:proofErr w:type="spellEnd"/>
            <w:r w:rsidRPr="00D71318">
              <w:rPr>
                <w:sz w:val="18"/>
                <w:lang w:val="x-none"/>
              </w:rPr>
              <w:t xml:space="preserve"> in </w:t>
            </w:r>
            <w:proofErr w:type="spellStart"/>
            <w:r w:rsidRPr="00D71318">
              <w:rPr>
                <w:sz w:val="18"/>
                <w:lang w:val="x-none"/>
              </w:rPr>
              <w:t>Uhren</w:t>
            </w:r>
            <w:proofErr w:type="spellEnd"/>
            <w:r w:rsidRPr="00D71318">
              <w:rPr>
                <w:sz w:val="18"/>
                <w:lang w:val="x-none"/>
              </w:rPr>
              <w:t xml:space="preserve">, </w:t>
            </w:r>
            <w:proofErr w:type="spellStart"/>
            <w:r w:rsidRPr="00D71318">
              <w:rPr>
                <w:sz w:val="18"/>
                <w:lang w:val="x-none"/>
              </w:rPr>
              <w:t>Fotoapparaten</w:t>
            </w:r>
            <w:proofErr w:type="spellEnd"/>
            <w:r w:rsidRPr="00D71318">
              <w:rPr>
                <w:sz w:val="18"/>
                <w:lang w:val="x-none"/>
              </w:rPr>
              <w:t>,</w:t>
            </w:r>
            <w:r w:rsidRPr="00D71318">
              <w:rPr>
                <w:sz w:val="18"/>
              </w:rPr>
              <w:t xml:space="preserve"> </w:t>
            </w:r>
            <w:proofErr w:type="spellStart"/>
            <w:r w:rsidRPr="00D71318">
              <w:rPr>
                <w:sz w:val="18"/>
                <w:lang w:val="x-none"/>
              </w:rPr>
              <w:t>Taschenrechnern</w:t>
            </w:r>
            <w:proofErr w:type="spellEnd"/>
            <w:r w:rsidRPr="00D71318">
              <w:rPr>
                <w:sz w:val="18"/>
                <w:lang w:val="x-none"/>
              </w:rPr>
              <w:t xml:space="preserve">, </w:t>
            </w:r>
            <w:proofErr w:type="spellStart"/>
            <w:r w:rsidRPr="00D71318">
              <w:rPr>
                <w:sz w:val="18"/>
                <w:lang w:val="x-none"/>
              </w:rPr>
              <w:t>medizinischen</w:t>
            </w:r>
            <w:proofErr w:type="spellEnd"/>
            <w:r w:rsidRPr="00D71318">
              <w:rPr>
                <w:sz w:val="18"/>
                <w:lang w:val="x-none"/>
              </w:rPr>
              <w:t xml:space="preserve"> </w:t>
            </w:r>
            <w:proofErr w:type="spellStart"/>
            <w:r w:rsidRPr="00D71318">
              <w:rPr>
                <w:sz w:val="18"/>
                <w:lang w:val="x-none"/>
              </w:rPr>
              <w:t>Geräten</w:t>
            </w:r>
            <w:proofErr w:type="spellEnd"/>
            <w:r w:rsidRPr="00D71318">
              <w:rPr>
                <w:sz w:val="18"/>
                <w:lang w:val="x-none"/>
              </w:rPr>
              <w:t xml:space="preserve"> (Insulin</w:t>
            </w:r>
            <w:r w:rsidRPr="00D71318">
              <w:rPr>
                <w:sz w:val="18"/>
              </w:rPr>
              <w:t xml:space="preserve"> </w:t>
            </w:r>
            <w:r w:rsidRPr="00D71318">
              <w:rPr>
                <w:sz w:val="18"/>
                <w:lang w:val="x-none"/>
              </w:rPr>
              <w:t>-</w:t>
            </w:r>
            <w:r w:rsidRPr="00D71318">
              <w:rPr>
                <w:sz w:val="18"/>
              </w:rPr>
              <w:t xml:space="preserve"> </w:t>
            </w:r>
            <w:proofErr w:type="spellStart"/>
            <w:r w:rsidRPr="00D71318">
              <w:rPr>
                <w:sz w:val="18"/>
                <w:lang w:val="x-none"/>
              </w:rPr>
              <w:t>Einspritzgeräte</w:t>
            </w:r>
            <w:proofErr w:type="spellEnd"/>
            <w:r w:rsidRPr="00D71318">
              <w:rPr>
                <w:sz w:val="18"/>
                <w:lang w:val="x-none"/>
              </w:rPr>
              <w:t xml:space="preserve"> </w:t>
            </w:r>
            <w:proofErr w:type="spellStart"/>
            <w:r w:rsidRPr="00D71318">
              <w:rPr>
                <w:sz w:val="18"/>
                <w:lang w:val="x-none"/>
              </w:rPr>
              <w:t>für</w:t>
            </w:r>
            <w:proofErr w:type="spellEnd"/>
            <w:r w:rsidRPr="00D71318">
              <w:rPr>
                <w:sz w:val="18"/>
                <w:lang w:val="x-none"/>
              </w:rPr>
              <w:t xml:space="preserve"> </w:t>
            </w:r>
            <w:proofErr w:type="spellStart"/>
            <w:r w:rsidRPr="00D71318">
              <w:rPr>
                <w:sz w:val="18"/>
                <w:lang w:val="x-none"/>
              </w:rPr>
              <w:t>Diabetiker</w:t>
            </w:r>
            <w:proofErr w:type="spellEnd"/>
            <w:r w:rsidRPr="00D71318">
              <w:rPr>
                <w:sz w:val="18"/>
                <w:lang w:val="x-none"/>
              </w:rPr>
              <w:t xml:space="preserve"> </w:t>
            </w:r>
            <w:proofErr w:type="spellStart"/>
            <w:r w:rsidRPr="00D71318">
              <w:rPr>
                <w:sz w:val="18"/>
                <w:lang w:val="x-none"/>
              </w:rPr>
              <w:t>u.a</w:t>
            </w:r>
            <w:proofErr w:type="spellEnd"/>
            <w:r w:rsidRPr="00D71318">
              <w:rPr>
                <w:sz w:val="18"/>
                <w:lang w:val="x-none"/>
              </w:rPr>
              <w:t>.).</w:t>
            </w:r>
          </w:p>
        </w:tc>
      </w:tr>
    </w:tbl>
    <w:p w:rsidR="006023CC" w:rsidRPr="006023CC" w:rsidRDefault="004E7F7B" w:rsidP="004E7F7B">
      <w:pPr>
        <w:pStyle w:val="Textkrper-Zeileneinzug"/>
      </w:pPr>
      <w:r>
        <w:t>Am stärksten verbreitet sind in der Schweiz die klassischen Stabbatterien des Typs Alkali-Mangan (für Geräte mit höherem Energiebedarf) und Kohle-Zink (für einfache Anwendungen). Sie machen zusammen mehr als 80% der verkauften Batteriemenge aus.</w:t>
      </w:r>
    </w:p>
    <w:p w:rsidR="009B6C95" w:rsidRDefault="00BE2FA1" w:rsidP="00FC12AF">
      <w:pPr>
        <w:pStyle w:val="Textkrper-Zeileneinzug"/>
      </w:pPr>
      <w:r>
        <w:t>Es existiert eine grosse Vielfalt an verschiedenen Grössen von Batteriezellen. Selbst die Bezeichnungen sind nach IEC und ANSI unterschiedlich genormt. Eine Auswahl davon zeigt die nachfolgende Tabelle:</w:t>
      </w:r>
    </w:p>
    <w:tbl>
      <w:tblPr>
        <w:tblStyle w:val="Tabellenraster"/>
        <w:tblW w:w="0" w:type="auto"/>
        <w:tblInd w:w="704" w:type="dxa"/>
        <w:tblLayout w:type="fixed"/>
        <w:tblLook w:val="04A0" w:firstRow="1" w:lastRow="0" w:firstColumn="1" w:lastColumn="0" w:noHBand="0" w:noVBand="1"/>
      </w:tblPr>
      <w:tblGrid>
        <w:gridCol w:w="851"/>
        <w:gridCol w:w="1134"/>
        <w:gridCol w:w="850"/>
        <w:gridCol w:w="1276"/>
        <w:gridCol w:w="1701"/>
        <w:gridCol w:w="1276"/>
        <w:gridCol w:w="1275"/>
      </w:tblGrid>
      <w:tr w:rsidR="00C424F9" w:rsidRPr="004E7F7B" w:rsidTr="00EC49F0">
        <w:trPr>
          <w:tblHeader/>
        </w:trPr>
        <w:tc>
          <w:tcPr>
            <w:tcW w:w="1985" w:type="dxa"/>
            <w:gridSpan w:val="2"/>
            <w:vAlign w:val="center"/>
            <w:hideMark/>
          </w:tcPr>
          <w:p w:rsidR="009B6C95" w:rsidRPr="009B6C95" w:rsidRDefault="009B6C95" w:rsidP="004E7F7B">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IEC</w:t>
            </w:r>
          </w:p>
        </w:tc>
        <w:tc>
          <w:tcPr>
            <w:tcW w:w="850" w:type="dxa"/>
            <w:vMerge w:val="restart"/>
            <w:vAlign w:val="center"/>
            <w:hideMark/>
          </w:tcPr>
          <w:p w:rsidR="009B6C95" w:rsidRPr="009B6C95" w:rsidRDefault="009B6C95" w:rsidP="004E7F7B">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ANSI</w:t>
            </w:r>
          </w:p>
        </w:tc>
        <w:tc>
          <w:tcPr>
            <w:tcW w:w="1276" w:type="dxa"/>
            <w:vMerge w:val="restart"/>
            <w:vAlign w:val="center"/>
            <w:hideMark/>
          </w:tcPr>
          <w:p w:rsidR="009B6C95" w:rsidRPr="009B6C95" w:rsidRDefault="009B6C95" w:rsidP="004E7F7B">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inoffiziell</w:t>
            </w:r>
          </w:p>
        </w:tc>
        <w:tc>
          <w:tcPr>
            <w:tcW w:w="1701" w:type="dxa"/>
            <w:vMerge w:val="restart"/>
            <w:vAlign w:val="center"/>
            <w:hideMark/>
          </w:tcPr>
          <w:p w:rsidR="009B6C95" w:rsidRPr="009B6C95" w:rsidRDefault="009B6C95" w:rsidP="004E7F7B">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Abmessungen</w:t>
            </w:r>
          </w:p>
        </w:tc>
        <w:tc>
          <w:tcPr>
            <w:tcW w:w="1276" w:type="dxa"/>
            <w:vMerge w:val="restart"/>
            <w:vAlign w:val="center"/>
            <w:hideMark/>
          </w:tcPr>
          <w:p w:rsidR="009B6C95" w:rsidRPr="009B6C95" w:rsidRDefault="009B6C95" w:rsidP="004E7F7B">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Nennspannung</w:t>
            </w:r>
          </w:p>
        </w:tc>
        <w:tc>
          <w:tcPr>
            <w:tcW w:w="1275" w:type="dxa"/>
            <w:vMerge w:val="restart"/>
            <w:vAlign w:val="center"/>
            <w:hideMark/>
          </w:tcPr>
          <w:p w:rsidR="009B6C95" w:rsidRPr="009B6C95" w:rsidRDefault="009B6C95" w:rsidP="004E7F7B">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Abbildung</w:t>
            </w:r>
          </w:p>
        </w:tc>
      </w:tr>
      <w:tr w:rsidR="00C424F9" w:rsidRPr="004E7F7B" w:rsidTr="00EC49F0">
        <w:trPr>
          <w:tblHeader/>
        </w:trPr>
        <w:tc>
          <w:tcPr>
            <w:tcW w:w="851" w:type="dxa"/>
            <w:vAlign w:val="center"/>
            <w:hideMark/>
          </w:tcPr>
          <w:p w:rsidR="009B6C95" w:rsidRPr="009B6C95" w:rsidRDefault="009B6C95" w:rsidP="004E7F7B">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Zink-Kohle</w:t>
            </w:r>
          </w:p>
        </w:tc>
        <w:tc>
          <w:tcPr>
            <w:tcW w:w="1134" w:type="dxa"/>
            <w:vAlign w:val="center"/>
            <w:hideMark/>
          </w:tcPr>
          <w:p w:rsidR="009B6C95" w:rsidRPr="009B6C95" w:rsidRDefault="009B6C95" w:rsidP="004E7F7B">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Alkali-Mangan</w:t>
            </w:r>
          </w:p>
        </w:tc>
        <w:tc>
          <w:tcPr>
            <w:tcW w:w="850" w:type="dxa"/>
            <w:vMerge/>
            <w:vAlign w:val="center"/>
            <w:hideMark/>
          </w:tcPr>
          <w:p w:rsidR="009B6C95" w:rsidRPr="009B6C95" w:rsidRDefault="009B6C95" w:rsidP="004E7F7B">
            <w:pPr>
              <w:spacing w:before="60" w:after="40"/>
              <w:jc w:val="center"/>
              <w:rPr>
                <w:rFonts w:ascii="Verdana" w:hAnsi="Verdana"/>
                <w:b/>
                <w:bCs/>
                <w:sz w:val="18"/>
                <w:szCs w:val="18"/>
                <w:lang w:val="de-CH" w:eastAsia="de-CH"/>
              </w:rPr>
            </w:pPr>
          </w:p>
        </w:tc>
        <w:tc>
          <w:tcPr>
            <w:tcW w:w="1276" w:type="dxa"/>
            <w:vMerge/>
            <w:vAlign w:val="center"/>
            <w:hideMark/>
          </w:tcPr>
          <w:p w:rsidR="009B6C95" w:rsidRPr="009B6C95" w:rsidRDefault="009B6C95" w:rsidP="004E7F7B">
            <w:pPr>
              <w:spacing w:before="60" w:after="40"/>
              <w:jc w:val="center"/>
              <w:rPr>
                <w:rFonts w:ascii="Verdana" w:hAnsi="Verdana"/>
                <w:b/>
                <w:bCs/>
                <w:sz w:val="18"/>
                <w:szCs w:val="18"/>
                <w:lang w:val="de-CH" w:eastAsia="de-CH"/>
              </w:rPr>
            </w:pPr>
          </w:p>
        </w:tc>
        <w:tc>
          <w:tcPr>
            <w:tcW w:w="1701" w:type="dxa"/>
            <w:vMerge/>
            <w:vAlign w:val="center"/>
            <w:hideMark/>
          </w:tcPr>
          <w:p w:rsidR="009B6C95" w:rsidRPr="009B6C95" w:rsidRDefault="009B6C95" w:rsidP="004E7F7B">
            <w:pPr>
              <w:spacing w:before="60" w:after="40"/>
              <w:jc w:val="center"/>
              <w:rPr>
                <w:rFonts w:ascii="Verdana" w:hAnsi="Verdana"/>
                <w:b/>
                <w:bCs/>
                <w:sz w:val="18"/>
                <w:szCs w:val="18"/>
                <w:lang w:val="de-CH" w:eastAsia="de-CH"/>
              </w:rPr>
            </w:pPr>
          </w:p>
        </w:tc>
        <w:tc>
          <w:tcPr>
            <w:tcW w:w="1276" w:type="dxa"/>
            <w:vMerge/>
            <w:vAlign w:val="center"/>
            <w:hideMark/>
          </w:tcPr>
          <w:p w:rsidR="009B6C95" w:rsidRPr="009B6C95" w:rsidRDefault="009B6C95" w:rsidP="004E7F7B">
            <w:pPr>
              <w:spacing w:before="60" w:after="40"/>
              <w:jc w:val="center"/>
              <w:rPr>
                <w:rFonts w:ascii="Verdana" w:hAnsi="Verdana"/>
                <w:b/>
                <w:bCs/>
                <w:sz w:val="18"/>
                <w:szCs w:val="18"/>
                <w:lang w:val="de-CH" w:eastAsia="de-CH"/>
              </w:rPr>
            </w:pPr>
          </w:p>
        </w:tc>
        <w:tc>
          <w:tcPr>
            <w:tcW w:w="1275" w:type="dxa"/>
            <w:vMerge/>
            <w:vAlign w:val="center"/>
            <w:hideMark/>
          </w:tcPr>
          <w:p w:rsidR="009B6C95" w:rsidRPr="009B6C95" w:rsidRDefault="009B6C95" w:rsidP="004E7F7B">
            <w:pPr>
              <w:spacing w:before="60" w:after="40"/>
              <w:jc w:val="center"/>
              <w:rPr>
                <w:rFonts w:ascii="Verdana" w:hAnsi="Verdana"/>
                <w:b/>
                <w:bCs/>
                <w:sz w:val="18"/>
                <w:szCs w:val="18"/>
                <w:lang w:val="de-CH" w:eastAsia="de-CH"/>
              </w:rPr>
            </w:pPr>
          </w:p>
        </w:tc>
      </w:tr>
      <w:tr w:rsidR="00C424F9" w:rsidRPr="004E7F7B" w:rsidTr="004E7F7B">
        <w:tc>
          <w:tcPr>
            <w:tcW w:w="851"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R20</w:t>
            </w:r>
          </w:p>
        </w:tc>
        <w:tc>
          <w:tcPr>
            <w:tcW w:w="1134"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LR20</w:t>
            </w:r>
          </w:p>
        </w:tc>
        <w:tc>
          <w:tcPr>
            <w:tcW w:w="850"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D</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Mono</w:t>
            </w:r>
          </w:p>
        </w:tc>
        <w:tc>
          <w:tcPr>
            <w:tcW w:w="1701"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ca.</w:t>
            </w:r>
            <w:r w:rsidR="00C424F9" w:rsidRPr="004E7F7B">
              <w:rPr>
                <w:rFonts w:ascii="Verdana" w:hAnsi="Verdana"/>
                <w:sz w:val="18"/>
                <w:szCs w:val="18"/>
                <w:lang w:val="de-CH" w:eastAsia="de-CH"/>
              </w:rPr>
              <w:t xml:space="preserve"> </w:t>
            </w:r>
            <w:r w:rsidRPr="009B6C95">
              <w:rPr>
                <w:rFonts w:ascii="Verdana" w:hAnsi="Verdana"/>
                <w:sz w:val="18"/>
                <w:szCs w:val="18"/>
                <w:lang w:val="de-CH" w:eastAsia="de-CH"/>
              </w:rPr>
              <w:t>61</w:t>
            </w:r>
            <w:r w:rsidR="00C424F9" w:rsidRPr="004E7F7B">
              <w:rPr>
                <w:rFonts w:ascii="Verdana" w:hAnsi="Verdana"/>
                <w:sz w:val="18"/>
                <w:szCs w:val="18"/>
                <w:lang w:val="de-CH" w:eastAsia="de-CH"/>
              </w:rPr>
              <w:t xml:space="preserve"> </w:t>
            </w:r>
            <w:r w:rsidRPr="009B6C95">
              <w:rPr>
                <w:rFonts w:ascii="Verdana" w:hAnsi="Verdana"/>
                <w:sz w:val="18"/>
                <w:szCs w:val="18"/>
                <w:lang w:val="de-CH" w:eastAsia="de-CH"/>
              </w:rPr>
              <w:t>mm</w:t>
            </w:r>
            <w:r w:rsidR="00C424F9" w:rsidRPr="004E7F7B">
              <w:rPr>
                <w:rFonts w:ascii="Verdana" w:hAnsi="Verdana"/>
                <w:sz w:val="18"/>
                <w:szCs w:val="18"/>
                <w:lang w:val="de-CH" w:eastAsia="de-CH"/>
              </w:rPr>
              <w:br/>
            </w:r>
            <w:r w:rsidRPr="009B6C95">
              <w:rPr>
                <w:rFonts w:ascii="Verdana" w:hAnsi="Verdana"/>
                <w:sz w:val="18"/>
                <w:szCs w:val="18"/>
                <w:lang w:val="de-CH" w:eastAsia="de-CH"/>
              </w:rPr>
              <w:t>×</w:t>
            </w:r>
            <w:r w:rsidR="00C424F9" w:rsidRPr="004E7F7B">
              <w:rPr>
                <w:rFonts w:ascii="Verdana" w:hAnsi="Verdana"/>
                <w:sz w:val="18"/>
                <w:szCs w:val="18"/>
                <w:lang w:val="de-CH" w:eastAsia="de-CH"/>
              </w:rPr>
              <w:t xml:space="preserve"> </w:t>
            </w:r>
            <w:r w:rsidRPr="009B6C95">
              <w:rPr>
                <w:rFonts w:ascii="Verdana" w:hAnsi="Verdana"/>
                <w:sz w:val="18"/>
                <w:szCs w:val="18"/>
                <w:lang w:val="de-CH" w:eastAsia="de-CH"/>
              </w:rPr>
              <w:t>Ø</w:t>
            </w:r>
            <w:r w:rsidR="00C424F9" w:rsidRPr="004E7F7B">
              <w:rPr>
                <w:rFonts w:ascii="Verdana" w:hAnsi="Verdana"/>
                <w:sz w:val="18"/>
                <w:szCs w:val="18"/>
                <w:lang w:val="de-CH" w:eastAsia="de-CH"/>
              </w:rPr>
              <w:t xml:space="preserve"> </w:t>
            </w:r>
            <w:r w:rsidRPr="009B6C95">
              <w:rPr>
                <w:rFonts w:ascii="Verdana" w:hAnsi="Verdana"/>
                <w:sz w:val="18"/>
                <w:szCs w:val="18"/>
                <w:lang w:val="de-CH" w:eastAsia="de-CH"/>
              </w:rPr>
              <w:t>34</w:t>
            </w:r>
            <w:r w:rsidR="00C424F9" w:rsidRPr="004E7F7B">
              <w:rPr>
                <w:rFonts w:ascii="Verdana" w:hAnsi="Verdana"/>
                <w:sz w:val="18"/>
                <w:szCs w:val="18"/>
                <w:lang w:val="de-CH" w:eastAsia="de-CH"/>
              </w:rPr>
              <w:t xml:space="preserve"> </w:t>
            </w:r>
            <w:r w:rsidRPr="009B6C95">
              <w:rPr>
                <w:rFonts w:ascii="Verdana" w:hAnsi="Verdana"/>
                <w:sz w:val="18"/>
                <w:szCs w:val="18"/>
                <w:lang w:val="de-CH" w:eastAsia="de-CH"/>
              </w:rPr>
              <w:t>mm</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1,5</w:t>
            </w:r>
            <w:r w:rsidRPr="004E7F7B">
              <w:rPr>
                <w:rFonts w:ascii="Verdana" w:hAnsi="Verdana"/>
                <w:sz w:val="18"/>
                <w:szCs w:val="18"/>
                <w:lang w:val="de-CH" w:eastAsia="de-CH"/>
              </w:rPr>
              <w:t xml:space="preserve"> </w:t>
            </w:r>
            <w:r w:rsidRPr="009B6C95">
              <w:rPr>
                <w:rFonts w:ascii="Verdana" w:hAnsi="Verdana"/>
                <w:sz w:val="18"/>
                <w:szCs w:val="18"/>
                <w:lang w:val="de-CH" w:eastAsia="de-CH"/>
              </w:rPr>
              <w:t>V</w:t>
            </w:r>
          </w:p>
        </w:tc>
        <w:tc>
          <w:tcPr>
            <w:tcW w:w="1275"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noProof/>
                <w:color w:val="0000FF"/>
                <w:sz w:val="18"/>
                <w:szCs w:val="18"/>
                <w:lang w:val="en-US" w:eastAsia="zh-CN"/>
              </w:rPr>
              <w:drawing>
                <wp:inline distT="0" distB="0" distL="0" distR="0" wp14:anchorId="743CD9D6" wp14:editId="5D981627">
                  <wp:extent cx="720000" cy="828000"/>
                  <wp:effectExtent l="0" t="0" r="4445" b="0"/>
                  <wp:docPr id="2" name="Bild 41" descr="Mono">
                    <a:hlinkClick xmlns:a="http://schemas.openxmlformats.org/drawingml/2006/main" r:id="rId14" tooltip="&quot;Mon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no">
                            <a:hlinkClick r:id="rId14" tooltip="&quot;Mono&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0000" cy="828000"/>
                          </a:xfrm>
                          <a:prstGeom prst="rect">
                            <a:avLst/>
                          </a:prstGeom>
                          <a:noFill/>
                          <a:ln>
                            <a:noFill/>
                          </a:ln>
                        </pic:spPr>
                      </pic:pic>
                    </a:graphicData>
                  </a:graphic>
                </wp:inline>
              </w:drawing>
            </w:r>
          </w:p>
        </w:tc>
      </w:tr>
      <w:tr w:rsidR="00C424F9" w:rsidRPr="004E7F7B" w:rsidTr="004E7F7B">
        <w:tc>
          <w:tcPr>
            <w:tcW w:w="851"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R14</w:t>
            </w:r>
          </w:p>
        </w:tc>
        <w:tc>
          <w:tcPr>
            <w:tcW w:w="1134"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LR14</w:t>
            </w:r>
          </w:p>
        </w:tc>
        <w:tc>
          <w:tcPr>
            <w:tcW w:w="850"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C</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Baby</w:t>
            </w:r>
          </w:p>
        </w:tc>
        <w:tc>
          <w:tcPr>
            <w:tcW w:w="1701"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ca.</w:t>
            </w:r>
            <w:r w:rsidR="004E7F7B">
              <w:rPr>
                <w:rFonts w:ascii="Verdana" w:hAnsi="Verdana"/>
                <w:sz w:val="18"/>
                <w:szCs w:val="18"/>
                <w:lang w:val="de-CH" w:eastAsia="de-CH"/>
              </w:rPr>
              <w:t xml:space="preserve"> </w:t>
            </w:r>
            <w:r w:rsidRPr="009B6C95">
              <w:rPr>
                <w:rFonts w:ascii="Verdana" w:hAnsi="Verdana"/>
                <w:sz w:val="18"/>
                <w:szCs w:val="18"/>
                <w:lang w:val="de-CH" w:eastAsia="de-CH"/>
              </w:rPr>
              <w:t>50</w:t>
            </w:r>
            <w:r w:rsidR="004E7F7B">
              <w:rPr>
                <w:rFonts w:ascii="Verdana" w:hAnsi="Verdana"/>
                <w:sz w:val="18"/>
                <w:szCs w:val="18"/>
                <w:lang w:val="de-CH" w:eastAsia="de-CH"/>
              </w:rPr>
              <w:t xml:space="preserve"> </w:t>
            </w:r>
            <w:r w:rsidRPr="009B6C95">
              <w:rPr>
                <w:rFonts w:ascii="Verdana" w:hAnsi="Verdana"/>
                <w:sz w:val="18"/>
                <w:szCs w:val="18"/>
                <w:lang w:val="de-CH" w:eastAsia="de-CH"/>
              </w:rPr>
              <w:t>mm</w:t>
            </w:r>
            <w:r w:rsidR="004E7F7B">
              <w:rPr>
                <w:rFonts w:ascii="Verdana" w:hAnsi="Verdana"/>
                <w:sz w:val="18"/>
                <w:szCs w:val="18"/>
                <w:lang w:val="de-CH" w:eastAsia="de-CH"/>
              </w:rPr>
              <w:t xml:space="preserve"> </w:t>
            </w:r>
            <w:r w:rsidR="004E7F7B">
              <w:rPr>
                <w:rFonts w:ascii="Verdana" w:hAnsi="Verdana"/>
                <w:sz w:val="18"/>
                <w:szCs w:val="18"/>
                <w:lang w:val="de-CH" w:eastAsia="de-CH"/>
              </w:rPr>
              <w:br/>
            </w:r>
            <w:r w:rsidRPr="009B6C95">
              <w:rPr>
                <w:rFonts w:ascii="Verdana" w:hAnsi="Verdana"/>
                <w:sz w:val="18"/>
                <w:szCs w:val="18"/>
                <w:lang w:val="de-CH" w:eastAsia="de-CH"/>
              </w:rPr>
              <w:t>×</w:t>
            </w:r>
            <w:r w:rsidR="004E7F7B">
              <w:rPr>
                <w:rFonts w:ascii="Verdana" w:hAnsi="Verdana"/>
                <w:sz w:val="18"/>
                <w:szCs w:val="18"/>
                <w:lang w:val="de-CH" w:eastAsia="de-CH"/>
              </w:rPr>
              <w:t xml:space="preserve"> </w:t>
            </w:r>
            <w:r w:rsidRPr="009B6C95">
              <w:rPr>
                <w:rFonts w:ascii="Verdana" w:hAnsi="Verdana"/>
                <w:sz w:val="18"/>
                <w:szCs w:val="18"/>
                <w:lang w:val="de-CH" w:eastAsia="de-CH"/>
              </w:rPr>
              <w:t>Ø</w:t>
            </w:r>
            <w:r w:rsidR="004E7F7B">
              <w:rPr>
                <w:rFonts w:ascii="Verdana" w:hAnsi="Verdana"/>
                <w:sz w:val="18"/>
                <w:szCs w:val="18"/>
                <w:lang w:val="de-CH" w:eastAsia="de-CH"/>
              </w:rPr>
              <w:t xml:space="preserve"> </w:t>
            </w:r>
            <w:r w:rsidRPr="009B6C95">
              <w:rPr>
                <w:rFonts w:ascii="Verdana" w:hAnsi="Verdana"/>
                <w:sz w:val="18"/>
                <w:szCs w:val="18"/>
                <w:lang w:val="de-CH" w:eastAsia="de-CH"/>
              </w:rPr>
              <w:t>26</w:t>
            </w:r>
            <w:r w:rsidR="004E7F7B">
              <w:rPr>
                <w:rFonts w:ascii="Verdana" w:hAnsi="Verdana"/>
                <w:sz w:val="18"/>
                <w:szCs w:val="18"/>
                <w:lang w:val="de-CH" w:eastAsia="de-CH"/>
              </w:rPr>
              <w:t xml:space="preserve"> </w:t>
            </w:r>
            <w:r w:rsidRPr="009B6C95">
              <w:rPr>
                <w:rFonts w:ascii="Verdana" w:hAnsi="Verdana"/>
                <w:sz w:val="18"/>
                <w:szCs w:val="18"/>
                <w:lang w:val="de-CH" w:eastAsia="de-CH"/>
              </w:rPr>
              <w:t>mm</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1,5</w:t>
            </w:r>
            <w:r w:rsidRPr="004E7F7B">
              <w:rPr>
                <w:rFonts w:ascii="Verdana" w:hAnsi="Verdana"/>
                <w:sz w:val="18"/>
                <w:szCs w:val="18"/>
                <w:lang w:val="de-CH" w:eastAsia="de-CH"/>
              </w:rPr>
              <w:t xml:space="preserve"> </w:t>
            </w:r>
            <w:r w:rsidRPr="009B6C95">
              <w:rPr>
                <w:rFonts w:ascii="Verdana" w:hAnsi="Verdana"/>
                <w:sz w:val="18"/>
                <w:szCs w:val="18"/>
                <w:lang w:val="de-CH" w:eastAsia="de-CH"/>
              </w:rPr>
              <w:t>V</w:t>
            </w:r>
          </w:p>
        </w:tc>
        <w:tc>
          <w:tcPr>
            <w:tcW w:w="1275"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noProof/>
                <w:color w:val="0000FF"/>
                <w:sz w:val="18"/>
                <w:szCs w:val="18"/>
                <w:lang w:val="en-US" w:eastAsia="zh-CN"/>
              </w:rPr>
              <w:drawing>
                <wp:inline distT="0" distB="0" distL="0" distR="0" wp14:anchorId="5D7DEB10" wp14:editId="12C413BF">
                  <wp:extent cx="720000" cy="874800"/>
                  <wp:effectExtent l="0" t="0" r="4445" b="1905"/>
                  <wp:docPr id="4" name="Bild 42" descr="Baby">
                    <a:hlinkClick xmlns:a="http://schemas.openxmlformats.org/drawingml/2006/main" r:id="rId16" tooltip="&quot;Bab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aby">
                            <a:hlinkClick r:id="rId16" tooltip="&quot;Baby&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000" cy="874800"/>
                          </a:xfrm>
                          <a:prstGeom prst="rect">
                            <a:avLst/>
                          </a:prstGeom>
                          <a:noFill/>
                          <a:ln>
                            <a:noFill/>
                          </a:ln>
                        </pic:spPr>
                      </pic:pic>
                    </a:graphicData>
                  </a:graphic>
                </wp:inline>
              </w:drawing>
            </w:r>
          </w:p>
        </w:tc>
      </w:tr>
      <w:tr w:rsidR="00C424F9" w:rsidRPr="004E7F7B" w:rsidTr="004E7F7B">
        <w:tc>
          <w:tcPr>
            <w:tcW w:w="851"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R6</w:t>
            </w:r>
          </w:p>
        </w:tc>
        <w:tc>
          <w:tcPr>
            <w:tcW w:w="1134"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LR6</w:t>
            </w:r>
          </w:p>
        </w:tc>
        <w:tc>
          <w:tcPr>
            <w:tcW w:w="850"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AA</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Mignon</w:t>
            </w:r>
          </w:p>
        </w:tc>
        <w:tc>
          <w:tcPr>
            <w:tcW w:w="1701"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ca.</w:t>
            </w:r>
            <w:r w:rsidR="00106929">
              <w:rPr>
                <w:rFonts w:ascii="Verdana" w:hAnsi="Verdana"/>
                <w:sz w:val="18"/>
                <w:szCs w:val="18"/>
                <w:lang w:val="de-CH" w:eastAsia="de-CH"/>
              </w:rPr>
              <w:t xml:space="preserve"> </w:t>
            </w:r>
            <w:r w:rsidRPr="009B6C95">
              <w:rPr>
                <w:rFonts w:ascii="Verdana" w:hAnsi="Verdana"/>
                <w:sz w:val="18"/>
                <w:szCs w:val="18"/>
                <w:lang w:val="de-CH" w:eastAsia="de-CH"/>
              </w:rPr>
              <w:t>50</w:t>
            </w:r>
            <w:r w:rsidR="00106929">
              <w:rPr>
                <w:rFonts w:ascii="Verdana" w:hAnsi="Verdana"/>
                <w:sz w:val="18"/>
                <w:szCs w:val="18"/>
                <w:lang w:val="de-CH" w:eastAsia="de-CH"/>
              </w:rPr>
              <w:t xml:space="preserve"> </w:t>
            </w:r>
            <w:r w:rsidRPr="009B6C95">
              <w:rPr>
                <w:rFonts w:ascii="Verdana" w:hAnsi="Verdana"/>
                <w:sz w:val="18"/>
                <w:szCs w:val="18"/>
                <w:lang w:val="de-CH" w:eastAsia="de-CH"/>
              </w:rPr>
              <w:t>mm</w:t>
            </w:r>
            <w:r w:rsidR="00106929">
              <w:rPr>
                <w:rFonts w:ascii="Verdana" w:hAnsi="Verdana"/>
                <w:sz w:val="18"/>
                <w:szCs w:val="18"/>
                <w:lang w:val="de-CH" w:eastAsia="de-CH"/>
              </w:rPr>
              <w:t xml:space="preserve"> </w:t>
            </w:r>
            <w:r w:rsidR="00106929">
              <w:rPr>
                <w:rFonts w:ascii="Verdana" w:hAnsi="Verdana"/>
                <w:sz w:val="18"/>
                <w:szCs w:val="18"/>
                <w:lang w:val="de-CH" w:eastAsia="de-CH"/>
              </w:rPr>
              <w:br/>
            </w:r>
            <w:r w:rsidRPr="009B6C95">
              <w:rPr>
                <w:rFonts w:ascii="Verdana" w:hAnsi="Verdana"/>
                <w:sz w:val="18"/>
                <w:szCs w:val="18"/>
                <w:lang w:val="de-CH" w:eastAsia="de-CH"/>
              </w:rPr>
              <w:t>×</w:t>
            </w:r>
            <w:r w:rsidR="00106929">
              <w:rPr>
                <w:rFonts w:ascii="Verdana" w:hAnsi="Verdana"/>
                <w:sz w:val="18"/>
                <w:szCs w:val="18"/>
                <w:lang w:val="de-CH" w:eastAsia="de-CH"/>
              </w:rPr>
              <w:t xml:space="preserve"> </w:t>
            </w:r>
            <w:r w:rsidRPr="009B6C95">
              <w:rPr>
                <w:rFonts w:ascii="Verdana" w:hAnsi="Verdana"/>
                <w:sz w:val="18"/>
                <w:szCs w:val="18"/>
                <w:lang w:val="de-CH" w:eastAsia="de-CH"/>
              </w:rPr>
              <w:t>Ø</w:t>
            </w:r>
            <w:r w:rsidR="00106929">
              <w:rPr>
                <w:rFonts w:ascii="Verdana" w:hAnsi="Verdana"/>
                <w:sz w:val="18"/>
                <w:szCs w:val="18"/>
                <w:lang w:val="de-CH" w:eastAsia="de-CH"/>
              </w:rPr>
              <w:t xml:space="preserve"> </w:t>
            </w:r>
            <w:r w:rsidRPr="009B6C95">
              <w:rPr>
                <w:rFonts w:ascii="Verdana" w:hAnsi="Verdana"/>
                <w:sz w:val="18"/>
                <w:szCs w:val="18"/>
                <w:lang w:val="de-CH" w:eastAsia="de-CH"/>
              </w:rPr>
              <w:t>14</w:t>
            </w:r>
            <w:r w:rsidR="00106929">
              <w:rPr>
                <w:rFonts w:ascii="Verdana" w:hAnsi="Verdana"/>
                <w:sz w:val="18"/>
                <w:szCs w:val="18"/>
                <w:lang w:val="de-CH" w:eastAsia="de-CH"/>
              </w:rPr>
              <w:t xml:space="preserve"> </w:t>
            </w:r>
            <w:r w:rsidRPr="009B6C95">
              <w:rPr>
                <w:rFonts w:ascii="Verdana" w:hAnsi="Verdana"/>
                <w:sz w:val="18"/>
                <w:szCs w:val="18"/>
                <w:lang w:val="de-CH" w:eastAsia="de-CH"/>
              </w:rPr>
              <w:t>mm</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1,5</w:t>
            </w:r>
            <w:r w:rsidR="00C424F9" w:rsidRPr="004E7F7B">
              <w:rPr>
                <w:rFonts w:ascii="Verdana" w:hAnsi="Verdana"/>
                <w:sz w:val="18"/>
                <w:szCs w:val="18"/>
                <w:lang w:val="de-CH" w:eastAsia="de-CH"/>
              </w:rPr>
              <w:t xml:space="preserve"> </w:t>
            </w:r>
            <w:r w:rsidRPr="009B6C95">
              <w:rPr>
                <w:rFonts w:ascii="Verdana" w:hAnsi="Verdana"/>
                <w:sz w:val="18"/>
                <w:szCs w:val="18"/>
                <w:lang w:val="de-CH" w:eastAsia="de-CH"/>
              </w:rPr>
              <w:t>V</w:t>
            </w:r>
          </w:p>
        </w:tc>
        <w:tc>
          <w:tcPr>
            <w:tcW w:w="1275"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noProof/>
                <w:color w:val="0000FF"/>
                <w:sz w:val="18"/>
                <w:szCs w:val="18"/>
                <w:lang w:val="en-US" w:eastAsia="zh-CN"/>
              </w:rPr>
              <w:drawing>
                <wp:inline distT="0" distB="0" distL="0" distR="0" wp14:anchorId="42AFBC9F" wp14:editId="40424CA6">
                  <wp:extent cx="720000" cy="918000"/>
                  <wp:effectExtent l="0" t="0" r="4445" b="0"/>
                  <wp:docPr id="5" name="Bild 43" descr="Mignon">
                    <a:hlinkClick xmlns:a="http://schemas.openxmlformats.org/drawingml/2006/main" r:id="rId18" tooltip="&quot;Mign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gnon">
                            <a:hlinkClick r:id="rId18" tooltip="&quot;Mignon&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000" cy="918000"/>
                          </a:xfrm>
                          <a:prstGeom prst="rect">
                            <a:avLst/>
                          </a:prstGeom>
                          <a:noFill/>
                          <a:ln>
                            <a:noFill/>
                          </a:ln>
                        </pic:spPr>
                      </pic:pic>
                    </a:graphicData>
                  </a:graphic>
                </wp:inline>
              </w:drawing>
            </w:r>
          </w:p>
        </w:tc>
      </w:tr>
      <w:tr w:rsidR="00C424F9" w:rsidRPr="004E7F7B" w:rsidTr="004E7F7B">
        <w:tc>
          <w:tcPr>
            <w:tcW w:w="851"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lastRenderedPageBreak/>
              <w:t>R03</w:t>
            </w:r>
          </w:p>
        </w:tc>
        <w:tc>
          <w:tcPr>
            <w:tcW w:w="1134"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LR03</w:t>
            </w:r>
          </w:p>
        </w:tc>
        <w:tc>
          <w:tcPr>
            <w:tcW w:w="850"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AAA</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Micro</w:t>
            </w:r>
          </w:p>
        </w:tc>
        <w:tc>
          <w:tcPr>
            <w:tcW w:w="1701"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ca.</w:t>
            </w:r>
            <w:r w:rsidR="00106929">
              <w:rPr>
                <w:rFonts w:ascii="Verdana" w:hAnsi="Verdana"/>
                <w:sz w:val="18"/>
                <w:szCs w:val="18"/>
                <w:lang w:val="de-CH" w:eastAsia="de-CH"/>
              </w:rPr>
              <w:t xml:space="preserve"> </w:t>
            </w:r>
            <w:r w:rsidRPr="009B6C95">
              <w:rPr>
                <w:rFonts w:ascii="Verdana" w:hAnsi="Verdana"/>
                <w:sz w:val="18"/>
                <w:szCs w:val="18"/>
                <w:lang w:val="de-CH" w:eastAsia="de-CH"/>
              </w:rPr>
              <w:t>44</w:t>
            </w:r>
            <w:r w:rsidR="00106929">
              <w:rPr>
                <w:rFonts w:ascii="Verdana" w:hAnsi="Verdana"/>
                <w:sz w:val="18"/>
                <w:szCs w:val="18"/>
                <w:lang w:val="de-CH" w:eastAsia="de-CH"/>
              </w:rPr>
              <w:t xml:space="preserve"> </w:t>
            </w:r>
            <w:r w:rsidRPr="009B6C95">
              <w:rPr>
                <w:rFonts w:ascii="Verdana" w:hAnsi="Verdana"/>
                <w:sz w:val="18"/>
                <w:szCs w:val="18"/>
                <w:lang w:val="de-CH" w:eastAsia="de-CH"/>
              </w:rPr>
              <w:t>mm</w:t>
            </w:r>
            <w:r w:rsidR="00106929">
              <w:rPr>
                <w:rFonts w:ascii="Verdana" w:hAnsi="Verdana"/>
                <w:sz w:val="18"/>
                <w:szCs w:val="18"/>
                <w:lang w:val="de-CH" w:eastAsia="de-CH"/>
              </w:rPr>
              <w:t xml:space="preserve"> </w:t>
            </w:r>
            <w:r w:rsidR="00106929">
              <w:rPr>
                <w:rFonts w:ascii="Verdana" w:hAnsi="Verdana"/>
                <w:sz w:val="18"/>
                <w:szCs w:val="18"/>
                <w:lang w:val="de-CH" w:eastAsia="de-CH"/>
              </w:rPr>
              <w:br/>
            </w:r>
            <w:r w:rsidRPr="009B6C95">
              <w:rPr>
                <w:rFonts w:ascii="Verdana" w:hAnsi="Verdana"/>
                <w:sz w:val="18"/>
                <w:szCs w:val="18"/>
                <w:lang w:val="de-CH" w:eastAsia="de-CH"/>
              </w:rPr>
              <w:t>×</w:t>
            </w:r>
            <w:r w:rsidR="00106929">
              <w:rPr>
                <w:rFonts w:ascii="Verdana" w:hAnsi="Verdana"/>
                <w:sz w:val="18"/>
                <w:szCs w:val="18"/>
                <w:lang w:val="de-CH" w:eastAsia="de-CH"/>
              </w:rPr>
              <w:t xml:space="preserve"> </w:t>
            </w:r>
            <w:r w:rsidRPr="009B6C95">
              <w:rPr>
                <w:rFonts w:ascii="Verdana" w:hAnsi="Verdana"/>
                <w:sz w:val="18"/>
                <w:szCs w:val="18"/>
                <w:lang w:val="de-CH" w:eastAsia="de-CH"/>
              </w:rPr>
              <w:t>Ø</w:t>
            </w:r>
            <w:r w:rsidR="00106929">
              <w:rPr>
                <w:rFonts w:ascii="Verdana" w:hAnsi="Verdana"/>
                <w:sz w:val="18"/>
                <w:szCs w:val="18"/>
                <w:lang w:val="de-CH" w:eastAsia="de-CH"/>
              </w:rPr>
              <w:t xml:space="preserve"> </w:t>
            </w:r>
            <w:r w:rsidRPr="009B6C95">
              <w:rPr>
                <w:rFonts w:ascii="Verdana" w:hAnsi="Verdana"/>
                <w:sz w:val="18"/>
                <w:szCs w:val="18"/>
                <w:lang w:val="de-CH" w:eastAsia="de-CH"/>
              </w:rPr>
              <w:t>10</w:t>
            </w:r>
            <w:r w:rsidR="00106929">
              <w:rPr>
                <w:rFonts w:ascii="Verdana" w:hAnsi="Verdana"/>
                <w:sz w:val="18"/>
                <w:szCs w:val="18"/>
                <w:lang w:val="de-CH" w:eastAsia="de-CH"/>
              </w:rPr>
              <w:t xml:space="preserve"> </w:t>
            </w:r>
            <w:r w:rsidRPr="009B6C95">
              <w:rPr>
                <w:rFonts w:ascii="Verdana" w:hAnsi="Verdana"/>
                <w:sz w:val="18"/>
                <w:szCs w:val="18"/>
                <w:lang w:val="de-CH" w:eastAsia="de-CH"/>
              </w:rPr>
              <w:t>mm</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1,5</w:t>
            </w:r>
            <w:r w:rsidR="00C424F9" w:rsidRPr="004E7F7B">
              <w:rPr>
                <w:rFonts w:ascii="Verdana" w:hAnsi="Verdana"/>
                <w:sz w:val="18"/>
                <w:szCs w:val="18"/>
                <w:lang w:val="de-CH" w:eastAsia="de-CH"/>
              </w:rPr>
              <w:t xml:space="preserve"> </w:t>
            </w:r>
            <w:r w:rsidRPr="009B6C95">
              <w:rPr>
                <w:rFonts w:ascii="Verdana" w:hAnsi="Verdana"/>
                <w:sz w:val="18"/>
                <w:szCs w:val="18"/>
                <w:lang w:val="de-CH" w:eastAsia="de-CH"/>
              </w:rPr>
              <w:t>V</w:t>
            </w:r>
          </w:p>
        </w:tc>
        <w:tc>
          <w:tcPr>
            <w:tcW w:w="1275"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noProof/>
                <w:color w:val="0000FF"/>
                <w:sz w:val="18"/>
                <w:szCs w:val="18"/>
                <w:lang w:val="en-US" w:eastAsia="zh-CN"/>
              </w:rPr>
              <w:drawing>
                <wp:inline distT="0" distB="0" distL="0" distR="0" wp14:anchorId="6AE40A9B" wp14:editId="6B0B9553">
                  <wp:extent cx="720000" cy="802800"/>
                  <wp:effectExtent l="0" t="0" r="4445" b="0"/>
                  <wp:docPr id="6" name="Bild 44" descr="Micro">
                    <a:hlinkClick xmlns:a="http://schemas.openxmlformats.org/drawingml/2006/main" r:id="rId20" tooltip="&quot;Micr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icro">
                            <a:hlinkClick r:id="rId20" tooltip="&quot;Micro&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00" cy="802800"/>
                          </a:xfrm>
                          <a:prstGeom prst="rect">
                            <a:avLst/>
                          </a:prstGeom>
                          <a:noFill/>
                          <a:ln>
                            <a:noFill/>
                          </a:ln>
                        </pic:spPr>
                      </pic:pic>
                    </a:graphicData>
                  </a:graphic>
                </wp:inline>
              </w:drawing>
            </w:r>
          </w:p>
        </w:tc>
      </w:tr>
      <w:tr w:rsidR="00C424F9" w:rsidRPr="004E7F7B" w:rsidTr="004E7F7B">
        <w:tc>
          <w:tcPr>
            <w:tcW w:w="851"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6F22</w:t>
            </w:r>
          </w:p>
        </w:tc>
        <w:tc>
          <w:tcPr>
            <w:tcW w:w="1134"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6LR61</w:t>
            </w:r>
          </w:p>
        </w:tc>
        <w:tc>
          <w:tcPr>
            <w:tcW w:w="850"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9V</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9-Volt-Block</w:t>
            </w:r>
          </w:p>
        </w:tc>
        <w:tc>
          <w:tcPr>
            <w:tcW w:w="1701"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ca.</w:t>
            </w:r>
            <w:r w:rsidR="00106929">
              <w:rPr>
                <w:rFonts w:ascii="Verdana" w:hAnsi="Verdana"/>
                <w:sz w:val="18"/>
                <w:szCs w:val="18"/>
                <w:lang w:val="de-CH" w:eastAsia="de-CH"/>
              </w:rPr>
              <w:t xml:space="preserve"> </w:t>
            </w:r>
            <w:r w:rsidRPr="009B6C95">
              <w:rPr>
                <w:rFonts w:ascii="Verdana" w:hAnsi="Verdana"/>
                <w:sz w:val="18"/>
                <w:szCs w:val="18"/>
                <w:lang w:val="de-CH" w:eastAsia="de-CH"/>
              </w:rPr>
              <w:t>48</w:t>
            </w:r>
            <w:r w:rsidR="00106929">
              <w:rPr>
                <w:rFonts w:ascii="Verdana" w:hAnsi="Verdana"/>
                <w:sz w:val="18"/>
                <w:szCs w:val="18"/>
                <w:lang w:val="de-CH" w:eastAsia="de-CH"/>
              </w:rPr>
              <w:t xml:space="preserve"> </w:t>
            </w:r>
            <w:r w:rsidRPr="009B6C95">
              <w:rPr>
                <w:rFonts w:ascii="Verdana" w:hAnsi="Verdana"/>
                <w:sz w:val="18"/>
                <w:szCs w:val="18"/>
                <w:lang w:val="de-CH" w:eastAsia="de-CH"/>
              </w:rPr>
              <w:t>mm</w:t>
            </w:r>
            <w:r w:rsidR="00106929">
              <w:rPr>
                <w:rFonts w:ascii="Verdana" w:hAnsi="Verdana"/>
                <w:sz w:val="18"/>
                <w:szCs w:val="18"/>
                <w:lang w:val="de-CH" w:eastAsia="de-CH"/>
              </w:rPr>
              <w:t xml:space="preserve"> </w:t>
            </w:r>
            <w:r w:rsidRPr="009B6C95">
              <w:rPr>
                <w:rFonts w:ascii="Verdana" w:hAnsi="Verdana"/>
                <w:sz w:val="18"/>
                <w:szCs w:val="18"/>
                <w:lang w:val="de-CH" w:eastAsia="de-CH"/>
              </w:rPr>
              <w:t>×</w:t>
            </w:r>
            <w:r w:rsidR="00106929">
              <w:rPr>
                <w:rFonts w:ascii="Verdana" w:hAnsi="Verdana"/>
                <w:sz w:val="18"/>
                <w:szCs w:val="18"/>
                <w:lang w:val="de-CH" w:eastAsia="de-CH"/>
              </w:rPr>
              <w:t xml:space="preserve"> </w:t>
            </w:r>
            <w:r w:rsidRPr="009B6C95">
              <w:rPr>
                <w:rFonts w:ascii="Verdana" w:hAnsi="Verdana"/>
                <w:sz w:val="18"/>
                <w:szCs w:val="18"/>
                <w:lang w:val="de-CH" w:eastAsia="de-CH"/>
              </w:rPr>
              <w:t>26</w:t>
            </w:r>
            <w:r w:rsidR="00106929">
              <w:rPr>
                <w:rFonts w:ascii="Verdana" w:hAnsi="Verdana"/>
                <w:sz w:val="18"/>
                <w:szCs w:val="18"/>
                <w:lang w:val="de-CH" w:eastAsia="de-CH"/>
              </w:rPr>
              <w:t xml:space="preserve"> </w:t>
            </w:r>
            <w:r w:rsidRPr="009B6C95">
              <w:rPr>
                <w:rFonts w:ascii="Verdana" w:hAnsi="Verdana"/>
                <w:sz w:val="18"/>
                <w:szCs w:val="18"/>
                <w:lang w:val="de-CH" w:eastAsia="de-CH"/>
              </w:rPr>
              <w:t>mm</w:t>
            </w:r>
            <w:r w:rsidR="00106929">
              <w:rPr>
                <w:rFonts w:ascii="Verdana" w:hAnsi="Verdana"/>
                <w:sz w:val="18"/>
                <w:szCs w:val="18"/>
                <w:lang w:val="de-CH" w:eastAsia="de-CH"/>
              </w:rPr>
              <w:t xml:space="preserve"> </w:t>
            </w:r>
            <w:r w:rsidRPr="009B6C95">
              <w:rPr>
                <w:rFonts w:ascii="Verdana" w:hAnsi="Verdana"/>
                <w:sz w:val="18"/>
                <w:szCs w:val="18"/>
                <w:lang w:val="de-CH" w:eastAsia="de-CH"/>
              </w:rPr>
              <w:t>×</w:t>
            </w:r>
            <w:r w:rsidR="00106929">
              <w:rPr>
                <w:rFonts w:ascii="Verdana" w:hAnsi="Verdana"/>
                <w:sz w:val="18"/>
                <w:szCs w:val="18"/>
                <w:lang w:val="de-CH" w:eastAsia="de-CH"/>
              </w:rPr>
              <w:t xml:space="preserve"> </w:t>
            </w:r>
            <w:r w:rsidRPr="009B6C95">
              <w:rPr>
                <w:rFonts w:ascii="Verdana" w:hAnsi="Verdana"/>
                <w:sz w:val="18"/>
                <w:szCs w:val="18"/>
                <w:lang w:val="de-CH" w:eastAsia="de-CH"/>
              </w:rPr>
              <w:t>17</w:t>
            </w:r>
            <w:r w:rsidR="00106929">
              <w:rPr>
                <w:rFonts w:ascii="Verdana" w:hAnsi="Verdana"/>
                <w:sz w:val="18"/>
                <w:szCs w:val="18"/>
                <w:lang w:val="de-CH" w:eastAsia="de-CH"/>
              </w:rPr>
              <w:t xml:space="preserve"> </w:t>
            </w:r>
            <w:r w:rsidRPr="009B6C95">
              <w:rPr>
                <w:rFonts w:ascii="Verdana" w:hAnsi="Verdana"/>
                <w:sz w:val="18"/>
                <w:szCs w:val="18"/>
                <w:lang w:val="de-CH" w:eastAsia="de-CH"/>
              </w:rPr>
              <w:t>mm</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9</w:t>
            </w:r>
            <w:r w:rsidR="00C424F9" w:rsidRPr="004E7F7B">
              <w:rPr>
                <w:rFonts w:ascii="Verdana" w:hAnsi="Verdana"/>
                <w:sz w:val="18"/>
                <w:szCs w:val="18"/>
                <w:lang w:val="de-CH" w:eastAsia="de-CH"/>
              </w:rPr>
              <w:t xml:space="preserve"> </w:t>
            </w:r>
            <w:r w:rsidRPr="009B6C95">
              <w:rPr>
                <w:rFonts w:ascii="Verdana" w:hAnsi="Verdana"/>
                <w:sz w:val="18"/>
                <w:szCs w:val="18"/>
                <w:lang w:val="de-CH" w:eastAsia="de-CH"/>
              </w:rPr>
              <w:t>V</w:t>
            </w:r>
          </w:p>
        </w:tc>
        <w:tc>
          <w:tcPr>
            <w:tcW w:w="1275"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noProof/>
                <w:color w:val="0000FF"/>
                <w:sz w:val="18"/>
                <w:szCs w:val="18"/>
                <w:lang w:val="en-US" w:eastAsia="zh-CN"/>
              </w:rPr>
              <w:drawing>
                <wp:inline distT="0" distB="0" distL="0" distR="0" wp14:anchorId="663D6981" wp14:editId="4EBFFF45">
                  <wp:extent cx="720000" cy="932400"/>
                  <wp:effectExtent l="0" t="0" r="4445" b="1270"/>
                  <wp:docPr id="9" name="Bild 47" descr="9-Volt-Block">
                    <a:hlinkClick xmlns:a="http://schemas.openxmlformats.org/drawingml/2006/main" r:id="rId22" tooltip="&quot;9-Volt-Bloc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9-Volt-Block">
                            <a:hlinkClick r:id="rId22" tooltip="&quot;9-Volt-Bloc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0000" cy="932400"/>
                          </a:xfrm>
                          <a:prstGeom prst="rect">
                            <a:avLst/>
                          </a:prstGeom>
                          <a:noFill/>
                          <a:ln>
                            <a:noFill/>
                          </a:ln>
                        </pic:spPr>
                      </pic:pic>
                    </a:graphicData>
                  </a:graphic>
                </wp:inline>
              </w:drawing>
            </w:r>
          </w:p>
        </w:tc>
      </w:tr>
      <w:tr w:rsidR="00C424F9" w:rsidRPr="004E7F7B" w:rsidTr="004E7F7B">
        <w:tc>
          <w:tcPr>
            <w:tcW w:w="851"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3R12</w:t>
            </w:r>
          </w:p>
        </w:tc>
        <w:tc>
          <w:tcPr>
            <w:tcW w:w="1134"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3LR12</w:t>
            </w:r>
          </w:p>
        </w:tc>
        <w:tc>
          <w:tcPr>
            <w:tcW w:w="850"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4.5V</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Flachbatterie</w:t>
            </w:r>
          </w:p>
        </w:tc>
        <w:tc>
          <w:tcPr>
            <w:tcW w:w="1701" w:type="dxa"/>
            <w:vAlign w:val="center"/>
            <w:hideMark/>
          </w:tcPr>
          <w:p w:rsidR="009B6C95" w:rsidRPr="009B6C95" w:rsidRDefault="009B6C95" w:rsidP="00106929">
            <w:pPr>
              <w:spacing w:before="60" w:after="40"/>
              <w:jc w:val="center"/>
              <w:rPr>
                <w:rFonts w:ascii="Verdana" w:hAnsi="Verdana"/>
                <w:sz w:val="18"/>
                <w:szCs w:val="18"/>
                <w:lang w:val="de-CH" w:eastAsia="de-CH"/>
              </w:rPr>
            </w:pPr>
            <w:r w:rsidRPr="009B6C95">
              <w:rPr>
                <w:rFonts w:ascii="Verdana" w:hAnsi="Verdana"/>
                <w:sz w:val="18"/>
                <w:szCs w:val="18"/>
                <w:lang w:val="de-CH" w:eastAsia="de-CH"/>
              </w:rPr>
              <w:t>ca.</w:t>
            </w:r>
            <w:r w:rsidR="00106929">
              <w:rPr>
                <w:rFonts w:ascii="Verdana" w:hAnsi="Verdana"/>
                <w:sz w:val="18"/>
                <w:szCs w:val="18"/>
                <w:lang w:val="de-CH" w:eastAsia="de-CH"/>
              </w:rPr>
              <w:t xml:space="preserve"> </w:t>
            </w:r>
            <w:r w:rsidRPr="009B6C95">
              <w:rPr>
                <w:rFonts w:ascii="Verdana" w:hAnsi="Verdana"/>
                <w:sz w:val="18"/>
                <w:szCs w:val="18"/>
                <w:lang w:val="de-CH" w:eastAsia="de-CH"/>
              </w:rPr>
              <w:t>65</w:t>
            </w:r>
            <w:r w:rsidR="00106929">
              <w:rPr>
                <w:rFonts w:ascii="Verdana" w:hAnsi="Verdana"/>
                <w:sz w:val="18"/>
                <w:szCs w:val="18"/>
                <w:lang w:val="de-CH" w:eastAsia="de-CH"/>
              </w:rPr>
              <w:t xml:space="preserve"> </w:t>
            </w:r>
            <w:r w:rsidRPr="009B6C95">
              <w:rPr>
                <w:rFonts w:ascii="Verdana" w:hAnsi="Verdana"/>
                <w:sz w:val="18"/>
                <w:szCs w:val="18"/>
                <w:lang w:val="de-CH" w:eastAsia="de-CH"/>
              </w:rPr>
              <w:t>mm</w:t>
            </w:r>
            <w:r w:rsidR="00106929">
              <w:rPr>
                <w:rFonts w:ascii="Verdana" w:hAnsi="Verdana"/>
                <w:sz w:val="18"/>
                <w:szCs w:val="18"/>
                <w:lang w:val="de-CH" w:eastAsia="de-CH"/>
              </w:rPr>
              <w:t xml:space="preserve"> </w:t>
            </w:r>
            <w:r w:rsidRPr="009B6C95">
              <w:rPr>
                <w:rFonts w:ascii="Verdana" w:hAnsi="Verdana"/>
                <w:sz w:val="18"/>
                <w:szCs w:val="18"/>
                <w:lang w:val="de-CH" w:eastAsia="de-CH"/>
              </w:rPr>
              <w:t>×</w:t>
            </w:r>
            <w:r w:rsidR="00106929">
              <w:rPr>
                <w:rFonts w:ascii="Verdana" w:hAnsi="Verdana"/>
                <w:sz w:val="18"/>
                <w:szCs w:val="18"/>
                <w:lang w:val="de-CH" w:eastAsia="de-CH"/>
              </w:rPr>
              <w:t xml:space="preserve"> </w:t>
            </w:r>
            <w:r w:rsidRPr="009B6C95">
              <w:rPr>
                <w:rFonts w:ascii="Verdana" w:hAnsi="Verdana"/>
                <w:sz w:val="18"/>
                <w:szCs w:val="18"/>
                <w:lang w:val="de-CH" w:eastAsia="de-CH"/>
              </w:rPr>
              <w:t>61</w:t>
            </w:r>
            <w:r w:rsidR="00106929">
              <w:rPr>
                <w:rFonts w:ascii="Verdana" w:hAnsi="Verdana"/>
                <w:sz w:val="18"/>
                <w:szCs w:val="18"/>
                <w:lang w:val="de-CH" w:eastAsia="de-CH"/>
              </w:rPr>
              <w:t xml:space="preserve"> </w:t>
            </w:r>
            <w:r w:rsidRPr="009B6C95">
              <w:rPr>
                <w:rFonts w:ascii="Verdana" w:hAnsi="Verdana"/>
                <w:sz w:val="18"/>
                <w:szCs w:val="18"/>
                <w:lang w:val="de-CH" w:eastAsia="de-CH"/>
              </w:rPr>
              <w:t>mm</w:t>
            </w:r>
            <w:r w:rsidR="00106929">
              <w:rPr>
                <w:rFonts w:ascii="Verdana" w:hAnsi="Verdana"/>
                <w:sz w:val="18"/>
                <w:szCs w:val="18"/>
                <w:lang w:val="de-CH" w:eastAsia="de-CH"/>
              </w:rPr>
              <w:t xml:space="preserve"> </w:t>
            </w:r>
            <w:r w:rsidRPr="009B6C95">
              <w:rPr>
                <w:rFonts w:ascii="Verdana" w:hAnsi="Verdana"/>
                <w:sz w:val="18"/>
                <w:szCs w:val="18"/>
                <w:lang w:val="de-CH" w:eastAsia="de-CH"/>
              </w:rPr>
              <w:t>×</w:t>
            </w:r>
            <w:r w:rsidR="00106929">
              <w:rPr>
                <w:rFonts w:ascii="Verdana" w:hAnsi="Verdana"/>
                <w:sz w:val="18"/>
                <w:szCs w:val="18"/>
                <w:lang w:val="de-CH" w:eastAsia="de-CH"/>
              </w:rPr>
              <w:t xml:space="preserve"> </w:t>
            </w:r>
            <w:r w:rsidRPr="009B6C95">
              <w:rPr>
                <w:rFonts w:ascii="Verdana" w:hAnsi="Verdana"/>
                <w:sz w:val="18"/>
                <w:szCs w:val="18"/>
                <w:lang w:val="de-CH" w:eastAsia="de-CH"/>
              </w:rPr>
              <w:t>21</w:t>
            </w:r>
            <w:r w:rsidR="00106929">
              <w:rPr>
                <w:rFonts w:ascii="Verdana" w:hAnsi="Verdana"/>
                <w:sz w:val="18"/>
                <w:szCs w:val="18"/>
                <w:lang w:val="de-CH" w:eastAsia="de-CH"/>
              </w:rPr>
              <w:t xml:space="preserve"> </w:t>
            </w:r>
            <w:r w:rsidRPr="009B6C95">
              <w:rPr>
                <w:rFonts w:ascii="Verdana" w:hAnsi="Verdana"/>
                <w:sz w:val="18"/>
                <w:szCs w:val="18"/>
                <w:lang w:val="de-CH" w:eastAsia="de-CH"/>
              </w:rPr>
              <w:t>mm</w:t>
            </w:r>
          </w:p>
        </w:tc>
        <w:tc>
          <w:tcPr>
            <w:tcW w:w="1276"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sz w:val="18"/>
                <w:szCs w:val="18"/>
                <w:lang w:val="de-CH" w:eastAsia="de-CH"/>
              </w:rPr>
              <w:t>4,5</w:t>
            </w:r>
            <w:r w:rsidR="00C424F9" w:rsidRPr="004E7F7B">
              <w:rPr>
                <w:rFonts w:ascii="Verdana" w:hAnsi="Verdana"/>
                <w:sz w:val="18"/>
                <w:szCs w:val="18"/>
                <w:lang w:val="de-CH" w:eastAsia="de-CH"/>
              </w:rPr>
              <w:t xml:space="preserve"> </w:t>
            </w:r>
            <w:r w:rsidRPr="009B6C95">
              <w:rPr>
                <w:rFonts w:ascii="Verdana" w:hAnsi="Verdana"/>
                <w:sz w:val="18"/>
                <w:szCs w:val="18"/>
                <w:lang w:val="de-CH" w:eastAsia="de-CH"/>
              </w:rPr>
              <w:t>V</w:t>
            </w:r>
          </w:p>
        </w:tc>
        <w:tc>
          <w:tcPr>
            <w:tcW w:w="1275" w:type="dxa"/>
            <w:vAlign w:val="center"/>
            <w:hideMark/>
          </w:tcPr>
          <w:p w:rsidR="009B6C95" w:rsidRPr="009B6C95" w:rsidRDefault="009B6C95" w:rsidP="004E7F7B">
            <w:pPr>
              <w:spacing w:before="60" w:after="40"/>
              <w:jc w:val="center"/>
              <w:rPr>
                <w:rFonts w:ascii="Verdana" w:hAnsi="Verdana"/>
                <w:sz w:val="18"/>
                <w:szCs w:val="18"/>
                <w:lang w:val="de-CH" w:eastAsia="de-CH"/>
              </w:rPr>
            </w:pPr>
            <w:r w:rsidRPr="009B6C95">
              <w:rPr>
                <w:rFonts w:ascii="Verdana" w:hAnsi="Verdana"/>
                <w:noProof/>
                <w:color w:val="0000FF"/>
                <w:sz w:val="18"/>
                <w:szCs w:val="18"/>
                <w:lang w:val="en-US" w:eastAsia="zh-CN"/>
              </w:rPr>
              <w:drawing>
                <wp:inline distT="0" distB="0" distL="0" distR="0" wp14:anchorId="5D056E13" wp14:editId="4D612203">
                  <wp:extent cx="720000" cy="900000"/>
                  <wp:effectExtent l="0" t="0" r="4445" b="0"/>
                  <wp:docPr id="10" name="Bild 48" descr="Flachbatterie">
                    <a:hlinkClick xmlns:a="http://schemas.openxmlformats.org/drawingml/2006/main" r:id="rId24" tooltip="&quot;Flachbatter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lachbatterie">
                            <a:hlinkClick r:id="rId24" tooltip="&quot;Flachbatterie&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900000"/>
                          </a:xfrm>
                          <a:prstGeom prst="rect">
                            <a:avLst/>
                          </a:prstGeom>
                          <a:noFill/>
                          <a:ln>
                            <a:noFill/>
                          </a:ln>
                        </pic:spPr>
                      </pic:pic>
                    </a:graphicData>
                  </a:graphic>
                </wp:inline>
              </w:drawing>
            </w:r>
          </w:p>
        </w:tc>
      </w:tr>
    </w:tbl>
    <w:p w:rsidR="006023CC" w:rsidRDefault="006023CC" w:rsidP="006E5CBB">
      <w:pPr>
        <w:pStyle w:val="Textkrper-Zeileneinzug"/>
      </w:pPr>
    </w:p>
    <w:p w:rsidR="00CF3A5F" w:rsidRPr="00CF3A5F" w:rsidRDefault="00CF3A5F" w:rsidP="006E5CBB">
      <w:pPr>
        <w:pStyle w:val="Textkrper-Zeileneinzug"/>
        <w:rPr>
          <w:i/>
        </w:rPr>
      </w:pPr>
      <w:r w:rsidRPr="00CF3A5F">
        <w:rPr>
          <w:i/>
        </w:rPr>
        <w:t>Entladespannung</w:t>
      </w:r>
    </w:p>
    <w:p w:rsidR="009B6C95" w:rsidRDefault="002432E6" w:rsidP="006E5CBB">
      <w:pPr>
        <w:pStyle w:val="Textkrper-Zeileneinzug"/>
      </w:pPr>
      <w:r>
        <w:rPr>
          <w:noProof/>
          <w:lang w:val="en-US" w:eastAsia="zh-CN"/>
        </w:rPr>
        <w:drawing>
          <wp:anchor distT="0" distB="0" distL="114300" distR="114300" simplePos="0" relativeHeight="251673600" behindDoc="1" locked="0" layoutInCell="0" allowOverlap="1" wp14:anchorId="453536AC" wp14:editId="257F3423">
            <wp:simplePos x="0" y="0"/>
            <wp:positionH relativeFrom="margin">
              <wp:align>right</wp:align>
            </wp:positionH>
            <wp:positionV relativeFrom="paragraph">
              <wp:posOffset>49530</wp:posOffset>
            </wp:positionV>
            <wp:extent cx="2958465" cy="1772920"/>
            <wp:effectExtent l="0" t="0" r="0" b="0"/>
            <wp:wrapTight wrapText="bothSides">
              <wp:wrapPolygon edited="0">
                <wp:start x="0" y="0"/>
                <wp:lineTo x="0" y="21352"/>
                <wp:lineTo x="21419" y="21352"/>
                <wp:lineTo x="21419" y="0"/>
                <wp:lineTo x="0" y="0"/>
              </wp:wrapPolygon>
            </wp:wrapTight>
            <wp:docPr id="654" name="Bild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25000"/>
                              </a14:imgEffect>
                              <a14:imgEffect>
                                <a14:brightnessContrast bright="20000" contrast="-20000"/>
                              </a14:imgEffect>
                            </a14:imgLayer>
                          </a14:imgProps>
                        </a:ext>
                      </a:extLst>
                    </a:blip>
                    <a:srcRect l="3383" t="6094" r="2393"/>
                    <a:stretch>
                      <a:fillRect/>
                    </a:stretch>
                  </pic:blipFill>
                  <pic:spPr bwMode="auto">
                    <a:xfrm>
                      <a:off x="0" y="0"/>
                      <a:ext cx="2958465" cy="17729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16E79" w:rsidRPr="00616E79">
        <w:t>Die folgenden Kurven zeigen die Klemmenspannung verschiedener Batteriearten in Abhängigkeit der Zeit bei konstanter Belastung. Die gespeicherte Energie (Kapazität) wird dabei in Arbeit umgesetzt, d.h. die Zelle wird „entladen“. Daher kommt auch der Ausdruck Entladespannung.</w:t>
      </w:r>
      <w:r w:rsidRPr="002432E6">
        <w:rPr>
          <w:noProof/>
          <w:lang w:eastAsia="de-CH"/>
        </w:rPr>
        <w:t xml:space="preserve"> </w:t>
      </w:r>
    </w:p>
    <w:p w:rsidR="009B6C95" w:rsidRDefault="009B6C95" w:rsidP="006E5CBB">
      <w:pPr>
        <w:pStyle w:val="Textkrper-Zeileneinzug"/>
      </w:pPr>
    </w:p>
    <w:p w:rsidR="009B6C95" w:rsidRDefault="009B6C95" w:rsidP="006E5CBB">
      <w:pPr>
        <w:pStyle w:val="Textkrper-Zeileneinzug"/>
      </w:pPr>
    </w:p>
    <w:p w:rsidR="00CF3A5F" w:rsidRDefault="00CF3A5F" w:rsidP="006E5CBB">
      <w:pPr>
        <w:pStyle w:val="Textkrper-Zeileneinzug"/>
      </w:pPr>
    </w:p>
    <w:p w:rsidR="002432E6" w:rsidRPr="00CF3A5F" w:rsidRDefault="00CF3A5F" w:rsidP="006E5CBB">
      <w:pPr>
        <w:pStyle w:val="Textkrper-Zeileneinzug"/>
        <w:rPr>
          <w:i/>
        </w:rPr>
      </w:pPr>
      <w:r w:rsidRPr="00CF3A5F">
        <w:rPr>
          <w:i/>
        </w:rPr>
        <w:t>Umgang mit Batterien</w:t>
      </w:r>
    </w:p>
    <w:p w:rsidR="002432E6" w:rsidRPr="002432E6" w:rsidRDefault="002432E6" w:rsidP="002432E6">
      <w:pPr>
        <w:pStyle w:val="Textkrper-Zeileneinzug"/>
        <w:numPr>
          <w:ilvl w:val="0"/>
          <w:numId w:val="32"/>
        </w:numPr>
      </w:pPr>
      <w:r w:rsidRPr="002432E6">
        <w:t>Nicht kurzschliessen!</w:t>
      </w:r>
      <w:r w:rsidRPr="002432E6">
        <w:tab/>
      </w:r>
      <w:r w:rsidRPr="002432E6">
        <w:tab/>
      </w:r>
      <w:r w:rsidRPr="00CF3A5F">
        <w:rPr>
          <w:color w:val="FF0000"/>
        </w:rPr>
        <w:t>Der hohe Strom kann die Batterie zerstören.</w:t>
      </w:r>
    </w:p>
    <w:p w:rsidR="002432E6" w:rsidRPr="00CF3A5F" w:rsidRDefault="002432E6" w:rsidP="002432E6">
      <w:pPr>
        <w:pStyle w:val="Textkrper-Zeileneinzug"/>
        <w:numPr>
          <w:ilvl w:val="0"/>
          <w:numId w:val="32"/>
        </w:numPr>
        <w:rPr>
          <w:color w:val="FF0000"/>
        </w:rPr>
      </w:pPr>
      <w:r w:rsidRPr="002432E6">
        <w:t>Nicht zerlegen!</w:t>
      </w:r>
      <w:r w:rsidRPr="002432E6">
        <w:tab/>
      </w:r>
      <w:r w:rsidRPr="002432E6">
        <w:tab/>
      </w:r>
      <w:r w:rsidRPr="002432E6">
        <w:tab/>
      </w:r>
      <w:r w:rsidRPr="00CF3A5F">
        <w:rPr>
          <w:color w:val="FF0000"/>
        </w:rPr>
        <w:t>Der Elektrolyt kann zu Verätzungen führen.</w:t>
      </w:r>
    </w:p>
    <w:p w:rsidR="002432E6" w:rsidRPr="002432E6" w:rsidRDefault="002432E6" w:rsidP="002432E6">
      <w:pPr>
        <w:pStyle w:val="Textkrper-Zeileneinzug"/>
        <w:numPr>
          <w:ilvl w:val="0"/>
          <w:numId w:val="32"/>
        </w:numPr>
      </w:pPr>
      <w:r w:rsidRPr="002432E6">
        <w:t>Nicht ins Feuer werfen!</w:t>
      </w:r>
      <w:r w:rsidRPr="002432E6">
        <w:tab/>
      </w:r>
      <w:r w:rsidRPr="002432E6">
        <w:tab/>
      </w:r>
      <w:r w:rsidRPr="00CF3A5F">
        <w:rPr>
          <w:color w:val="FF0000"/>
        </w:rPr>
        <w:t>Die Batterie kann explodieren.</w:t>
      </w:r>
    </w:p>
    <w:p w:rsidR="002432E6" w:rsidRPr="002432E6" w:rsidRDefault="002432E6" w:rsidP="002432E6">
      <w:pPr>
        <w:pStyle w:val="Textkrper-Zeileneinzug"/>
        <w:numPr>
          <w:ilvl w:val="0"/>
          <w:numId w:val="32"/>
        </w:numPr>
      </w:pPr>
      <w:r w:rsidRPr="002432E6">
        <w:t>Kühl lagern!</w:t>
      </w:r>
      <w:r w:rsidRPr="002432E6">
        <w:tab/>
      </w:r>
      <w:r w:rsidRPr="002432E6">
        <w:tab/>
      </w:r>
      <w:r w:rsidRPr="002432E6">
        <w:tab/>
      </w:r>
      <w:r w:rsidRPr="00CF3A5F">
        <w:rPr>
          <w:color w:val="FF0000"/>
        </w:rPr>
        <w:t>Hohe Temperaturen fördern die Selbstentladung.</w:t>
      </w:r>
    </w:p>
    <w:p w:rsidR="002432E6" w:rsidRPr="002432E6" w:rsidRDefault="002432E6" w:rsidP="002432E6">
      <w:pPr>
        <w:pStyle w:val="Textkrper-Zeileneinzug"/>
        <w:numPr>
          <w:ilvl w:val="0"/>
          <w:numId w:val="32"/>
        </w:numPr>
      </w:pPr>
      <w:r w:rsidRPr="002432E6">
        <w:t>Batterien aus ungenutzten</w:t>
      </w:r>
      <w:r w:rsidRPr="002432E6">
        <w:tab/>
      </w:r>
      <w:r w:rsidRPr="00CF3A5F">
        <w:rPr>
          <w:color w:val="FF0000"/>
        </w:rPr>
        <w:t xml:space="preserve">Die Batterien können auslaufen oder sich selber </w:t>
      </w:r>
      <w:proofErr w:type="spellStart"/>
      <w:r w:rsidRPr="00CF3A5F">
        <w:rPr>
          <w:color w:val="FF0000"/>
        </w:rPr>
        <w:t>ent</w:t>
      </w:r>
      <w:r w:rsidRPr="002432E6">
        <w:t>Geräten</w:t>
      </w:r>
      <w:proofErr w:type="spellEnd"/>
      <w:r w:rsidRPr="002432E6">
        <w:t xml:space="preserve"> entfernen!</w:t>
      </w:r>
      <w:r>
        <w:tab/>
      </w:r>
      <w:r>
        <w:tab/>
      </w:r>
      <w:r w:rsidRPr="00CF3A5F">
        <w:rPr>
          <w:color w:val="FF0000"/>
        </w:rPr>
        <w:t>laden</w:t>
      </w:r>
    </w:p>
    <w:p w:rsidR="009B6C95" w:rsidRDefault="009B6C95" w:rsidP="006E5CBB">
      <w:pPr>
        <w:pStyle w:val="Textkrper-Zeileneinzug"/>
      </w:pPr>
    </w:p>
    <w:p w:rsidR="00DC5C7C" w:rsidRDefault="00DC5C7C" w:rsidP="006E5CBB">
      <w:pPr>
        <w:pStyle w:val="Textkrper-Zeileneinzug"/>
      </w:pPr>
    </w:p>
    <w:p w:rsidR="00DC5C7C" w:rsidRDefault="00DC5C7C">
      <w:pPr>
        <w:rPr>
          <w:rFonts w:ascii="Verdana" w:hAnsi="Verdana"/>
          <w:lang w:val="de-CH"/>
        </w:rPr>
      </w:pPr>
      <w:r>
        <w:br w:type="page"/>
      </w:r>
    </w:p>
    <w:p w:rsidR="00DC5C7C" w:rsidRPr="00CF3A5F" w:rsidRDefault="00CF3A5F" w:rsidP="006E5CBB">
      <w:pPr>
        <w:pStyle w:val="Textkrper-Zeileneinzug"/>
        <w:rPr>
          <w:i/>
        </w:rPr>
      </w:pPr>
      <w:r w:rsidRPr="00CF3A5F">
        <w:rPr>
          <w:i/>
          <w:noProof/>
          <w:lang w:val="en-US" w:eastAsia="zh-CN"/>
        </w:rPr>
        <w:lastRenderedPageBreak/>
        <w:drawing>
          <wp:anchor distT="0" distB="0" distL="114300" distR="114300" simplePos="0" relativeHeight="251674624" behindDoc="0" locked="0" layoutInCell="1" allowOverlap="1" wp14:anchorId="4829782F" wp14:editId="79F47544">
            <wp:simplePos x="0" y="0"/>
            <wp:positionH relativeFrom="margin">
              <wp:posOffset>5165090</wp:posOffset>
            </wp:positionH>
            <wp:positionV relativeFrom="paragraph">
              <wp:posOffset>8255</wp:posOffset>
            </wp:positionV>
            <wp:extent cx="952500" cy="1255395"/>
            <wp:effectExtent l="0" t="0" r="0" b="1905"/>
            <wp:wrapSquare wrapText="bothSides"/>
            <wp:docPr id="655" name="Bild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28" cstate="print">
                      <a:extLst>
                        <a:ext uri="{28A0092B-C50C-407E-A947-70E740481C1C}">
                          <a14:useLocalDpi xmlns:a14="http://schemas.microsoft.com/office/drawing/2010/main" val="0"/>
                        </a:ext>
                      </a:extLst>
                    </a:blip>
                    <a:srcRect b="32724"/>
                    <a:stretch>
                      <a:fillRect/>
                    </a:stretch>
                  </pic:blipFill>
                  <pic:spPr bwMode="auto">
                    <a:xfrm>
                      <a:off x="0" y="0"/>
                      <a:ext cx="952500" cy="12553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F3A5F">
        <w:rPr>
          <w:i/>
        </w:rPr>
        <w:t>Recycling von Batterien</w:t>
      </w:r>
    </w:p>
    <w:p w:rsidR="00DC5C7C" w:rsidRPr="00DC5C7C" w:rsidRDefault="00DC5C7C" w:rsidP="00DC5C7C">
      <w:pPr>
        <w:pStyle w:val="Textkrper-Zeileneinzug"/>
      </w:pPr>
      <w:r w:rsidRPr="00DC5C7C">
        <w:t>Batterien dürfen nicht mit dem Hausmüll entsorgt werden, sondern müssen an Verkäufer oder Sammelstellen abgeben werden. Batterien enthalten Schadstoffe und Schwermetalle (Cadmium, Blei und Quecksilber), die nicht in die Umwelt gelangen dürfen.</w:t>
      </w:r>
    </w:p>
    <w:p w:rsidR="00DC5C7C" w:rsidRPr="00167C61" w:rsidRDefault="00167C61" w:rsidP="00167C61">
      <w:pPr>
        <w:pStyle w:val="Textkrper-Zeileneinzug"/>
      </w:pPr>
      <w:r>
        <w:t xml:space="preserve">Die </w:t>
      </w:r>
      <w:proofErr w:type="spellStart"/>
      <w:r w:rsidRPr="00167C61">
        <w:rPr>
          <w:lang w:val="x-none"/>
        </w:rPr>
        <w:t>Interessenorganisation</w:t>
      </w:r>
      <w:proofErr w:type="spellEnd"/>
      <w:r w:rsidRPr="00167C61">
        <w:rPr>
          <w:lang w:val="x-none"/>
        </w:rPr>
        <w:t xml:space="preserve"> </w:t>
      </w:r>
      <w:proofErr w:type="spellStart"/>
      <w:r w:rsidRPr="00167C61">
        <w:rPr>
          <w:lang w:val="x-none"/>
        </w:rPr>
        <w:t>Batterieentsorgung</w:t>
      </w:r>
      <w:proofErr w:type="spellEnd"/>
      <w:r>
        <w:t xml:space="preserve"> </w:t>
      </w:r>
      <w:r w:rsidRPr="00167C61">
        <w:rPr>
          <w:lang w:val="x-none"/>
        </w:rPr>
        <w:t>INOBAT</w:t>
      </w:r>
      <w:r>
        <w:t xml:space="preserve"> </w:t>
      </w:r>
      <w:r w:rsidR="00C941F7">
        <w:t>(</w:t>
      </w:r>
      <w:hyperlink r:id="rId29" w:history="1">
        <w:r w:rsidR="00C941F7" w:rsidRPr="00D401BD">
          <w:rPr>
            <w:rStyle w:val="Hyperlink"/>
          </w:rPr>
          <w:t>www.inobat.ch</w:t>
        </w:r>
      </w:hyperlink>
      <w:r w:rsidR="00C941F7">
        <w:t xml:space="preserve">) </w:t>
      </w:r>
      <w:r>
        <w:t xml:space="preserve">ist vom Bundesrat beauftragt, das </w:t>
      </w:r>
      <w:proofErr w:type="spellStart"/>
      <w:r>
        <w:t>Batteriere</w:t>
      </w:r>
      <w:r w:rsidR="00C941F7">
        <w:t>c</w:t>
      </w:r>
      <w:r>
        <w:t>yling</w:t>
      </w:r>
      <w:proofErr w:type="spellEnd"/>
      <w:r>
        <w:t xml:space="preserve"> in der Schweiz zu organ</w:t>
      </w:r>
      <w:r w:rsidR="00C941F7">
        <w:t>i</w:t>
      </w:r>
      <w:r>
        <w:t>sieren.</w:t>
      </w:r>
    </w:p>
    <w:p w:rsidR="009F3BD0" w:rsidRDefault="009F3BD0" w:rsidP="009F3BD0">
      <w:pPr>
        <w:pStyle w:val="Textkrper-Zeileneinzug"/>
        <w:rPr>
          <w:lang w:val="x-none"/>
        </w:rPr>
      </w:pPr>
      <w:r w:rsidRPr="009F3BD0">
        <w:rPr>
          <w:lang w:val="x-none"/>
        </w:rPr>
        <w:t xml:space="preserve">Die Firma </w:t>
      </w:r>
      <w:proofErr w:type="spellStart"/>
      <w:r w:rsidRPr="009F3BD0">
        <w:rPr>
          <w:lang w:val="x-none"/>
        </w:rPr>
        <w:t>Batrec</w:t>
      </w:r>
      <w:proofErr w:type="spellEnd"/>
      <w:r w:rsidRPr="009F3BD0">
        <w:rPr>
          <w:lang w:val="x-none"/>
        </w:rPr>
        <w:t xml:space="preserve"> </w:t>
      </w:r>
      <w:proofErr w:type="spellStart"/>
      <w:r w:rsidRPr="009F3BD0">
        <w:rPr>
          <w:lang w:val="x-none"/>
        </w:rPr>
        <w:t>mit</w:t>
      </w:r>
      <w:proofErr w:type="spellEnd"/>
      <w:r w:rsidRPr="009F3BD0">
        <w:rPr>
          <w:lang w:val="x-none"/>
        </w:rPr>
        <w:t xml:space="preserve"> </w:t>
      </w:r>
      <w:proofErr w:type="spellStart"/>
      <w:r w:rsidRPr="009F3BD0">
        <w:rPr>
          <w:lang w:val="x-none"/>
        </w:rPr>
        <w:t>Sitz</w:t>
      </w:r>
      <w:proofErr w:type="spellEnd"/>
      <w:r w:rsidRPr="009F3BD0">
        <w:rPr>
          <w:lang w:val="x-none"/>
        </w:rPr>
        <w:t xml:space="preserve"> in </w:t>
      </w:r>
      <w:proofErr w:type="spellStart"/>
      <w:r w:rsidRPr="009F3BD0">
        <w:rPr>
          <w:lang w:val="x-none"/>
        </w:rPr>
        <w:t>Wimmis</w:t>
      </w:r>
      <w:proofErr w:type="spellEnd"/>
      <w:r w:rsidRPr="009F3BD0">
        <w:rPr>
          <w:lang w:val="x-none"/>
        </w:rPr>
        <w:t xml:space="preserve"> (BE) </w:t>
      </w:r>
      <w:proofErr w:type="spellStart"/>
      <w:r w:rsidRPr="009F3BD0">
        <w:rPr>
          <w:lang w:val="x-none"/>
        </w:rPr>
        <w:t>übernimmt</w:t>
      </w:r>
      <w:proofErr w:type="spellEnd"/>
      <w:r w:rsidRPr="009F3BD0">
        <w:rPr>
          <w:lang w:val="x-none"/>
        </w:rPr>
        <w:t xml:space="preserve"> in der </w:t>
      </w:r>
      <w:proofErr w:type="spellStart"/>
      <w:r w:rsidRPr="009F3BD0">
        <w:rPr>
          <w:lang w:val="x-none"/>
        </w:rPr>
        <w:t>Schweiz</w:t>
      </w:r>
      <w:proofErr w:type="spellEnd"/>
      <w:r w:rsidRPr="009F3BD0">
        <w:rPr>
          <w:lang w:val="x-none"/>
        </w:rPr>
        <w:t xml:space="preserve"> </w:t>
      </w:r>
      <w:proofErr w:type="spellStart"/>
      <w:r w:rsidRPr="009F3BD0">
        <w:rPr>
          <w:lang w:val="x-none"/>
        </w:rPr>
        <w:t>als</w:t>
      </w:r>
      <w:proofErr w:type="spellEnd"/>
      <w:r w:rsidRPr="009F3BD0">
        <w:rPr>
          <w:lang w:val="x-none"/>
        </w:rPr>
        <w:t xml:space="preserve"> </w:t>
      </w:r>
      <w:proofErr w:type="spellStart"/>
      <w:r w:rsidRPr="009F3BD0">
        <w:rPr>
          <w:lang w:val="x-none"/>
        </w:rPr>
        <w:t>einziger</w:t>
      </w:r>
      <w:proofErr w:type="spellEnd"/>
      <w:r w:rsidRPr="009F3BD0">
        <w:rPr>
          <w:lang w:val="x-none"/>
        </w:rPr>
        <w:t xml:space="preserve"> </w:t>
      </w:r>
      <w:proofErr w:type="spellStart"/>
      <w:r w:rsidRPr="009F3BD0">
        <w:rPr>
          <w:lang w:val="x-none"/>
        </w:rPr>
        <w:t>Verwertungsbetrieb</w:t>
      </w:r>
      <w:proofErr w:type="spellEnd"/>
      <w:r>
        <w:t xml:space="preserve"> </w:t>
      </w:r>
      <w:r w:rsidRPr="009F3BD0">
        <w:rPr>
          <w:lang w:val="x-none"/>
        </w:rPr>
        <w:t xml:space="preserve">die </w:t>
      </w:r>
      <w:proofErr w:type="spellStart"/>
      <w:r w:rsidRPr="009F3BD0">
        <w:rPr>
          <w:lang w:val="x-none"/>
        </w:rPr>
        <w:t>fachgerechte</w:t>
      </w:r>
      <w:proofErr w:type="spellEnd"/>
      <w:r w:rsidRPr="009F3BD0">
        <w:rPr>
          <w:lang w:val="x-none"/>
        </w:rPr>
        <w:t xml:space="preserve"> </w:t>
      </w:r>
      <w:proofErr w:type="spellStart"/>
      <w:r w:rsidRPr="009F3BD0">
        <w:rPr>
          <w:lang w:val="x-none"/>
        </w:rPr>
        <w:t>Entsorgung</w:t>
      </w:r>
      <w:proofErr w:type="spellEnd"/>
      <w:r w:rsidRPr="009F3BD0">
        <w:rPr>
          <w:lang w:val="x-none"/>
        </w:rPr>
        <w:t xml:space="preserve"> und </w:t>
      </w:r>
      <w:proofErr w:type="spellStart"/>
      <w:r w:rsidRPr="009F3BD0">
        <w:rPr>
          <w:lang w:val="x-none"/>
        </w:rPr>
        <w:t>Aufbereitung</w:t>
      </w:r>
      <w:proofErr w:type="spellEnd"/>
      <w:r w:rsidRPr="009F3BD0">
        <w:rPr>
          <w:lang w:val="x-none"/>
        </w:rPr>
        <w:t xml:space="preserve"> von </w:t>
      </w:r>
      <w:proofErr w:type="spellStart"/>
      <w:r w:rsidRPr="009F3BD0">
        <w:rPr>
          <w:lang w:val="x-none"/>
        </w:rPr>
        <w:t>Altbatterien</w:t>
      </w:r>
      <w:proofErr w:type="spellEnd"/>
      <w:r w:rsidRPr="009F3BD0">
        <w:rPr>
          <w:lang w:val="x-none"/>
        </w:rPr>
        <w:t xml:space="preserve">. </w:t>
      </w:r>
      <w:proofErr w:type="spellStart"/>
      <w:r w:rsidRPr="009F3BD0">
        <w:rPr>
          <w:lang w:val="x-none"/>
        </w:rPr>
        <w:t>Mit</w:t>
      </w:r>
      <w:proofErr w:type="spellEnd"/>
      <w:r w:rsidRPr="009F3BD0">
        <w:rPr>
          <w:lang w:val="x-none"/>
        </w:rPr>
        <w:t xml:space="preserve"> </w:t>
      </w:r>
      <w:proofErr w:type="spellStart"/>
      <w:r w:rsidRPr="009F3BD0">
        <w:rPr>
          <w:lang w:val="x-none"/>
        </w:rPr>
        <w:t>einer</w:t>
      </w:r>
      <w:proofErr w:type="spellEnd"/>
      <w:r w:rsidRPr="009F3BD0">
        <w:rPr>
          <w:lang w:val="x-none"/>
        </w:rPr>
        <w:t xml:space="preserve"> </w:t>
      </w:r>
      <w:proofErr w:type="spellStart"/>
      <w:r w:rsidRPr="009F3BD0">
        <w:rPr>
          <w:lang w:val="x-none"/>
        </w:rPr>
        <w:t>Hightech</w:t>
      </w:r>
      <w:proofErr w:type="spellEnd"/>
      <w:r w:rsidRPr="009F3BD0">
        <w:rPr>
          <w:lang w:val="x-none"/>
        </w:rPr>
        <w:t>-</w:t>
      </w:r>
      <w:proofErr w:type="spellStart"/>
      <w:r w:rsidRPr="009F3BD0">
        <w:rPr>
          <w:lang w:val="x-none"/>
        </w:rPr>
        <w:t>Batterie</w:t>
      </w:r>
      <w:proofErr w:type="spellEnd"/>
      <w:r w:rsidRPr="009F3BD0">
        <w:rPr>
          <w:lang w:val="x-none"/>
        </w:rPr>
        <w:t xml:space="preserve">-Recycling-Anlage </w:t>
      </w:r>
      <w:proofErr w:type="spellStart"/>
      <w:r w:rsidRPr="009F3BD0">
        <w:rPr>
          <w:lang w:val="x-none"/>
        </w:rPr>
        <w:t>werden</w:t>
      </w:r>
      <w:proofErr w:type="spellEnd"/>
      <w:r w:rsidRPr="009F3BD0">
        <w:rPr>
          <w:lang w:val="x-none"/>
        </w:rPr>
        <w:t xml:space="preserve"> </w:t>
      </w:r>
      <w:proofErr w:type="spellStart"/>
      <w:r w:rsidRPr="009F3BD0">
        <w:rPr>
          <w:lang w:val="x-none"/>
        </w:rPr>
        <w:t>aus</w:t>
      </w:r>
      <w:proofErr w:type="spellEnd"/>
      <w:r w:rsidRPr="009F3BD0">
        <w:rPr>
          <w:lang w:val="x-none"/>
        </w:rPr>
        <w:t xml:space="preserve"> den </w:t>
      </w:r>
      <w:proofErr w:type="spellStart"/>
      <w:r w:rsidRPr="009F3BD0">
        <w:rPr>
          <w:lang w:val="x-none"/>
        </w:rPr>
        <w:t>separat</w:t>
      </w:r>
      <w:proofErr w:type="spellEnd"/>
      <w:r w:rsidRPr="009F3BD0">
        <w:rPr>
          <w:lang w:val="x-none"/>
        </w:rPr>
        <w:t xml:space="preserve"> </w:t>
      </w:r>
      <w:proofErr w:type="spellStart"/>
      <w:r w:rsidRPr="009F3BD0">
        <w:rPr>
          <w:lang w:val="x-none"/>
        </w:rPr>
        <w:t>gesammelten</w:t>
      </w:r>
      <w:proofErr w:type="spellEnd"/>
      <w:r w:rsidRPr="009F3BD0">
        <w:rPr>
          <w:lang w:val="x-none"/>
        </w:rPr>
        <w:t xml:space="preserve"> </w:t>
      </w:r>
      <w:proofErr w:type="spellStart"/>
      <w:r w:rsidRPr="009F3BD0">
        <w:rPr>
          <w:lang w:val="x-none"/>
        </w:rPr>
        <w:t>Batterien</w:t>
      </w:r>
      <w:proofErr w:type="spellEnd"/>
      <w:r w:rsidRPr="009F3BD0">
        <w:rPr>
          <w:lang w:val="x-none"/>
        </w:rPr>
        <w:t xml:space="preserve"> </w:t>
      </w:r>
      <w:proofErr w:type="spellStart"/>
      <w:r w:rsidRPr="009F3BD0">
        <w:rPr>
          <w:lang w:val="x-none"/>
        </w:rPr>
        <w:t>wertvolle</w:t>
      </w:r>
      <w:proofErr w:type="spellEnd"/>
      <w:r w:rsidRPr="009F3BD0">
        <w:rPr>
          <w:lang w:val="x-none"/>
        </w:rPr>
        <w:t xml:space="preserve"> </w:t>
      </w:r>
      <w:proofErr w:type="spellStart"/>
      <w:r w:rsidRPr="009F3BD0">
        <w:rPr>
          <w:lang w:val="x-none"/>
        </w:rPr>
        <w:t>Rohstoffe</w:t>
      </w:r>
      <w:proofErr w:type="spellEnd"/>
      <w:r>
        <w:t xml:space="preserve"> </w:t>
      </w:r>
      <w:proofErr w:type="spellStart"/>
      <w:r w:rsidRPr="009F3BD0">
        <w:rPr>
          <w:lang w:val="x-none"/>
        </w:rPr>
        <w:t>gewonnen</w:t>
      </w:r>
      <w:proofErr w:type="spellEnd"/>
      <w:r w:rsidRPr="009F3BD0">
        <w:rPr>
          <w:lang w:val="x-none"/>
        </w:rPr>
        <w:t xml:space="preserve">, die </w:t>
      </w:r>
      <w:proofErr w:type="spellStart"/>
      <w:r w:rsidRPr="009F3BD0">
        <w:rPr>
          <w:lang w:val="x-none"/>
        </w:rPr>
        <w:t>dem</w:t>
      </w:r>
      <w:proofErr w:type="spellEnd"/>
      <w:r w:rsidRPr="009F3BD0">
        <w:rPr>
          <w:lang w:val="x-none"/>
        </w:rPr>
        <w:t xml:space="preserve"> </w:t>
      </w:r>
      <w:proofErr w:type="spellStart"/>
      <w:r w:rsidRPr="009F3BD0">
        <w:rPr>
          <w:lang w:val="x-none"/>
        </w:rPr>
        <w:t>Stoffkreislauf</w:t>
      </w:r>
      <w:proofErr w:type="spellEnd"/>
      <w:r w:rsidRPr="009F3BD0">
        <w:rPr>
          <w:lang w:val="x-none"/>
        </w:rPr>
        <w:t xml:space="preserve"> </w:t>
      </w:r>
      <w:proofErr w:type="spellStart"/>
      <w:r w:rsidRPr="009F3BD0">
        <w:rPr>
          <w:lang w:val="x-none"/>
        </w:rPr>
        <w:t>wieder</w:t>
      </w:r>
      <w:proofErr w:type="spellEnd"/>
      <w:r w:rsidRPr="009F3BD0">
        <w:rPr>
          <w:lang w:val="x-none"/>
        </w:rPr>
        <w:t xml:space="preserve"> </w:t>
      </w:r>
      <w:proofErr w:type="spellStart"/>
      <w:r w:rsidRPr="009F3BD0">
        <w:rPr>
          <w:lang w:val="x-none"/>
        </w:rPr>
        <w:t>zugeführt</w:t>
      </w:r>
      <w:proofErr w:type="spellEnd"/>
      <w:r w:rsidRPr="009F3BD0">
        <w:rPr>
          <w:lang w:val="x-none"/>
        </w:rPr>
        <w:t xml:space="preserve"> </w:t>
      </w:r>
      <w:proofErr w:type="spellStart"/>
      <w:r w:rsidRPr="009F3BD0">
        <w:rPr>
          <w:lang w:val="x-none"/>
        </w:rPr>
        <w:t>werden</w:t>
      </w:r>
      <w:proofErr w:type="spellEnd"/>
      <w:r w:rsidRPr="009F3BD0">
        <w:rPr>
          <w:lang w:val="x-none"/>
        </w:rPr>
        <w:t>.</w:t>
      </w:r>
    </w:p>
    <w:p w:rsidR="002C7AC4" w:rsidRPr="00DC5C7C" w:rsidRDefault="002C7AC4" w:rsidP="009F3BD0">
      <w:pPr>
        <w:pStyle w:val="Textkrper-Zeileneinzug"/>
      </w:pPr>
    </w:p>
    <w:p w:rsidR="00DC5C7C" w:rsidRDefault="00DC5C7C" w:rsidP="00C941F7">
      <w:pPr>
        <w:pStyle w:val="Textkrper-Zeileneinzug"/>
        <w:jc w:val="center"/>
      </w:pPr>
      <w:r w:rsidRPr="00DC5C7C">
        <w:rPr>
          <w:noProof/>
          <w:lang w:val="en-US" w:eastAsia="zh-CN"/>
        </w:rPr>
        <w:drawing>
          <wp:inline distT="0" distB="0" distL="0" distR="0" wp14:anchorId="769B8A03" wp14:editId="480A7C44">
            <wp:extent cx="4732317" cy="358581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1728" cy="3592949"/>
                    </a:xfrm>
                    <a:prstGeom prst="rect">
                      <a:avLst/>
                    </a:prstGeom>
                  </pic:spPr>
                </pic:pic>
              </a:graphicData>
            </a:graphic>
          </wp:inline>
        </w:drawing>
      </w:r>
    </w:p>
    <w:p w:rsidR="00A6470E" w:rsidRDefault="00A6470E">
      <w:pPr>
        <w:rPr>
          <w:rFonts w:ascii="Verdana" w:hAnsi="Verdana"/>
          <w:b/>
          <w:lang w:val="de-CH"/>
        </w:rPr>
      </w:pPr>
      <w:r>
        <w:rPr>
          <w:b/>
        </w:rPr>
        <w:br w:type="page"/>
      </w:r>
    </w:p>
    <w:p w:rsidR="00AE0A33" w:rsidRPr="00AE0A33" w:rsidRDefault="00AE0A33" w:rsidP="00AE0A33">
      <w:pPr>
        <w:pStyle w:val="Textkrper-Zeileneinzug"/>
        <w:rPr>
          <w:b/>
        </w:rPr>
      </w:pPr>
      <w:r w:rsidRPr="00AE0A33">
        <w:rPr>
          <w:b/>
        </w:rPr>
        <w:lastRenderedPageBreak/>
        <w:t>Brennstoffzellen</w:t>
      </w:r>
    </w:p>
    <w:p w:rsidR="00AE0A33" w:rsidRDefault="007069E1" w:rsidP="00AE0A33">
      <w:pPr>
        <w:pStyle w:val="Textkrper-Zeileneinzug"/>
      </w:pPr>
      <w:r w:rsidRPr="007069E1">
        <w:rPr>
          <w:noProof/>
          <w:lang w:val="en-US" w:eastAsia="zh-CN"/>
        </w:rPr>
        <w:drawing>
          <wp:anchor distT="0" distB="0" distL="114300" distR="114300" simplePos="0" relativeHeight="251675648" behindDoc="0" locked="0" layoutInCell="1" allowOverlap="1" wp14:anchorId="760D56C7" wp14:editId="78C71331">
            <wp:simplePos x="0" y="0"/>
            <wp:positionH relativeFrom="margin">
              <wp:align>right</wp:align>
            </wp:positionH>
            <wp:positionV relativeFrom="paragraph">
              <wp:posOffset>5080</wp:posOffset>
            </wp:positionV>
            <wp:extent cx="2781300" cy="1864360"/>
            <wp:effectExtent l="0" t="0" r="0" b="254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81300" cy="1864360"/>
                    </a:xfrm>
                    <a:prstGeom prst="rect">
                      <a:avLst/>
                    </a:prstGeom>
                  </pic:spPr>
                </pic:pic>
              </a:graphicData>
            </a:graphic>
            <wp14:sizeRelH relativeFrom="margin">
              <wp14:pctWidth>0</wp14:pctWidth>
            </wp14:sizeRelH>
            <wp14:sizeRelV relativeFrom="margin">
              <wp14:pctHeight>0</wp14:pctHeight>
            </wp14:sizeRelV>
          </wp:anchor>
        </w:drawing>
      </w:r>
      <w:r w:rsidR="00AE0A33">
        <w:t>Sind Primärelemente, in der keine stoffliche Änderung der Elektroden stattfindet. Die chemische Reaktion findet hier zwischen Wasserstoff und einem Elektrolyten (leitfähige Flüssigkeit) statt, d.h. die chemische Energie wird direkt in elektrische Energie umgesetzt. Prinzipiell handelt es sich um eine Verbrennung (Oxidation), die langsam und kontrolliert abläuft.</w:t>
      </w:r>
    </w:p>
    <w:p w:rsidR="00AE0A33" w:rsidRDefault="00AE0A33" w:rsidP="00AE0A33">
      <w:pPr>
        <w:pStyle w:val="Textkrper-Zeileneinzug"/>
      </w:pPr>
      <w:r>
        <w:t xml:space="preserve">Diesen Umwandlungsprozess nennt man deshalb auch „sanfte Verbrennung“ (ohne Flamme). Daher der Name Brennstoffzelle. Eine einzelne Zelle erzeugt unter Last nur etwa 0,6 V bis 0,8 V. Deshalb werden viele Brennstoffzellen zu einem Stack verbunden. </w:t>
      </w:r>
    </w:p>
    <w:p w:rsidR="00DC5C7C" w:rsidRPr="00A908FC" w:rsidRDefault="00AE0A33" w:rsidP="00AE0A33">
      <w:pPr>
        <w:pStyle w:val="Textkrper-Zeileneinzug"/>
      </w:pPr>
      <w:r>
        <w:t>Der Gesamtwirkungsgrad (elektrisch und thermisch) kann über 60 % erreichen.</w:t>
      </w:r>
    </w:p>
    <w:p w:rsidR="00DC5C7C" w:rsidRDefault="00C433F3" w:rsidP="006E5CBB">
      <w:pPr>
        <w:pStyle w:val="Textkrper-Zeileneinzug"/>
      </w:pPr>
      <w:r>
        <w:t xml:space="preserve">Es gibt eine Vielzahl verschiedener Typen von Brennstoffzellen. </w:t>
      </w:r>
      <w:r w:rsidR="002C7AC4">
        <w:t xml:space="preserve">An dieser Stelle wird nicht weiter </w:t>
      </w:r>
      <w:r>
        <w:t>auf dieses Thema eingehen.</w:t>
      </w:r>
    </w:p>
    <w:p w:rsidR="00DC5C7C" w:rsidRPr="003C0729" w:rsidRDefault="00C035E3" w:rsidP="006E5CBB">
      <w:pPr>
        <w:pStyle w:val="Textkrper-Zeileneinzug"/>
        <w:rPr>
          <w:b/>
        </w:rPr>
      </w:pPr>
      <w:r w:rsidRPr="00C035E3">
        <w:rPr>
          <w:noProof/>
          <w:lang w:val="en-US" w:eastAsia="zh-CN"/>
        </w:rPr>
        <w:drawing>
          <wp:anchor distT="0" distB="0" distL="114300" distR="114300" simplePos="0" relativeHeight="251676672" behindDoc="0" locked="0" layoutInCell="1" allowOverlap="1" wp14:anchorId="23CFBA55" wp14:editId="732C05B9">
            <wp:simplePos x="0" y="0"/>
            <wp:positionH relativeFrom="margin">
              <wp:align>right</wp:align>
            </wp:positionH>
            <wp:positionV relativeFrom="paragraph">
              <wp:posOffset>3612</wp:posOffset>
            </wp:positionV>
            <wp:extent cx="1679575" cy="1335405"/>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BEBA8EAE-BF5A-486C-A8C5-ECC9F3942E4B}">
                          <a14:imgProps xmlns:a14="http://schemas.microsoft.com/office/drawing/2010/main">
                            <a14:imgLayer r:embed="rId33">
                              <a14:imgEffect>
                                <a14:brightnessContrast contrast="40000"/>
                              </a14:imgEffect>
                            </a14:imgLayer>
                          </a14:imgProps>
                        </a:ext>
                        <a:ext uri="{28A0092B-C50C-407E-A947-70E740481C1C}">
                          <a14:useLocalDpi xmlns:a14="http://schemas.microsoft.com/office/drawing/2010/main" val="0"/>
                        </a:ext>
                      </a:extLst>
                    </a:blip>
                    <a:srcRect t="10959" b="9494"/>
                    <a:stretch/>
                  </pic:blipFill>
                  <pic:spPr bwMode="auto">
                    <a:xfrm>
                      <a:off x="0" y="0"/>
                      <a:ext cx="1679575" cy="1335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0729" w:rsidRPr="003C0729">
        <w:rPr>
          <w:b/>
        </w:rPr>
        <w:t>Akkumulatoren</w:t>
      </w:r>
    </w:p>
    <w:p w:rsidR="003C0729" w:rsidRDefault="003C0729" w:rsidP="003C0729">
      <w:pPr>
        <w:pStyle w:val="Textkrper-Zeileneinzug"/>
      </w:pPr>
      <w:r>
        <w:t xml:space="preserve">Ein Akkumulator oder Akku ist ein </w:t>
      </w:r>
      <w:proofErr w:type="spellStart"/>
      <w:r>
        <w:t>wiederaufladbarer</w:t>
      </w:r>
      <w:proofErr w:type="spellEnd"/>
      <w:r>
        <w:t xml:space="preserve"> Speicher für elektrische Energie auf elektrochemischer Basis. Das lateinische Wort </w:t>
      </w:r>
      <w:proofErr w:type="spellStart"/>
      <w:r>
        <w:t>accumulator</w:t>
      </w:r>
      <w:proofErr w:type="spellEnd"/>
      <w:r>
        <w:t xml:space="preserve"> bedeutet „Sammler“ (lat. </w:t>
      </w:r>
      <w:proofErr w:type="spellStart"/>
      <w:r>
        <w:t>cumulus</w:t>
      </w:r>
      <w:proofErr w:type="spellEnd"/>
      <w:r>
        <w:t xml:space="preserve"> „Haufen“, </w:t>
      </w:r>
      <w:proofErr w:type="spellStart"/>
      <w:r>
        <w:t>accumulare</w:t>
      </w:r>
      <w:proofErr w:type="spellEnd"/>
      <w:r>
        <w:t xml:space="preserve"> „anhäufen“). Eine frühere Bezeichnung für Akkumulatoren war Sammler. Die umgangssprachliche Bezeichnung als „Batterie“ ist streng genommen nicht korrekt.</w:t>
      </w:r>
    </w:p>
    <w:p w:rsidR="003C0729" w:rsidRDefault="003C0729" w:rsidP="003C0729">
      <w:pPr>
        <w:pStyle w:val="Textkrper-Zeileneinzug"/>
      </w:pPr>
      <w:r>
        <w:t xml:space="preserve">Ein einzelnes </w:t>
      </w:r>
      <w:proofErr w:type="spellStart"/>
      <w:r>
        <w:t>wiederaufladbares</w:t>
      </w:r>
      <w:proofErr w:type="spellEnd"/>
      <w:r>
        <w:t xml:space="preserve"> Speicherelement wird Sekundärelement oder Sekundärzelle genannt, im Gegensatz zur nicht (oder nur sehr begrenzt) </w:t>
      </w:r>
      <w:proofErr w:type="spellStart"/>
      <w:r>
        <w:t>wiederaufladbaren</w:t>
      </w:r>
      <w:proofErr w:type="spellEnd"/>
      <w:r>
        <w:t xml:space="preserve"> Primärzelle.</w:t>
      </w:r>
    </w:p>
    <w:p w:rsidR="00A6470E" w:rsidRDefault="005C42D0" w:rsidP="006E5CBB">
      <w:pPr>
        <w:pStyle w:val="Textkrper-Zeileneinzug"/>
      </w:pPr>
      <w:r>
        <w:t xml:space="preserve">Aus der grossen Vielzahl verschiedener </w:t>
      </w:r>
      <w:proofErr w:type="spellStart"/>
      <w:r>
        <w:t>Akkumulatortypen</w:t>
      </w:r>
      <w:proofErr w:type="spellEnd"/>
      <w:r>
        <w:t xml:space="preserve"> wird an dieser Stelle nur eine kleine Auswahl erwähnt:</w:t>
      </w:r>
    </w:p>
    <w:tbl>
      <w:tblPr>
        <w:tblStyle w:val="Tabellenraster"/>
        <w:tblW w:w="0" w:type="auto"/>
        <w:tblInd w:w="709" w:type="dxa"/>
        <w:tblLook w:val="04A0" w:firstRow="1" w:lastRow="0" w:firstColumn="1" w:lastColumn="0" w:noHBand="0" w:noVBand="1"/>
      </w:tblPr>
      <w:tblGrid>
        <w:gridCol w:w="2263"/>
        <w:gridCol w:w="1276"/>
        <w:gridCol w:w="5245"/>
      </w:tblGrid>
      <w:tr w:rsidR="00302B1B" w:rsidRPr="00D71318" w:rsidTr="00DD78FE">
        <w:trPr>
          <w:tblHeader/>
        </w:trPr>
        <w:tc>
          <w:tcPr>
            <w:tcW w:w="2263" w:type="dxa"/>
          </w:tcPr>
          <w:p w:rsidR="00302B1B" w:rsidRPr="00D71318" w:rsidRDefault="00302B1B" w:rsidP="007D2C5D">
            <w:pPr>
              <w:pStyle w:val="Textkrper-Zeileneinzug"/>
              <w:spacing w:before="60" w:after="40"/>
              <w:ind w:left="0"/>
              <w:rPr>
                <w:b/>
                <w:sz w:val="18"/>
              </w:rPr>
            </w:pPr>
            <w:proofErr w:type="spellStart"/>
            <w:r>
              <w:rPr>
                <w:b/>
                <w:sz w:val="18"/>
              </w:rPr>
              <w:t>Akkumulator</w:t>
            </w:r>
            <w:r w:rsidRPr="00D71318">
              <w:rPr>
                <w:b/>
                <w:sz w:val="18"/>
              </w:rPr>
              <w:t>typ</w:t>
            </w:r>
            <w:proofErr w:type="spellEnd"/>
          </w:p>
        </w:tc>
        <w:tc>
          <w:tcPr>
            <w:tcW w:w="1276" w:type="dxa"/>
          </w:tcPr>
          <w:p w:rsidR="00302B1B" w:rsidRPr="00D71318" w:rsidRDefault="00302B1B" w:rsidP="007D2C5D">
            <w:pPr>
              <w:pStyle w:val="Textkrper-Zeileneinzug"/>
              <w:spacing w:before="60" w:after="40"/>
              <w:ind w:left="0"/>
              <w:jc w:val="center"/>
              <w:rPr>
                <w:b/>
                <w:sz w:val="18"/>
              </w:rPr>
            </w:pPr>
            <w:r w:rsidRPr="00D71318">
              <w:rPr>
                <w:b/>
                <w:sz w:val="18"/>
              </w:rPr>
              <w:t>Spannung</w:t>
            </w:r>
          </w:p>
        </w:tc>
        <w:tc>
          <w:tcPr>
            <w:tcW w:w="5245" w:type="dxa"/>
          </w:tcPr>
          <w:p w:rsidR="00302B1B" w:rsidRPr="00D71318" w:rsidRDefault="0020640F" w:rsidP="007D2C5D">
            <w:pPr>
              <w:pStyle w:val="Textkrper-Zeileneinzug"/>
              <w:spacing w:before="60" w:after="40"/>
              <w:ind w:left="0"/>
              <w:rPr>
                <w:b/>
                <w:sz w:val="18"/>
              </w:rPr>
            </w:pPr>
            <w:r>
              <w:rPr>
                <w:b/>
                <w:sz w:val="18"/>
              </w:rPr>
              <w:t xml:space="preserve">Eigenschaften und </w:t>
            </w:r>
            <w:r w:rsidR="00302B1B" w:rsidRPr="00D71318">
              <w:rPr>
                <w:b/>
                <w:sz w:val="18"/>
              </w:rPr>
              <w:t>Anwendungen</w:t>
            </w:r>
          </w:p>
        </w:tc>
      </w:tr>
      <w:tr w:rsidR="00302B1B" w:rsidRPr="00D71318" w:rsidTr="00DD78FE">
        <w:tc>
          <w:tcPr>
            <w:tcW w:w="2263" w:type="dxa"/>
          </w:tcPr>
          <w:p w:rsidR="00302B1B" w:rsidRPr="00D71318" w:rsidRDefault="0020640F" w:rsidP="007D2C5D">
            <w:pPr>
              <w:pStyle w:val="Textkrper-Zeileneinzug"/>
              <w:spacing w:before="60" w:after="40"/>
              <w:ind w:left="0"/>
              <w:rPr>
                <w:sz w:val="18"/>
              </w:rPr>
            </w:pPr>
            <w:r>
              <w:rPr>
                <w:sz w:val="18"/>
              </w:rPr>
              <w:t>Bleiakkumulator</w:t>
            </w:r>
          </w:p>
        </w:tc>
        <w:tc>
          <w:tcPr>
            <w:tcW w:w="1276" w:type="dxa"/>
          </w:tcPr>
          <w:p w:rsidR="00302B1B" w:rsidRPr="00D71318" w:rsidRDefault="0020640F" w:rsidP="007D2C5D">
            <w:pPr>
              <w:pStyle w:val="Textkrper-Zeileneinzug"/>
              <w:spacing w:before="60" w:after="40"/>
              <w:ind w:left="0"/>
              <w:jc w:val="center"/>
              <w:rPr>
                <w:sz w:val="18"/>
              </w:rPr>
            </w:pPr>
            <w:r>
              <w:rPr>
                <w:sz w:val="18"/>
              </w:rPr>
              <w:t>2.0 V</w:t>
            </w:r>
          </w:p>
        </w:tc>
        <w:tc>
          <w:tcPr>
            <w:tcW w:w="5245" w:type="dxa"/>
          </w:tcPr>
          <w:p w:rsidR="0020640F" w:rsidRPr="00DD78FE" w:rsidRDefault="0020640F" w:rsidP="0020640F">
            <w:pPr>
              <w:pStyle w:val="Textkrper-Zeileneinzug"/>
              <w:spacing w:before="60" w:after="40"/>
              <w:ind w:left="0"/>
              <w:rPr>
                <w:sz w:val="16"/>
              </w:rPr>
            </w:pPr>
            <w:r w:rsidRPr="00DD78FE">
              <w:rPr>
                <w:sz w:val="16"/>
              </w:rPr>
              <w:t xml:space="preserve">Ein Bleiakkumulator (kurz </w:t>
            </w:r>
            <w:proofErr w:type="spellStart"/>
            <w:r w:rsidRPr="00DD78FE">
              <w:rPr>
                <w:sz w:val="16"/>
              </w:rPr>
              <w:t>Bleiakku</w:t>
            </w:r>
            <w:proofErr w:type="spellEnd"/>
            <w:r w:rsidRPr="00DD78FE">
              <w:rPr>
                <w:sz w:val="16"/>
              </w:rPr>
              <w:t>) ist ein Akkumulator, bei dem die Elektroden im geladenen Zustand aus Blei und Bleidioxid bestehen und deren Elektrolyt konzentrierte Schwefelsäure ist.</w:t>
            </w:r>
          </w:p>
          <w:p w:rsidR="00302B1B" w:rsidRPr="00D71318" w:rsidRDefault="0020640F" w:rsidP="0020640F">
            <w:pPr>
              <w:pStyle w:val="Textkrper-Zeileneinzug"/>
              <w:spacing w:before="60" w:after="40"/>
              <w:ind w:left="0"/>
              <w:rPr>
                <w:sz w:val="18"/>
              </w:rPr>
            </w:pPr>
            <w:r w:rsidRPr="00DD78FE">
              <w:rPr>
                <w:sz w:val="16"/>
              </w:rPr>
              <w:t xml:space="preserve">Bleiakkumulatoren gelten für eine Lebensdauer von einigen Jahren als zuverlässig und preisgünstig. Im Vergleich mit anderen </w:t>
            </w:r>
            <w:proofErr w:type="spellStart"/>
            <w:r w:rsidRPr="00DD78FE">
              <w:rPr>
                <w:sz w:val="16"/>
              </w:rPr>
              <w:t>Akkumulatortechnologien</w:t>
            </w:r>
            <w:proofErr w:type="spellEnd"/>
            <w:r w:rsidRPr="00DD78FE">
              <w:rPr>
                <w:sz w:val="16"/>
              </w:rPr>
              <w:t xml:space="preserve"> haben sie im Verhältnis zum Volumen eine grosse Masse sowie mit 0,11 MJ/kg eine geringe Energiedichte. Die bekannteste Anwendung ist die Starterbatterie für Kraftfahrzeuge.</w:t>
            </w:r>
          </w:p>
        </w:tc>
      </w:tr>
      <w:tr w:rsidR="00302B1B" w:rsidRPr="00D71318" w:rsidTr="00DD78FE">
        <w:tc>
          <w:tcPr>
            <w:tcW w:w="2263" w:type="dxa"/>
          </w:tcPr>
          <w:p w:rsidR="00302B1B" w:rsidRPr="00D71318" w:rsidRDefault="0020640F" w:rsidP="007D2C5D">
            <w:pPr>
              <w:pStyle w:val="Textkrper-Zeileneinzug"/>
              <w:spacing w:before="60" w:after="40"/>
              <w:ind w:left="0"/>
              <w:rPr>
                <w:sz w:val="18"/>
              </w:rPr>
            </w:pPr>
            <w:r w:rsidRPr="0020640F">
              <w:rPr>
                <w:sz w:val="18"/>
              </w:rPr>
              <w:t>Nickel-Cadmium-Akkumulator (</w:t>
            </w:r>
            <w:proofErr w:type="spellStart"/>
            <w:r w:rsidRPr="0020640F">
              <w:rPr>
                <w:sz w:val="18"/>
              </w:rPr>
              <w:t>NiCd</w:t>
            </w:r>
            <w:proofErr w:type="spellEnd"/>
            <w:r w:rsidRPr="0020640F">
              <w:rPr>
                <w:sz w:val="18"/>
              </w:rPr>
              <w:t>-Akku)</w:t>
            </w:r>
          </w:p>
        </w:tc>
        <w:tc>
          <w:tcPr>
            <w:tcW w:w="1276" w:type="dxa"/>
          </w:tcPr>
          <w:p w:rsidR="00302B1B" w:rsidRPr="00D71318" w:rsidRDefault="0020640F" w:rsidP="007D2C5D">
            <w:pPr>
              <w:pStyle w:val="Textkrper-Zeileneinzug"/>
              <w:spacing w:before="60" w:after="40"/>
              <w:ind w:left="0"/>
              <w:jc w:val="center"/>
              <w:rPr>
                <w:sz w:val="18"/>
              </w:rPr>
            </w:pPr>
            <w:r>
              <w:rPr>
                <w:sz w:val="18"/>
              </w:rPr>
              <w:t>1.2 V</w:t>
            </w:r>
          </w:p>
        </w:tc>
        <w:tc>
          <w:tcPr>
            <w:tcW w:w="5245" w:type="dxa"/>
          </w:tcPr>
          <w:p w:rsidR="0020640F" w:rsidRPr="00DD78FE" w:rsidRDefault="0020640F" w:rsidP="007D2C5D">
            <w:pPr>
              <w:pStyle w:val="Textkrper-Zeileneinzug"/>
              <w:spacing w:before="60" w:after="40"/>
              <w:ind w:left="0"/>
              <w:rPr>
                <w:sz w:val="16"/>
              </w:rPr>
            </w:pPr>
            <w:r w:rsidRPr="00DD78FE">
              <w:rPr>
                <w:sz w:val="16"/>
              </w:rPr>
              <w:t xml:space="preserve">Die Elektroden des </w:t>
            </w:r>
            <w:proofErr w:type="spellStart"/>
            <w:r w:rsidRPr="00DD78FE">
              <w:rPr>
                <w:sz w:val="16"/>
              </w:rPr>
              <w:t>NiCd</w:t>
            </w:r>
            <w:proofErr w:type="spellEnd"/>
            <w:r w:rsidRPr="00DD78FE">
              <w:rPr>
                <w:sz w:val="16"/>
              </w:rPr>
              <w:t>-Akkumulators bestehen in geladenem Zustand aus Platten, die am Minuspol mit fein verteiltem Cadmium und am Pluspol mit Nickel(III)-</w:t>
            </w:r>
            <w:proofErr w:type="spellStart"/>
            <w:r w:rsidRPr="00DD78FE">
              <w:rPr>
                <w:sz w:val="16"/>
              </w:rPr>
              <w:t>oxidhydroxid</w:t>
            </w:r>
            <w:proofErr w:type="spellEnd"/>
            <w:r w:rsidRPr="00DD78FE">
              <w:rPr>
                <w:sz w:val="16"/>
              </w:rPr>
              <w:t xml:space="preserve"> beladen sind. Als Elektrolyt wird 20-prozentige Kaliumhydroxid-Lösung verwen</w:t>
            </w:r>
            <w:r w:rsidR="00DD78FE">
              <w:rPr>
                <w:sz w:val="16"/>
              </w:rPr>
              <w:t>det.</w:t>
            </w:r>
          </w:p>
          <w:p w:rsidR="00302B1B" w:rsidRPr="00DD78FE" w:rsidRDefault="0020640F" w:rsidP="007D2C5D">
            <w:pPr>
              <w:pStyle w:val="Textkrper-Zeileneinzug"/>
              <w:spacing w:before="60" w:after="40"/>
              <w:ind w:left="0"/>
              <w:rPr>
                <w:sz w:val="16"/>
              </w:rPr>
            </w:pPr>
            <w:r w:rsidRPr="00DD78FE">
              <w:rPr>
                <w:sz w:val="16"/>
              </w:rPr>
              <w:t>Gasdichte Zellen sind häufig baugleich mit handelsüblichen Batterien und können daher als Ersatz für diese sogenannten Primärzellen verwendet werden</w:t>
            </w:r>
            <w:r w:rsidR="00DD78FE">
              <w:rPr>
                <w:sz w:val="16"/>
              </w:rPr>
              <w:t>.</w:t>
            </w:r>
          </w:p>
          <w:p w:rsidR="0020640F" w:rsidRPr="00D71318" w:rsidRDefault="0020640F" w:rsidP="00762389">
            <w:pPr>
              <w:pStyle w:val="Textkrper-Zeileneinzug"/>
              <w:spacing w:before="60" w:after="40"/>
              <w:ind w:left="0"/>
              <w:rPr>
                <w:sz w:val="18"/>
              </w:rPr>
            </w:pPr>
            <w:proofErr w:type="spellStart"/>
            <w:r w:rsidRPr="00DD78FE">
              <w:rPr>
                <w:sz w:val="16"/>
              </w:rPr>
              <w:t>NiCd</w:t>
            </w:r>
            <w:proofErr w:type="spellEnd"/>
            <w:r w:rsidRPr="00DD78FE">
              <w:rPr>
                <w:sz w:val="16"/>
              </w:rPr>
              <w:t>-Akkus enthalten das giftige Schwermetall Cadmium</w:t>
            </w:r>
            <w:r w:rsidR="00DD78FE" w:rsidRPr="00DD78FE">
              <w:rPr>
                <w:sz w:val="16"/>
              </w:rPr>
              <w:t xml:space="preserve">. </w:t>
            </w:r>
            <w:r w:rsidR="00762389">
              <w:rPr>
                <w:sz w:val="16"/>
              </w:rPr>
              <w:t xml:space="preserve">Deshalb dürfen sie nicht mehr frei verkauft werden. </w:t>
            </w:r>
            <w:r w:rsidR="00DD78FE" w:rsidRPr="00DD78FE">
              <w:rPr>
                <w:sz w:val="16"/>
              </w:rPr>
              <w:t>Als weiteren Nachteil ist der sogenannte Memory-Effekt zu erwähnen. Durch wiederholte Teilentladung und –Ladung sinkt die nutzbare Kapazität des Akkumulators.</w:t>
            </w:r>
          </w:p>
        </w:tc>
      </w:tr>
      <w:tr w:rsidR="00302B1B" w:rsidRPr="00D71318" w:rsidTr="00DD78FE">
        <w:tc>
          <w:tcPr>
            <w:tcW w:w="2263" w:type="dxa"/>
          </w:tcPr>
          <w:p w:rsidR="00302B1B" w:rsidRPr="00D71318" w:rsidRDefault="00DD78FE" w:rsidP="007D2C5D">
            <w:pPr>
              <w:pStyle w:val="Textkrper-Zeileneinzug"/>
              <w:spacing w:before="60" w:after="40"/>
              <w:ind w:left="0"/>
              <w:rPr>
                <w:sz w:val="18"/>
                <w:lang w:val="x-none"/>
              </w:rPr>
            </w:pPr>
            <w:r w:rsidRPr="00DF3932">
              <w:rPr>
                <w:sz w:val="18"/>
              </w:rPr>
              <w:lastRenderedPageBreak/>
              <w:t>Nickel-Metallhydrid-Akkumulator (</w:t>
            </w:r>
            <w:proofErr w:type="spellStart"/>
            <w:r w:rsidRPr="00DF3932">
              <w:rPr>
                <w:sz w:val="18"/>
              </w:rPr>
              <w:t>NiMH</w:t>
            </w:r>
            <w:proofErr w:type="spellEnd"/>
            <w:r w:rsidRPr="00DF3932">
              <w:rPr>
                <w:sz w:val="18"/>
              </w:rPr>
              <w:t>)</w:t>
            </w:r>
          </w:p>
        </w:tc>
        <w:tc>
          <w:tcPr>
            <w:tcW w:w="1276" w:type="dxa"/>
          </w:tcPr>
          <w:p w:rsidR="00302B1B" w:rsidRPr="00D71318" w:rsidRDefault="00DD78FE" w:rsidP="007D2C5D">
            <w:pPr>
              <w:pStyle w:val="Textkrper-Zeileneinzug"/>
              <w:spacing w:before="60" w:after="40"/>
              <w:ind w:left="0"/>
              <w:jc w:val="center"/>
              <w:rPr>
                <w:sz w:val="18"/>
              </w:rPr>
            </w:pPr>
            <w:r>
              <w:rPr>
                <w:sz w:val="18"/>
              </w:rPr>
              <w:t>1.2 V</w:t>
            </w:r>
          </w:p>
        </w:tc>
        <w:tc>
          <w:tcPr>
            <w:tcW w:w="5245" w:type="dxa"/>
          </w:tcPr>
          <w:p w:rsidR="00302B1B" w:rsidRPr="00D71318" w:rsidRDefault="00DD78FE" w:rsidP="00DD78FE">
            <w:pPr>
              <w:pStyle w:val="Textkrper-Zeileneinzug"/>
              <w:spacing w:before="60" w:after="40"/>
              <w:ind w:left="0"/>
              <w:rPr>
                <w:sz w:val="18"/>
              </w:rPr>
            </w:pPr>
            <w:r>
              <w:rPr>
                <w:sz w:val="16"/>
              </w:rPr>
              <w:t>Er besteht aus einer</w:t>
            </w:r>
            <w:r w:rsidRPr="00DD78FE">
              <w:rPr>
                <w:sz w:val="16"/>
              </w:rPr>
              <w:t xml:space="preserve"> positive</w:t>
            </w:r>
            <w:r>
              <w:rPr>
                <w:sz w:val="16"/>
              </w:rPr>
              <w:t>n</w:t>
            </w:r>
            <w:r w:rsidRPr="00DD78FE">
              <w:rPr>
                <w:sz w:val="16"/>
              </w:rPr>
              <w:t xml:space="preserve"> Elektrode aus Nickel(II)-hydroxid und einer negativen Elektrode aus einem Metallhydrid. </w:t>
            </w:r>
            <w:proofErr w:type="spellStart"/>
            <w:r w:rsidRPr="00DD78FE">
              <w:rPr>
                <w:sz w:val="16"/>
              </w:rPr>
              <w:t>NiMH</w:t>
            </w:r>
            <w:proofErr w:type="spellEnd"/>
            <w:r w:rsidRPr="00DD78FE">
              <w:rPr>
                <w:sz w:val="16"/>
              </w:rPr>
              <w:t xml:space="preserve">-Akkumulatoren sind vielfach in den üblichen Bauformen von Kleinbatterien verbreitet. Sie können damit zumeist als </w:t>
            </w:r>
            <w:proofErr w:type="spellStart"/>
            <w:r w:rsidRPr="00DD78FE">
              <w:rPr>
                <w:sz w:val="16"/>
              </w:rPr>
              <w:t>wiederaufladbare</w:t>
            </w:r>
            <w:proofErr w:type="spellEnd"/>
            <w:r w:rsidRPr="00DD78FE">
              <w:rPr>
                <w:sz w:val="16"/>
              </w:rPr>
              <w:t xml:space="preserve"> Alternative die gängigen Alkalibatterien in haushaltsüblichen Geräten ersetzen. Vorteile gegenüber den mittlerweile nicht mehr frei verkäuflichen Nickel-Cadmium-Akkumulatoren (</w:t>
            </w:r>
            <w:proofErr w:type="spellStart"/>
            <w:r w:rsidRPr="00DD78FE">
              <w:rPr>
                <w:sz w:val="16"/>
              </w:rPr>
              <w:t>NiCd</w:t>
            </w:r>
            <w:proofErr w:type="spellEnd"/>
            <w:r w:rsidRPr="00DD78FE">
              <w:rPr>
                <w:sz w:val="16"/>
              </w:rPr>
              <w:t>) bestehen im Fehlen des giftigen Cadmiums und einer höheren Energiedichte.</w:t>
            </w:r>
          </w:p>
        </w:tc>
      </w:tr>
      <w:tr w:rsidR="00302B1B" w:rsidRPr="00D71318" w:rsidTr="00DD78FE">
        <w:tc>
          <w:tcPr>
            <w:tcW w:w="2263" w:type="dxa"/>
          </w:tcPr>
          <w:p w:rsidR="00302B1B" w:rsidRPr="00D71318" w:rsidRDefault="001D37B8" w:rsidP="007D2C5D">
            <w:pPr>
              <w:pStyle w:val="Textkrper-Zeileneinzug"/>
              <w:spacing w:before="60" w:after="40"/>
              <w:ind w:left="0"/>
              <w:rPr>
                <w:sz w:val="18"/>
                <w:lang w:val="de-DE"/>
              </w:rPr>
            </w:pPr>
            <w:r w:rsidRPr="001D37B8">
              <w:rPr>
                <w:sz w:val="18"/>
                <w:lang w:val="de-DE"/>
              </w:rPr>
              <w:t>Lithiumionenakkumulator</w:t>
            </w:r>
            <w:r>
              <w:rPr>
                <w:sz w:val="18"/>
                <w:lang w:val="de-DE"/>
              </w:rPr>
              <w:t xml:space="preserve"> (</w:t>
            </w:r>
            <w:r w:rsidRPr="001D37B8">
              <w:rPr>
                <w:sz w:val="18"/>
                <w:lang w:val="de-DE"/>
              </w:rPr>
              <w:t>Oberbegriff für verschiedene Lithium-</w:t>
            </w:r>
            <w:proofErr w:type="spellStart"/>
            <w:r w:rsidRPr="001D37B8">
              <w:rPr>
                <w:sz w:val="18"/>
                <w:lang w:val="de-DE"/>
              </w:rPr>
              <w:t>Akkumulatortypen</w:t>
            </w:r>
            <w:proofErr w:type="spellEnd"/>
            <w:r>
              <w:rPr>
                <w:sz w:val="18"/>
                <w:lang w:val="de-DE"/>
              </w:rPr>
              <w:t>)</w:t>
            </w:r>
          </w:p>
        </w:tc>
        <w:tc>
          <w:tcPr>
            <w:tcW w:w="1276" w:type="dxa"/>
          </w:tcPr>
          <w:p w:rsidR="00302B1B" w:rsidRPr="00D71318" w:rsidRDefault="001D37B8" w:rsidP="001D37B8">
            <w:pPr>
              <w:pStyle w:val="Textkrper-Zeileneinzug"/>
              <w:spacing w:before="60" w:after="40"/>
              <w:ind w:left="0"/>
              <w:jc w:val="center"/>
              <w:rPr>
                <w:sz w:val="18"/>
              </w:rPr>
            </w:pPr>
            <w:r w:rsidRPr="001D37B8">
              <w:rPr>
                <w:sz w:val="18"/>
              </w:rPr>
              <w:t>3</w:t>
            </w:r>
            <w:r>
              <w:rPr>
                <w:sz w:val="18"/>
              </w:rPr>
              <w:t>.</w:t>
            </w:r>
            <w:r w:rsidRPr="001D37B8">
              <w:rPr>
                <w:sz w:val="18"/>
              </w:rPr>
              <w:t>2</w:t>
            </w:r>
            <w:r>
              <w:rPr>
                <w:sz w:val="18"/>
              </w:rPr>
              <w:t xml:space="preserve"> – </w:t>
            </w:r>
            <w:r w:rsidRPr="001D37B8">
              <w:rPr>
                <w:sz w:val="18"/>
              </w:rPr>
              <w:t>3</w:t>
            </w:r>
            <w:r>
              <w:rPr>
                <w:sz w:val="18"/>
              </w:rPr>
              <w:t>.</w:t>
            </w:r>
            <w:r w:rsidRPr="001D37B8">
              <w:rPr>
                <w:sz w:val="18"/>
              </w:rPr>
              <w:t>7 V</w:t>
            </w:r>
          </w:p>
        </w:tc>
        <w:tc>
          <w:tcPr>
            <w:tcW w:w="5245" w:type="dxa"/>
          </w:tcPr>
          <w:p w:rsidR="00302B1B" w:rsidRDefault="00BD5F23" w:rsidP="007D2C5D">
            <w:pPr>
              <w:pStyle w:val="Textkrper-Zeileneinzug"/>
              <w:spacing w:before="60" w:after="40"/>
              <w:ind w:left="0"/>
              <w:rPr>
                <w:sz w:val="16"/>
              </w:rPr>
            </w:pPr>
            <w:proofErr w:type="spellStart"/>
            <w:r w:rsidRPr="00BD5F23">
              <w:rPr>
                <w:sz w:val="16"/>
                <w:lang w:val="x-none"/>
              </w:rPr>
              <w:t>Oberbegriff</w:t>
            </w:r>
            <w:proofErr w:type="spellEnd"/>
            <w:r w:rsidRPr="00BD5F23">
              <w:rPr>
                <w:sz w:val="16"/>
                <w:lang w:val="x-none"/>
              </w:rPr>
              <w:t xml:space="preserve"> </w:t>
            </w:r>
            <w:proofErr w:type="spellStart"/>
            <w:r w:rsidRPr="00BD5F23">
              <w:rPr>
                <w:sz w:val="16"/>
                <w:lang w:val="x-none"/>
              </w:rPr>
              <w:t>für</w:t>
            </w:r>
            <w:proofErr w:type="spellEnd"/>
            <w:r w:rsidRPr="00BD5F23">
              <w:rPr>
                <w:sz w:val="16"/>
                <w:lang w:val="x-none"/>
              </w:rPr>
              <w:t xml:space="preserve"> </w:t>
            </w:r>
            <w:proofErr w:type="spellStart"/>
            <w:r w:rsidRPr="00BD5F23">
              <w:rPr>
                <w:sz w:val="16"/>
                <w:lang w:val="x-none"/>
              </w:rPr>
              <w:t>Akkumulatoren</w:t>
            </w:r>
            <w:proofErr w:type="spellEnd"/>
            <w:r w:rsidRPr="00BD5F23">
              <w:rPr>
                <w:sz w:val="16"/>
                <w:lang w:val="x-none"/>
              </w:rPr>
              <w:t xml:space="preserve"> auf der Basis von </w:t>
            </w:r>
            <w:proofErr w:type="spellStart"/>
            <w:r w:rsidRPr="00BD5F23">
              <w:rPr>
                <w:sz w:val="16"/>
                <w:lang w:val="x-none"/>
              </w:rPr>
              <w:t>Lithiumverbindungen</w:t>
            </w:r>
            <w:proofErr w:type="spellEnd"/>
            <w:r w:rsidRPr="00BD5F23">
              <w:rPr>
                <w:sz w:val="16"/>
                <w:lang w:val="x-none"/>
              </w:rPr>
              <w:t xml:space="preserve"> in </w:t>
            </w:r>
            <w:proofErr w:type="spellStart"/>
            <w:r w:rsidRPr="00BD5F23">
              <w:rPr>
                <w:sz w:val="16"/>
                <w:lang w:val="x-none"/>
              </w:rPr>
              <w:t>allen</w:t>
            </w:r>
            <w:proofErr w:type="spellEnd"/>
            <w:r w:rsidRPr="00BD5F23">
              <w:rPr>
                <w:sz w:val="16"/>
                <w:lang w:val="x-none"/>
              </w:rPr>
              <w:t xml:space="preserve"> </w:t>
            </w:r>
            <w:proofErr w:type="spellStart"/>
            <w:r w:rsidRPr="00BD5F23">
              <w:rPr>
                <w:sz w:val="16"/>
                <w:lang w:val="x-none"/>
              </w:rPr>
              <w:t>drei</w:t>
            </w:r>
            <w:proofErr w:type="spellEnd"/>
            <w:r w:rsidRPr="00BD5F23">
              <w:rPr>
                <w:sz w:val="16"/>
                <w:lang w:val="x-none"/>
              </w:rPr>
              <w:t xml:space="preserve"> </w:t>
            </w:r>
            <w:proofErr w:type="spellStart"/>
            <w:r w:rsidRPr="00BD5F23">
              <w:rPr>
                <w:sz w:val="16"/>
                <w:lang w:val="x-none"/>
              </w:rPr>
              <w:t>Phasen</w:t>
            </w:r>
            <w:proofErr w:type="spellEnd"/>
            <w:r w:rsidRPr="00BD5F23">
              <w:rPr>
                <w:sz w:val="16"/>
                <w:lang w:val="x-none"/>
              </w:rPr>
              <w:t xml:space="preserve"> der </w:t>
            </w:r>
            <w:proofErr w:type="spellStart"/>
            <w:r w:rsidRPr="00BD5F23">
              <w:rPr>
                <w:sz w:val="16"/>
                <w:lang w:val="x-none"/>
              </w:rPr>
              <w:t>elektrochemischen</w:t>
            </w:r>
            <w:proofErr w:type="spellEnd"/>
            <w:r w:rsidRPr="00BD5F23">
              <w:rPr>
                <w:sz w:val="16"/>
                <w:lang w:val="x-none"/>
              </w:rPr>
              <w:t xml:space="preserve"> </w:t>
            </w:r>
            <w:proofErr w:type="spellStart"/>
            <w:r w:rsidRPr="00BD5F23">
              <w:rPr>
                <w:sz w:val="16"/>
                <w:lang w:val="x-none"/>
              </w:rPr>
              <w:t>Zelle</w:t>
            </w:r>
            <w:proofErr w:type="spellEnd"/>
            <w:r w:rsidRPr="00BD5F23">
              <w:rPr>
                <w:sz w:val="16"/>
                <w:lang w:val="x-none"/>
              </w:rPr>
              <w:t xml:space="preserve">. Die </w:t>
            </w:r>
            <w:proofErr w:type="spellStart"/>
            <w:r w:rsidRPr="00BD5F23">
              <w:rPr>
                <w:sz w:val="16"/>
                <w:lang w:val="x-none"/>
              </w:rPr>
              <w:t>reaktiven</w:t>
            </w:r>
            <w:proofErr w:type="spellEnd"/>
            <w:r w:rsidRPr="00BD5F23">
              <w:rPr>
                <w:sz w:val="16"/>
                <w:lang w:val="x-none"/>
              </w:rPr>
              <w:t xml:space="preserve"> </w:t>
            </w:r>
            <w:proofErr w:type="spellStart"/>
            <w:r w:rsidRPr="00BD5F23">
              <w:rPr>
                <w:sz w:val="16"/>
                <w:lang w:val="x-none"/>
              </w:rPr>
              <w:t>Materialien</w:t>
            </w:r>
            <w:proofErr w:type="spellEnd"/>
            <w:r w:rsidRPr="00BD5F23">
              <w:rPr>
                <w:sz w:val="16"/>
                <w:lang w:val="x-none"/>
              </w:rPr>
              <w:t xml:space="preserve"> </w:t>
            </w:r>
            <w:proofErr w:type="spellStart"/>
            <w:r w:rsidRPr="00BD5F23">
              <w:rPr>
                <w:sz w:val="16"/>
                <w:lang w:val="x-none"/>
              </w:rPr>
              <w:t>sowohl</w:t>
            </w:r>
            <w:proofErr w:type="spellEnd"/>
            <w:r w:rsidRPr="00BD5F23">
              <w:rPr>
                <w:sz w:val="16"/>
                <w:lang w:val="x-none"/>
              </w:rPr>
              <w:t xml:space="preserve"> in der </w:t>
            </w:r>
            <w:proofErr w:type="spellStart"/>
            <w:r w:rsidRPr="00BD5F23">
              <w:rPr>
                <w:sz w:val="16"/>
                <w:lang w:val="x-none"/>
              </w:rPr>
              <w:t>negativen</w:t>
            </w:r>
            <w:proofErr w:type="spellEnd"/>
            <w:r w:rsidRPr="00BD5F23">
              <w:rPr>
                <w:sz w:val="16"/>
                <w:lang w:val="x-none"/>
              </w:rPr>
              <w:t xml:space="preserve"> </w:t>
            </w:r>
            <w:proofErr w:type="spellStart"/>
            <w:r w:rsidRPr="00BD5F23">
              <w:rPr>
                <w:sz w:val="16"/>
                <w:lang w:val="x-none"/>
              </w:rPr>
              <w:t>als</w:t>
            </w:r>
            <w:proofErr w:type="spellEnd"/>
            <w:r w:rsidRPr="00BD5F23">
              <w:rPr>
                <w:sz w:val="16"/>
                <w:lang w:val="x-none"/>
              </w:rPr>
              <w:t xml:space="preserve"> </w:t>
            </w:r>
            <w:proofErr w:type="spellStart"/>
            <w:r w:rsidRPr="00BD5F23">
              <w:rPr>
                <w:sz w:val="16"/>
                <w:lang w:val="x-none"/>
              </w:rPr>
              <w:t>auch</w:t>
            </w:r>
            <w:proofErr w:type="spellEnd"/>
            <w:r w:rsidRPr="00BD5F23">
              <w:rPr>
                <w:sz w:val="16"/>
                <w:lang w:val="x-none"/>
              </w:rPr>
              <w:t xml:space="preserve"> in der </w:t>
            </w:r>
            <w:proofErr w:type="spellStart"/>
            <w:r w:rsidRPr="00BD5F23">
              <w:rPr>
                <w:sz w:val="16"/>
                <w:lang w:val="x-none"/>
              </w:rPr>
              <w:t>positiven</w:t>
            </w:r>
            <w:proofErr w:type="spellEnd"/>
            <w:r w:rsidRPr="00BD5F23">
              <w:rPr>
                <w:sz w:val="16"/>
                <w:lang w:val="x-none"/>
              </w:rPr>
              <w:t xml:space="preserve"> </w:t>
            </w:r>
            <w:proofErr w:type="spellStart"/>
            <w:r w:rsidRPr="00BD5F23">
              <w:rPr>
                <w:sz w:val="16"/>
                <w:lang w:val="x-none"/>
              </w:rPr>
              <w:t>Elektrode</w:t>
            </w:r>
            <w:proofErr w:type="spellEnd"/>
            <w:r w:rsidRPr="00BD5F23">
              <w:rPr>
                <w:sz w:val="16"/>
                <w:lang w:val="x-none"/>
              </w:rPr>
              <w:t xml:space="preserve"> </w:t>
            </w:r>
            <w:proofErr w:type="spellStart"/>
            <w:r w:rsidRPr="00BD5F23">
              <w:rPr>
                <w:sz w:val="16"/>
                <w:lang w:val="x-none"/>
              </w:rPr>
              <w:t>sowie</w:t>
            </w:r>
            <w:proofErr w:type="spellEnd"/>
            <w:r w:rsidRPr="00BD5F23">
              <w:rPr>
                <w:sz w:val="16"/>
                <w:lang w:val="x-none"/>
              </w:rPr>
              <w:t xml:space="preserve"> der </w:t>
            </w:r>
            <w:proofErr w:type="spellStart"/>
            <w:r w:rsidRPr="00BD5F23">
              <w:rPr>
                <w:sz w:val="16"/>
                <w:lang w:val="x-none"/>
              </w:rPr>
              <w:t>Elektrolyt</w:t>
            </w:r>
            <w:proofErr w:type="spellEnd"/>
            <w:r w:rsidRPr="00BD5F23">
              <w:rPr>
                <w:sz w:val="16"/>
                <w:lang w:val="x-none"/>
              </w:rPr>
              <w:t xml:space="preserve"> </w:t>
            </w:r>
            <w:proofErr w:type="spellStart"/>
            <w:r w:rsidRPr="00BD5F23">
              <w:rPr>
                <w:sz w:val="16"/>
                <w:lang w:val="x-none"/>
              </w:rPr>
              <w:t>enthalten</w:t>
            </w:r>
            <w:proofErr w:type="spellEnd"/>
            <w:r w:rsidRPr="00BD5F23">
              <w:rPr>
                <w:sz w:val="16"/>
                <w:lang w:val="x-none"/>
              </w:rPr>
              <w:t xml:space="preserve"> </w:t>
            </w:r>
            <w:proofErr w:type="spellStart"/>
            <w:r w:rsidRPr="00BD5F23">
              <w:rPr>
                <w:sz w:val="16"/>
                <w:lang w:val="x-none"/>
              </w:rPr>
              <w:t>Lithiumionen</w:t>
            </w:r>
            <w:proofErr w:type="spellEnd"/>
            <w:r w:rsidRPr="00BD5F23">
              <w:rPr>
                <w:sz w:val="16"/>
                <w:lang w:val="x-none"/>
              </w:rPr>
              <w:t>.</w:t>
            </w:r>
            <w:r>
              <w:rPr>
                <w:sz w:val="16"/>
              </w:rPr>
              <w:t xml:space="preserve"> </w:t>
            </w:r>
          </w:p>
          <w:p w:rsidR="004A5495" w:rsidRPr="00303408" w:rsidRDefault="004A5495" w:rsidP="00303408">
            <w:pPr>
              <w:pStyle w:val="Textkrper-Zeileneinzug"/>
              <w:spacing w:before="60" w:after="40"/>
              <w:ind w:left="0"/>
              <w:rPr>
                <w:sz w:val="16"/>
              </w:rPr>
            </w:pPr>
            <w:r w:rsidRPr="00303408">
              <w:rPr>
                <w:sz w:val="16"/>
              </w:rPr>
              <w:t xml:space="preserve">Die </w:t>
            </w:r>
            <w:proofErr w:type="spellStart"/>
            <w:r w:rsidRPr="00303408">
              <w:rPr>
                <w:sz w:val="16"/>
              </w:rPr>
              <w:t>Lithiumionenakkus</w:t>
            </w:r>
            <w:proofErr w:type="spellEnd"/>
            <w:r w:rsidRPr="00303408">
              <w:rPr>
                <w:sz w:val="16"/>
              </w:rPr>
              <w:t xml:space="preserve"> zeichnen sich durch hohe spezifische Energie aus. Sie sind thermisch stabil und unterliegen einem nur sehr geringen Memory-Effekt. Je nach Aufbau bzw. den eingesetzten Elektrodenmaterialien werden Lithiumionen-Akkus weiter untergliedert: der Lithium-Polymer-Akkumulator, Lithium-</w:t>
            </w:r>
            <w:proofErr w:type="spellStart"/>
            <w:r w:rsidRPr="00303408">
              <w:rPr>
                <w:sz w:val="16"/>
              </w:rPr>
              <w:t>Cobaltdioxid</w:t>
            </w:r>
            <w:proofErr w:type="spellEnd"/>
            <w:r w:rsidRPr="00303408">
              <w:rPr>
                <w:sz w:val="16"/>
              </w:rPr>
              <w:t>-Akkumulator (LiCoO2), Lithium-</w:t>
            </w:r>
            <w:proofErr w:type="spellStart"/>
            <w:r w:rsidRPr="00303408">
              <w:rPr>
                <w:sz w:val="16"/>
              </w:rPr>
              <w:t>Titanat</w:t>
            </w:r>
            <w:proofErr w:type="spellEnd"/>
            <w:r w:rsidRPr="00303408">
              <w:rPr>
                <w:sz w:val="16"/>
              </w:rPr>
              <w:t>-Akkumulator, der Lithium-Luft-Akkumulator, der Lithium-Mangandioxid-Akkumulator, der Lithium-Eisenphosphat-Akkumulator (LiFePO4) und der Zinn-Schwefel-Lithium-Ionen-Akkumulator. Kenndaten, wie Zellenspannung, Temperaturempfindlichkeit oder der maximal erlaubte Lade- oder Entladestrom, variieren bauartbedingt stark und sind wesentlich vom eingesetzten Elektrodenmaterial und Elektrolyt abhängig.</w:t>
            </w:r>
          </w:p>
          <w:p w:rsidR="00DF3932" w:rsidRDefault="004A5495" w:rsidP="004A5495">
            <w:pPr>
              <w:pStyle w:val="Textkrper-Zeileneinzug"/>
              <w:spacing w:before="60" w:after="40"/>
              <w:ind w:left="0"/>
              <w:rPr>
                <w:sz w:val="16"/>
              </w:rPr>
            </w:pPr>
            <w:r w:rsidRPr="00303408">
              <w:rPr>
                <w:sz w:val="16"/>
              </w:rPr>
              <w:t>Je nach Typ werden für die Herstellung eines Lithium-Akkumulators mit einer Speicherfähigkeit von einer 1 kWh an Energie etwa 80 g bis 130 g chemisch reines Lithium benötigt.</w:t>
            </w:r>
          </w:p>
          <w:p w:rsidR="00F52A17" w:rsidRPr="00BD5F23" w:rsidRDefault="00F52A17" w:rsidP="00F52A17">
            <w:pPr>
              <w:pStyle w:val="Textkrper-Zeileneinzug"/>
              <w:spacing w:before="60" w:after="40"/>
              <w:ind w:left="0"/>
              <w:rPr>
                <w:sz w:val="18"/>
              </w:rPr>
            </w:pPr>
            <w:r w:rsidRPr="00F52A17">
              <w:rPr>
                <w:sz w:val="16"/>
              </w:rPr>
              <w:t>Lithiumionen-Akkus versorgen tragbare Geräte mit hohem Energiebedarf, für die herkömmliche Nickel-Cadmium- beziehungsweise Nickel-Metallhydrid-Akkus zu schwer oder zu gro</w:t>
            </w:r>
            <w:r>
              <w:rPr>
                <w:sz w:val="16"/>
              </w:rPr>
              <w:t>ss</w:t>
            </w:r>
            <w:r w:rsidRPr="00F52A17">
              <w:rPr>
                <w:sz w:val="16"/>
              </w:rPr>
              <w:t xml:space="preserve"> wären, beispielsweise Mobiltelefone, Tablets, Digitalkameras, Camcorder, Notebooks, Handheld-Konsolen oder Taschenlampen. Sie dienen bei der Elektromobilität als Energiespeicher für </w:t>
            </w:r>
            <w:proofErr w:type="spellStart"/>
            <w:r w:rsidRPr="00F52A17">
              <w:rPr>
                <w:sz w:val="16"/>
              </w:rPr>
              <w:t>Pedelecs</w:t>
            </w:r>
            <w:proofErr w:type="spellEnd"/>
            <w:r w:rsidRPr="00F52A17">
              <w:rPr>
                <w:sz w:val="16"/>
              </w:rPr>
              <w:t>, Elektroautos, moderne Elektrorollstühle und Hybridfahrzeuge. Auch im RC-Modellbau haben sie sich etabliert. Auch werden seit 2003 Lithiumionen-Akkus bei Elektrowerkzeugen wie zum Beispiel Akkuschraubern und bei Gartengeräten verwendet.</w:t>
            </w:r>
          </w:p>
        </w:tc>
      </w:tr>
    </w:tbl>
    <w:p w:rsidR="005C42D0" w:rsidRDefault="007B5C28" w:rsidP="006E5CBB">
      <w:pPr>
        <w:pStyle w:val="Textkrper-Zeileneinzug"/>
        <w:rPr>
          <w:lang w:val="de-DE"/>
        </w:rPr>
      </w:pPr>
      <w:r>
        <w:rPr>
          <w:lang w:val="de-DE"/>
        </w:rPr>
        <w:t xml:space="preserve">Der Wunsch nach noch leistungsfähigeren Akkumulatoren in mobilen Geräten (Smartphones) </w:t>
      </w:r>
      <w:r w:rsidR="002522BD">
        <w:rPr>
          <w:lang w:val="de-DE"/>
        </w:rPr>
        <w:t>führt zu weiteren Entwicklungsanstrengungen. Auch die Entwicklung von elektrischen bzw. teilelektrischen Fahrzeugen lässt den Bedarf an leistungsfähigen Akkumulatoren stark ansteigen. Deshalb werden weltweit gewaltig viele Geldmittel in die Entwicklung neuer und leistungsfähigerer Akkumulatoren investiert. Als aussichtsreiche Kandidaten für die weitere Zukunft gelten:</w:t>
      </w:r>
    </w:p>
    <w:p w:rsidR="002522BD" w:rsidRPr="00302B1B" w:rsidRDefault="002522BD" w:rsidP="006E5CBB">
      <w:pPr>
        <w:pStyle w:val="Textkrper-Zeileneinzug"/>
        <w:rPr>
          <w:lang w:val="de-DE"/>
        </w:rPr>
      </w:pPr>
      <w:r>
        <w:rPr>
          <w:lang w:val="de-DE"/>
        </w:rPr>
        <w:t xml:space="preserve">Ersatz des </w:t>
      </w:r>
      <w:r w:rsidR="00C926AE">
        <w:rPr>
          <w:lang w:val="de-DE"/>
        </w:rPr>
        <w:t>Lithiums</w:t>
      </w:r>
      <w:r>
        <w:rPr>
          <w:lang w:val="de-DE"/>
        </w:rPr>
        <w:t xml:space="preserve"> durch andere Elemente, wie Schwe</w:t>
      </w:r>
      <w:r w:rsidR="00C926AE">
        <w:rPr>
          <w:lang w:val="de-DE"/>
        </w:rPr>
        <w:t>f</w:t>
      </w:r>
      <w:r>
        <w:rPr>
          <w:lang w:val="de-DE"/>
        </w:rPr>
        <w:t>el oder Magnesium</w:t>
      </w:r>
      <w:r w:rsidR="00C926AE">
        <w:rPr>
          <w:lang w:val="de-DE"/>
        </w:rPr>
        <w:t>.</w:t>
      </w:r>
    </w:p>
    <w:p w:rsidR="00A6470E" w:rsidRDefault="00C926AE" w:rsidP="006E5CBB">
      <w:pPr>
        <w:pStyle w:val="Textkrper-Zeileneinzug"/>
      </w:pPr>
      <w:r>
        <w:t xml:space="preserve">Festkörperakkumulator. Dabei wird der bis anhing flüssige Elektrolyt durch einen festen Elektrolyt ersetzt. Die </w:t>
      </w:r>
      <w:proofErr w:type="spellStart"/>
      <w:r>
        <w:t>Zyklenfestigkeit</w:t>
      </w:r>
      <w:proofErr w:type="spellEnd"/>
      <w:r>
        <w:t xml:space="preserve"> der Zelle könnte dabei theoretisch unbeschränkt werden.</w:t>
      </w:r>
    </w:p>
    <w:p w:rsidR="00A6470E" w:rsidRDefault="00C926AE" w:rsidP="006E5CBB">
      <w:pPr>
        <w:pStyle w:val="Textkrper-Zeileneinzug"/>
      </w:pPr>
      <w:r>
        <w:t>Trotz der vielen Grundlagenforschung wird es Jahrzehnte dauern, bis sich eine völlig neue Technologie als Produkt am Markt durchsetzen kann. Die bisherigen Lithium-Ionen-Typen werden weiter optimiert und bestimmt noch viele Jahre in Gebrauch bleiben.</w:t>
      </w:r>
    </w:p>
    <w:p w:rsidR="00C926AE" w:rsidRDefault="00C926AE">
      <w:pPr>
        <w:rPr>
          <w:rFonts w:ascii="Verdana" w:hAnsi="Verdana"/>
          <w:lang w:val="de-CH"/>
        </w:rPr>
      </w:pPr>
      <w:r>
        <w:br w:type="page"/>
      </w:r>
    </w:p>
    <w:p w:rsidR="00A6470E" w:rsidRDefault="004F6CC1" w:rsidP="006E5CBB">
      <w:pPr>
        <w:pStyle w:val="Textkrper-Zeileneinzug"/>
      </w:pPr>
      <w:r>
        <w:lastRenderedPageBreak/>
        <w:t>Die nachfolgende Tabelle fasst einige wichtige elektrische Grössen für Akkumulatoren zusammen:</w:t>
      </w:r>
    </w:p>
    <w:tbl>
      <w:tblPr>
        <w:tblStyle w:val="Tabellenraster"/>
        <w:tblW w:w="0" w:type="auto"/>
        <w:tblInd w:w="709" w:type="dxa"/>
        <w:tblLook w:val="04A0" w:firstRow="1" w:lastRow="0" w:firstColumn="1" w:lastColumn="0" w:noHBand="0" w:noVBand="1"/>
      </w:tblPr>
      <w:tblGrid>
        <w:gridCol w:w="2263"/>
        <w:gridCol w:w="5812"/>
      </w:tblGrid>
      <w:tr w:rsidR="004F6CC1" w:rsidRPr="00D71318" w:rsidTr="004F6CC1">
        <w:trPr>
          <w:tblHeader/>
        </w:trPr>
        <w:tc>
          <w:tcPr>
            <w:tcW w:w="2263" w:type="dxa"/>
          </w:tcPr>
          <w:p w:rsidR="004F6CC1" w:rsidRPr="00D71318" w:rsidRDefault="004F6CC1" w:rsidP="007D2C5D">
            <w:pPr>
              <w:pStyle w:val="Textkrper-Zeileneinzug"/>
              <w:spacing w:before="60" w:after="40"/>
              <w:ind w:left="0"/>
              <w:rPr>
                <w:b/>
                <w:sz w:val="18"/>
              </w:rPr>
            </w:pPr>
            <w:r>
              <w:rPr>
                <w:b/>
                <w:sz w:val="18"/>
              </w:rPr>
              <w:t>Grösse</w:t>
            </w:r>
          </w:p>
        </w:tc>
        <w:tc>
          <w:tcPr>
            <w:tcW w:w="5812" w:type="dxa"/>
          </w:tcPr>
          <w:p w:rsidR="004F6CC1" w:rsidRPr="00D71318" w:rsidRDefault="004F6CC1" w:rsidP="004F6CC1">
            <w:pPr>
              <w:pStyle w:val="Textkrper-Zeileneinzug"/>
              <w:spacing w:before="60" w:after="40"/>
              <w:ind w:left="0"/>
              <w:rPr>
                <w:b/>
                <w:sz w:val="18"/>
              </w:rPr>
            </w:pPr>
            <w:r>
              <w:rPr>
                <w:b/>
                <w:sz w:val="18"/>
              </w:rPr>
              <w:t>Beschreibung</w:t>
            </w:r>
          </w:p>
        </w:tc>
      </w:tr>
      <w:tr w:rsidR="004F6CC1" w:rsidRPr="00D71318" w:rsidTr="004F6CC1">
        <w:tc>
          <w:tcPr>
            <w:tcW w:w="2263" w:type="dxa"/>
          </w:tcPr>
          <w:p w:rsidR="004F6CC1" w:rsidRPr="00D71318" w:rsidRDefault="004F6CC1" w:rsidP="007D2C5D">
            <w:pPr>
              <w:pStyle w:val="Textkrper-Zeileneinzug"/>
              <w:spacing w:before="60" w:after="40"/>
              <w:ind w:left="0"/>
              <w:rPr>
                <w:sz w:val="18"/>
              </w:rPr>
            </w:pPr>
            <w:r>
              <w:rPr>
                <w:sz w:val="18"/>
              </w:rPr>
              <w:t xml:space="preserve">Bemessungsspannung </w:t>
            </w:r>
            <w:proofErr w:type="spellStart"/>
            <w:r w:rsidRPr="004F6CC1">
              <w:rPr>
                <w:i/>
                <w:sz w:val="18"/>
              </w:rPr>
              <w:t>U</w:t>
            </w:r>
            <w:r w:rsidRPr="004F6CC1">
              <w:rPr>
                <w:i/>
                <w:sz w:val="18"/>
                <w:vertAlign w:val="subscript"/>
              </w:rPr>
              <w:t>n</w:t>
            </w:r>
            <w:proofErr w:type="spellEnd"/>
          </w:p>
        </w:tc>
        <w:tc>
          <w:tcPr>
            <w:tcW w:w="5812" w:type="dxa"/>
          </w:tcPr>
          <w:p w:rsidR="004F6CC1" w:rsidRPr="00D71318" w:rsidRDefault="004F6CC1" w:rsidP="004F6CC1">
            <w:pPr>
              <w:pStyle w:val="Textkrper-Zeileneinzug"/>
              <w:spacing w:before="60" w:after="40"/>
              <w:ind w:left="0"/>
              <w:rPr>
                <w:sz w:val="18"/>
              </w:rPr>
            </w:pPr>
            <w:r>
              <w:rPr>
                <w:sz w:val="18"/>
              </w:rPr>
              <w:t>Festgelegter Spannungswert für eine Zelle bzw. Batterie.</w:t>
            </w:r>
          </w:p>
        </w:tc>
      </w:tr>
      <w:tr w:rsidR="004F6CC1" w:rsidRPr="00D71318" w:rsidTr="004F6CC1">
        <w:tc>
          <w:tcPr>
            <w:tcW w:w="2263" w:type="dxa"/>
          </w:tcPr>
          <w:p w:rsidR="004F6CC1" w:rsidRDefault="004F6CC1" w:rsidP="007D2C5D">
            <w:pPr>
              <w:pStyle w:val="Textkrper-Zeileneinzug"/>
              <w:spacing w:before="60" w:after="40"/>
              <w:ind w:left="0"/>
              <w:rPr>
                <w:i/>
                <w:sz w:val="18"/>
                <w:vertAlign w:val="subscript"/>
              </w:rPr>
            </w:pPr>
            <w:r>
              <w:rPr>
                <w:sz w:val="18"/>
              </w:rPr>
              <w:t xml:space="preserve">Bemessungskapazität </w:t>
            </w:r>
            <w:proofErr w:type="spellStart"/>
            <w:r w:rsidRPr="004F6CC1">
              <w:rPr>
                <w:i/>
                <w:sz w:val="18"/>
              </w:rPr>
              <w:t>K</w:t>
            </w:r>
            <w:r w:rsidRPr="004F6CC1">
              <w:rPr>
                <w:i/>
                <w:sz w:val="18"/>
                <w:vertAlign w:val="subscript"/>
              </w:rPr>
              <w:t>n</w:t>
            </w:r>
            <w:proofErr w:type="spellEnd"/>
            <w:r>
              <w:rPr>
                <w:sz w:val="18"/>
              </w:rPr>
              <w:t xml:space="preserve"> oder </w:t>
            </w:r>
            <w:proofErr w:type="spellStart"/>
            <w:r w:rsidRPr="004F6CC1">
              <w:rPr>
                <w:i/>
                <w:sz w:val="18"/>
              </w:rPr>
              <w:t>Q</w:t>
            </w:r>
            <w:r w:rsidRPr="004F6CC1">
              <w:rPr>
                <w:i/>
                <w:sz w:val="18"/>
                <w:vertAlign w:val="subscript"/>
              </w:rPr>
              <w:t>n</w:t>
            </w:r>
            <w:proofErr w:type="spellEnd"/>
          </w:p>
          <w:p w:rsidR="004F6CC1" w:rsidRPr="001649EF" w:rsidRDefault="00445A11" w:rsidP="001649EF">
            <w:pPr>
              <w:pStyle w:val="Textkrper-Zeileneinzug"/>
              <w:spacing w:before="240" w:after="240"/>
              <w:ind w:left="0"/>
              <w:rPr>
                <w:sz w:val="22"/>
              </w:rPr>
            </w:pPr>
            <m:oMathPara>
              <m:oMath>
                <m:sSub>
                  <m:sSubPr>
                    <m:ctrlPr>
                      <w:rPr>
                        <w:rFonts w:ascii="Cambria Math" w:hAnsi="Cambria Math"/>
                        <w:i/>
                        <w:sz w:val="22"/>
                      </w:rPr>
                    </m:ctrlPr>
                  </m:sSubPr>
                  <m:e>
                    <m:r>
                      <w:rPr>
                        <w:rFonts w:ascii="Cambria Math" w:hAnsi="Cambria Math"/>
                        <w:sz w:val="22"/>
                      </w:rPr>
                      <m:t>K</m:t>
                    </m:r>
                  </m:e>
                  <m:sub>
                    <m:r>
                      <w:rPr>
                        <w:rFonts w:ascii="Cambria Math" w:hAnsi="Cambria Math"/>
                        <w:sz w:val="22"/>
                      </w:rPr>
                      <m:t>n</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n</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n</m:t>
                    </m:r>
                  </m:sub>
                </m:sSub>
              </m:oMath>
            </m:oMathPara>
          </w:p>
          <w:p w:rsidR="001649EF" w:rsidRPr="004F6CC1" w:rsidRDefault="001649EF" w:rsidP="001649EF">
            <w:pPr>
              <w:pStyle w:val="Textkrper-Zeileneinzug"/>
              <w:spacing w:before="60" w:after="40"/>
              <w:ind w:left="0"/>
              <w:rPr>
                <w:sz w:val="18"/>
              </w:rPr>
            </w:pPr>
            <w:r w:rsidRPr="001649EF">
              <w:rPr>
                <w:sz w:val="18"/>
              </w:rPr>
              <w:t>[</w:t>
            </w:r>
            <w:proofErr w:type="spellStart"/>
            <w:r w:rsidRPr="001649EF">
              <w:rPr>
                <w:i/>
                <w:sz w:val="18"/>
              </w:rPr>
              <w:t>K</w:t>
            </w:r>
            <w:r w:rsidRPr="001649EF">
              <w:rPr>
                <w:i/>
                <w:sz w:val="18"/>
                <w:vertAlign w:val="subscript"/>
              </w:rPr>
              <w:t>n</w:t>
            </w:r>
            <w:proofErr w:type="spellEnd"/>
            <w:r w:rsidRPr="001649EF">
              <w:rPr>
                <w:sz w:val="18"/>
              </w:rPr>
              <w:t>] = Ah</w:t>
            </w:r>
          </w:p>
        </w:tc>
        <w:tc>
          <w:tcPr>
            <w:tcW w:w="5812" w:type="dxa"/>
          </w:tcPr>
          <w:p w:rsidR="004F6CC1" w:rsidRPr="00D71318" w:rsidRDefault="001649EF" w:rsidP="001649EF">
            <w:pPr>
              <w:pStyle w:val="Textkrper-Zeileneinzug"/>
              <w:spacing w:before="60" w:after="40"/>
              <w:ind w:left="0"/>
              <w:rPr>
                <w:sz w:val="18"/>
              </w:rPr>
            </w:pPr>
            <w:proofErr w:type="spellStart"/>
            <w:r>
              <w:rPr>
                <w:sz w:val="18"/>
              </w:rPr>
              <w:t>Entnehmbare</w:t>
            </w:r>
            <w:proofErr w:type="spellEnd"/>
            <w:r>
              <w:rPr>
                <w:sz w:val="18"/>
              </w:rPr>
              <w:t xml:space="preserve"> Elektrizitätsmenge eines Akkumulators. Entladedauer </w:t>
            </w:r>
            <w:proofErr w:type="spellStart"/>
            <w:r w:rsidRPr="001649EF">
              <w:rPr>
                <w:i/>
                <w:sz w:val="18"/>
              </w:rPr>
              <w:t>t</w:t>
            </w:r>
            <w:r w:rsidRPr="001649EF">
              <w:rPr>
                <w:i/>
                <w:sz w:val="18"/>
                <w:vertAlign w:val="subscript"/>
              </w:rPr>
              <w:t>n</w:t>
            </w:r>
            <w:proofErr w:type="spellEnd"/>
            <w:r>
              <w:rPr>
                <w:sz w:val="18"/>
              </w:rPr>
              <w:t xml:space="preserve">, zugehöriger Entladestrom </w:t>
            </w:r>
            <w:r w:rsidRPr="001649EF">
              <w:rPr>
                <w:i/>
                <w:sz w:val="18"/>
              </w:rPr>
              <w:t>I</w:t>
            </w:r>
            <w:r w:rsidRPr="001649EF">
              <w:rPr>
                <w:i/>
                <w:sz w:val="18"/>
                <w:vertAlign w:val="subscript"/>
              </w:rPr>
              <w:t>n</w:t>
            </w:r>
            <w:r>
              <w:rPr>
                <w:sz w:val="18"/>
              </w:rPr>
              <w:t xml:space="preserve">, Dichte und Temperatur des Elektrolyten sind für </w:t>
            </w:r>
            <w:proofErr w:type="spellStart"/>
            <w:r w:rsidRPr="001649EF">
              <w:rPr>
                <w:i/>
                <w:sz w:val="18"/>
              </w:rPr>
              <w:t>K</w:t>
            </w:r>
            <w:r w:rsidRPr="001649EF">
              <w:rPr>
                <w:i/>
                <w:sz w:val="18"/>
                <w:vertAlign w:val="subscript"/>
              </w:rPr>
              <w:t>n</w:t>
            </w:r>
            <w:proofErr w:type="spellEnd"/>
            <w:r>
              <w:rPr>
                <w:sz w:val="18"/>
              </w:rPr>
              <w:t xml:space="preserve"> festgelegt. Die Entladeschlussspannung </w:t>
            </w:r>
            <w:proofErr w:type="spellStart"/>
            <w:r w:rsidRPr="001649EF">
              <w:rPr>
                <w:i/>
                <w:sz w:val="18"/>
              </w:rPr>
              <w:t>U</w:t>
            </w:r>
            <w:r w:rsidRPr="001649EF">
              <w:rPr>
                <w:i/>
                <w:sz w:val="18"/>
                <w:vertAlign w:val="subscript"/>
              </w:rPr>
              <w:t>s</w:t>
            </w:r>
            <w:proofErr w:type="spellEnd"/>
            <w:r>
              <w:rPr>
                <w:sz w:val="18"/>
              </w:rPr>
              <w:t xml:space="preserve"> </w:t>
            </w:r>
            <w:proofErr w:type="gramStart"/>
            <w:r>
              <w:rPr>
                <w:sz w:val="18"/>
              </w:rPr>
              <w:t>wird</w:t>
            </w:r>
            <w:proofErr w:type="gramEnd"/>
            <w:r>
              <w:rPr>
                <w:sz w:val="18"/>
              </w:rPr>
              <w:t xml:space="preserve"> dann nicht unterschritten. Es bedeutet z.B. K</w:t>
            </w:r>
            <w:r w:rsidRPr="001649EF">
              <w:rPr>
                <w:sz w:val="18"/>
                <w:vertAlign w:val="subscript"/>
              </w:rPr>
              <w:t>20</w:t>
            </w:r>
            <w:r>
              <w:rPr>
                <w:sz w:val="18"/>
              </w:rPr>
              <w:t xml:space="preserve"> = 44 Ah, dass 20 h lang eine Stromstärke von 2.2 A entnommen werden kann (20 h ∙ 2,2 A = 44 Ah)</w:t>
            </w:r>
          </w:p>
        </w:tc>
      </w:tr>
      <w:tr w:rsidR="004F6CC1" w:rsidRPr="00D71318" w:rsidTr="004F6CC1">
        <w:tc>
          <w:tcPr>
            <w:tcW w:w="2263" w:type="dxa"/>
          </w:tcPr>
          <w:p w:rsidR="004F6CC1" w:rsidRPr="001649EF" w:rsidRDefault="001649EF" w:rsidP="007D2C5D">
            <w:pPr>
              <w:pStyle w:val="Textkrper-Zeileneinzug"/>
              <w:spacing w:before="60" w:after="40"/>
              <w:ind w:left="0"/>
              <w:rPr>
                <w:sz w:val="18"/>
              </w:rPr>
            </w:pPr>
            <w:r>
              <w:rPr>
                <w:sz w:val="18"/>
              </w:rPr>
              <w:t xml:space="preserve">Entladeschlussspannung </w:t>
            </w:r>
            <w:proofErr w:type="spellStart"/>
            <w:r w:rsidRPr="001649EF">
              <w:rPr>
                <w:i/>
                <w:sz w:val="18"/>
              </w:rPr>
              <w:t>U</w:t>
            </w:r>
            <w:r w:rsidRPr="001649EF">
              <w:rPr>
                <w:i/>
                <w:sz w:val="18"/>
                <w:vertAlign w:val="subscript"/>
              </w:rPr>
              <w:t>s</w:t>
            </w:r>
            <w:proofErr w:type="spellEnd"/>
          </w:p>
        </w:tc>
        <w:tc>
          <w:tcPr>
            <w:tcW w:w="5812" w:type="dxa"/>
          </w:tcPr>
          <w:p w:rsidR="004F6CC1" w:rsidRPr="00D71318" w:rsidRDefault="001649EF" w:rsidP="004F6CC1">
            <w:pPr>
              <w:pStyle w:val="Textkrper-Zeileneinzug"/>
              <w:spacing w:before="60" w:after="40"/>
              <w:ind w:left="0"/>
              <w:rPr>
                <w:sz w:val="18"/>
              </w:rPr>
            </w:pPr>
            <w:r>
              <w:rPr>
                <w:sz w:val="18"/>
              </w:rPr>
              <w:t>Festgesetzte Spannung, die beim Entladen mit dem zugeordneten Strom nicht unterschritten werden darf.</w:t>
            </w:r>
          </w:p>
        </w:tc>
      </w:tr>
      <w:tr w:rsidR="004F6CC1" w:rsidRPr="00D71318" w:rsidTr="004F6CC1">
        <w:tc>
          <w:tcPr>
            <w:tcW w:w="2263" w:type="dxa"/>
          </w:tcPr>
          <w:p w:rsidR="004F6CC1" w:rsidRPr="00D71318" w:rsidRDefault="00D81DB1" w:rsidP="007D2C5D">
            <w:pPr>
              <w:pStyle w:val="Textkrper-Zeileneinzug"/>
              <w:spacing w:before="60" w:after="40"/>
              <w:ind w:left="0"/>
              <w:rPr>
                <w:sz w:val="18"/>
                <w:lang w:val="de-DE"/>
              </w:rPr>
            </w:pPr>
            <w:proofErr w:type="spellStart"/>
            <w:r>
              <w:rPr>
                <w:sz w:val="18"/>
                <w:lang w:val="de-DE"/>
              </w:rPr>
              <w:t>Laderate</w:t>
            </w:r>
            <w:proofErr w:type="spellEnd"/>
            <w:r>
              <w:rPr>
                <w:sz w:val="18"/>
                <w:lang w:val="de-DE"/>
              </w:rPr>
              <w:t xml:space="preserve"> </w:t>
            </w:r>
            <w:r w:rsidRPr="00D81DB1">
              <w:rPr>
                <w:i/>
                <w:sz w:val="18"/>
                <w:lang w:val="de-DE"/>
              </w:rPr>
              <w:t>C</w:t>
            </w:r>
          </w:p>
        </w:tc>
        <w:tc>
          <w:tcPr>
            <w:tcW w:w="5812" w:type="dxa"/>
          </w:tcPr>
          <w:p w:rsidR="00586F30" w:rsidRPr="00D71318" w:rsidRDefault="00586F30" w:rsidP="00586F30">
            <w:pPr>
              <w:pStyle w:val="Textkrper-Zeileneinzug"/>
              <w:spacing w:before="60" w:after="40"/>
              <w:ind w:left="0"/>
              <w:rPr>
                <w:sz w:val="18"/>
              </w:rPr>
            </w:pPr>
            <w:r w:rsidRPr="00586F30">
              <w:rPr>
                <w:sz w:val="18"/>
              </w:rPr>
              <w:t xml:space="preserve">Die </w:t>
            </w:r>
            <w:proofErr w:type="spellStart"/>
            <w:r>
              <w:rPr>
                <w:sz w:val="18"/>
              </w:rPr>
              <w:t>Laderate</w:t>
            </w:r>
            <w:proofErr w:type="spellEnd"/>
            <w:r w:rsidRPr="00586F30">
              <w:rPr>
                <w:sz w:val="18"/>
              </w:rPr>
              <w:t xml:space="preserve"> C steht hier für den auf die </w:t>
            </w:r>
            <w:r>
              <w:rPr>
                <w:sz w:val="18"/>
              </w:rPr>
              <w:t>Bemessungsk</w:t>
            </w:r>
            <w:r w:rsidRPr="00586F30">
              <w:rPr>
                <w:sz w:val="18"/>
              </w:rPr>
              <w:t xml:space="preserve">apazität </w:t>
            </w:r>
            <w:proofErr w:type="spellStart"/>
            <w:r w:rsidRPr="00D81DB1">
              <w:rPr>
                <w:i/>
                <w:sz w:val="18"/>
              </w:rPr>
              <w:t>K</w:t>
            </w:r>
            <w:r w:rsidRPr="00D81DB1">
              <w:rPr>
                <w:i/>
                <w:sz w:val="18"/>
                <w:vertAlign w:val="subscript"/>
              </w:rPr>
              <w:t>n</w:t>
            </w:r>
            <w:proofErr w:type="spellEnd"/>
            <w:r>
              <w:rPr>
                <w:sz w:val="18"/>
              </w:rPr>
              <w:t xml:space="preserve"> </w:t>
            </w:r>
            <w:r w:rsidRPr="00586F30">
              <w:rPr>
                <w:sz w:val="18"/>
              </w:rPr>
              <w:t>bezogenen relativen Ladestrom (d. h. A/Ah) und ist nicht mit der Einheit Coulomb (d. h. As) zu verwechseln; ein Ladestrom von 0,75 C bedeutet, dass ein Akku mit einer Kapazität von 1 Ah mit 0,75 A geladen wird.</w:t>
            </w:r>
          </w:p>
        </w:tc>
      </w:tr>
      <w:tr w:rsidR="00586F30" w:rsidRPr="00D71318" w:rsidTr="004F6CC1">
        <w:tc>
          <w:tcPr>
            <w:tcW w:w="2263" w:type="dxa"/>
          </w:tcPr>
          <w:p w:rsidR="00586F30" w:rsidRDefault="004E1EA7" w:rsidP="007D2C5D">
            <w:pPr>
              <w:pStyle w:val="Textkrper-Zeileneinzug"/>
              <w:spacing w:before="60" w:after="40"/>
              <w:ind w:left="0"/>
              <w:rPr>
                <w:sz w:val="18"/>
                <w:lang w:val="de-DE"/>
              </w:rPr>
            </w:pPr>
            <w:r>
              <w:rPr>
                <w:sz w:val="18"/>
                <w:lang w:val="de-DE"/>
              </w:rPr>
              <w:t>Ladefaktor a</w:t>
            </w:r>
          </w:p>
          <w:p w:rsidR="004E1EA7" w:rsidRPr="004E1EA7" w:rsidRDefault="004E1EA7" w:rsidP="004E1EA7">
            <w:pPr>
              <w:pStyle w:val="Textkrper-Zeileneinzug"/>
              <w:spacing w:before="240" w:after="240"/>
              <w:ind w:left="0"/>
              <w:rPr>
                <w:sz w:val="18"/>
                <w:lang w:val="de-DE"/>
              </w:rPr>
            </w:pPr>
            <m:oMathPara>
              <m:oMath>
                <m:r>
                  <w:rPr>
                    <w:rFonts w:ascii="Cambria Math" w:hAnsi="Cambria Math"/>
                    <w:sz w:val="22"/>
                    <w:lang w:val="de-DE"/>
                  </w:rPr>
                  <m:t>a=</m:t>
                </m:r>
                <m:f>
                  <m:fPr>
                    <m:ctrlPr>
                      <w:rPr>
                        <w:rFonts w:ascii="Cambria Math" w:hAnsi="Cambria Math"/>
                        <w:i/>
                        <w:sz w:val="22"/>
                        <w:lang w:val="de-DE"/>
                      </w:rPr>
                    </m:ctrlPr>
                  </m:fPr>
                  <m:num>
                    <m:sSub>
                      <m:sSubPr>
                        <m:ctrlPr>
                          <w:rPr>
                            <w:rFonts w:ascii="Cambria Math" w:hAnsi="Cambria Math"/>
                            <w:i/>
                            <w:sz w:val="22"/>
                            <w:lang w:val="de-DE"/>
                          </w:rPr>
                        </m:ctrlPr>
                      </m:sSubPr>
                      <m:e>
                        <m:r>
                          <w:rPr>
                            <w:rFonts w:ascii="Cambria Math" w:hAnsi="Cambria Math"/>
                            <w:sz w:val="22"/>
                            <w:lang w:val="de-DE"/>
                          </w:rPr>
                          <m:t>K</m:t>
                        </m:r>
                      </m:e>
                      <m:sub>
                        <m:r>
                          <w:rPr>
                            <w:rFonts w:ascii="Cambria Math" w:hAnsi="Cambria Math"/>
                            <w:sz w:val="22"/>
                            <w:lang w:val="de-DE"/>
                          </w:rPr>
                          <m:t>L</m:t>
                        </m:r>
                      </m:sub>
                    </m:sSub>
                  </m:num>
                  <m:den>
                    <m:sSub>
                      <m:sSubPr>
                        <m:ctrlPr>
                          <w:rPr>
                            <w:rFonts w:ascii="Cambria Math" w:hAnsi="Cambria Math"/>
                            <w:i/>
                            <w:sz w:val="22"/>
                            <w:lang w:val="de-DE"/>
                          </w:rPr>
                        </m:ctrlPr>
                      </m:sSubPr>
                      <m:e>
                        <m:r>
                          <w:rPr>
                            <w:rFonts w:ascii="Cambria Math" w:hAnsi="Cambria Math"/>
                            <w:sz w:val="22"/>
                            <w:lang w:val="de-DE"/>
                          </w:rPr>
                          <m:t>K</m:t>
                        </m:r>
                      </m:e>
                      <m:sub>
                        <m:r>
                          <w:rPr>
                            <w:rFonts w:ascii="Cambria Math" w:hAnsi="Cambria Math"/>
                            <w:sz w:val="22"/>
                            <w:lang w:val="de-DE"/>
                          </w:rPr>
                          <m:t>E</m:t>
                        </m:r>
                      </m:sub>
                    </m:sSub>
                  </m:den>
                </m:f>
              </m:oMath>
            </m:oMathPara>
          </w:p>
          <w:p w:rsidR="004E1EA7" w:rsidRDefault="004E1EA7" w:rsidP="004E1EA7">
            <w:pPr>
              <w:pStyle w:val="Textkrper-Zeileneinzug"/>
              <w:spacing w:before="60" w:after="40"/>
              <w:ind w:left="0"/>
              <w:rPr>
                <w:sz w:val="18"/>
                <w:lang w:val="de-DE"/>
              </w:rPr>
            </w:pPr>
            <w:r>
              <w:rPr>
                <w:sz w:val="18"/>
                <w:lang w:val="de-DE"/>
              </w:rPr>
              <w:t>K</w:t>
            </w:r>
            <w:r w:rsidRPr="004E1EA7">
              <w:rPr>
                <w:sz w:val="18"/>
                <w:vertAlign w:val="subscript"/>
                <w:lang w:val="de-DE"/>
              </w:rPr>
              <w:t>L</w:t>
            </w:r>
            <w:r>
              <w:rPr>
                <w:sz w:val="18"/>
                <w:lang w:val="de-DE"/>
              </w:rPr>
              <w:t xml:space="preserve"> = Ladekapazität</w:t>
            </w:r>
          </w:p>
          <w:p w:rsidR="004E1EA7" w:rsidRDefault="004E1EA7" w:rsidP="004E1EA7">
            <w:pPr>
              <w:pStyle w:val="Textkrper-Zeileneinzug"/>
              <w:spacing w:before="60" w:after="40"/>
              <w:ind w:left="0"/>
              <w:rPr>
                <w:sz w:val="18"/>
                <w:lang w:val="de-DE"/>
              </w:rPr>
            </w:pPr>
            <w:r>
              <w:rPr>
                <w:sz w:val="18"/>
                <w:lang w:val="de-DE"/>
              </w:rPr>
              <w:t>K</w:t>
            </w:r>
            <w:r w:rsidRPr="004E1EA7">
              <w:rPr>
                <w:sz w:val="18"/>
                <w:vertAlign w:val="subscript"/>
                <w:lang w:val="de-DE"/>
              </w:rPr>
              <w:t>E</w:t>
            </w:r>
            <w:r>
              <w:rPr>
                <w:sz w:val="18"/>
                <w:lang w:val="de-DE"/>
              </w:rPr>
              <w:t xml:space="preserve"> = Entladekapazität</w:t>
            </w:r>
          </w:p>
        </w:tc>
        <w:tc>
          <w:tcPr>
            <w:tcW w:w="5812" w:type="dxa"/>
          </w:tcPr>
          <w:p w:rsidR="00586F30" w:rsidRDefault="004E1EA7" w:rsidP="004F6CC1">
            <w:pPr>
              <w:pStyle w:val="Textkrper-Zeileneinzug"/>
              <w:spacing w:before="60" w:after="40"/>
              <w:ind w:left="0"/>
              <w:rPr>
                <w:sz w:val="18"/>
              </w:rPr>
            </w:pPr>
            <w:r>
              <w:rPr>
                <w:sz w:val="18"/>
              </w:rPr>
              <w:t xml:space="preserve">Dabei handelt es sich um den Kehrwert des Ladewirkungsgrades. </w:t>
            </w:r>
            <w:r w:rsidRPr="004E1EA7">
              <w:rPr>
                <w:sz w:val="18"/>
              </w:rPr>
              <w:t>Beim Aufladen und Entladen von Akkumulatoren wird Wärme frei, wodurch ein Teil der zum Aufladen aufgewandten Energie verloren geht.</w:t>
            </w:r>
            <w:r>
              <w:rPr>
                <w:sz w:val="18"/>
              </w:rPr>
              <w:t xml:space="preserve"> </w:t>
            </w:r>
          </w:p>
          <w:p w:rsidR="004E1EA7" w:rsidRDefault="004E1EA7" w:rsidP="004E1EA7">
            <w:pPr>
              <w:pStyle w:val="Textkrper-Zeileneinzug"/>
              <w:spacing w:before="60" w:after="40"/>
              <w:ind w:left="0"/>
              <w:rPr>
                <w:sz w:val="18"/>
              </w:rPr>
            </w:pPr>
            <w:r w:rsidRPr="004E1EA7">
              <w:rPr>
                <w:sz w:val="18"/>
              </w:rPr>
              <w:t xml:space="preserve">Ladefaktor </w:t>
            </w:r>
            <w:r>
              <w:rPr>
                <w:sz w:val="18"/>
              </w:rPr>
              <w:t>a</w:t>
            </w:r>
            <w:r w:rsidRPr="004E1EA7">
              <w:rPr>
                <w:sz w:val="18"/>
              </w:rPr>
              <w:t xml:space="preserve"> für verschiedene Akkumulator-Typen:</w:t>
            </w:r>
          </w:p>
          <w:p w:rsidR="004E1EA7" w:rsidRPr="004E1EA7" w:rsidRDefault="004E1EA7" w:rsidP="004E1EA7">
            <w:pPr>
              <w:pStyle w:val="Textkrper-Zeileneinzug"/>
              <w:numPr>
                <w:ilvl w:val="0"/>
                <w:numId w:val="33"/>
              </w:numPr>
              <w:spacing w:before="60" w:after="40"/>
              <w:rPr>
                <w:sz w:val="18"/>
              </w:rPr>
            </w:pPr>
            <w:proofErr w:type="spellStart"/>
            <w:r w:rsidRPr="004E1EA7">
              <w:rPr>
                <w:sz w:val="18"/>
              </w:rPr>
              <w:t>NiCd</w:t>
            </w:r>
            <w:proofErr w:type="spellEnd"/>
            <w:r w:rsidRPr="004E1EA7">
              <w:rPr>
                <w:sz w:val="18"/>
              </w:rPr>
              <w:t>: 1,3 - 1,4</w:t>
            </w:r>
          </w:p>
          <w:p w:rsidR="004E1EA7" w:rsidRPr="004E1EA7" w:rsidRDefault="004E1EA7" w:rsidP="004E1EA7">
            <w:pPr>
              <w:pStyle w:val="Textkrper-Zeileneinzug"/>
              <w:numPr>
                <w:ilvl w:val="0"/>
                <w:numId w:val="33"/>
              </w:numPr>
              <w:spacing w:before="60" w:after="40"/>
              <w:rPr>
                <w:sz w:val="18"/>
              </w:rPr>
            </w:pPr>
            <w:proofErr w:type="spellStart"/>
            <w:r w:rsidRPr="004E1EA7">
              <w:rPr>
                <w:sz w:val="18"/>
              </w:rPr>
              <w:t>NiMH</w:t>
            </w:r>
            <w:proofErr w:type="spellEnd"/>
            <w:r w:rsidRPr="004E1EA7">
              <w:rPr>
                <w:sz w:val="18"/>
              </w:rPr>
              <w:t>: 1,4 - 1,5</w:t>
            </w:r>
          </w:p>
          <w:p w:rsidR="004E1EA7" w:rsidRDefault="004E1EA7" w:rsidP="004E1EA7">
            <w:pPr>
              <w:pStyle w:val="Textkrper-Zeileneinzug"/>
              <w:numPr>
                <w:ilvl w:val="0"/>
                <w:numId w:val="33"/>
              </w:numPr>
              <w:spacing w:before="60" w:after="40"/>
              <w:rPr>
                <w:sz w:val="18"/>
              </w:rPr>
            </w:pPr>
            <w:r w:rsidRPr="004E1EA7">
              <w:rPr>
                <w:sz w:val="18"/>
              </w:rPr>
              <w:t>Bleiakkumulator: 1,05 - 1,2</w:t>
            </w:r>
          </w:p>
          <w:p w:rsidR="004E1EA7" w:rsidRDefault="004E1EA7" w:rsidP="004E1EA7">
            <w:pPr>
              <w:pStyle w:val="Textkrper-Zeileneinzug"/>
              <w:numPr>
                <w:ilvl w:val="0"/>
                <w:numId w:val="33"/>
              </w:numPr>
              <w:spacing w:before="60" w:after="40"/>
              <w:rPr>
                <w:sz w:val="18"/>
              </w:rPr>
            </w:pPr>
            <w:r>
              <w:rPr>
                <w:sz w:val="18"/>
              </w:rPr>
              <w:t>Li-Ionen-Akkus: ca. 1.04</w:t>
            </w:r>
          </w:p>
          <w:p w:rsidR="004E1EA7" w:rsidRDefault="0010698C" w:rsidP="0010698C">
            <w:pPr>
              <w:pStyle w:val="Textkrper-Zeileneinzug"/>
              <w:spacing w:before="60" w:after="40"/>
              <w:ind w:left="0"/>
              <w:rPr>
                <w:sz w:val="18"/>
              </w:rPr>
            </w:pPr>
            <w:r w:rsidRPr="0010698C">
              <w:rPr>
                <w:sz w:val="18"/>
              </w:rPr>
              <w:t xml:space="preserve">Mit Hilfe des Ladefaktors </w:t>
            </w:r>
            <w:r>
              <w:rPr>
                <w:sz w:val="18"/>
              </w:rPr>
              <w:t>a</w:t>
            </w:r>
            <w:r w:rsidRPr="0010698C">
              <w:rPr>
                <w:sz w:val="18"/>
              </w:rPr>
              <w:t xml:space="preserve">, des Ladestroms I (in mA) und der </w:t>
            </w:r>
            <w:r>
              <w:rPr>
                <w:sz w:val="18"/>
              </w:rPr>
              <w:t>Bemessungskapazität</w:t>
            </w:r>
            <w:r w:rsidRPr="0010698C">
              <w:rPr>
                <w:sz w:val="18"/>
              </w:rPr>
              <w:t xml:space="preserve"> </w:t>
            </w:r>
            <w:proofErr w:type="spellStart"/>
            <w:r>
              <w:rPr>
                <w:sz w:val="18"/>
              </w:rPr>
              <w:t>K</w:t>
            </w:r>
            <w:r w:rsidRPr="0010698C">
              <w:rPr>
                <w:sz w:val="18"/>
                <w:vertAlign w:val="subscript"/>
              </w:rPr>
              <w:t>n</w:t>
            </w:r>
            <w:proofErr w:type="spellEnd"/>
            <w:r w:rsidRPr="0010698C">
              <w:rPr>
                <w:sz w:val="18"/>
              </w:rPr>
              <w:t xml:space="preserve"> des Akkus (in </w:t>
            </w:r>
            <w:proofErr w:type="spellStart"/>
            <w:r w:rsidRPr="0010698C">
              <w:rPr>
                <w:sz w:val="18"/>
              </w:rPr>
              <w:t>mAh</w:t>
            </w:r>
            <w:proofErr w:type="spellEnd"/>
            <w:r w:rsidRPr="0010698C">
              <w:rPr>
                <w:sz w:val="18"/>
              </w:rPr>
              <w:t>) lässt sich die ungefähre Ladezeit t (in Stunden) eines Akkus bestimmen:</w:t>
            </w:r>
          </w:p>
          <w:p w:rsidR="0010698C" w:rsidRDefault="0010698C" w:rsidP="0010698C">
            <w:pPr>
              <w:pStyle w:val="Textkrper-Zeileneinzug"/>
              <w:spacing w:before="60" w:after="40"/>
              <w:ind w:left="0"/>
              <w:rPr>
                <w:sz w:val="18"/>
              </w:rPr>
            </w:pPr>
            <m:oMathPara>
              <m:oMath>
                <m:r>
                  <w:rPr>
                    <w:rFonts w:ascii="Cambria Math" w:hAnsi="Cambria Math"/>
                    <w:sz w:val="22"/>
                  </w:rPr>
                  <m:t>t=a∙</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K</m:t>
                        </m:r>
                      </m:e>
                      <m:sub>
                        <m:r>
                          <w:rPr>
                            <w:rFonts w:ascii="Cambria Math" w:hAnsi="Cambria Math"/>
                            <w:sz w:val="22"/>
                          </w:rPr>
                          <m:t>n</m:t>
                        </m:r>
                      </m:sub>
                    </m:sSub>
                  </m:num>
                  <m:den>
                    <m:r>
                      <w:rPr>
                        <w:rFonts w:ascii="Cambria Math" w:hAnsi="Cambria Math"/>
                        <w:sz w:val="22"/>
                      </w:rPr>
                      <m:t>I</m:t>
                    </m:r>
                  </m:den>
                </m:f>
              </m:oMath>
            </m:oMathPara>
          </w:p>
        </w:tc>
      </w:tr>
    </w:tbl>
    <w:p w:rsidR="004F6CC1" w:rsidRDefault="00203F79" w:rsidP="006E5CBB">
      <w:pPr>
        <w:pStyle w:val="Textkrper-Zeileneinzug"/>
        <w:rPr>
          <w:lang w:val="de-DE"/>
        </w:rPr>
      </w:pPr>
      <w:r>
        <w:rPr>
          <w:lang w:val="de-DE"/>
        </w:rPr>
        <w:t>Beispiel:</w:t>
      </w:r>
    </w:p>
    <w:p w:rsidR="00203F79" w:rsidRDefault="00203F79" w:rsidP="006E5CBB">
      <w:pPr>
        <w:pStyle w:val="Textkrper-Zeileneinzug"/>
        <w:rPr>
          <w:lang w:val="de-DE"/>
        </w:rPr>
      </w:pPr>
      <w:r>
        <w:rPr>
          <w:lang w:val="de-DE"/>
        </w:rPr>
        <w:t xml:space="preserve">Ein vollständig entladener 6-zelliger </w:t>
      </w:r>
      <w:proofErr w:type="spellStart"/>
      <w:r>
        <w:rPr>
          <w:lang w:val="de-DE"/>
        </w:rPr>
        <w:t>NiMH</w:t>
      </w:r>
      <w:proofErr w:type="spellEnd"/>
      <w:r>
        <w:rPr>
          <w:lang w:val="de-DE"/>
        </w:rPr>
        <w:t xml:space="preserve">-Akku eines Elektromodellautos mit einer Bemessungskapazität von </w:t>
      </w:r>
      <w:proofErr w:type="spellStart"/>
      <w:r>
        <w:rPr>
          <w:lang w:val="de-DE"/>
        </w:rPr>
        <w:t>K</w:t>
      </w:r>
      <w:r w:rsidRPr="00203F79">
        <w:rPr>
          <w:vertAlign w:val="subscript"/>
          <w:lang w:val="de-DE"/>
        </w:rPr>
        <w:t>n</w:t>
      </w:r>
      <w:proofErr w:type="spellEnd"/>
      <w:r>
        <w:rPr>
          <w:lang w:val="de-DE"/>
        </w:rPr>
        <w:t xml:space="preserve"> = 3600 </w:t>
      </w:r>
      <w:proofErr w:type="spellStart"/>
      <w:r>
        <w:rPr>
          <w:lang w:val="de-DE"/>
        </w:rPr>
        <w:t>mAh</w:t>
      </w:r>
      <w:proofErr w:type="spellEnd"/>
      <w:r>
        <w:rPr>
          <w:lang w:val="de-DE"/>
        </w:rPr>
        <w:t xml:space="preserve"> wird mit 0,5 C geladen und </w:t>
      </w:r>
      <w:proofErr w:type="spellStart"/>
      <w:r>
        <w:rPr>
          <w:lang w:val="de-DE"/>
        </w:rPr>
        <w:t>anschliessend</w:t>
      </w:r>
      <w:proofErr w:type="spellEnd"/>
      <w:r>
        <w:rPr>
          <w:lang w:val="de-DE"/>
        </w:rPr>
        <w:t xml:space="preserve"> mit 10 C entladen. Beantworten Sie folgende Fragen:</w:t>
      </w:r>
    </w:p>
    <w:p w:rsidR="00203F79" w:rsidRDefault="00203F79" w:rsidP="00203F79">
      <w:pPr>
        <w:pStyle w:val="Textkrper-Zeileneinzug"/>
        <w:numPr>
          <w:ilvl w:val="0"/>
          <w:numId w:val="34"/>
        </w:numPr>
        <w:rPr>
          <w:lang w:val="de-DE"/>
        </w:rPr>
      </w:pPr>
      <w:r>
        <w:rPr>
          <w:lang w:val="de-DE"/>
        </w:rPr>
        <w:t xml:space="preserve">Wie </w:t>
      </w:r>
      <w:proofErr w:type="spellStart"/>
      <w:r>
        <w:rPr>
          <w:lang w:val="de-DE"/>
        </w:rPr>
        <w:t>gross</w:t>
      </w:r>
      <w:proofErr w:type="spellEnd"/>
      <w:r>
        <w:rPr>
          <w:lang w:val="de-DE"/>
        </w:rPr>
        <w:t xml:space="preserve"> muss der Ladestrom gewählt werden?</w:t>
      </w:r>
    </w:p>
    <w:p w:rsidR="00203F79" w:rsidRDefault="00203F79" w:rsidP="00203F79">
      <w:pPr>
        <w:pStyle w:val="Textkrper-Zeileneinzug"/>
        <w:numPr>
          <w:ilvl w:val="0"/>
          <w:numId w:val="34"/>
        </w:numPr>
        <w:rPr>
          <w:lang w:val="de-DE"/>
        </w:rPr>
      </w:pPr>
      <w:r>
        <w:rPr>
          <w:lang w:val="de-DE"/>
        </w:rPr>
        <w:t>Wieviel beträgt die Ladezeit bei einem Ladefaktor von a = 1.4?</w:t>
      </w:r>
    </w:p>
    <w:p w:rsidR="00203F79" w:rsidRDefault="00203F79" w:rsidP="00203F79">
      <w:pPr>
        <w:pStyle w:val="Textkrper-Zeileneinzug"/>
        <w:numPr>
          <w:ilvl w:val="0"/>
          <w:numId w:val="34"/>
        </w:numPr>
        <w:rPr>
          <w:lang w:val="de-DE"/>
        </w:rPr>
      </w:pPr>
      <w:r>
        <w:rPr>
          <w:lang w:val="de-DE"/>
        </w:rPr>
        <w:t xml:space="preserve">Wie </w:t>
      </w:r>
      <w:proofErr w:type="spellStart"/>
      <w:r>
        <w:rPr>
          <w:lang w:val="de-DE"/>
        </w:rPr>
        <w:t>gross</w:t>
      </w:r>
      <w:proofErr w:type="spellEnd"/>
      <w:r>
        <w:rPr>
          <w:lang w:val="de-DE"/>
        </w:rPr>
        <w:t xml:space="preserve"> wird der Entladestrom?</w:t>
      </w:r>
    </w:p>
    <w:p w:rsidR="00203F79" w:rsidRPr="004F6CC1" w:rsidRDefault="00203F79" w:rsidP="00203F79">
      <w:pPr>
        <w:pStyle w:val="Textkrper-Zeileneinzug"/>
        <w:numPr>
          <w:ilvl w:val="0"/>
          <w:numId w:val="34"/>
        </w:numPr>
        <w:rPr>
          <w:lang w:val="de-DE"/>
        </w:rPr>
      </w:pPr>
      <w:r>
        <w:rPr>
          <w:lang w:val="de-DE"/>
        </w:rPr>
        <w:t>Wie lange dauert es, bis der Akku vollständig entladen ist?</w:t>
      </w:r>
    </w:p>
    <w:p w:rsidR="004F6CC1" w:rsidRDefault="00086055" w:rsidP="006E5CBB">
      <w:pPr>
        <w:pStyle w:val="Textkrper-Zeileneinzug"/>
        <w:rPr>
          <w:lang w:val="de-DE"/>
        </w:rPr>
      </w:pPr>
      <w:r>
        <w:rPr>
          <w:lang w:val="de-DE"/>
        </w:rPr>
        <w:t>Lösung:</w:t>
      </w:r>
    </w:p>
    <w:p w:rsidR="00086055" w:rsidRPr="00203F79" w:rsidRDefault="00445A11" w:rsidP="00086055">
      <w:pPr>
        <w:pStyle w:val="Textkrper-Zeileneinzug"/>
        <w:numPr>
          <w:ilvl w:val="0"/>
          <w:numId w:val="35"/>
        </w:numPr>
        <w:rPr>
          <w:lang w:val="de-DE"/>
        </w:rPr>
      </w:pPr>
      <m:oMath>
        <m:sSub>
          <m:sSubPr>
            <m:ctrlPr>
              <w:rPr>
                <w:rFonts w:ascii="Cambria Math" w:hAnsi="Cambria Math"/>
                <w:i/>
                <w:lang w:val="de-DE"/>
              </w:rPr>
            </m:ctrlPr>
          </m:sSubPr>
          <m:e>
            <m:r>
              <w:rPr>
                <w:rFonts w:ascii="Cambria Math" w:hAnsi="Cambria Math"/>
                <w:lang w:val="de-DE"/>
              </w:rPr>
              <m:t>I</m:t>
            </m:r>
          </m:e>
          <m:sub>
            <m:r>
              <w:rPr>
                <w:rFonts w:ascii="Cambria Math" w:hAnsi="Cambria Math"/>
                <w:lang w:val="de-DE"/>
              </w:rPr>
              <m:t>L</m:t>
            </m:r>
          </m:sub>
        </m:sSub>
        <m:r>
          <w:rPr>
            <w:rFonts w:ascii="Cambria Math" w:hAnsi="Cambria Math"/>
            <w:lang w:val="de-DE"/>
          </w:rPr>
          <m:t xml:space="preserve">=0.5∙ </m:t>
        </m:r>
        <m:f>
          <m:fPr>
            <m:ctrlPr>
              <w:rPr>
                <w:rFonts w:ascii="Cambria Math" w:hAnsi="Cambria Math"/>
                <w:i/>
                <w:lang w:val="de-DE"/>
              </w:rPr>
            </m:ctrlPr>
          </m:fPr>
          <m:num>
            <m:r>
              <w:rPr>
                <w:rFonts w:ascii="Cambria Math" w:hAnsi="Cambria Math"/>
                <w:lang w:val="de-DE"/>
              </w:rPr>
              <m:t>1</m:t>
            </m:r>
          </m:num>
          <m:den>
            <m:r>
              <w:rPr>
                <w:rFonts w:ascii="Cambria Math" w:hAnsi="Cambria Math"/>
                <w:lang w:val="de-DE"/>
              </w:rPr>
              <m:t>h</m:t>
            </m:r>
          </m:den>
        </m:f>
        <m:r>
          <w:rPr>
            <w:rFonts w:ascii="Cambria Math" w:hAnsi="Cambria Math"/>
            <w:lang w:val="de-DE"/>
          </w:rPr>
          <m:t>∙</m:t>
        </m:r>
        <m:sSub>
          <m:sSubPr>
            <m:ctrlPr>
              <w:rPr>
                <w:rFonts w:ascii="Cambria Math" w:hAnsi="Cambria Math"/>
                <w:i/>
                <w:lang w:val="de-DE"/>
              </w:rPr>
            </m:ctrlPr>
          </m:sSubPr>
          <m:e>
            <m:r>
              <w:rPr>
                <w:rFonts w:ascii="Cambria Math" w:hAnsi="Cambria Math"/>
                <w:lang w:val="de-DE"/>
              </w:rPr>
              <m:t>K</m:t>
            </m:r>
          </m:e>
          <m:sub>
            <m:r>
              <w:rPr>
                <w:rFonts w:ascii="Cambria Math" w:hAnsi="Cambria Math"/>
                <w:lang w:val="de-DE"/>
              </w:rPr>
              <m:t>n</m:t>
            </m:r>
          </m:sub>
        </m:sSub>
        <m:r>
          <w:rPr>
            <w:rFonts w:ascii="Cambria Math" w:hAnsi="Cambria Math"/>
            <w:lang w:val="de-DE"/>
          </w:rPr>
          <m:t>=</m:t>
        </m:r>
        <m:f>
          <m:fPr>
            <m:ctrlPr>
              <w:rPr>
                <w:rFonts w:ascii="Cambria Math" w:hAnsi="Cambria Math"/>
                <w:i/>
                <w:lang w:val="de-DE"/>
              </w:rPr>
            </m:ctrlPr>
          </m:fPr>
          <m:num>
            <m:r>
              <w:rPr>
                <w:rFonts w:ascii="Cambria Math" w:hAnsi="Cambria Math"/>
                <w:lang w:val="de-DE"/>
              </w:rPr>
              <m:t>0.5∙1∙3600 mAh</m:t>
            </m:r>
          </m:num>
          <m:den>
            <m:r>
              <w:rPr>
                <w:rFonts w:ascii="Cambria Math" w:hAnsi="Cambria Math"/>
                <w:lang w:val="de-DE"/>
              </w:rPr>
              <m:t>h</m:t>
            </m:r>
          </m:den>
        </m:f>
        <m:r>
          <w:rPr>
            <w:rFonts w:ascii="Cambria Math" w:hAnsi="Cambria Math"/>
            <w:lang w:val="de-DE"/>
          </w:rPr>
          <m:t>=1800 mA=</m:t>
        </m:r>
        <m:bar>
          <m:barPr>
            <m:ctrlPr>
              <w:rPr>
                <w:rFonts w:ascii="Cambria Math" w:hAnsi="Cambria Math"/>
                <w:i/>
                <w:lang w:val="de-DE"/>
              </w:rPr>
            </m:ctrlPr>
          </m:barPr>
          <m:e>
            <m:bar>
              <m:barPr>
                <m:ctrlPr>
                  <w:rPr>
                    <w:rFonts w:ascii="Cambria Math" w:hAnsi="Cambria Math"/>
                    <w:i/>
                    <w:lang w:val="de-DE"/>
                  </w:rPr>
                </m:ctrlPr>
              </m:barPr>
              <m:e>
                <m:r>
                  <w:rPr>
                    <w:rFonts w:ascii="Cambria Math" w:hAnsi="Cambria Math"/>
                    <w:lang w:val="de-DE"/>
                  </w:rPr>
                  <m:t>1.8 A</m:t>
                </m:r>
              </m:e>
            </m:bar>
          </m:e>
        </m:bar>
      </m:oMath>
    </w:p>
    <w:p w:rsidR="004F6CC1" w:rsidRDefault="00445A11" w:rsidP="00086055">
      <w:pPr>
        <w:pStyle w:val="Textkrper-Zeileneinzug"/>
        <w:numPr>
          <w:ilvl w:val="0"/>
          <w:numId w:val="35"/>
        </w:numPr>
      </w:pP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L</m:t>
                </m:r>
              </m:sub>
            </m:sSub>
          </m:den>
        </m:f>
        <m:r>
          <w:rPr>
            <w:rFonts w:ascii="Cambria Math" w:hAnsi="Cambria Math"/>
          </w:rPr>
          <m:t>=1.4∙</m:t>
        </m:r>
        <m:f>
          <m:fPr>
            <m:ctrlPr>
              <w:rPr>
                <w:rFonts w:ascii="Cambria Math" w:hAnsi="Cambria Math"/>
                <w:i/>
              </w:rPr>
            </m:ctrlPr>
          </m:fPr>
          <m:num>
            <m:r>
              <w:rPr>
                <w:rFonts w:ascii="Cambria Math" w:hAnsi="Cambria Math"/>
              </w:rPr>
              <m:t>3600 mAh</m:t>
            </m:r>
          </m:num>
          <m:den>
            <m:r>
              <w:rPr>
                <w:rFonts w:ascii="Cambria Math" w:hAnsi="Cambria Math"/>
              </w:rPr>
              <m:t>1800 mA</m:t>
            </m:r>
          </m:den>
        </m:f>
        <m:r>
          <w:rPr>
            <w:rFonts w:ascii="Cambria Math" w:hAnsi="Cambria Math"/>
          </w:rPr>
          <m:t>=</m:t>
        </m:r>
        <m:bar>
          <m:barPr>
            <m:ctrlPr>
              <w:rPr>
                <w:rFonts w:ascii="Cambria Math" w:hAnsi="Cambria Math"/>
                <w:i/>
              </w:rPr>
            </m:ctrlPr>
          </m:barPr>
          <m:e>
            <m:bar>
              <m:barPr>
                <m:ctrlPr>
                  <w:rPr>
                    <w:rFonts w:ascii="Cambria Math" w:hAnsi="Cambria Math"/>
                    <w:i/>
                  </w:rPr>
                </m:ctrlPr>
              </m:barPr>
              <m:e>
                <m:r>
                  <w:rPr>
                    <w:rFonts w:ascii="Cambria Math" w:hAnsi="Cambria Math"/>
                  </w:rPr>
                  <m:t xml:space="preserve">2.8 </m:t>
                </m:r>
                <m:r>
                  <w:rPr>
                    <w:rFonts w:ascii="Cambria Math" w:hAnsi="Cambria Math"/>
                  </w:rPr>
                  <m:t>h</m:t>
                </m:r>
              </m:e>
            </m:bar>
          </m:e>
        </m:bar>
      </m:oMath>
    </w:p>
    <w:p w:rsidR="00BA40EC" w:rsidRDefault="00445A11" w:rsidP="00086055">
      <w:pPr>
        <w:pStyle w:val="Textkrper-Zeileneinzug"/>
        <w:numPr>
          <w:ilvl w:val="0"/>
          <w:numId w:val="35"/>
        </w:numPr>
      </w:pPr>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=10∙</m:t>
        </m:r>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10∙1∙3600 mAh</m:t>
            </m:r>
          </m:num>
          <m:den>
            <m:r>
              <w:rPr>
                <w:rFonts w:ascii="Cambria Math" w:hAnsi="Cambria Math"/>
              </w:rPr>
              <m:t>h</m:t>
            </m:r>
          </m:den>
        </m:f>
        <m:r>
          <w:rPr>
            <w:rFonts w:ascii="Cambria Math" w:hAnsi="Cambria Math"/>
          </w:rPr>
          <m:t>=</m:t>
        </m:r>
        <m:bar>
          <m:barPr>
            <m:ctrlPr>
              <w:rPr>
                <w:rFonts w:ascii="Cambria Math" w:hAnsi="Cambria Math"/>
                <w:i/>
              </w:rPr>
            </m:ctrlPr>
          </m:barPr>
          <m:e>
            <m:bar>
              <m:barPr>
                <m:ctrlPr>
                  <w:rPr>
                    <w:rFonts w:ascii="Cambria Math" w:hAnsi="Cambria Math"/>
                    <w:i/>
                  </w:rPr>
                </m:ctrlPr>
              </m:barPr>
              <m:e>
                <m:r>
                  <w:rPr>
                    <w:rFonts w:ascii="Cambria Math" w:hAnsi="Cambria Math"/>
                  </w:rPr>
                  <m:t>36 A</m:t>
                </m:r>
              </m:e>
            </m:bar>
          </m:e>
        </m:bar>
      </m:oMath>
    </w:p>
    <w:p w:rsidR="00731465" w:rsidRDefault="00445A11" w:rsidP="00086055">
      <w:pPr>
        <w:pStyle w:val="Textkrper-Zeileneinzug"/>
        <w:numPr>
          <w:ilvl w:val="0"/>
          <w:numId w:val="35"/>
        </w:numP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3600 mAh</m:t>
            </m:r>
          </m:num>
          <m:den>
            <m:r>
              <w:rPr>
                <w:rFonts w:ascii="Cambria Math" w:hAnsi="Cambria Math"/>
              </w:rPr>
              <m:t>36000 mA</m:t>
            </m:r>
          </m:den>
        </m:f>
        <m:r>
          <w:rPr>
            <w:rFonts w:ascii="Cambria Math" w:hAnsi="Cambria Math"/>
          </w:rPr>
          <m:t>=</m:t>
        </m:r>
        <m:bar>
          <m:barPr>
            <m:ctrlPr>
              <w:rPr>
                <w:rFonts w:ascii="Cambria Math" w:hAnsi="Cambria Math"/>
                <w:i/>
              </w:rPr>
            </m:ctrlPr>
          </m:barPr>
          <m:e>
            <m:bar>
              <m:barPr>
                <m:ctrlPr>
                  <w:rPr>
                    <w:rFonts w:ascii="Cambria Math" w:hAnsi="Cambria Math"/>
                    <w:i/>
                  </w:rPr>
                </m:ctrlPr>
              </m:barPr>
              <m:e>
                <m:r>
                  <w:rPr>
                    <w:rFonts w:ascii="Cambria Math" w:hAnsi="Cambria Math"/>
                  </w:rPr>
                  <m:t xml:space="preserve">0.1 </m:t>
                </m:r>
                <m:r>
                  <w:rPr>
                    <w:rFonts w:ascii="Cambria Math" w:hAnsi="Cambria Math"/>
                  </w:rPr>
                  <m:t>h</m:t>
                </m:r>
              </m:e>
            </m:bar>
          </m:e>
        </m:bar>
      </m:oMath>
    </w:p>
    <w:p w:rsidR="00731465" w:rsidRDefault="00731465" w:rsidP="00731465">
      <w:pPr>
        <w:rPr>
          <w:rFonts w:ascii="Verdana" w:hAnsi="Verdana"/>
          <w:lang w:val="de-CH"/>
        </w:rPr>
      </w:pPr>
      <w:r>
        <w:br w:type="page"/>
      </w:r>
    </w:p>
    <w:p w:rsidR="00BA40EC" w:rsidRDefault="00731465" w:rsidP="00731465">
      <w:pPr>
        <w:pStyle w:val="berschrift2"/>
      </w:pPr>
      <w:r>
        <w:lastRenderedPageBreak/>
        <w:t>Wiederholungsfragen</w:t>
      </w:r>
    </w:p>
    <w:p w:rsidR="00731465" w:rsidRDefault="00AA55CF" w:rsidP="00AA55CF">
      <w:pPr>
        <w:pStyle w:val="Textkrper-Zeileneinzug"/>
        <w:numPr>
          <w:ilvl w:val="0"/>
          <w:numId w:val="36"/>
        </w:numPr>
      </w:pPr>
      <w:r>
        <w:t>Erklären Sie den Unterschied zwischen Primärelementen und Sekundärelementen und inwiefern der Begriff „Batterie“ in der Praxis nicht trennscharf benutzt wird.</w:t>
      </w:r>
    </w:p>
    <w:p w:rsidR="00731465" w:rsidRDefault="007C2DED" w:rsidP="00AA55CF">
      <w:pPr>
        <w:pStyle w:val="Antwort"/>
        <w:ind w:left="1069"/>
      </w:pPr>
      <w:r>
        <w:t>Primärelemente sind Galvanische Elemente die nicht wieder aufladbar sind</w:t>
      </w:r>
      <w:r w:rsidR="003C5F8B">
        <w:t xml:space="preserve">, werden Batterien </w:t>
      </w:r>
      <w:proofErr w:type="spellStart"/>
      <w:r w:rsidR="003C5F8B">
        <w:t>gennant</w:t>
      </w:r>
      <w:proofErr w:type="spellEnd"/>
    </w:p>
    <w:p w:rsidR="007C2DED" w:rsidRDefault="007C2DED" w:rsidP="00AA55CF">
      <w:pPr>
        <w:pStyle w:val="Antwort"/>
        <w:ind w:left="1069"/>
      </w:pPr>
      <w:r>
        <w:t>Sekundärelemente sind Galvanische Elemente die wieder aufladbar sind</w:t>
      </w:r>
      <w:r w:rsidR="003C5F8B">
        <w:t xml:space="preserve">, auch </w:t>
      </w:r>
      <w:proofErr w:type="spellStart"/>
      <w:r w:rsidR="003C5F8B">
        <w:t>Akkulmulatoren</w:t>
      </w:r>
      <w:proofErr w:type="spellEnd"/>
    </w:p>
    <w:p w:rsidR="000C0B73" w:rsidRDefault="007C2DED" w:rsidP="00AA55CF">
      <w:pPr>
        <w:pStyle w:val="Antwort"/>
        <w:ind w:left="1069"/>
      </w:pPr>
      <w:r>
        <w:t>Meist benutzt man Batterie für Primärelemente jedoch wird unter dem Begriff Batterie zum Beispiel auch Akkumulatoren, welche Sekundärelemente sind zusammengefasst.</w:t>
      </w:r>
    </w:p>
    <w:p w:rsidR="00AA55CF" w:rsidRDefault="00AA55CF" w:rsidP="00AA55CF">
      <w:pPr>
        <w:pStyle w:val="Textkrper-Zeileneinzug"/>
        <w:numPr>
          <w:ilvl w:val="0"/>
          <w:numId w:val="36"/>
        </w:numPr>
      </w:pPr>
      <w:r>
        <w:t xml:space="preserve">Beschriften Sie die Skizze </w:t>
      </w:r>
      <w:r w:rsidR="00217406">
        <w:t>einer Alkali/Mangan-Batterie</w:t>
      </w:r>
      <w:r>
        <w:t xml:space="preserve">. Benutzen Sie dazu die Fachbegriffe: Anode, Kathode, </w:t>
      </w:r>
      <w:r w:rsidR="00217406">
        <w:t>Separator (mit Elektrolyt)</w:t>
      </w:r>
      <w:r>
        <w:t xml:space="preserve">, </w:t>
      </w:r>
      <w:r w:rsidR="00217406">
        <w:t>Negativer Anschluss, Positiver Anschluss</w:t>
      </w:r>
      <w:r>
        <w:t>.</w:t>
      </w:r>
    </w:p>
    <w:p w:rsidR="00AA55CF" w:rsidRDefault="00AA55CF" w:rsidP="00AA55CF">
      <w:pPr>
        <w:pStyle w:val="Textkrper-Zeileneinzug"/>
      </w:pPr>
    </w:p>
    <w:p w:rsidR="00AA55CF" w:rsidRDefault="00217406" w:rsidP="00AA55CF">
      <w:pPr>
        <w:pStyle w:val="Textkrper-Zeileneinzug"/>
      </w:pPr>
      <w:r>
        <w:rPr>
          <w:noProof/>
          <w:lang w:val="en-US" w:eastAsia="zh-CN"/>
        </w:rPr>
        <mc:AlternateContent>
          <mc:Choice Requires="wps">
            <w:drawing>
              <wp:anchor distT="0" distB="0" distL="114300" distR="114300" simplePos="0" relativeHeight="251687936" behindDoc="0" locked="0" layoutInCell="1" allowOverlap="1" wp14:anchorId="1F8A8546" wp14:editId="202791B8">
                <wp:simplePos x="0" y="0"/>
                <wp:positionH relativeFrom="column">
                  <wp:posOffset>4060532</wp:posOffset>
                </wp:positionH>
                <wp:positionV relativeFrom="paragraph">
                  <wp:posOffset>3952</wp:posOffset>
                </wp:positionV>
                <wp:extent cx="914220" cy="286603"/>
                <wp:effectExtent l="0" t="0" r="0" b="0"/>
                <wp:wrapNone/>
                <wp:docPr id="22" name="Textfeld 22"/>
                <wp:cNvGraphicFramePr/>
                <a:graphic xmlns:a="http://schemas.openxmlformats.org/drawingml/2006/main">
                  <a:graphicData uri="http://schemas.microsoft.com/office/word/2010/wordprocessingShape">
                    <wps:wsp>
                      <wps:cNvSpPr txBox="1"/>
                      <wps:spPr>
                        <a:xfrm>
                          <a:off x="0" y="0"/>
                          <a:ext cx="914220" cy="28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2C5D" w:rsidRPr="00217406" w:rsidRDefault="007D2C5D" w:rsidP="00217406">
                            <w:pPr>
                              <w:pStyle w:val="Antwort"/>
                              <w:spacing w:before="0" w:after="0"/>
                              <w:ind w:left="0"/>
                            </w:pPr>
                            <w:r>
                              <w:t>Dichtung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A8546" id="Textfeld 22" o:spid="_x0000_s1027" type="#_x0000_t202" style="position:absolute;left:0;text-align:left;margin-left:319.75pt;margin-top:.3pt;width:1in;height:2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" filled="f" stroked="f" strokeweight=".5pt">
                <v:textbox>
                  <w:txbxContent>
                    <w:p w:rsidR="007D2C5D" w:rsidRPr="00217406" w:rsidRDefault="007D2C5D" w:rsidP="00217406">
                      <w:pPr>
                        <w:pStyle w:val="Antwort"/>
                        <w:spacing w:before="0" w:after="0"/>
                        <w:ind w:left="0"/>
                      </w:pPr>
                      <w:r>
                        <w:t>Dichtung</w:t>
                      </w:r>
                    </w:p>
                  </w:txbxContent>
                </v:textbox>
              </v:shape>
            </w:pict>
          </mc:Fallback>
        </mc:AlternateContent>
      </w:r>
      <w:r>
        <w:rPr>
          <w:noProof/>
          <w:lang w:val="en-US" w:eastAsia="zh-CN"/>
        </w:rPr>
        <mc:AlternateContent>
          <mc:Choice Requires="wps">
            <w:drawing>
              <wp:anchor distT="0" distB="0" distL="114300" distR="114300" simplePos="0" relativeHeight="251685888" behindDoc="0" locked="0" layoutInCell="1" allowOverlap="1" wp14:anchorId="290DF7AB" wp14:editId="17E31AF6">
                <wp:simplePos x="0" y="0"/>
                <wp:positionH relativeFrom="column">
                  <wp:posOffset>2122549</wp:posOffset>
                </wp:positionH>
                <wp:positionV relativeFrom="paragraph">
                  <wp:posOffset>17600</wp:posOffset>
                </wp:positionV>
                <wp:extent cx="1139588" cy="28638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1139588"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2C5D" w:rsidRPr="00217406" w:rsidRDefault="007D2C5D" w:rsidP="00217406">
                            <w:pPr>
                              <w:pStyle w:val="Antwort"/>
                              <w:spacing w:before="0" w:after="0"/>
                              <w:ind w:left="0"/>
                            </w:pPr>
                            <w:r>
                              <w:t>Stahlbecher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F7AB" id="Textfeld 21" o:spid="_x0000_s1028" type="#_x0000_t202" style="position:absolute;left:0;text-align:left;margin-left:167.15pt;margin-top:1.4pt;width:89.75pt;height:2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" filled="f" stroked="f" strokeweight=".5pt">
                <v:textbox>
                  <w:txbxContent>
                    <w:p w:rsidR="007D2C5D" w:rsidRPr="00217406" w:rsidRDefault="007D2C5D" w:rsidP="00217406">
                      <w:pPr>
                        <w:pStyle w:val="Antwort"/>
                        <w:spacing w:before="0" w:after="0"/>
                        <w:ind w:left="0"/>
                      </w:pPr>
                      <w:r>
                        <w:t>Stahlbecher</w:t>
                      </w:r>
                    </w:p>
                  </w:txbxContent>
                </v:textbox>
              </v:shape>
            </w:pict>
          </mc:Fallback>
        </mc:AlternateContent>
      </w:r>
      <w:r>
        <w:rPr>
          <w:noProof/>
          <w:lang w:val="en-US" w:eastAsia="zh-CN"/>
        </w:rPr>
        <mc:AlternateContent>
          <mc:Choice Requires="wps">
            <w:drawing>
              <wp:anchor distT="0" distB="0" distL="114300" distR="114300" simplePos="0" relativeHeight="251683840" behindDoc="0" locked="0" layoutInCell="1" allowOverlap="1" wp14:anchorId="7E8E1FE9" wp14:editId="2D6B37F7">
                <wp:simplePos x="0" y="0"/>
                <wp:positionH relativeFrom="column">
                  <wp:posOffset>1278360</wp:posOffset>
                </wp:positionH>
                <wp:positionV relativeFrom="paragraph">
                  <wp:posOffset>11667</wp:posOffset>
                </wp:positionV>
                <wp:extent cx="852985" cy="286603"/>
                <wp:effectExtent l="0" t="0" r="0" b="0"/>
                <wp:wrapNone/>
                <wp:docPr id="20" name="Textfeld 20"/>
                <wp:cNvGraphicFramePr/>
                <a:graphic xmlns:a="http://schemas.openxmlformats.org/drawingml/2006/main">
                  <a:graphicData uri="http://schemas.microsoft.com/office/word/2010/wordprocessingShape">
                    <wps:wsp>
                      <wps:cNvSpPr txBox="1"/>
                      <wps:spPr>
                        <a:xfrm>
                          <a:off x="0" y="0"/>
                          <a:ext cx="852985" cy="28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2C5D" w:rsidRPr="00217406" w:rsidRDefault="007D2C5D" w:rsidP="00217406">
                            <w:pPr>
                              <w:pStyle w:val="Antwort"/>
                              <w:spacing w:before="0" w:after="0"/>
                              <w:ind w:left="0"/>
                            </w:pPr>
                            <w:r>
                              <w:t>Etikett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E1FE9" id="Textfeld 20" o:spid="_x0000_s1029" type="#_x0000_t202" style="position:absolute;left:0;text-align:left;margin-left:100.65pt;margin-top:.9pt;width:67.15pt;height:2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" filled="f" stroked="f" strokeweight=".5pt">
                <v:textbox>
                  <w:txbxContent>
                    <w:p w:rsidR="007D2C5D" w:rsidRPr="00217406" w:rsidRDefault="007D2C5D" w:rsidP="00217406">
                      <w:pPr>
                        <w:pStyle w:val="Antwort"/>
                        <w:spacing w:before="0" w:after="0"/>
                        <w:ind w:left="0"/>
                      </w:pPr>
                      <w:r>
                        <w:t>Etikett</w:t>
                      </w:r>
                    </w:p>
                  </w:txbxContent>
                </v:textbox>
              </v:shape>
            </w:pict>
          </mc:Fallback>
        </mc:AlternateContent>
      </w:r>
    </w:p>
    <w:p w:rsidR="00AA55CF" w:rsidRDefault="007C2DED" w:rsidP="00217406">
      <w:pPr>
        <w:pStyle w:val="Textkrper-Zeileneinzug"/>
        <w:jc w:val="center"/>
      </w:pPr>
      <w:r>
        <w:rPr>
          <w:noProof/>
          <w:lang w:val="en-US" w:eastAsia="zh-CN"/>
        </w:rPr>
        <mc:AlternateContent>
          <mc:Choice Requires="wps">
            <w:drawing>
              <wp:anchor distT="0" distB="0" distL="114300" distR="114300" simplePos="0" relativeHeight="251692032" behindDoc="0" locked="0" layoutInCell="1" allowOverlap="1" wp14:anchorId="65D7F5B3" wp14:editId="28F9CCAA">
                <wp:simplePos x="0" y="0"/>
                <wp:positionH relativeFrom="column">
                  <wp:posOffset>117337</wp:posOffset>
                </wp:positionH>
                <wp:positionV relativeFrom="paragraph">
                  <wp:posOffset>284232</wp:posOffset>
                </wp:positionV>
                <wp:extent cx="1176793" cy="661670"/>
                <wp:effectExtent l="0" t="0" r="0" b="5080"/>
                <wp:wrapNone/>
                <wp:docPr id="29" name="Textfeld 29"/>
                <wp:cNvGraphicFramePr/>
                <a:graphic xmlns:a="http://schemas.openxmlformats.org/drawingml/2006/main">
                  <a:graphicData uri="http://schemas.microsoft.com/office/word/2010/wordprocessingShape">
                    <wps:wsp>
                      <wps:cNvSpPr txBox="1"/>
                      <wps:spPr>
                        <a:xfrm>
                          <a:off x="0" y="0"/>
                          <a:ext cx="1176793" cy="66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2C5D" w:rsidRPr="00217406" w:rsidRDefault="003C5F8B" w:rsidP="00217406">
                            <w:pPr>
                              <w:pStyle w:val="Antwort"/>
                              <w:spacing w:before="0" w:after="0"/>
                              <w:ind w:left="0"/>
                            </w:pPr>
                            <w:r>
                              <w:t>+Pol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7F5B3" id="_x0000_t202" coordsize="21600,21600" o:spt="202" path="m,l,21600r21600,l21600,xe">
                <v:stroke joinstyle="miter"/>
                <v:path gradientshapeok="t" o:connecttype="rect"/>
              </v:shapetype>
              <v:shape id="Textfeld 29" o:spid="_x0000_s1030" type="#_x0000_t202" style="position:absolute;left:0;text-align:left;margin-left:9.25pt;margin-top:22.4pt;width:92.65pt;height:5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" filled="f" stroked="f" strokeweight=".5pt">
                <v:textbox>
                  <w:txbxContent>
                    <w:p w:rsidR="007D2C5D" w:rsidRPr="00217406" w:rsidRDefault="003C5F8B" w:rsidP="00217406">
                      <w:pPr>
                        <w:pStyle w:val="Antwort"/>
                        <w:spacing w:before="0" w:after="0"/>
                        <w:ind w:left="0"/>
                      </w:pPr>
                      <w:r>
                        <w:t>+Pol</w:t>
                      </w:r>
                    </w:p>
                  </w:txbxContent>
                </v:textbox>
              </v:shape>
            </w:pict>
          </mc:Fallback>
        </mc:AlternateContent>
      </w:r>
      <w:r>
        <w:rPr>
          <w:noProof/>
          <w:lang w:val="en-US" w:eastAsia="zh-CN"/>
        </w:rPr>
        <mc:AlternateContent>
          <mc:Choice Requires="wps">
            <w:drawing>
              <wp:anchor distT="0" distB="0" distL="114300" distR="114300" simplePos="0" relativeHeight="251677696" behindDoc="0" locked="0" layoutInCell="1" allowOverlap="1" wp14:anchorId="60790A75" wp14:editId="1E9326D0">
                <wp:simplePos x="0" y="0"/>
                <wp:positionH relativeFrom="column">
                  <wp:posOffset>864761</wp:posOffset>
                </wp:positionH>
                <wp:positionV relativeFrom="paragraph">
                  <wp:posOffset>1683661</wp:posOffset>
                </wp:positionV>
                <wp:extent cx="1073012" cy="28638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1073012"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5F8B" w:rsidRPr="00217406" w:rsidRDefault="003C5F8B" w:rsidP="003C5F8B">
                            <w:pPr>
                              <w:pStyle w:val="Antwort"/>
                              <w:spacing w:before="0" w:after="0"/>
                              <w:ind w:left="0"/>
                            </w:pPr>
                            <w:r>
                              <w:t>Katode</w:t>
                            </w:r>
                          </w:p>
                          <w:p w:rsidR="007D2C5D" w:rsidRPr="00217406" w:rsidRDefault="007D2C5D" w:rsidP="00217406">
                            <w:pPr>
                              <w:pStyle w:val="Antwort"/>
                              <w:spacing w:before="0" w:after="0"/>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90A75" id="Textfeld 17" o:spid="_x0000_s1031" type="#_x0000_t202" style="position:absolute;left:0;text-align:left;margin-left:68.1pt;margin-top:132.55pt;width:84.5pt;height:2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" filled="f" stroked="f" strokeweight=".5pt">
                <v:textbox>
                  <w:txbxContent>
                    <w:p w:rsidR="003C5F8B" w:rsidRPr="00217406" w:rsidRDefault="003C5F8B" w:rsidP="003C5F8B">
                      <w:pPr>
                        <w:pStyle w:val="Antwort"/>
                        <w:spacing w:before="0" w:after="0"/>
                        <w:ind w:left="0"/>
                      </w:pPr>
                      <w:r>
                        <w:t>Katode</w:t>
                      </w:r>
                    </w:p>
                    <w:p w:rsidR="007D2C5D" w:rsidRPr="00217406" w:rsidRDefault="007D2C5D" w:rsidP="00217406">
                      <w:pPr>
                        <w:pStyle w:val="Antwort"/>
                        <w:spacing w:before="0" w:after="0"/>
                        <w:ind w:left="0"/>
                      </w:pPr>
                    </w:p>
                  </w:txbxContent>
                </v:textbox>
              </v:shape>
            </w:pict>
          </mc:Fallback>
        </mc:AlternateContent>
      </w:r>
      <w:r>
        <w:rPr>
          <w:noProof/>
          <w:lang w:val="en-US" w:eastAsia="zh-CN"/>
        </w:rPr>
        <mc:AlternateContent>
          <mc:Choice Requires="wps">
            <w:drawing>
              <wp:anchor distT="0" distB="0" distL="114300" distR="114300" simplePos="0" relativeHeight="251679744" behindDoc="0" locked="0" layoutInCell="1" allowOverlap="1" wp14:anchorId="0E44BA27" wp14:editId="7DA633AB">
                <wp:simplePos x="0" y="0"/>
                <wp:positionH relativeFrom="column">
                  <wp:posOffset>3448932</wp:posOffset>
                </wp:positionH>
                <wp:positionV relativeFrom="paragraph">
                  <wp:posOffset>1683661</wp:posOffset>
                </wp:positionV>
                <wp:extent cx="1391479" cy="28638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1391479"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5F8B" w:rsidRPr="00217406" w:rsidRDefault="003C5F8B" w:rsidP="003C5F8B">
                            <w:pPr>
                              <w:pStyle w:val="Antwort"/>
                              <w:spacing w:before="0" w:after="0"/>
                              <w:ind w:left="0"/>
                            </w:pPr>
                            <w:r>
                              <w:t>Anode</w:t>
                            </w:r>
                          </w:p>
                          <w:p w:rsidR="007D2C5D" w:rsidRPr="00217406" w:rsidRDefault="007D2C5D" w:rsidP="00217406">
                            <w:pPr>
                              <w:pStyle w:val="Antwort"/>
                              <w:spacing w:before="0" w:after="0"/>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4BA27" id="Textfeld 18" o:spid="_x0000_s1032" type="#_x0000_t202" style="position:absolute;left:0;text-align:left;margin-left:271.55pt;margin-top:132.55pt;width:109.55pt;height:2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" filled="f" stroked="f" strokeweight=".5pt">
                <v:textbox>
                  <w:txbxContent>
                    <w:p w:rsidR="003C5F8B" w:rsidRPr="00217406" w:rsidRDefault="003C5F8B" w:rsidP="003C5F8B">
                      <w:pPr>
                        <w:pStyle w:val="Antwort"/>
                        <w:spacing w:before="0" w:after="0"/>
                        <w:ind w:left="0"/>
                      </w:pPr>
                      <w:r>
                        <w:t>Anode</w:t>
                      </w:r>
                    </w:p>
                    <w:p w:rsidR="007D2C5D" w:rsidRPr="00217406" w:rsidRDefault="007D2C5D" w:rsidP="00217406">
                      <w:pPr>
                        <w:pStyle w:val="Antwort"/>
                        <w:spacing w:before="0" w:after="0"/>
                        <w:ind w:left="0"/>
                      </w:pPr>
                    </w:p>
                  </w:txbxContent>
                </v:textbox>
              </v:shape>
            </w:pict>
          </mc:Fallback>
        </mc:AlternateContent>
      </w:r>
      <w:r w:rsidR="00217406">
        <w:rPr>
          <w:noProof/>
          <w:lang w:val="en-US" w:eastAsia="zh-CN"/>
        </w:rPr>
        <mc:AlternateContent>
          <mc:Choice Requires="wps">
            <w:drawing>
              <wp:anchor distT="0" distB="0" distL="114300" distR="114300" simplePos="0" relativeHeight="251689984" behindDoc="0" locked="0" layoutInCell="1" allowOverlap="1" wp14:anchorId="5EAB932C" wp14:editId="7739EFE6">
                <wp:simplePos x="0" y="0"/>
                <wp:positionH relativeFrom="column">
                  <wp:posOffset>5315633</wp:posOffset>
                </wp:positionH>
                <wp:positionV relativeFrom="paragraph">
                  <wp:posOffset>1089982</wp:posOffset>
                </wp:positionV>
                <wp:extent cx="777922" cy="716507"/>
                <wp:effectExtent l="0" t="0" r="0" b="7620"/>
                <wp:wrapNone/>
                <wp:docPr id="28" name="Textfeld 28"/>
                <wp:cNvGraphicFramePr/>
                <a:graphic xmlns:a="http://schemas.openxmlformats.org/drawingml/2006/main">
                  <a:graphicData uri="http://schemas.microsoft.com/office/word/2010/wordprocessingShape">
                    <wps:wsp>
                      <wps:cNvSpPr txBox="1"/>
                      <wps:spPr>
                        <a:xfrm>
                          <a:off x="0" y="0"/>
                          <a:ext cx="777922" cy="716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2C5D" w:rsidRPr="00217406" w:rsidRDefault="003C5F8B" w:rsidP="00217406">
                            <w:pPr>
                              <w:pStyle w:val="Antwort"/>
                              <w:spacing w:before="0" w:after="0"/>
                              <w:ind w:left="0"/>
                            </w:pPr>
                            <w:r>
                              <w:t>-Pol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B932C" id="Textfeld 28" o:spid="_x0000_s1033" type="#_x0000_t202" style="position:absolute;left:0;text-align:left;margin-left:418.55pt;margin-top:85.85pt;width:61.25pt;height:5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" filled="f" stroked="f" strokeweight=".5pt">
                <v:textbox>
                  <w:txbxContent>
                    <w:p w:rsidR="007D2C5D" w:rsidRPr="00217406" w:rsidRDefault="003C5F8B" w:rsidP="00217406">
                      <w:pPr>
                        <w:pStyle w:val="Antwort"/>
                        <w:spacing w:before="0" w:after="0"/>
                        <w:ind w:left="0"/>
                      </w:pPr>
                      <w:r>
                        <w:t>-Pol</w:t>
                      </w:r>
                    </w:p>
                  </w:txbxContent>
                </v:textbox>
              </v:shape>
            </w:pict>
          </mc:Fallback>
        </mc:AlternateContent>
      </w:r>
      <w:r w:rsidR="00217406">
        <w:rPr>
          <w:noProof/>
          <w:lang w:val="en-US" w:eastAsia="zh-CN"/>
        </w:rPr>
        <mc:AlternateContent>
          <mc:Choice Requires="wps">
            <w:drawing>
              <wp:anchor distT="0" distB="0" distL="114300" distR="114300" simplePos="0" relativeHeight="251681792" behindDoc="0" locked="0" layoutInCell="1" allowOverlap="1" wp14:anchorId="04B5407F" wp14:editId="3877F804">
                <wp:simplePos x="0" y="0"/>
                <wp:positionH relativeFrom="column">
                  <wp:posOffset>1979248</wp:posOffset>
                </wp:positionH>
                <wp:positionV relativeFrom="paragraph">
                  <wp:posOffset>1690958</wp:posOffset>
                </wp:positionV>
                <wp:extent cx="1364776" cy="450215"/>
                <wp:effectExtent l="0" t="0" r="0" b="6985"/>
                <wp:wrapNone/>
                <wp:docPr id="19" name="Textfeld 19"/>
                <wp:cNvGraphicFramePr/>
                <a:graphic xmlns:a="http://schemas.openxmlformats.org/drawingml/2006/main">
                  <a:graphicData uri="http://schemas.microsoft.com/office/word/2010/wordprocessingShape">
                    <wps:wsp>
                      <wps:cNvSpPr txBox="1"/>
                      <wps:spPr>
                        <a:xfrm>
                          <a:off x="0" y="0"/>
                          <a:ext cx="1364776" cy="450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2C5D" w:rsidRPr="00217406" w:rsidRDefault="007C2DED" w:rsidP="00217406">
                            <w:pPr>
                              <w:pStyle w:val="Antwort"/>
                              <w:spacing w:before="0" w:after="0"/>
                              <w:ind w:left="0"/>
                            </w:pPr>
                            <w:r>
                              <w:t>Separator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5407F" id="Textfeld 19" o:spid="_x0000_s1034" type="#_x0000_t202" style="position:absolute;left:0;text-align:left;margin-left:155.85pt;margin-top:133.15pt;width:107.45pt;height:3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" filled="f" stroked="f" strokeweight=".5pt">
                <v:textbox>
                  <w:txbxContent>
                    <w:p w:rsidR="007D2C5D" w:rsidRPr="00217406" w:rsidRDefault="007C2DED" w:rsidP="00217406">
                      <w:pPr>
                        <w:pStyle w:val="Antwort"/>
                        <w:spacing w:before="0" w:after="0"/>
                        <w:ind w:left="0"/>
                      </w:pPr>
                      <w:r>
                        <w:t>Separator</w:t>
                      </w:r>
                    </w:p>
                  </w:txbxContent>
                </v:textbox>
              </v:shape>
            </w:pict>
          </mc:Fallback>
        </mc:AlternateContent>
      </w:r>
      <w:r w:rsidR="00AA55CF" w:rsidRPr="00AA55CF">
        <w:rPr>
          <w:noProof/>
          <w:lang w:val="en-US" w:eastAsia="zh-CN"/>
        </w:rPr>
        <w:drawing>
          <wp:inline distT="0" distB="0" distL="0" distR="0" wp14:anchorId="74B05F62" wp14:editId="2D482C70">
            <wp:extent cx="5145206" cy="1747811"/>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0030" cy="1763038"/>
                    </a:xfrm>
                    <a:prstGeom prst="rect">
                      <a:avLst/>
                    </a:prstGeom>
                  </pic:spPr>
                </pic:pic>
              </a:graphicData>
            </a:graphic>
          </wp:inline>
        </w:drawing>
      </w:r>
    </w:p>
    <w:p w:rsidR="00AA55CF" w:rsidRDefault="00AA55CF" w:rsidP="00AA55CF">
      <w:pPr>
        <w:pStyle w:val="Textkrper-Zeileneinzug"/>
      </w:pPr>
    </w:p>
    <w:p w:rsidR="00AA55CF" w:rsidRDefault="00AA55CF" w:rsidP="00AA55CF">
      <w:pPr>
        <w:pStyle w:val="Textkrper-Zeileneinzug"/>
      </w:pPr>
    </w:p>
    <w:p w:rsidR="00AA55CF" w:rsidRDefault="002C74C0" w:rsidP="00940EDE">
      <w:pPr>
        <w:pStyle w:val="Textkrper-Zeileneinzug"/>
        <w:numPr>
          <w:ilvl w:val="0"/>
          <w:numId w:val="36"/>
        </w:numPr>
      </w:pPr>
      <w:r>
        <w:t xml:space="preserve">Erklären Sie kurz, wie der </w:t>
      </w:r>
      <w:r w:rsidR="003B0EAB">
        <w:t>Elektronenfluss</w:t>
      </w:r>
      <w:r>
        <w:t xml:space="preserve"> einer Batterie vom </w:t>
      </w:r>
      <w:r w:rsidR="003B0EAB">
        <w:t>Minus</w:t>
      </w:r>
      <w:r>
        <w:t xml:space="preserve">pol zum </w:t>
      </w:r>
      <w:r w:rsidR="003B0EAB">
        <w:t>Plus</w:t>
      </w:r>
      <w:r>
        <w:t>pol zustande kommt.</w:t>
      </w:r>
    </w:p>
    <w:p w:rsidR="007C2DED" w:rsidRPr="003C5F8B" w:rsidRDefault="007C2DED" w:rsidP="007C2DED">
      <w:pPr>
        <w:pStyle w:val="Textkrper-Zeileneinzug"/>
        <w:ind w:left="1069"/>
        <w:rPr>
          <w:i/>
          <w:color w:val="0000FF"/>
          <w:sz w:val="24"/>
          <w:szCs w:val="24"/>
        </w:rPr>
      </w:pPr>
      <w:r w:rsidRPr="003C5F8B">
        <w:rPr>
          <w:i/>
          <w:color w:val="0000FF"/>
          <w:sz w:val="24"/>
          <w:szCs w:val="24"/>
        </w:rPr>
        <w:t>Die Elemente geben Elektronen an den Elektrolyt ab und sind somit positiv geladen, wenn jetzt ein Elemente weniger schnell Elektronen abgibt als das andere Element und man dann einen Kreislauf bildet so fliessen die Elektronen dann vom zweiten Element zum ersten Element um die Ladungen auszugleichen</w:t>
      </w:r>
    </w:p>
    <w:p w:rsidR="00AA55CF" w:rsidRDefault="003C5F8B" w:rsidP="002C74C0">
      <w:pPr>
        <w:pStyle w:val="Antwort"/>
        <w:ind w:left="1069"/>
      </w:pPr>
      <w:r>
        <w:t>Durch den Aufbau der Zelle mit einem Separator müssen die Elektronen vom Minuspol durch den elektrischen Stromkreis zum Pluspol fliessen, damit der chemische Vorgang stattfinden kann. Der Separator verhindert dass die Elektronen intern in der Batterie fliessen können.</w:t>
      </w:r>
    </w:p>
    <w:p w:rsidR="000C0B73" w:rsidRDefault="000C0B73" w:rsidP="002C74C0">
      <w:pPr>
        <w:pStyle w:val="Antwort"/>
        <w:ind w:left="1069"/>
      </w:pPr>
    </w:p>
    <w:p w:rsidR="006B3C57" w:rsidRDefault="006B3C57" w:rsidP="002C74C0">
      <w:pPr>
        <w:pStyle w:val="Antwort"/>
        <w:ind w:left="1069"/>
      </w:pPr>
    </w:p>
    <w:p w:rsidR="000C0B73" w:rsidRDefault="000C0B73" w:rsidP="002C74C0">
      <w:pPr>
        <w:pStyle w:val="Antwort"/>
        <w:ind w:left="1069"/>
      </w:pPr>
    </w:p>
    <w:p w:rsidR="00AA55CF" w:rsidRDefault="003B0EAB" w:rsidP="003B0EAB">
      <w:pPr>
        <w:pStyle w:val="Textkrper-Zeileneinzug"/>
        <w:numPr>
          <w:ilvl w:val="0"/>
          <w:numId w:val="36"/>
        </w:numPr>
      </w:pPr>
      <w:r>
        <w:lastRenderedPageBreak/>
        <w:t>Wählen Sie für die genannte Anwendung einen geeigneten Batterietyp aus und begründen Sie Ihre Wahl.</w:t>
      </w:r>
    </w:p>
    <w:tbl>
      <w:tblPr>
        <w:tblStyle w:val="Tabellenraster"/>
        <w:tblW w:w="0" w:type="auto"/>
        <w:tblInd w:w="1129" w:type="dxa"/>
        <w:tblLook w:val="04A0" w:firstRow="1" w:lastRow="0" w:firstColumn="1" w:lastColumn="0" w:noHBand="0" w:noVBand="1"/>
      </w:tblPr>
      <w:tblGrid>
        <w:gridCol w:w="2557"/>
        <w:gridCol w:w="1979"/>
        <w:gridCol w:w="3828"/>
      </w:tblGrid>
      <w:tr w:rsidR="003B0EAB" w:rsidRPr="00D71318" w:rsidTr="003B0EAB">
        <w:trPr>
          <w:tblHeader/>
        </w:trPr>
        <w:tc>
          <w:tcPr>
            <w:tcW w:w="2557" w:type="dxa"/>
          </w:tcPr>
          <w:p w:rsidR="003B0EAB" w:rsidRPr="00D71318" w:rsidRDefault="003B0EAB" w:rsidP="007D2C5D">
            <w:pPr>
              <w:pStyle w:val="Textkrper-Zeileneinzug"/>
              <w:spacing w:before="60" w:after="40"/>
              <w:ind w:left="0"/>
              <w:rPr>
                <w:b/>
                <w:sz w:val="18"/>
              </w:rPr>
            </w:pPr>
            <w:r>
              <w:rPr>
                <w:b/>
                <w:sz w:val="18"/>
              </w:rPr>
              <w:t>Anwendung</w:t>
            </w:r>
          </w:p>
        </w:tc>
        <w:tc>
          <w:tcPr>
            <w:tcW w:w="1979" w:type="dxa"/>
          </w:tcPr>
          <w:p w:rsidR="003B0EAB" w:rsidRPr="00D71318" w:rsidRDefault="003B0EAB" w:rsidP="007D2C5D">
            <w:pPr>
              <w:pStyle w:val="Textkrper-Zeileneinzug"/>
              <w:spacing w:before="60" w:after="40"/>
              <w:ind w:left="0"/>
              <w:jc w:val="center"/>
              <w:rPr>
                <w:b/>
                <w:sz w:val="18"/>
              </w:rPr>
            </w:pPr>
            <w:r>
              <w:rPr>
                <w:b/>
                <w:sz w:val="18"/>
              </w:rPr>
              <w:t>Batterietyp</w:t>
            </w:r>
          </w:p>
        </w:tc>
        <w:tc>
          <w:tcPr>
            <w:tcW w:w="3828" w:type="dxa"/>
          </w:tcPr>
          <w:p w:rsidR="003B0EAB" w:rsidRPr="00D71318" w:rsidRDefault="003B0EAB" w:rsidP="007D2C5D">
            <w:pPr>
              <w:pStyle w:val="Textkrper-Zeileneinzug"/>
              <w:spacing w:before="60" w:after="40"/>
              <w:ind w:left="0"/>
              <w:rPr>
                <w:b/>
                <w:sz w:val="18"/>
              </w:rPr>
            </w:pPr>
            <w:r>
              <w:rPr>
                <w:b/>
                <w:sz w:val="18"/>
              </w:rPr>
              <w:t>Begründung</w:t>
            </w:r>
          </w:p>
        </w:tc>
      </w:tr>
      <w:tr w:rsidR="003B0EAB" w:rsidRPr="00D71318" w:rsidTr="003B0EAB">
        <w:tc>
          <w:tcPr>
            <w:tcW w:w="2557" w:type="dxa"/>
          </w:tcPr>
          <w:p w:rsidR="003B0EAB" w:rsidRPr="00D71318" w:rsidRDefault="003B0EAB" w:rsidP="007D2C5D">
            <w:pPr>
              <w:pStyle w:val="Textkrper-Zeileneinzug"/>
              <w:spacing w:before="60" w:after="40"/>
              <w:ind w:left="0"/>
              <w:rPr>
                <w:sz w:val="18"/>
              </w:rPr>
            </w:pPr>
            <w:r>
              <w:rPr>
                <w:sz w:val="18"/>
              </w:rPr>
              <w:t>Externes Blitzgerät für Fotoapparat</w:t>
            </w:r>
          </w:p>
        </w:tc>
        <w:tc>
          <w:tcPr>
            <w:tcW w:w="1979" w:type="dxa"/>
          </w:tcPr>
          <w:p w:rsidR="003B0EAB" w:rsidRPr="00A313AF" w:rsidRDefault="00430DA0" w:rsidP="00A313AF">
            <w:pPr>
              <w:pStyle w:val="Antwort"/>
              <w:ind w:left="0"/>
              <w:jc w:val="center"/>
              <w:rPr>
                <w:sz w:val="18"/>
              </w:rPr>
            </w:pPr>
            <w:r>
              <w:rPr>
                <w:sz w:val="18"/>
              </w:rPr>
              <w:t>Lithium Batterie</w:t>
            </w:r>
          </w:p>
        </w:tc>
        <w:tc>
          <w:tcPr>
            <w:tcW w:w="3828" w:type="dxa"/>
          </w:tcPr>
          <w:p w:rsidR="003B0EAB" w:rsidRPr="00A313AF" w:rsidRDefault="00430DA0" w:rsidP="00A313AF">
            <w:pPr>
              <w:pStyle w:val="Antwort"/>
              <w:ind w:left="0"/>
              <w:rPr>
                <w:sz w:val="18"/>
              </w:rPr>
            </w:pPr>
            <w:proofErr w:type="spellStart"/>
            <w:r w:rsidRPr="00D71318">
              <w:rPr>
                <w:sz w:val="18"/>
                <w:lang w:val="x-none"/>
              </w:rPr>
              <w:t>Leichte</w:t>
            </w:r>
            <w:proofErr w:type="spellEnd"/>
            <w:r w:rsidRPr="00D71318">
              <w:rPr>
                <w:sz w:val="18"/>
                <w:lang w:val="x-none"/>
              </w:rPr>
              <w:t xml:space="preserve"> </w:t>
            </w:r>
            <w:proofErr w:type="spellStart"/>
            <w:r w:rsidRPr="00D71318">
              <w:rPr>
                <w:sz w:val="18"/>
                <w:lang w:val="x-none"/>
              </w:rPr>
              <w:t>Hochleistungsbatterie</w:t>
            </w:r>
            <w:proofErr w:type="spellEnd"/>
          </w:p>
        </w:tc>
      </w:tr>
      <w:tr w:rsidR="003B0EAB" w:rsidRPr="00D71318" w:rsidTr="003B0EAB">
        <w:tc>
          <w:tcPr>
            <w:tcW w:w="2557" w:type="dxa"/>
          </w:tcPr>
          <w:p w:rsidR="003B0EAB" w:rsidRPr="00D71318" w:rsidRDefault="009E28EB" w:rsidP="007D2C5D">
            <w:pPr>
              <w:pStyle w:val="Textkrper-Zeileneinzug"/>
              <w:spacing w:before="60" w:after="40"/>
              <w:ind w:left="0"/>
              <w:rPr>
                <w:sz w:val="18"/>
              </w:rPr>
            </w:pPr>
            <w:r>
              <w:rPr>
                <w:sz w:val="18"/>
              </w:rPr>
              <w:t>Hörgerät im Ohr</w:t>
            </w:r>
          </w:p>
        </w:tc>
        <w:tc>
          <w:tcPr>
            <w:tcW w:w="1979" w:type="dxa"/>
          </w:tcPr>
          <w:p w:rsidR="003B0EAB" w:rsidRPr="00A313AF" w:rsidRDefault="00430DA0" w:rsidP="00A313AF">
            <w:pPr>
              <w:pStyle w:val="Antwort"/>
              <w:ind w:left="0"/>
              <w:jc w:val="center"/>
              <w:rPr>
                <w:sz w:val="18"/>
              </w:rPr>
            </w:pPr>
            <w:proofErr w:type="spellStart"/>
            <w:r>
              <w:rPr>
                <w:sz w:val="18"/>
              </w:rPr>
              <w:t>Zn</w:t>
            </w:r>
            <w:proofErr w:type="spellEnd"/>
            <w:r>
              <w:rPr>
                <w:sz w:val="18"/>
              </w:rPr>
              <w:t>-Luft Batterie</w:t>
            </w:r>
          </w:p>
        </w:tc>
        <w:tc>
          <w:tcPr>
            <w:tcW w:w="3828" w:type="dxa"/>
          </w:tcPr>
          <w:p w:rsidR="003B0EAB" w:rsidRPr="00A313AF" w:rsidRDefault="00430DA0" w:rsidP="00A313AF">
            <w:pPr>
              <w:pStyle w:val="Antwort"/>
              <w:ind w:left="0"/>
              <w:rPr>
                <w:sz w:val="18"/>
              </w:rPr>
            </w:pPr>
            <w:r w:rsidRPr="00D71318">
              <w:rPr>
                <w:sz w:val="18"/>
              </w:rPr>
              <w:t>Spezialbatterie mit hoher Belastbarkeit</w:t>
            </w:r>
            <w:r w:rsidR="006B3C57">
              <w:rPr>
                <w:sz w:val="18"/>
              </w:rPr>
              <w:t>, sehr kleine Abmessung und kann über längere Zeit Energie liefern.(tage)</w:t>
            </w:r>
          </w:p>
        </w:tc>
      </w:tr>
      <w:tr w:rsidR="003B0EAB" w:rsidRPr="00D71318" w:rsidTr="003B0EAB">
        <w:tc>
          <w:tcPr>
            <w:tcW w:w="2557" w:type="dxa"/>
          </w:tcPr>
          <w:p w:rsidR="003B0EAB" w:rsidRPr="009E28EB" w:rsidRDefault="009E28EB" w:rsidP="007D2C5D">
            <w:pPr>
              <w:pStyle w:val="Textkrper-Zeileneinzug"/>
              <w:spacing w:before="60" w:after="40"/>
              <w:ind w:left="0"/>
              <w:rPr>
                <w:sz w:val="18"/>
              </w:rPr>
            </w:pPr>
            <w:r>
              <w:rPr>
                <w:sz w:val="18"/>
              </w:rPr>
              <w:t>Elektrisches Spielzeug</w:t>
            </w:r>
          </w:p>
        </w:tc>
        <w:tc>
          <w:tcPr>
            <w:tcW w:w="1979" w:type="dxa"/>
          </w:tcPr>
          <w:p w:rsidR="00430DA0" w:rsidRDefault="00430DA0" w:rsidP="00A313AF">
            <w:pPr>
              <w:pStyle w:val="Antwort"/>
              <w:ind w:left="0"/>
              <w:jc w:val="center"/>
              <w:rPr>
                <w:sz w:val="18"/>
              </w:rPr>
            </w:pPr>
            <w:r w:rsidRPr="00430DA0">
              <w:rPr>
                <w:sz w:val="18"/>
              </w:rPr>
              <w:t>Alkali-Mangan</w:t>
            </w:r>
            <w:r>
              <w:rPr>
                <w:sz w:val="18"/>
              </w:rPr>
              <w:t xml:space="preserve"> </w:t>
            </w:r>
          </w:p>
          <w:p w:rsidR="003B0EAB" w:rsidRPr="00D71318" w:rsidRDefault="00430DA0" w:rsidP="00A313AF">
            <w:pPr>
              <w:pStyle w:val="Antwort"/>
              <w:ind w:left="0"/>
              <w:jc w:val="center"/>
            </w:pPr>
            <w:proofErr w:type="spellStart"/>
            <w:r>
              <w:rPr>
                <w:sz w:val="18"/>
              </w:rPr>
              <w:t>Baterie</w:t>
            </w:r>
            <w:proofErr w:type="spellEnd"/>
          </w:p>
        </w:tc>
        <w:tc>
          <w:tcPr>
            <w:tcW w:w="3828" w:type="dxa"/>
          </w:tcPr>
          <w:p w:rsidR="006B3C57" w:rsidRPr="006B3C57" w:rsidRDefault="00430DA0" w:rsidP="00A313AF">
            <w:pPr>
              <w:pStyle w:val="Antwort"/>
              <w:ind w:left="0"/>
              <w:rPr>
                <w:sz w:val="18"/>
              </w:rPr>
            </w:pPr>
            <w:r w:rsidRPr="00D71318">
              <w:rPr>
                <w:sz w:val="18"/>
              </w:rPr>
              <w:t>hoher Stromanforderung und Dauernutzung gerecht</w:t>
            </w:r>
            <w:r w:rsidR="006B3C57">
              <w:rPr>
                <w:sz w:val="18"/>
              </w:rPr>
              <w:t>, ist auch die billigste Batterie, Kostengünstig</w:t>
            </w:r>
          </w:p>
        </w:tc>
      </w:tr>
    </w:tbl>
    <w:p w:rsidR="00430DA0" w:rsidRDefault="00430DA0" w:rsidP="00430DA0">
      <w:pPr>
        <w:ind w:left="709"/>
      </w:pPr>
    </w:p>
    <w:p w:rsidR="00430DA0" w:rsidRDefault="00430DA0" w:rsidP="00430DA0">
      <w:pPr>
        <w:ind w:left="709"/>
      </w:pPr>
    </w:p>
    <w:p w:rsidR="002C74C0" w:rsidRPr="003B0EAB" w:rsidRDefault="007D2C5D" w:rsidP="00430DA0">
      <w:pPr>
        <w:ind w:left="709"/>
      </w:pPr>
      <w:r>
        <w:t>Welche Normbezeichnung passt zu welchem Elementdurchmesser von Batteriezellen?</w:t>
      </w:r>
      <w:r w:rsidR="00BE784F">
        <w:t xml:space="preserve"> Ergänzen Sie die Tabelle:</w:t>
      </w:r>
    </w:p>
    <w:tbl>
      <w:tblPr>
        <w:tblStyle w:val="Tabellenraster"/>
        <w:tblW w:w="0" w:type="auto"/>
        <w:tblInd w:w="1129" w:type="dxa"/>
        <w:tblLayout w:type="fixed"/>
        <w:tblLook w:val="04A0" w:firstRow="1" w:lastRow="0" w:firstColumn="1" w:lastColumn="0" w:noHBand="0" w:noVBand="1"/>
      </w:tblPr>
      <w:tblGrid>
        <w:gridCol w:w="1701"/>
        <w:gridCol w:w="1134"/>
        <w:gridCol w:w="1134"/>
        <w:gridCol w:w="993"/>
      </w:tblGrid>
      <w:tr w:rsidR="007D2C5D" w:rsidRPr="004E7F7B" w:rsidTr="00BE784F">
        <w:trPr>
          <w:tblHeader/>
        </w:trPr>
        <w:tc>
          <w:tcPr>
            <w:tcW w:w="1701" w:type="dxa"/>
            <w:vMerge w:val="restart"/>
            <w:vAlign w:val="center"/>
          </w:tcPr>
          <w:p w:rsidR="007D2C5D" w:rsidRPr="009B6C95" w:rsidRDefault="007D2C5D" w:rsidP="007D2C5D">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Abmessungen</w:t>
            </w:r>
          </w:p>
        </w:tc>
        <w:tc>
          <w:tcPr>
            <w:tcW w:w="2268" w:type="dxa"/>
            <w:gridSpan w:val="2"/>
            <w:vAlign w:val="center"/>
            <w:hideMark/>
          </w:tcPr>
          <w:p w:rsidR="007D2C5D" w:rsidRPr="009B6C95" w:rsidRDefault="007D2C5D" w:rsidP="007D2C5D">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IEC</w:t>
            </w:r>
          </w:p>
        </w:tc>
        <w:tc>
          <w:tcPr>
            <w:tcW w:w="993" w:type="dxa"/>
            <w:vMerge w:val="restart"/>
            <w:vAlign w:val="center"/>
            <w:hideMark/>
          </w:tcPr>
          <w:p w:rsidR="007D2C5D" w:rsidRPr="009B6C95" w:rsidRDefault="007D2C5D" w:rsidP="007D2C5D">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ANSI</w:t>
            </w:r>
          </w:p>
        </w:tc>
      </w:tr>
      <w:tr w:rsidR="007D2C5D" w:rsidRPr="004E7F7B" w:rsidTr="00BE784F">
        <w:trPr>
          <w:tblHeader/>
        </w:trPr>
        <w:tc>
          <w:tcPr>
            <w:tcW w:w="1701" w:type="dxa"/>
            <w:vMerge/>
            <w:vAlign w:val="center"/>
          </w:tcPr>
          <w:p w:rsidR="007D2C5D" w:rsidRPr="009B6C95" w:rsidRDefault="007D2C5D" w:rsidP="007D2C5D">
            <w:pPr>
              <w:spacing w:before="60" w:after="40"/>
              <w:jc w:val="center"/>
              <w:rPr>
                <w:rFonts w:ascii="Verdana" w:hAnsi="Verdana"/>
                <w:b/>
                <w:bCs/>
                <w:sz w:val="18"/>
                <w:szCs w:val="18"/>
                <w:lang w:val="de-CH" w:eastAsia="de-CH"/>
              </w:rPr>
            </w:pPr>
          </w:p>
        </w:tc>
        <w:tc>
          <w:tcPr>
            <w:tcW w:w="1134" w:type="dxa"/>
            <w:vAlign w:val="center"/>
            <w:hideMark/>
          </w:tcPr>
          <w:p w:rsidR="007D2C5D" w:rsidRPr="009B6C95" w:rsidRDefault="007D2C5D" w:rsidP="007D2C5D">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Zink-Kohle</w:t>
            </w:r>
          </w:p>
        </w:tc>
        <w:tc>
          <w:tcPr>
            <w:tcW w:w="1134" w:type="dxa"/>
            <w:vAlign w:val="center"/>
            <w:hideMark/>
          </w:tcPr>
          <w:p w:rsidR="007D2C5D" w:rsidRPr="009B6C95" w:rsidRDefault="007D2C5D" w:rsidP="007D2C5D">
            <w:pPr>
              <w:spacing w:before="60" w:after="40"/>
              <w:jc w:val="center"/>
              <w:rPr>
                <w:rFonts w:ascii="Verdana" w:hAnsi="Verdana"/>
                <w:b/>
                <w:bCs/>
                <w:sz w:val="18"/>
                <w:szCs w:val="18"/>
                <w:lang w:val="de-CH" w:eastAsia="de-CH"/>
              </w:rPr>
            </w:pPr>
            <w:r w:rsidRPr="009B6C95">
              <w:rPr>
                <w:rFonts w:ascii="Verdana" w:hAnsi="Verdana"/>
                <w:b/>
                <w:bCs/>
                <w:sz w:val="18"/>
                <w:szCs w:val="18"/>
                <w:lang w:val="de-CH" w:eastAsia="de-CH"/>
              </w:rPr>
              <w:t>Alkali-Mangan</w:t>
            </w:r>
          </w:p>
        </w:tc>
        <w:tc>
          <w:tcPr>
            <w:tcW w:w="993" w:type="dxa"/>
            <w:vMerge/>
            <w:vAlign w:val="center"/>
            <w:hideMark/>
          </w:tcPr>
          <w:p w:rsidR="007D2C5D" w:rsidRPr="009B6C95" w:rsidRDefault="007D2C5D" w:rsidP="007D2C5D">
            <w:pPr>
              <w:spacing w:before="60" w:after="40"/>
              <w:jc w:val="center"/>
              <w:rPr>
                <w:rFonts w:ascii="Verdana" w:hAnsi="Verdana"/>
                <w:b/>
                <w:bCs/>
                <w:sz w:val="18"/>
                <w:szCs w:val="18"/>
                <w:lang w:val="de-CH" w:eastAsia="de-CH"/>
              </w:rPr>
            </w:pPr>
          </w:p>
        </w:tc>
      </w:tr>
      <w:tr w:rsidR="00430DA0" w:rsidRPr="004E7F7B" w:rsidTr="000C0B73">
        <w:tc>
          <w:tcPr>
            <w:tcW w:w="1701"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ca.</w:t>
            </w:r>
            <w:r>
              <w:rPr>
                <w:rFonts w:ascii="Verdana" w:hAnsi="Verdana"/>
                <w:sz w:val="18"/>
                <w:szCs w:val="18"/>
                <w:lang w:val="de-CH" w:eastAsia="de-CH"/>
              </w:rPr>
              <w:t xml:space="preserve"> </w:t>
            </w:r>
            <w:r w:rsidRPr="009B6C95">
              <w:rPr>
                <w:rFonts w:ascii="Verdana" w:hAnsi="Verdana"/>
                <w:sz w:val="18"/>
                <w:szCs w:val="18"/>
                <w:lang w:val="de-CH" w:eastAsia="de-CH"/>
              </w:rPr>
              <w:t>44</w:t>
            </w:r>
            <w:r>
              <w:rPr>
                <w:rFonts w:ascii="Verdana" w:hAnsi="Verdana"/>
                <w:sz w:val="18"/>
                <w:szCs w:val="18"/>
                <w:lang w:val="de-CH" w:eastAsia="de-CH"/>
              </w:rPr>
              <w:t xml:space="preserve"> </w:t>
            </w:r>
            <w:r w:rsidRPr="009B6C95">
              <w:rPr>
                <w:rFonts w:ascii="Verdana" w:hAnsi="Verdana"/>
                <w:sz w:val="18"/>
                <w:szCs w:val="18"/>
                <w:lang w:val="de-CH" w:eastAsia="de-CH"/>
              </w:rPr>
              <w:t>mm</w:t>
            </w:r>
            <w:r>
              <w:rPr>
                <w:rFonts w:ascii="Verdana" w:hAnsi="Verdana"/>
                <w:sz w:val="18"/>
                <w:szCs w:val="18"/>
                <w:lang w:val="de-CH" w:eastAsia="de-CH"/>
              </w:rPr>
              <w:t xml:space="preserve"> </w:t>
            </w:r>
            <w:r>
              <w:rPr>
                <w:rFonts w:ascii="Verdana" w:hAnsi="Verdana"/>
                <w:sz w:val="18"/>
                <w:szCs w:val="18"/>
                <w:lang w:val="de-CH" w:eastAsia="de-CH"/>
              </w:rPr>
              <w:br/>
            </w:r>
            <w:r w:rsidRPr="009B6C95">
              <w:rPr>
                <w:rFonts w:ascii="Verdana" w:hAnsi="Verdana"/>
                <w:sz w:val="18"/>
                <w:szCs w:val="18"/>
                <w:lang w:val="de-CH" w:eastAsia="de-CH"/>
              </w:rPr>
              <w:t>×</w:t>
            </w:r>
            <w:r>
              <w:rPr>
                <w:rFonts w:ascii="Verdana" w:hAnsi="Verdana"/>
                <w:sz w:val="18"/>
                <w:szCs w:val="18"/>
                <w:lang w:val="de-CH" w:eastAsia="de-CH"/>
              </w:rPr>
              <w:t xml:space="preserve"> </w:t>
            </w:r>
            <w:r w:rsidRPr="009B6C95">
              <w:rPr>
                <w:rFonts w:ascii="Verdana" w:hAnsi="Verdana"/>
                <w:sz w:val="18"/>
                <w:szCs w:val="18"/>
                <w:lang w:val="de-CH" w:eastAsia="de-CH"/>
              </w:rPr>
              <w:t>Ø</w:t>
            </w:r>
            <w:r>
              <w:rPr>
                <w:rFonts w:ascii="Verdana" w:hAnsi="Verdana"/>
                <w:sz w:val="18"/>
                <w:szCs w:val="18"/>
                <w:lang w:val="de-CH" w:eastAsia="de-CH"/>
              </w:rPr>
              <w:t xml:space="preserve"> </w:t>
            </w:r>
            <w:r w:rsidRPr="009B6C95">
              <w:rPr>
                <w:rFonts w:ascii="Verdana" w:hAnsi="Verdana"/>
                <w:sz w:val="18"/>
                <w:szCs w:val="18"/>
                <w:lang w:val="de-CH" w:eastAsia="de-CH"/>
              </w:rPr>
              <w:t>10</w:t>
            </w:r>
            <w:r>
              <w:rPr>
                <w:rFonts w:ascii="Verdana" w:hAnsi="Verdana"/>
                <w:sz w:val="18"/>
                <w:szCs w:val="18"/>
                <w:lang w:val="de-CH" w:eastAsia="de-CH"/>
              </w:rPr>
              <w:t xml:space="preserve"> </w:t>
            </w:r>
            <w:r w:rsidRPr="009B6C95">
              <w:rPr>
                <w:rFonts w:ascii="Verdana" w:hAnsi="Verdana"/>
                <w:sz w:val="18"/>
                <w:szCs w:val="18"/>
                <w:lang w:val="de-CH" w:eastAsia="de-CH"/>
              </w:rPr>
              <w:t>mm</w:t>
            </w:r>
          </w:p>
        </w:tc>
        <w:tc>
          <w:tcPr>
            <w:tcW w:w="1134"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R03</w:t>
            </w:r>
          </w:p>
        </w:tc>
        <w:tc>
          <w:tcPr>
            <w:tcW w:w="1134"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LR03</w:t>
            </w:r>
          </w:p>
        </w:tc>
        <w:tc>
          <w:tcPr>
            <w:tcW w:w="993"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AAA</w:t>
            </w:r>
          </w:p>
        </w:tc>
      </w:tr>
      <w:tr w:rsidR="00430DA0" w:rsidRPr="004E7F7B" w:rsidTr="000C0B73">
        <w:tc>
          <w:tcPr>
            <w:tcW w:w="1701"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ca.</w:t>
            </w:r>
            <w:r>
              <w:rPr>
                <w:rFonts w:ascii="Verdana" w:hAnsi="Verdana"/>
                <w:sz w:val="18"/>
                <w:szCs w:val="18"/>
                <w:lang w:val="de-CH" w:eastAsia="de-CH"/>
              </w:rPr>
              <w:t xml:space="preserve"> </w:t>
            </w:r>
            <w:r w:rsidRPr="009B6C95">
              <w:rPr>
                <w:rFonts w:ascii="Verdana" w:hAnsi="Verdana"/>
                <w:sz w:val="18"/>
                <w:szCs w:val="18"/>
                <w:lang w:val="de-CH" w:eastAsia="de-CH"/>
              </w:rPr>
              <w:t>50</w:t>
            </w:r>
            <w:r>
              <w:rPr>
                <w:rFonts w:ascii="Verdana" w:hAnsi="Verdana"/>
                <w:sz w:val="18"/>
                <w:szCs w:val="18"/>
                <w:lang w:val="de-CH" w:eastAsia="de-CH"/>
              </w:rPr>
              <w:t xml:space="preserve"> </w:t>
            </w:r>
            <w:r w:rsidRPr="009B6C95">
              <w:rPr>
                <w:rFonts w:ascii="Verdana" w:hAnsi="Verdana"/>
                <w:sz w:val="18"/>
                <w:szCs w:val="18"/>
                <w:lang w:val="de-CH" w:eastAsia="de-CH"/>
              </w:rPr>
              <w:t>mm</w:t>
            </w:r>
            <w:r>
              <w:rPr>
                <w:rFonts w:ascii="Verdana" w:hAnsi="Verdana"/>
                <w:sz w:val="18"/>
                <w:szCs w:val="18"/>
                <w:lang w:val="de-CH" w:eastAsia="de-CH"/>
              </w:rPr>
              <w:t xml:space="preserve"> </w:t>
            </w:r>
            <w:r>
              <w:rPr>
                <w:rFonts w:ascii="Verdana" w:hAnsi="Verdana"/>
                <w:sz w:val="18"/>
                <w:szCs w:val="18"/>
                <w:lang w:val="de-CH" w:eastAsia="de-CH"/>
              </w:rPr>
              <w:br/>
            </w:r>
            <w:r w:rsidRPr="009B6C95">
              <w:rPr>
                <w:rFonts w:ascii="Verdana" w:hAnsi="Verdana"/>
                <w:sz w:val="18"/>
                <w:szCs w:val="18"/>
                <w:lang w:val="de-CH" w:eastAsia="de-CH"/>
              </w:rPr>
              <w:t>×</w:t>
            </w:r>
            <w:r>
              <w:rPr>
                <w:rFonts w:ascii="Verdana" w:hAnsi="Verdana"/>
                <w:sz w:val="18"/>
                <w:szCs w:val="18"/>
                <w:lang w:val="de-CH" w:eastAsia="de-CH"/>
              </w:rPr>
              <w:t xml:space="preserve"> </w:t>
            </w:r>
            <w:r w:rsidRPr="009B6C95">
              <w:rPr>
                <w:rFonts w:ascii="Verdana" w:hAnsi="Verdana"/>
                <w:sz w:val="18"/>
                <w:szCs w:val="18"/>
                <w:lang w:val="de-CH" w:eastAsia="de-CH"/>
              </w:rPr>
              <w:t>Ø</w:t>
            </w:r>
            <w:r>
              <w:rPr>
                <w:rFonts w:ascii="Verdana" w:hAnsi="Verdana"/>
                <w:sz w:val="18"/>
                <w:szCs w:val="18"/>
                <w:lang w:val="de-CH" w:eastAsia="de-CH"/>
              </w:rPr>
              <w:t xml:space="preserve"> </w:t>
            </w:r>
            <w:r w:rsidRPr="009B6C95">
              <w:rPr>
                <w:rFonts w:ascii="Verdana" w:hAnsi="Verdana"/>
                <w:sz w:val="18"/>
                <w:szCs w:val="18"/>
                <w:lang w:val="de-CH" w:eastAsia="de-CH"/>
              </w:rPr>
              <w:t>26</w:t>
            </w:r>
            <w:r>
              <w:rPr>
                <w:rFonts w:ascii="Verdana" w:hAnsi="Verdana"/>
                <w:sz w:val="18"/>
                <w:szCs w:val="18"/>
                <w:lang w:val="de-CH" w:eastAsia="de-CH"/>
              </w:rPr>
              <w:t xml:space="preserve"> </w:t>
            </w:r>
            <w:r w:rsidRPr="009B6C95">
              <w:rPr>
                <w:rFonts w:ascii="Verdana" w:hAnsi="Verdana"/>
                <w:sz w:val="18"/>
                <w:szCs w:val="18"/>
                <w:lang w:val="de-CH" w:eastAsia="de-CH"/>
              </w:rPr>
              <w:t>mm</w:t>
            </w:r>
          </w:p>
        </w:tc>
        <w:tc>
          <w:tcPr>
            <w:tcW w:w="1134"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R14</w:t>
            </w:r>
          </w:p>
        </w:tc>
        <w:tc>
          <w:tcPr>
            <w:tcW w:w="1134"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LR14</w:t>
            </w:r>
          </w:p>
        </w:tc>
        <w:tc>
          <w:tcPr>
            <w:tcW w:w="993"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C</w:t>
            </w:r>
          </w:p>
        </w:tc>
      </w:tr>
      <w:tr w:rsidR="00430DA0" w:rsidRPr="004E7F7B" w:rsidTr="000C0B73">
        <w:tc>
          <w:tcPr>
            <w:tcW w:w="1701"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ca.</w:t>
            </w:r>
            <w:r>
              <w:rPr>
                <w:rFonts w:ascii="Verdana" w:hAnsi="Verdana"/>
                <w:sz w:val="18"/>
                <w:szCs w:val="18"/>
                <w:lang w:val="de-CH" w:eastAsia="de-CH"/>
              </w:rPr>
              <w:t xml:space="preserve"> </w:t>
            </w:r>
            <w:r w:rsidRPr="009B6C95">
              <w:rPr>
                <w:rFonts w:ascii="Verdana" w:hAnsi="Verdana"/>
                <w:sz w:val="18"/>
                <w:szCs w:val="18"/>
                <w:lang w:val="de-CH" w:eastAsia="de-CH"/>
              </w:rPr>
              <w:t>50</w:t>
            </w:r>
            <w:r>
              <w:rPr>
                <w:rFonts w:ascii="Verdana" w:hAnsi="Verdana"/>
                <w:sz w:val="18"/>
                <w:szCs w:val="18"/>
                <w:lang w:val="de-CH" w:eastAsia="de-CH"/>
              </w:rPr>
              <w:t xml:space="preserve"> </w:t>
            </w:r>
            <w:r w:rsidRPr="009B6C95">
              <w:rPr>
                <w:rFonts w:ascii="Verdana" w:hAnsi="Verdana"/>
                <w:sz w:val="18"/>
                <w:szCs w:val="18"/>
                <w:lang w:val="de-CH" w:eastAsia="de-CH"/>
              </w:rPr>
              <w:t>mm</w:t>
            </w:r>
            <w:r>
              <w:rPr>
                <w:rFonts w:ascii="Verdana" w:hAnsi="Verdana"/>
                <w:sz w:val="18"/>
                <w:szCs w:val="18"/>
                <w:lang w:val="de-CH" w:eastAsia="de-CH"/>
              </w:rPr>
              <w:t xml:space="preserve"> </w:t>
            </w:r>
            <w:r>
              <w:rPr>
                <w:rFonts w:ascii="Verdana" w:hAnsi="Verdana"/>
                <w:sz w:val="18"/>
                <w:szCs w:val="18"/>
                <w:lang w:val="de-CH" w:eastAsia="de-CH"/>
              </w:rPr>
              <w:br/>
            </w:r>
            <w:r w:rsidRPr="009B6C95">
              <w:rPr>
                <w:rFonts w:ascii="Verdana" w:hAnsi="Verdana"/>
                <w:sz w:val="18"/>
                <w:szCs w:val="18"/>
                <w:lang w:val="de-CH" w:eastAsia="de-CH"/>
              </w:rPr>
              <w:t>×</w:t>
            </w:r>
            <w:r>
              <w:rPr>
                <w:rFonts w:ascii="Verdana" w:hAnsi="Verdana"/>
                <w:sz w:val="18"/>
                <w:szCs w:val="18"/>
                <w:lang w:val="de-CH" w:eastAsia="de-CH"/>
              </w:rPr>
              <w:t xml:space="preserve"> </w:t>
            </w:r>
            <w:r w:rsidRPr="009B6C95">
              <w:rPr>
                <w:rFonts w:ascii="Verdana" w:hAnsi="Verdana"/>
                <w:sz w:val="18"/>
                <w:szCs w:val="18"/>
                <w:lang w:val="de-CH" w:eastAsia="de-CH"/>
              </w:rPr>
              <w:t>Ø</w:t>
            </w:r>
            <w:r>
              <w:rPr>
                <w:rFonts w:ascii="Verdana" w:hAnsi="Verdana"/>
                <w:sz w:val="18"/>
                <w:szCs w:val="18"/>
                <w:lang w:val="de-CH" w:eastAsia="de-CH"/>
              </w:rPr>
              <w:t xml:space="preserve"> </w:t>
            </w:r>
            <w:r w:rsidRPr="009B6C95">
              <w:rPr>
                <w:rFonts w:ascii="Verdana" w:hAnsi="Verdana"/>
                <w:sz w:val="18"/>
                <w:szCs w:val="18"/>
                <w:lang w:val="de-CH" w:eastAsia="de-CH"/>
              </w:rPr>
              <w:t>14</w:t>
            </w:r>
            <w:r>
              <w:rPr>
                <w:rFonts w:ascii="Verdana" w:hAnsi="Verdana"/>
                <w:sz w:val="18"/>
                <w:szCs w:val="18"/>
                <w:lang w:val="de-CH" w:eastAsia="de-CH"/>
              </w:rPr>
              <w:t xml:space="preserve"> </w:t>
            </w:r>
            <w:r w:rsidRPr="009B6C95">
              <w:rPr>
                <w:rFonts w:ascii="Verdana" w:hAnsi="Verdana"/>
                <w:sz w:val="18"/>
                <w:szCs w:val="18"/>
                <w:lang w:val="de-CH" w:eastAsia="de-CH"/>
              </w:rPr>
              <w:t>mm</w:t>
            </w:r>
          </w:p>
        </w:tc>
        <w:tc>
          <w:tcPr>
            <w:tcW w:w="1134"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R6</w:t>
            </w:r>
          </w:p>
        </w:tc>
        <w:tc>
          <w:tcPr>
            <w:tcW w:w="1134"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LR6</w:t>
            </w:r>
          </w:p>
        </w:tc>
        <w:tc>
          <w:tcPr>
            <w:tcW w:w="993"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AA</w:t>
            </w:r>
          </w:p>
        </w:tc>
      </w:tr>
      <w:tr w:rsidR="00430DA0" w:rsidRPr="004E7F7B" w:rsidTr="000C0B73">
        <w:tc>
          <w:tcPr>
            <w:tcW w:w="1701"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ca.</w:t>
            </w:r>
            <w:r w:rsidRPr="004E7F7B">
              <w:rPr>
                <w:rFonts w:ascii="Verdana" w:hAnsi="Verdana"/>
                <w:sz w:val="18"/>
                <w:szCs w:val="18"/>
                <w:lang w:val="de-CH" w:eastAsia="de-CH"/>
              </w:rPr>
              <w:t xml:space="preserve"> </w:t>
            </w:r>
            <w:r w:rsidRPr="009B6C95">
              <w:rPr>
                <w:rFonts w:ascii="Verdana" w:hAnsi="Verdana"/>
                <w:sz w:val="18"/>
                <w:szCs w:val="18"/>
                <w:lang w:val="de-CH" w:eastAsia="de-CH"/>
              </w:rPr>
              <w:t>61</w:t>
            </w:r>
            <w:r w:rsidRPr="004E7F7B">
              <w:rPr>
                <w:rFonts w:ascii="Verdana" w:hAnsi="Verdana"/>
                <w:sz w:val="18"/>
                <w:szCs w:val="18"/>
                <w:lang w:val="de-CH" w:eastAsia="de-CH"/>
              </w:rPr>
              <w:t xml:space="preserve"> </w:t>
            </w:r>
            <w:r w:rsidRPr="009B6C95">
              <w:rPr>
                <w:rFonts w:ascii="Verdana" w:hAnsi="Verdana"/>
                <w:sz w:val="18"/>
                <w:szCs w:val="18"/>
                <w:lang w:val="de-CH" w:eastAsia="de-CH"/>
              </w:rPr>
              <w:t>mm</w:t>
            </w:r>
            <w:r w:rsidRPr="004E7F7B">
              <w:rPr>
                <w:rFonts w:ascii="Verdana" w:hAnsi="Verdana"/>
                <w:sz w:val="18"/>
                <w:szCs w:val="18"/>
                <w:lang w:val="de-CH" w:eastAsia="de-CH"/>
              </w:rPr>
              <w:br/>
            </w:r>
            <w:r w:rsidRPr="009B6C95">
              <w:rPr>
                <w:rFonts w:ascii="Verdana" w:hAnsi="Verdana"/>
                <w:sz w:val="18"/>
                <w:szCs w:val="18"/>
                <w:lang w:val="de-CH" w:eastAsia="de-CH"/>
              </w:rPr>
              <w:t>×</w:t>
            </w:r>
            <w:r w:rsidRPr="004E7F7B">
              <w:rPr>
                <w:rFonts w:ascii="Verdana" w:hAnsi="Verdana"/>
                <w:sz w:val="18"/>
                <w:szCs w:val="18"/>
                <w:lang w:val="de-CH" w:eastAsia="de-CH"/>
              </w:rPr>
              <w:t xml:space="preserve"> </w:t>
            </w:r>
            <w:r w:rsidRPr="009B6C95">
              <w:rPr>
                <w:rFonts w:ascii="Verdana" w:hAnsi="Verdana"/>
                <w:sz w:val="18"/>
                <w:szCs w:val="18"/>
                <w:lang w:val="de-CH" w:eastAsia="de-CH"/>
              </w:rPr>
              <w:t>Ø</w:t>
            </w:r>
            <w:r w:rsidRPr="004E7F7B">
              <w:rPr>
                <w:rFonts w:ascii="Verdana" w:hAnsi="Verdana"/>
                <w:sz w:val="18"/>
                <w:szCs w:val="18"/>
                <w:lang w:val="de-CH" w:eastAsia="de-CH"/>
              </w:rPr>
              <w:t xml:space="preserve"> </w:t>
            </w:r>
            <w:r w:rsidRPr="009B6C95">
              <w:rPr>
                <w:rFonts w:ascii="Verdana" w:hAnsi="Verdana"/>
                <w:sz w:val="18"/>
                <w:szCs w:val="18"/>
                <w:lang w:val="de-CH" w:eastAsia="de-CH"/>
              </w:rPr>
              <w:t>34</w:t>
            </w:r>
            <w:r w:rsidRPr="004E7F7B">
              <w:rPr>
                <w:rFonts w:ascii="Verdana" w:hAnsi="Verdana"/>
                <w:sz w:val="18"/>
                <w:szCs w:val="18"/>
                <w:lang w:val="de-CH" w:eastAsia="de-CH"/>
              </w:rPr>
              <w:t xml:space="preserve"> </w:t>
            </w:r>
            <w:r w:rsidRPr="009B6C95">
              <w:rPr>
                <w:rFonts w:ascii="Verdana" w:hAnsi="Verdana"/>
                <w:sz w:val="18"/>
                <w:szCs w:val="18"/>
                <w:lang w:val="de-CH" w:eastAsia="de-CH"/>
              </w:rPr>
              <w:t>mm</w:t>
            </w:r>
          </w:p>
        </w:tc>
        <w:tc>
          <w:tcPr>
            <w:tcW w:w="1134"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R20</w:t>
            </w:r>
          </w:p>
        </w:tc>
        <w:tc>
          <w:tcPr>
            <w:tcW w:w="1134"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LR20</w:t>
            </w:r>
          </w:p>
        </w:tc>
        <w:tc>
          <w:tcPr>
            <w:tcW w:w="993" w:type="dxa"/>
            <w:vAlign w:val="center"/>
          </w:tcPr>
          <w:p w:rsidR="00430DA0" w:rsidRPr="009B6C95" w:rsidRDefault="00430DA0" w:rsidP="00430DA0">
            <w:pPr>
              <w:spacing w:before="60" w:after="40"/>
              <w:jc w:val="center"/>
              <w:rPr>
                <w:rFonts w:ascii="Verdana" w:hAnsi="Verdana"/>
                <w:sz w:val="18"/>
                <w:szCs w:val="18"/>
                <w:lang w:val="de-CH" w:eastAsia="de-CH"/>
              </w:rPr>
            </w:pPr>
            <w:r w:rsidRPr="009B6C95">
              <w:rPr>
                <w:rFonts w:ascii="Verdana" w:hAnsi="Verdana"/>
                <w:sz w:val="18"/>
                <w:szCs w:val="18"/>
                <w:lang w:val="de-CH" w:eastAsia="de-CH"/>
              </w:rPr>
              <w:t>D</w:t>
            </w:r>
          </w:p>
        </w:tc>
      </w:tr>
    </w:tbl>
    <w:p w:rsidR="003B0EAB" w:rsidRDefault="000B61E7" w:rsidP="000B61E7">
      <w:pPr>
        <w:pStyle w:val="Textkrper-Zeileneinzug"/>
        <w:numPr>
          <w:ilvl w:val="0"/>
          <w:numId w:val="36"/>
        </w:numPr>
        <w:rPr>
          <w:lang w:val="de-DE"/>
        </w:rPr>
      </w:pPr>
      <w:r>
        <w:rPr>
          <w:lang w:val="de-DE"/>
        </w:rPr>
        <w:t xml:space="preserve">Wie </w:t>
      </w:r>
      <w:proofErr w:type="spellStart"/>
      <w:r>
        <w:rPr>
          <w:lang w:val="de-DE"/>
        </w:rPr>
        <w:t>heisst</w:t>
      </w:r>
      <w:proofErr w:type="spellEnd"/>
      <w:r>
        <w:rPr>
          <w:lang w:val="de-DE"/>
        </w:rPr>
        <w:t xml:space="preserve"> die Firma, die in der Schweiz für die Aufbereitung von Altbatterien ausgerüstet ist und wo liegt sie?</w:t>
      </w:r>
    </w:p>
    <w:p w:rsidR="000B61E7" w:rsidRPr="00430DA0" w:rsidRDefault="006B3C57" w:rsidP="000B61E7">
      <w:pPr>
        <w:pStyle w:val="Antwort"/>
        <w:ind w:left="1069"/>
      </w:pPr>
      <w:r>
        <w:t xml:space="preserve">Die Firma </w:t>
      </w:r>
      <w:proofErr w:type="spellStart"/>
      <w:r>
        <w:t>Batrec</w:t>
      </w:r>
      <w:proofErr w:type="spellEnd"/>
      <w:r w:rsidR="00430DA0">
        <w:t xml:space="preserve">, in </w:t>
      </w:r>
      <w:proofErr w:type="spellStart"/>
      <w:r w:rsidR="00430DA0">
        <w:t>Wimmis</w:t>
      </w:r>
      <w:proofErr w:type="spellEnd"/>
      <w:r w:rsidR="00430DA0">
        <w:t xml:space="preserve"> in Bern</w:t>
      </w:r>
    </w:p>
    <w:p w:rsidR="003B0EAB" w:rsidRDefault="00914667" w:rsidP="00914667">
      <w:pPr>
        <w:pStyle w:val="Textkrper-Zeileneinzug"/>
        <w:numPr>
          <w:ilvl w:val="0"/>
          <w:numId w:val="36"/>
        </w:numPr>
      </w:pPr>
      <w:r>
        <w:t>Zu welcher Zellenart werden die Brennstoffzellen gezählt und warum wird sie so genannt?</w:t>
      </w:r>
    </w:p>
    <w:p w:rsidR="003B0EAB" w:rsidRDefault="008040C3" w:rsidP="00914667">
      <w:pPr>
        <w:pStyle w:val="Antwort"/>
        <w:ind w:left="1069"/>
      </w:pPr>
      <w:proofErr w:type="spellStart"/>
      <w:r>
        <w:t>Prmärzellen</w:t>
      </w:r>
      <w:proofErr w:type="spellEnd"/>
    </w:p>
    <w:p w:rsidR="008040C3" w:rsidRDefault="006B3C57" w:rsidP="00914667">
      <w:pPr>
        <w:pStyle w:val="Antwort"/>
        <w:ind w:left="1069"/>
      </w:pPr>
      <w:r>
        <w:t>Der Name kommt vom Umwandlungsprozess (sanfte/kalte Verbrennung) für genauere Ausführung im Dokument LA08</w:t>
      </w:r>
    </w:p>
    <w:p w:rsidR="000C0B73" w:rsidRDefault="000C0B73" w:rsidP="00914667">
      <w:pPr>
        <w:pStyle w:val="Antwort"/>
        <w:ind w:left="1069"/>
      </w:pPr>
    </w:p>
    <w:p w:rsidR="000C0B73" w:rsidRDefault="000C0B73" w:rsidP="00914667">
      <w:pPr>
        <w:pStyle w:val="Antwort"/>
        <w:ind w:left="1069"/>
      </w:pPr>
    </w:p>
    <w:p w:rsidR="00914667" w:rsidRDefault="00914667" w:rsidP="00914667">
      <w:pPr>
        <w:pStyle w:val="Textkrper-Zeileneinzug"/>
        <w:numPr>
          <w:ilvl w:val="0"/>
          <w:numId w:val="36"/>
        </w:numPr>
      </w:pPr>
      <w:r>
        <w:t xml:space="preserve">Welcher </w:t>
      </w:r>
      <w:proofErr w:type="spellStart"/>
      <w:r>
        <w:t>Akkumulatortyp</w:t>
      </w:r>
      <w:proofErr w:type="spellEnd"/>
      <w:r>
        <w:t xml:space="preserve"> wird häufig als </w:t>
      </w:r>
      <w:proofErr w:type="spellStart"/>
      <w:r>
        <w:t>wiederaufladbare</w:t>
      </w:r>
      <w:proofErr w:type="spellEnd"/>
      <w:r>
        <w:t xml:space="preserve"> Alternative zu Primärzellen empfohlen? Was ist der Grund? Welches Problem könnte es aber mit dem Gerät geben (Zellspannung)?</w:t>
      </w:r>
    </w:p>
    <w:p w:rsidR="006B3C57" w:rsidRDefault="008040C3" w:rsidP="006B3C57">
      <w:pPr>
        <w:pStyle w:val="Antwort"/>
        <w:ind w:left="1069"/>
      </w:pPr>
      <w:r w:rsidRPr="008040C3">
        <w:t>Nickel-Metallhydrid-Akkumulator (</w:t>
      </w:r>
      <w:proofErr w:type="spellStart"/>
      <w:r w:rsidRPr="008040C3">
        <w:t>NiMH</w:t>
      </w:r>
      <w:proofErr w:type="spellEnd"/>
      <w:r w:rsidRPr="008040C3">
        <w:t>)</w:t>
      </w:r>
      <w:r>
        <w:t xml:space="preserve">, </w:t>
      </w:r>
    </w:p>
    <w:p w:rsidR="006B3C57" w:rsidRDefault="0047648A" w:rsidP="006B3C57">
      <w:pPr>
        <w:pStyle w:val="Antwort"/>
        <w:ind w:left="1069"/>
      </w:pPr>
      <w:r>
        <w:t>Grund: kann wieder aufgeladen werden, mehrfach verwendbar</w:t>
      </w:r>
    </w:p>
    <w:p w:rsidR="006B3C57" w:rsidRDefault="0047648A" w:rsidP="006B3C57">
      <w:pPr>
        <w:pStyle w:val="Antwort"/>
        <w:ind w:left="1069"/>
      </w:pPr>
      <w:r>
        <w:t xml:space="preserve">Problem: </w:t>
      </w:r>
      <w:r w:rsidR="006B3C57">
        <w:t>Sie</w:t>
      </w:r>
      <w:r w:rsidR="008040C3">
        <w:t xml:space="preserve"> besitzt eine kleinere Spannung als die üblichen Batterien</w:t>
      </w:r>
      <w:r>
        <w:t>( nur 1.2 V statt 1.5V) einige Geräte könnten nicht funktionieren.</w:t>
      </w:r>
    </w:p>
    <w:p w:rsidR="000C0B73" w:rsidRDefault="000C0B73" w:rsidP="0047648A">
      <w:pPr>
        <w:pStyle w:val="Antwort"/>
        <w:ind w:left="0"/>
      </w:pPr>
      <w:bookmarkStart w:id="2" w:name="_GoBack"/>
      <w:bookmarkEnd w:id="2"/>
    </w:p>
    <w:sectPr w:rsidR="000C0B73" w:rsidSect="00AC5F10">
      <w:headerReference w:type="default" r:id="rId35"/>
      <w:footerReference w:type="default" r:id="rId36"/>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A11" w:rsidRDefault="00445A11">
      <w:r>
        <w:separator/>
      </w:r>
    </w:p>
  </w:endnote>
  <w:endnote w:type="continuationSeparator" w:id="0">
    <w:p w:rsidR="00445A11" w:rsidRDefault="00445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C5D" w:rsidRDefault="007D2C5D"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Pr>
        <w:rFonts w:ascii="Arial" w:hAnsi="Arial"/>
        <w:sz w:val="12"/>
        <w:lang w:val="de-CH"/>
      </w:rPr>
      <w:fldChar w:fldCharType="begin"/>
    </w:r>
    <w:r>
      <w:rPr>
        <w:rFonts w:ascii="Arial" w:hAnsi="Arial"/>
        <w:sz w:val="12"/>
        <w:lang w:val="de-CH"/>
      </w:rPr>
      <w:instrText xml:space="preserve"> DATE \@ "dd.MM.yy" </w:instrText>
    </w:r>
    <w:r>
      <w:rPr>
        <w:rFonts w:ascii="Arial" w:hAnsi="Arial"/>
        <w:sz w:val="12"/>
        <w:lang w:val="de-CH"/>
      </w:rPr>
      <w:fldChar w:fldCharType="separate"/>
    </w:r>
    <w:r w:rsidR="003C5F8B">
      <w:rPr>
        <w:rFonts w:ascii="Arial" w:hAnsi="Arial"/>
        <w:noProof/>
        <w:sz w:val="12"/>
        <w:lang w:val="de-CH"/>
      </w:rPr>
      <w:t>29.02.16</w:t>
    </w:r>
    <w:r>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Pr="00457947">
      <w:rPr>
        <w:rFonts w:ascii="Arial" w:hAnsi="Arial"/>
        <w:sz w:val="12"/>
        <w:lang w:val="de-CH"/>
      </w:rPr>
      <w:fldChar w:fldCharType="begin"/>
    </w:r>
    <w:r w:rsidRPr="00457947">
      <w:rPr>
        <w:rFonts w:ascii="Arial" w:hAnsi="Arial"/>
        <w:sz w:val="12"/>
        <w:lang w:val="de-CH"/>
      </w:rPr>
      <w:instrText xml:space="preserve"> PAGE   \* MERGEFORMAT </w:instrText>
    </w:r>
    <w:r w:rsidRPr="00457947">
      <w:rPr>
        <w:rFonts w:ascii="Arial" w:hAnsi="Arial"/>
        <w:sz w:val="12"/>
        <w:lang w:val="de-CH"/>
      </w:rPr>
      <w:fldChar w:fldCharType="separate"/>
    </w:r>
    <w:r w:rsidR="0047648A">
      <w:rPr>
        <w:rFonts w:ascii="Arial" w:hAnsi="Arial"/>
        <w:noProof/>
        <w:sz w:val="12"/>
        <w:lang w:val="de-CH"/>
      </w:rPr>
      <w:t>10</w:t>
    </w:r>
    <w:r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Pr>
        <w:rStyle w:val="Seitenzahl"/>
        <w:rFonts w:ascii="Arial" w:hAnsi="Arial"/>
        <w:snapToGrid w:val="0"/>
        <w:sz w:val="12"/>
      </w:rPr>
      <w:fldChar w:fldCharType="begin"/>
    </w:r>
    <w:r>
      <w:rPr>
        <w:rStyle w:val="Seitenzahl"/>
        <w:rFonts w:ascii="Arial" w:hAnsi="Arial"/>
        <w:snapToGrid w:val="0"/>
        <w:sz w:val="12"/>
      </w:rPr>
      <w:instrText xml:space="preserve"> FILENAME </w:instrText>
    </w:r>
    <w:r>
      <w:rPr>
        <w:rStyle w:val="Seitenzahl"/>
        <w:rFonts w:ascii="Arial" w:hAnsi="Arial"/>
        <w:snapToGrid w:val="0"/>
        <w:sz w:val="12"/>
      </w:rPr>
      <w:fldChar w:fldCharType="separate"/>
    </w:r>
    <w:r w:rsidR="000C0B73">
      <w:rPr>
        <w:rStyle w:val="Seitenzahl"/>
        <w:rFonts w:ascii="Arial" w:hAnsi="Arial"/>
        <w:noProof/>
        <w:snapToGrid w:val="0"/>
        <w:sz w:val="12"/>
      </w:rPr>
      <w:t>LA18_GalvanischeElemente_Loesung.docx</w:t>
    </w:r>
    <w:r>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A11" w:rsidRDefault="00445A11">
      <w:r>
        <w:separator/>
      </w:r>
    </w:p>
  </w:footnote>
  <w:footnote w:type="continuationSeparator" w:id="0">
    <w:p w:rsidR="00445A11" w:rsidRDefault="00445A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7D2C5D" w:rsidTr="00682EB1">
      <w:trPr>
        <w:cantSplit/>
        <w:trHeight w:val="320"/>
      </w:trPr>
      <w:tc>
        <w:tcPr>
          <w:tcW w:w="1134" w:type="dxa"/>
          <w:vMerge w:val="restart"/>
          <w:tcBorders>
            <w:top w:val="nil"/>
            <w:left w:val="nil"/>
            <w:bottom w:val="single" w:sz="8" w:space="0" w:color="auto"/>
            <w:right w:val="nil"/>
          </w:tcBorders>
        </w:tcPr>
        <w:p w:rsidR="007D2C5D" w:rsidRDefault="007D2C5D">
          <w:pPr>
            <w:pStyle w:val="Kopfzeile"/>
            <w:tabs>
              <w:tab w:val="clear" w:pos="4536"/>
              <w:tab w:val="clear" w:pos="9072"/>
            </w:tabs>
            <w:spacing w:before="120" w:after="40"/>
            <w:rPr>
              <w:rFonts w:ascii="Arial" w:hAnsi="Arial"/>
              <w:lang w:val="de-CH"/>
            </w:rPr>
          </w:pPr>
          <w:r>
            <w:rPr>
              <w:noProof/>
              <w:lang w:val="en-US" w:eastAsia="zh-CN"/>
            </w:rPr>
            <w:drawing>
              <wp:anchor distT="0" distB="0" distL="114300" distR="114300" simplePos="0" relativeHeight="251658240" behindDoc="0" locked="0" layoutInCell="1" allowOverlap="1">
                <wp:simplePos x="0" y="0"/>
                <wp:positionH relativeFrom="column">
                  <wp:posOffset>8074</wp:posOffset>
                </wp:positionH>
                <wp:positionV relativeFrom="paragraph">
                  <wp:posOffset>38100</wp:posOffset>
                </wp:positionV>
                <wp:extent cx="607060" cy="424180"/>
                <wp:effectExtent l="0" t="0" r="2540" b="0"/>
                <wp:wrapNone/>
                <wp:docPr id="8"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7060" cy="424180"/>
                        </a:xfrm>
                        <a:prstGeom prst="rect">
                          <a:avLst/>
                        </a:prstGeom>
                        <a:noFill/>
                        <a:ln w="9525">
                          <a:noFill/>
                          <a:miter lim="800000"/>
                          <a:headEnd/>
                          <a:tailEnd/>
                        </a:ln>
                      </pic:spPr>
                    </pic:pic>
                  </a:graphicData>
                </a:graphic>
              </wp:anchor>
            </w:drawing>
          </w:r>
        </w:p>
      </w:tc>
      <w:tc>
        <w:tcPr>
          <w:tcW w:w="1985" w:type="dxa"/>
          <w:tcBorders>
            <w:top w:val="nil"/>
            <w:left w:val="single" w:sz="8" w:space="0" w:color="auto"/>
            <w:bottom w:val="nil"/>
            <w:right w:val="single" w:sz="8" w:space="0" w:color="auto"/>
          </w:tcBorders>
        </w:tcPr>
        <w:p w:rsidR="007D2C5D" w:rsidRDefault="007D2C5D">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7D2C5D" w:rsidRDefault="007D2C5D"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7D2C5D" w:rsidRDefault="007D2C5D">
          <w:pPr>
            <w:pStyle w:val="Kopfzeile"/>
            <w:tabs>
              <w:tab w:val="clear" w:pos="4536"/>
              <w:tab w:val="clear" w:pos="9072"/>
            </w:tabs>
            <w:spacing w:before="120" w:after="40"/>
            <w:rPr>
              <w:rFonts w:ascii="Arial" w:hAnsi="Arial"/>
              <w:lang w:val="de-CH"/>
            </w:rPr>
          </w:pPr>
          <w:r>
            <w:rPr>
              <w:rFonts w:ascii="Arial" w:hAnsi="Arial"/>
              <w:lang w:val="de-CH"/>
            </w:rPr>
            <w:t>Beruf:</w:t>
          </w:r>
        </w:p>
      </w:tc>
    </w:tr>
    <w:tr w:rsidR="007D2C5D" w:rsidTr="00682EB1">
      <w:trPr>
        <w:cantSplit/>
      </w:trPr>
      <w:tc>
        <w:tcPr>
          <w:tcW w:w="1134" w:type="dxa"/>
          <w:vMerge/>
          <w:tcBorders>
            <w:top w:val="single" w:sz="8" w:space="0" w:color="auto"/>
            <w:left w:val="nil"/>
            <w:bottom w:val="single" w:sz="8" w:space="0" w:color="auto"/>
            <w:right w:val="nil"/>
          </w:tcBorders>
        </w:tcPr>
        <w:p w:rsidR="007D2C5D" w:rsidRDefault="007D2C5D">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7D2C5D" w:rsidRDefault="007D2C5D">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7D2C5D" w:rsidRDefault="007D2C5D" w:rsidP="00490E3E">
          <w:pPr>
            <w:pStyle w:val="Kopfzeile"/>
            <w:tabs>
              <w:tab w:val="clear" w:pos="4536"/>
              <w:tab w:val="clear" w:pos="9072"/>
            </w:tabs>
            <w:spacing w:before="20" w:after="60"/>
            <w:rPr>
              <w:rFonts w:ascii="Arial" w:hAnsi="Arial"/>
              <w:b/>
              <w:sz w:val="24"/>
              <w:lang w:val="de-CH"/>
            </w:rPr>
          </w:pPr>
          <w:r>
            <w:rPr>
              <w:rFonts w:ascii="Arial" w:hAnsi="Arial"/>
              <w:b/>
              <w:sz w:val="24"/>
              <w:lang w:val="de-CH"/>
            </w:rPr>
            <w:t xml:space="preserve">Galvanische Elemente </w:t>
          </w:r>
        </w:p>
      </w:tc>
      <w:tc>
        <w:tcPr>
          <w:tcW w:w="992" w:type="dxa"/>
          <w:tcBorders>
            <w:top w:val="nil"/>
            <w:left w:val="nil"/>
            <w:bottom w:val="single" w:sz="8" w:space="0" w:color="auto"/>
            <w:right w:val="nil"/>
          </w:tcBorders>
        </w:tcPr>
        <w:p w:rsidR="007D2C5D" w:rsidRDefault="007D2C5D" w:rsidP="000049C1">
          <w:pPr>
            <w:pStyle w:val="Kopfzeile"/>
            <w:tabs>
              <w:tab w:val="clear" w:pos="4536"/>
              <w:tab w:val="clear" w:pos="9072"/>
            </w:tabs>
            <w:spacing w:before="20" w:after="60"/>
            <w:rPr>
              <w:rFonts w:ascii="Arial" w:hAnsi="Arial"/>
              <w:b/>
              <w:sz w:val="24"/>
              <w:lang w:val="de-CH"/>
            </w:rPr>
          </w:pPr>
          <w:r>
            <w:rPr>
              <w:rFonts w:ascii="Arial" w:hAnsi="Arial"/>
              <w:b/>
              <w:sz w:val="24"/>
              <w:lang w:val="de-CH"/>
            </w:rPr>
            <w:t>AU1</w:t>
          </w:r>
        </w:p>
      </w:tc>
    </w:tr>
  </w:tbl>
  <w:p w:rsidR="007D2C5D" w:rsidRDefault="007D2C5D">
    <w:pPr>
      <w:pStyle w:val="Kopfzeile"/>
      <w:tabs>
        <w:tab w:val="clear" w:pos="9072"/>
        <w:tab w:val="right" w:pos="15168"/>
      </w:tabs>
      <w:rPr>
        <w:rFonts w:ascii="Arial" w:hAnsi="Arial"/>
        <w:bCs/>
        <w:sz w:val="16"/>
        <w:lang w:val="de-CH"/>
      </w:rPr>
    </w:pPr>
  </w:p>
  <w:p w:rsidR="007D2C5D" w:rsidRDefault="007D2C5D">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A60A8"/>
    <w:multiLevelType w:val="hybridMultilevel"/>
    <w:tmpl w:val="C8B456EA"/>
    <w:lvl w:ilvl="0" w:tplc="BEA8C764">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 w15:restartNumberingAfterBreak="0">
    <w:nsid w:val="03DF2AFC"/>
    <w:multiLevelType w:val="hybridMultilevel"/>
    <w:tmpl w:val="A622E118"/>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06E0750F"/>
    <w:multiLevelType w:val="hybridMultilevel"/>
    <w:tmpl w:val="287687C6"/>
    <w:lvl w:ilvl="0" w:tplc="04070007">
      <w:start w:val="1"/>
      <w:numFmt w:val="bullet"/>
      <w:lvlText w:val="-"/>
      <w:lvlJc w:val="left"/>
      <w:pPr>
        <w:tabs>
          <w:tab w:val="num" w:pos="1428"/>
        </w:tabs>
        <w:ind w:left="1428" w:hanging="360"/>
      </w:pPr>
      <w:rPr>
        <w:sz w:val="16"/>
      </w:rPr>
    </w:lvl>
    <w:lvl w:ilvl="1" w:tplc="04070003" w:tentative="1">
      <w:start w:val="1"/>
      <w:numFmt w:val="bullet"/>
      <w:lvlText w:val="o"/>
      <w:lvlJc w:val="left"/>
      <w:pPr>
        <w:tabs>
          <w:tab w:val="num" w:pos="2148"/>
        </w:tabs>
        <w:ind w:left="2148" w:hanging="360"/>
      </w:pPr>
      <w:rPr>
        <w:rFonts w:ascii="Courier New" w:hAnsi="Courier New" w:cs="Courier New" w:hint="default"/>
      </w:rPr>
    </w:lvl>
    <w:lvl w:ilvl="2" w:tplc="04070005" w:tentative="1">
      <w:start w:val="1"/>
      <w:numFmt w:val="bullet"/>
      <w:lvlText w:val=""/>
      <w:lvlJc w:val="left"/>
      <w:pPr>
        <w:tabs>
          <w:tab w:val="num" w:pos="2868"/>
        </w:tabs>
        <w:ind w:left="2868" w:hanging="360"/>
      </w:pPr>
      <w:rPr>
        <w:rFonts w:ascii="Wingdings" w:hAnsi="Wingdings" w:hint="default"/>
      </w:rPr>
    </w:lvl>
    <w:lvl w:ilvl="3" w:tplc="04070001" w:tentative="1">
      <w:start w:val="1"/>
      <w:numFmt w:val="bullet"/>
      <w:lvlText w:val=""/>
      <w:lvlJc w:val="left"/>
      <w:pPr>
        <w:tabs>
          <w:tab w:val="num" w:pos="3588"/>
        </w:tabs>
        <w:ind w:left="3588" w:hanging="360"/>
      </w:pPr>
      <w:rPr>
        <w:rFonts w:ascii="Symbol" w:hAnsi="Symbol" w:hint="default"/>
      </w:rPr>
    </w:lvl>
    <w:lvl w:ilvl="4" w:tplc="04070003" w:tentative="1">
      <w:start w:val="1"/>
      <w:numFmt w:val="bullet"/>
      <w:lvlText w:val="o"/>
      <w:lvlJc w:val="left"/>
      <w:pPr>
        <w:tabs>
          <w:tab w:val="num" w:pos="4308"/>
        </w:tabs>
        <w:ind w:left="4308" w:hanging="360"/>
      </w:pPr>
      <w:rPr>
        <w:rFonts w:ascii="Courier New" w:hAnsi="Courier New" w:cs="Courier New" w:hint="default"/>
      </w:rPr>
    </w:lvl>
    <w:lvl w:ilvl="5" w:tplc="04070005" w:tentative="1">
      <w:start w:val="1"/>
      <w:numFmt w:val="bullet"/>
      <w:lvlText w:val=""/>
      <w:lvlJc w:val="left"/>
      <w:pPr>
        <w:tabs>
          <w:tab w:val="num" w:pos="5028"/>
        </w:tabs>
        <w:ind w:left="5028" w:hanging="360"/>
      </w:pPr>
      <w:rPr>
        <w:rFonts w:ascii="Wingdings" w:hAnsi="Wingdings" w:hint="default"/>
      </w:rPr>
    </w:lvl>
    <w:lvl w:ilvl="6" w:tplc="04070001" w:tentative="1">
      <w:start w:val="1"/>
      <w:numFmt w:val="bullet"/>
      <w:lvlText w:val=""/>
      <w:lvlJc w:val="left"/>
      <w:pPr>
        <w:tabs>
          <w:tab w:val="num" w:pos="5748"/>
        </w:tabs>
        <w:ind w:left="5748" w:hanging="360"/>
      </w:pPr>
      <w:rPr>
        <w:rFonts w:ascii="Symbol" w:hAnsi="Symbol" w:hint="default"/>
      </w:rPr>
    </w:lvl>
    <w:lvl w:ilvl="7" w:tplc="04070003" w:tentative="1">
      <w:start w:val="1"/>
      <w:numFmt w:val="bullet"/>
      <w:lvlText w:val="o"/>
      <w:lvlJc w:val="left"/>
      <w:pPr>
        <w:tabs>
          <w:tab w:val="num" w:pos="6468"/>
        </w:tabs>
        <w:ind w:left="6468" w:hanging="360"/>
      </w:pPr>
      <w:rPr>
        <w:rFonts w:ascii="Courier New" w:hAnsi="Courier New" w:cs="Courier New" w:hint="default"/>
      </w:rPr>
    </w:lvl>
    <w:lvl w:ilvl="8" w:tplc="04070005" w:tentative="1">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08AA1A9B"/>
    <w:multiLevelType w:val="hybridMultilevel"/>
    <w:tmpl w:val="DC76251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 w15:restartNumberingAfterBreak="0">
    <w:nsid w:val="0A656756"/>
    <w:multiLevelType w:val="hybridMultilevel"/>
    <w:tmpl w:val="2850E926"/>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0B463B33"/>
    <w:multiLevelType w:val="hybridMultilevel"/>
    <w:tmpl w:val="B6CC43D0"/>
    <w:lvl w:ilvl="0" w:tplc="0407000F">
      <w:start w:val="1"/>
      <w:numFmt w:val="decimal"/>
      <w:lvlText w:val="%1."/>
      <w:lvlJc w:val="left"/>
      <w:pPr>
        <w:tabs>
          <w:tab w:val="num" w:pos="1429"/>
        </w:tabs>
        <w:ind w:left="1429" w:hanging="360"/>
      </w:pPr>
    </w:lvl>
    <w:lvl w:ilvl="1" w:tplc="04070019" w:tentative="1">
      <w:start w:val="1"/>
      <w:numFmt w:val="lowerLetter"/>
      <w:lvlText w:val="%2."/>
      <w:lvlJc w:val="left"/>
      <w:pPr>
        <w:tabs>
          <w:tab w:val="num" w:pos="2149"/>
        </w:tabs>
        <w:ind w:left="2149" w:hanging="360"/>
      </w:pPr>
    </w:lvl>
    <w:lvl w:ilvl="2" w:tplc="0407001B" w:tentative="1">
      <w:start w:val="1"/>
      <w:numFmt w:val="lowerRoman"/>
      <w:lvlText w:val="%3."/>
      <w:lvlJc w:val="right"/>
      <w:pPr>
        <w:tabs>
          <w:tab w:val="num" w:pos="2869"/>
        </w:tabs>
        <w:ind w:left="2869" w:hanging="180"/>
      </w:pPr>
    </w:lvl>
    <w:lvl w:ilvl="3" w:tplc="0407000F" w:tentative="1">
      <w:start w:val="1"/>
      <w:numFmt w:val="decimal"/>
      <w:lvlText w:val="%4."/>
      <w:lvlJc w:val="left"/>
      <w:pPr>
        <w:tabs>
          <w:tab w:val="num" w:pos="3589"/>
        </w:tabs>
        <w:ind w:left="3589" w:hanging="360"/>
      </w:pPr>
    </w:lvl>
    <w:lvl w:ilvl="4" w:tplc="04070019" w:tentative="1">
      <w:start w:val="1"/>
      <w:numFmt w:val="lowerLetter"/>
      <w:lvlText w:val="%5."/>
      <w:lvlJc w:val="left"/>
      <w:pPr>
        <w:tabs>
          <w:tab w:val="num" w:pos="4309"/>
        </w:tabs>
        <w:ind w:left="4309" w:hanging="360"/>
      </w:pPr>
    </w:lvl>
    <w:lvl w:ilvl="5" w:tplc="0407001B" w:tentative="1">
      <w:start w:val="1"/>
      <w:numFmt w:val="lowerRoman"/>
      <w:lvlText w:val="%6."/>
      <w:lvlJc w:val="right"/>
      <w:pPr>
        <w:tabs>
          <w:tab w:val="num" w:pos="5029"/>
        </w:tabs>
        <w:ind w:left="5029" w:hanging="180"/>
      </w:pPr>
    </w:lvl>
    <w:lvl w:ilvl="6" w:tplc="0407000F" w:tentative="1">
      <w:start w:val="1"/>
      <w:numFmt w:val="decimal"/>
      <w:lvlText w:val="%7."/>
      <w:lvlJc w:val="left"/>
      <w:pPr>
        <w:tabs>
          <w:tab w:val="num" w:pos="5749"/>
        </w:tabs>
        <w:ind w:left="5749" w:hanging="360"/>
      </w:pPr>
    </w:lvl>
    <w:lvl w:ilvl="7" w:tplc="04070019" w:tentative="1">
      <w:start w:val="1"/>
      <w:numFmt w:val="lowerLetter"/>
      <w:lvlText w:val="%8."/>
      <w:lvlJc w:val="left"/>
      <w:pPr>
        <w:tabs>
          <w:tab w:val="num" w:pos="6469"/>
        </w:tabs>
        <w:ind w:left="6469" w:hanging="360"/>
      </w:pPr>
    </w:lvl>
    <w:lvl w:ilvl="8" w:tplc="0407001B" w:tentative="1">
      <w:start w:val="1"/>
      <w:numFmt w:val="lowerRoman"/>
      <w:lvlText w:val="%9."/>
      <w:lvlJc w:val="right"/>
      <w:pPr>
        <w:tabs>
          <w:tab w:val="num" w:pos="7189"/>
        </w:tabs>
        <w:ind w:left="7189" w:hanging="180"/>
      </w:pPr>
    </w:lvl>
  </w:abstractNum>
  <w:abstractNum w:abstractNumId="6" w15:restartNumberingAfterBreak="0">
    <w:nsid w:val="0D692682"/>
    <w:multiLevelType w:val="hybridMultilevel"/>
    <w:tmpl w:val="1AD2507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7" w15:restartNumberingAfterBreak="0">
    <w:nsid w:val="0F352582"/>
    <w:multiLevelType w:val="multilevel"/>
    <w:tmpl w:val="65422576"/>
    <w:lvl w:ilvl="0">
      <w:start w:val="1"/>
      <w:numFmt w:val="decimal"/>
      <w:lvlText w:val="%1."/>
      <w:lvlJc w:val="left"/>
      <w:pPr>
        <w:tabs>
          <w:tab w:val="num" w:pos="1429"/>
        </w:tabs>
        <w:ind w:left="1429" w:hanging="360"/>
      </w:pPr>
    </w:lvl>
    <w:lvl w:ilvl="1" w:tentative="1">
      <w:start w:val="1"/>
      <w:numFmt w:val="decimal"/>
      <w:lvlText w:val="%2."/>
      <w:lvlJc w:val="left"/>
      <w:pPr>
        <w:tabs>
          <w:tab w:val="num" w:pos="2149"/>
        </w:tabs>
        <w:ind w:left="2149" w:hanging="360"/>
      </w:pPr>
    </w:lvl>
    <w:lvl w:ilvl="2" w:tentative="1">
      <w:start w:val="1"/>
      <w:numFmt w:val="decimal"/>
      <w:lvlText w:val="%3."/>
      <w:lvlJc w:val="left"/>
      <w:pPr>
        <w:tabs>
          <w:tab w:val="num" w:pos="2869"/>
        </w:tabs>
        <w:ind w:left="2869" w:hanging="360"/>
      </w:pPr>
    </w:lvl>
    <w:lvl w:ilvl="3" w:tentative="1">
      <w:start w:val="1"/>
      <w:numFmt w:val="decimal"/>
      <w:lvlText w:val="%4."/>
      <w:lvlJc w:val="left"/>
      <w:pPr>
        <w:tabs>
          <w:tab w:val="num" w:pos="3589"/>
        </w:tabs>
        <w:ind w:left="3589" w:hanging="360"/>
      </w:pPr>
    </w:lvl>
    <w:lvl w:ilvl="4" w:tentative="1">
      <w:start w:val="1"/>
      <w:numFmt w:val="decimal"/>
      <w:lvlText w:val="%5."/>
      <w:lvlJc w:val="left"/>
      <w:pPr>
        <w:tabs>
          <w:tab w:val="num" w:pos="4309"/>
        </w:tabs>
        <w:ind w:left="4309" w:hanging="360"/>
      </w:pPr>
    </w:lvl>
    <w:lvl w:ilvl="5" w:tentative="1">
      <w:start w:val="1"/>
      <w:numFmt w:val="decimal"/>
      <w:lvlText w:val="%6."/>
      <w:lvlJc w:val="left"/>
      <w:pPr>
        <w:tabs>
          <w:tab w:val="num" w:pos="5029"/>
        </w:tabs>
        <w:ind w:left="5029" w:hanging="360"/>
      </w:pPr>
    </w:lvl>
    <w:lvl w:ilvl="6" w:tentative="1">
      <w:start w:val="1"/>
      <w:numFmt w:val="decimal"/>
      <w:lvlText w:val="%7."/>
      <w:lvlJc w:val="left"/>
      <w:pPr>
        <w:tabs>
          <w:tab w:val="num" w:pos="5749"/>
        </w:tabs>
        <w:ind w:left="5749" w:hanging="360"/>
      </w:pPr>
    </w:lvl>
    <w:lvl w:ilvl="7" w:tentative="1">
      <w:start w:val="1"/>
      <w:numFmt w:val="decimal"/>
      <w:lvlText w:val="%8."/>
      <w:lvlJc w:val="left"/>
      <w:pPr>
        <w:tabs>
          <w:tab w:val="num" w:pos="6469"/>
        </w:tabs>
        <w:ind w:left="6469" w:hanging="360"/>
      </w:pPr>
    </w:lvl>
    <w:lvl w:ilvl="8" w:tentative="1">
      <w:start w:val="1"/>
      <w:numFmt w:val="decimal"/>
      <w:lvlText w:val="%9."/>
      <w:lvlJc w:val="left"/>
      <w:pPr>
        <w:tabs>
          <w:tab w:val="num" w:pos="7189"/>
        </w:tabs>
        <w:ind w:left="7189" w:hanging="360"/>
      </w:pPr>
    </w:lvl>
  </w:abstractNum>
  <w:abstractNum w:abstractNumId="8"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17E01D6D"/>
    <w:multiLevelType w:val="multilevel"/>
    <w:tmpl w:val="86562A30"/>
    <w:lvl w:ilvl="0">
      <w:start w:val="1"/>
      <w:numFmt w:val="decimal"/>
      <w:lvlText w:val="%1."/>
      <w:lvlJc w:val="left"/>
      <w:pPr>
        <w:tabs>
          <w:tab w:val="num" w:pos="1068"/>
        </w:tabs>
        <w:ind w:left="1068" w:hanging="360"/>
      </w:pPr>
    </w:lvl>
    <w:lvl w:ilvl="1">
      <w:start w:val="1"/>
      <w:numFmt w:val="decimal"/>
      <w:isLgl/>
      <w:lvlText w:val="%1.%2"/>
      <w:lvlJc w:val="left"/>
      <w:pPr>
        <w:tabs>
          <w:tab w:val="num" w:pos="2571"/>
        </w:tabs>
        <w:ind w:left="2571" w:hanging="720"/>
      </w:pPr>
      <w:rPr>
        <w:rFonts w:hint="default"/>
      </w:rPr>
    </w:lvl>
    <w:lvl w:ilvl="2">
      <w:start w:val="1"/>
      <w:numFmt w:val="decimal"/>
      <w:isLgl/>
      <w:lvlText w:val="%1.%2.%3"/>
      <w:lvlJc w:val="left"/>
      <w:pPr>
        <w:tabs>
          <w:tab w:val="num" w:pos="4074"/>
        </w:tabs>
        <w:ind w:left="4074" w:hanging="1080"/>
      </w:pPr>
      <w:rPr>
        <w:rFonts w:hint="default"/>
      </w:rPr>
    </w:lvl>
    <w:lvl w:ilvl="3">
      <w:start w:val="1"/>
      <w:numFmt w:val="decimal"/>
      <w:isLgl/>
      <w:lvlText w:val="%1.%2.%3.%4"/>
      <w:lvlJc w:val="left"/>
      <w:pPr>
        <w:tabs>
          <w:tab w:val="num" w:pos="5577"/>
        </w:tabs>
        <w:ind w:left="5577" w:hanging="1440"/>
      </w:pPr>
      <w:rPr>
        <w:rFonts w:hint="default"/>
      </w:rPr>
    </w:lvl>
    <w:lvl w:ilvl="4">
      <w:start w:val="1"/>
      <w:numFmt w:val="decimal"/>
      <w:isLgl/>
      <w:lvlText w:val="%1.%2.%3.%4.%5"/>
      <w:lvlJc w:val="left"/>
      <w:pPr>
        <w:tabs>
          <w:tab w:val="num" w:pos="6720"/>
        </w:tabs>
        <w:ind w:left="6720" w:hanging="1440"/>
      </w:pPr>
      <w:rPr>
        <w:rFonts w:hint="default"/>
      </w:rPr>
    </w:lvl>
    <w:lvl w:ilvl="5">
      <w:start w:val="1"/>
      <w:numFmt w:val="decimal"/>
      <w:isLgl/>
      <w:lvlText w:val="%1.%2.%3.%4.%5.%6"/>
      <w:lvlJc w:val="left"/>
      <w:pPr>
        <w:tabs>
          <w:tab w:val="num" w:pos="8223"/>
        </w:tabs>
        <w:ind w:left="8223" w:hanging="1800"/>
      </w:pPr>
      <w:rPr>
        <w:rFonts w:hint="default"/>
      </w:rPr>
    </w:lvl>
    <w:lvl w:ilvl="6">
      <w:start w:val="1"/>
      <w:numFmt w:val="decimal"/>
      <w:isLgl/>
      <w:lvlText w:val="%1.%2.%3.%4.%5.%6.%7"/>
      <w:lvlJc w:val="left"/>
      <w:pPr>
        <w:tabs>
          <w:tab w:val="num" w:pos="9726"/>
        </w:tabs>
        <w:ind w:left="9726" w:hanging="2160"/>
      </w:pPr>
      <w:rPr>
        <w:rFonts w:hint="default"/>
      </w:rPr>
    </w:lvl>
    <w:lvl w:ilvl="7">
      <w:start w:val="1"/>
      <w:numFmt w:val="decimal"/>
      <w:isLgl/>
      <w:lvlText w:val="%1.%2.%3.%4.%5.%6.%7.%8"/>
      <w:lvlJc w:val="left"/>
      <w:pPr>
        <w:tabs>
          <w:tab w:val="num" w:pos="11229"/>
        </w:tabs>
        <w:ind w:left="11229" w:hanging="2520"/>
      </w:pPr>
      <w:rPr>
        <w:rFonts w:hint="default"/>
      </w:rPr>
    </w:lvl>
    <w:lvl w:ilvl="8">
      <w:start w:val="1"/>
      <w:numFmt w:val="decimal"/>
      <w:isLgl/>
      <w:lvlText w:val="%1.%2.%3.%4.%5.%6.%7.%8.%9"/>
      <w:lvlJc w:val="left"/>
      <w:pPr>
        <w:tabs>
          <w:tab w:val="num" w:pos="12732"/>
        </w:tabs>
        <w:ind w:left="12732" w:hanging="2880"/>
      </w:pPr>
      <w:rPr>
        <w:rFonts w:hint="default"/>
      </w:rPr>
    </w:lvl>
  </w:abstractNum>
  <w:abstractNum w:abstractNumId="10" w15:restartNumberingAfterBreak="0">
    <w:nsid w:val="24533593"/>
    <w:multiLevelType w:val="hybridMultilevel"/>
    <w:tmpl w:val="19040A30"/>
    <w:lvl w:ilvl="0" w:tplc="BF20E17C">
      <w:start w:val="1"/>
      <w:numFmt w:val="bullet"/>
      <w:lvlText w:val=""/>
      <w:lvlJc w:val="left"/>
      <w:pPr>
        <w:ind w:left="1429" w:hanging="360"/>
      </w:pPr>
      <w:rPr>
        <w:rFonts w:ascii="Symbol" w:hAnsi="Symbol" w:hint="default"/>
        <w:color w:val="auto"/>
        <w:sz w:val="24"/>
        <w:szCs w:val="24"/>
      </w:rPr>
    </w:lvl>
    <w:lvl w:ilvl="1" w:tplc="DF50818E" w:tentative="1">
      <w:start w:val="1"/>
      <w:numFmt w:val="bullet"/>
      <w:lvlText w:val="o"/>
      <w:lvlJc w:val="left"/>
      <w:pPr>
        <w:tabs>
          <w:tab w:val="num" w:pos="2509"/>
        </w:tabs>
        <w:ind w:left="2509" w:hanging="360"/>
      </w:pPr>
      <w:rPr>
        <w:rFonts w:ascii="Courier New" w:hAnsi="Courier New" w:cs="Courier New" w:hint="default"/>
      </w:rPr>
    </w:lvl>
    <w:lvl w:ilvl="2" w:tplc="C32E3772" w:tentative="1">
      <w:start w:val="1"/>
      <w:numFmt w:val="bullet"/>
      <w:lvlText w:val=""/>
      <w:lvlJc w:val="left"/>
      <w:pPr>
        <w:tabs>
          <w:tab w:val="num" w:pos="3229"/>
        </w:tabs>
        <w:ind w:left="3229" w:hanging="360"/>
      </w:pPr>
      <w:rPr>
        <w:rFonts w:ascii="Wingdings" w:hAnsi="Wingdings" w:hint="default"/>
      </w:rPr>
    </w:lvl>
    <w:lvl w:ilvl="3" w:tplc="886ACA30" w:tentative="1">
      <w:start w:val="1"/>
      <w:numFmt w:val="bullet"/>
      <w:lvlText w:val=""/>
      <w:lvlJc w:val="left"/>
      <w:pPr>
        <w:tabs>
          <w:tab w:val="num" w:pos="3949"/>
        </w:tabs>
        <w:ind w:left="3949" w:hanging="360"/>
      </w:pPr>
      <w:rPr>
        <w:rFonts w:ascii="Symbol" w:hAnsi="Symbol" w:hint="default"/>
      </w:rPr>
    </w:lvl>
    <w:lvl w:ilvl="4" w:tplc="116E27B0" w:tentative="1">
      <w:start w:val="1"/>
      <w:numFmt w:val="bullet"/>
      <w:lvlText w:val="o"/>
      <w:lvlJc w:val="left"/>
      <w:pPr>
        <w:tabs>
          <w:tab w:val="num" w:pos="4669"/>
        </w:tabs>
        <w:ind w:left="4669" w:hanging="360"/>
      </w:pPr>
      <w:rPr>
        <w:rFonts w:ascii="Courier New" w:hAnsi="Courier New" w:cs="Courier New" w:hint="default"/>
      </w:rPr>
    </w:lvl>
    <w:lvl w:ilvl="5" w:tplc="03CCFCA2" w:tentative="1">
      <w:start w:val="1"/>
      <w:numFmt w:val="bullet"/>
      <w:lvlText w:val=""/>
      <w:lvlJc w:val="left"/>
      <w:pPr>
        <w:tabs>
          <w:tab w:val="num" w:pos="5389"/>
        </w:tabs>
        <w:ind w:left="5389" w:hanging="360"/>
      </w:pPr>
      <w:rPr>
        <w:rFonts w:ascii="Wingdings" w:hAnsi="Wingdings" w:hint="default"/>
      </w:rPr>
    </w:lvl>
    <w:lvl w:ilvl="6" w:tplc="817842BE" w:tentative="1">
      <w:start w:val="1"/>
      <w:numFmt w:val="bullet"/>
      <w:lvlText w:val=""/>
      <w:lvlJc w:val="left"/>
      <w:pPr>
        <w:tabs>
          <w:tab w:val="num" w:pos="6109"/>
        </w:tabs>
        <w:ind w:left="6109" w:hanging="360"/>
      </w:pPr>
      <w:rPr>
        <w:rFonts w:ascii="Symbol" w:hAnsi="Symbol" w:hint="default"/>
      </w:rPr>
    </w:lvl>
    <w:lvl w:ilvl="7" w:tplc="C24A4A9E" w:tentative="1">
      <w:start w:val="1"/>
      <w:numFmt w:val="bullet"/>
      <w:lvlText w:val="o"/>
      <w:lvlJc w:val="left"/>
      <w:pPr>
        <w:tabs>
          <w:tab w:val="num" w:pos="6829"/>
        </w:tabs>
        <w:ind w:left="6829" w:hanging="360"/>
      </w:pPr>
      <w:rPr>
        <w:rFonts w:ascii="Courier New" w:hAnsi="Courier New" w:cs="Courier New" w:hint="default"/>
      </w:rPr>
    </w:lvl>
    <w:lvl w:ilvl="8" w:tplc="19900026" w:tentative="1">
      <w:start w:val="1"/>
      <w:numFmt w:val="bullet"/>
      <w:lvlText w:val=""/>
      <w:lvlJc w:val="left"/>
      <w:pPr>
        <w:tabs>
          <w:tab w:val="num" w:pos="7549"/>
        </w:tabs>
        <w:ind w:left="7549" w:hanging="360"/>
      </w:pPr>
      <w:rPr>
        <w:rFonts w:ascii="Wingdings" w:hAnsi="Wingdings" w:hint="default"/>
      </w:rPr>
    </w:lvl>
  </w:abstractNum>
  <w:abstractNum w:abstractNumId="11" w15:restartNumberingAfterBreak="0">
    <w:nsid w:val="28340DFA"/>
    <w:multiLevelType w:val="hybridMultilevel"/>
    <w:tmpl w:val="453C708A"/>
    <w:lvl w:ilvl="0" w:tplc="2C5C448C">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2" w15:restartNumberingAfterBreak="0">
    <w:nsid w:val="2C2363D1"/>
    <w:multiLevelType w:val="hybridMultilevel"/>
    <w:tmpl w:val="1B68AAA2"/>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3" w15:restartNumberingAfterBreak="0">
    <w:nsid w:val="2F3E106F"/>
    <w:multiLevelType w:val="hybridMultilevel"/>
    <w:tmpl w:val="70CA8F0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4" w15:restartNumberingAfterBreak="0">
    <w:nsid w:val="33E104E0"/>
    <w:multiLevelType w:val="hybridMultilevel"/>
    <w:tmpl w:val="71DEB08C"/>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5" w15:restartNumberingAfterBreak="0">
    <w:nsid w:val="34F67A66"/>
    <w:multiLevelType w:val="hybridMultilevel"/>
    <w:tmpl w:val="64B4AF2C"/>
    <w:lvl w:ilvl="0" w:tplc="CF3E05A8">
      <w:start w:val="1"/>
      <w:numFmt w:val="lowerLetter"/>
      <w:lvlText w:val="%1)"/>
      <w:lvlJc w:val="left"/>
      <w:pPr>
        <w:ind w:left="1429" w:hanging="360"/>
      </w:pPr>
      <w:rPr>
        <w:rFonts w:hint="default"/>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6" w15:restartNumberingAfterBreak="0">
    <w:nsid w:val="4CBF0BE9"/>
    <w:multiLevelType w:val="multilevel"/>
    <w:tmpl w:val="366C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B8141F"/>
    <w:multiLevelType w:val="hybridMultilevel"/>
    <w:tmpl w:val="4C5032BE"/>
    <w:lvl w:ilvl="0" w:tplc="08070017">
      <w:start w:val="1"/>
      <w:numFmt w:val="lowerLetter"/>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18" w15:restartNumberingAfterBreak="0">
    <w:nsid w:val="533600BB"/>
    <w:multiLevelType w:val="hybridMultilevel"/>
    <w:tmpl w:val="8B7EC7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9666C9E"/>
    <w:multiLevelType w:val="hybridMultilevel"/>
    <w:tmpl w:val="26A6FC36"/>
    <w:lvl w:ilvl="0" w:tplc="5D5C2A68">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20" w15:restartNumberingAfterBreak="0">
    <w:nsid w:val="5B53461A"/>
    <w:multiLevelType w:val="hybridMultilevel"/>
    <w:tmpl w:val="BB02DCF0"/>
    <w:lvl w:ilvl="0" w:tplc="5B845E22">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21" w15:restartNumberingAfterBreak="0">
    <w:nsid w:val="5B785D9D"/>
    <w:multiLevelType w:val="hybridMultilevel"/>
    <w:tmpl w:val="178A58AA"/>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2"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23" w15:restartNumberingAfterBreak="0">
    <w:nsid w:val="63796D15"/>
    <w:multiLevelType w:val="hybridMultilevel"/>
    <w:tmpl w:val="0A328780"/>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4" w15:restartNumberingAfterBreak="0">
    <w:nsid w:val="64211410"/>
    <w:multiLevelType w:val="hybridMultilevel"/>
    <w:tmpl w:val="99363DE8"/>
    <w:lvl w:ilvl="0" w:tplc="0B2CDB0C">
      <w:start w:val="1"/>
      <w:numFmt w:val="bullet"/>
      <w:lvlText w:val=""/>
      <w:lvlJc w:val="left"/>
      <w:pPr>
        <w:ind w:left="1068" w:hanging="360"/>
      </w:pPr>
      <w:rPr>
        <w:rFonts w:ascii="Symbol" w:hAnsi="Symbol" w:hint="default"/>
        <w:color w:val="auto"/>
        <w:sz w:val="24"/>
        <w:szCs w:val="24"/>
      </w:rPr>
    </w:lvl>
    <w:lvl w:ilvl="1" w:tplc="0B4E0D32" w:tentative="1">
      <w:start w:val="1"/>
      <w:numFmt w:val="bullet"/>
      <w:lvlText w:val="o"/>
      <w:lvlJc w:val="left"/>
      <w:pPr>
        <w:tabs>
          <w:tab w:val="num" w:pos="2148"/>
        </w:tabs>
        <w:ind w:left="2148" w:hanging="360"/>
      </w:pPr>
      <w:rPr>
        <w:rFonts w:ascii="Courier New" w:hAnsi="Courier New" w:cs="Courier New" w:hint="default"/>
      </w:rPr>
    </w:lvl>
    <w:lvl w:ilvl="2" w:tplc="A49459F0" w:tentative="1">
      <w:start w:val="1"/>
      <w:numFmt w:val="bullet"/>
      <w:lvlText w:val=""/>
      <w:lvlJc w:val="left"/>
      <w:pPr>
        <w:tabs>
          <w:tab w:val="num" w:pos="2868"/>
        </w:tabs>
        <w:ind w:left="2868" w:hanging="360"/>
      </w:pPr>
      <w:rPr>
        <w:rFonts w:ascii="Wingdings" w:hAnsi="Wingdings" w:hint="default"/>
      </w:rPr>
    </w:lvl>
    <w:lvl w:ilvl="3" w:tplc="A77AA4B4" w:tentative="1">
      <w:start w:val="1"/>
      <w:numFmt w:val="bullet"/>
      <w:lvlText w:val=""/>
      <w:lvlJc w:val="left"/>
      <w:pPr>
        <w:tabs>
          <w:tab w:val="num" w:pos="3588"/>
        </w:tabs>
        <w:ind w:left="3588" w:hanging="360"/>
      </w:pPr>
      <w:rPr>
        <w:rFonts w:ascii="Symbol" w:hAnsi="Symbol" w:hint="default"/>
      </w:rPr>
    </w:lvl>
    <w:lvl w:ilvl="4" w:tplc="0E6EFF5E" w:tentative="1">
      <w:start w:val="1"/>
      <w:numFmt w:val="bullet"/>
      <w:lvlText w:val="o"/>
      <w:lvlJc w:val="left"/>
      <w:pPr>
        <w:tabs>
          <w:tab w:val="num" w:pos="4308"/>
        </w:tabs>
        <w:ind w:left="4308" w:hanging="360"/>
      </w:pPr>
      <w:rPr>
        <w:rFonts w:ascii="Courier New" w:hAnsi="Courier New" w:cs="Courier New" w:hint="default"/>
      </w:rPr>
    </w:lvl>
    <w:lvl w:ilvl="5" w:tplc="4EE2AE86" w:tentative="1">
      <w:start w:val="1"/>
      <w:numFmt w:val="bullet"/>
      <w:lvlText w:val=""/>
      <w:lvlJc w:val="left"/>
      <w:pPr>
        <w:tabs>
          <w:tab w:val="num" w:pos="5028"/>
        </w:tabs>
        <w:ind w:left="5028" w:hanging="360"/>
      </w:pPr>
      <w:rPr>
        <w:rFonts w:ascii="Wingdings" w:hAnsi="Wingdings" w:hint="default"/>
      </w:rPr>
    </w:lvl>
    <w:lvl w:ilvl="6" w:tplc="F716B98E" w:tentative="1">
      <w:start w:val="1"/>
      <w:numFmt w:val="bullet"/>
      <w:lvlText w:val=""/>
      <w:lvlJc w:val="left"/>
      <w:pPr>
        <w:tabs>
          <w:tab w:val="num" w:pos="5748"/>
        </w:tabs>
        <w:ind w:left="5748" w:hanging="360"/>
      </w:pPr>
      <w:rPr>
        <w:rFonts w:ascii="Symbol" w:hAnsi="Symbol" w:hint="default"/>
      </w:rPr>
    </w:lvl>
    <w:lvl w:ilvl="7" w:tplc="0E0C6360" w:tentative="1">
      <w:start w:val="1"/>
      <w:numFmt w:val="bullet"/>
      <w:lvlText w:val="o"/>
      <w:lvlJc w:val="left"/>
      <w:pPr>
        <w:tabs>
          <w:tab w:val="num" w:pos="6468"/>
        </w:tabs>
        <w:ind w:left="6468" w:hanging="360"/>
      </w:pPr>
      <w:rPr>
        <w:rFonts w:ascii="Courier New" w:hAnsi="Courier New" w:cs="Courier New" w:hint="default"/>
      </w:rPr>
    </w:lvl>
    <w:lvl w:ilvl="8" w:tplc="D42049AC" w:tentative="1">
      <w:start w:val="1"/>
      <w:numFmt w:val="bullet"/>
      <w:lvlText w:val=""/>
      <w:lvlJc w:val="left"/>
      <w:pPr>
        <w:tabs>
          <w:tab w:val="num" w:pos="7188"/>
        </w:tabs>
        <w:ind w:left="7188" w:hanging="360"/>
      </w:pPr>
      <w:rPr>
        <w:rFonts w:ascii="Wingdings" w:hAnsi="Wingdings" w:hint="default"/>
      </w:rPr>
    </w:lvl>
  </w:abstractNum>
  <w:abstractNum w:abstractNumId="25" w15:restartNumberingAfterBreak="0">
    <w:nsid w:val="69E37FCE"/>
    <w:multiLevelType w:val="hybridMultilevel"/>
    <w:tmpl w:val="57F0177C"/>
    <w:lvl w:ilvl="0" w:tplc="C6A2CDDE">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26" w15:restartNumberingAfterBreak="0">
    <w:nsid w:val="6FC3545C"/>
    <w:multiLevelType w:val="hybridMultilevel"/>
    <w:tmpl w:val="290877E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7" w15:restartNumberingAfterBreak="0">
    <w:nsid w:val="76F2052F"/>
    <w:multiLevelType w:val="hybridMultilevel"/>
    <w:tmpl w:val="F6CEE3A4"/>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8" w15:restartNumberingAfterBreak="0">
    <w:nsid w:val="779B38B4"/>
    <w:multiLevelType w:val="hybridMultilevel"/>
    <w:tmpl w:val="45FA10BA"/>
    <w:lvl w:ilvl="0" w:tplc="08070011">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9" w15:restartNumberingAfterBreak="0">
    <w:nsid w:val="7A20666A"/>
    <w:multiLevelType w:val="hybridMultilevel"/>
    <w:tmpl w:val="58CE2FF0"/>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0" w15:restartNumberingAfterBreak="0">
    <w:nsid w:val="7A283241"/>
    <w:multiLevelType w:val="hybridMultilevel"/>
    <w:tmpl w:val="3C420FE2"/>
    <w:lvl w:ilvl="0" w:tplc="0807000F">
      <w:start w:val="1"/>
      <w:numFmt w:val="decimal"/>
      <w:lvlText w:val="%1."/>
      <w:lvlJc w:val="left"/>
      <w:pPr>
        <w:ind w:left="890" w:hanging="360"/>
      </w:p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31" w15:restartNumberingAfterBreak="0">
    <w:nsid w:val="7AC41524"/>
    <w:multiLevelType w:val="multilevel"/>
    <w:tmpl w:val="8570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82402D"/>
    <w:multiLevelType w:val="hybridMultilevel"/>
    <w:tmpl w:val="95B862D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3" w15:restartNumberingAfterBreak="0">
    <w:nsid w:val="7F0E0272"/>
    <w:multiLevelType w:val="hybridMultilevel"/>
    <w:tmpl w:val="918C4772"/>
    <w:lvl w:ilvl="0" w:tplc="C5001922">
      <w:start w:val="1"/>
      <w:numFmt w:val="decimal"/>
      <w:lvlText w:val="%1."/>
      <w:lvlJc w:val="left"/>
      <w:pPr>
        <w:ind w:left="1068" w:hanging="360"/>
      </w:pPr>
      <w:rPr>
        <w:rFonts w:cs="Arial"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num w:numId="1">
    <w:abstractNumId w:val="8"/>
  </w:num>
  <w:num w:numId="2">
    <w:abstractNumId w:val="22"/>
  </w:num>
  <w:num w:numId="3">
    <w:abstractNumId w:val="16"/>
  </w:num>
  <w:num w:numId="4">
    <w:abstractNumId w:val="7"/>
  </w:num>
  <w:num w:numId="5">
    <w:abstractNumId w:val="33"/>
  </w:num>
  <w:num w:numId="6">
    <w:abstractNumId w:val="5"/>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32"/>
  </w:num>
  <w:num w:numId="12">
    <w:abstractNumId w:val="13"/>
  </w:num>
  <w:num w:numId="13">
    <w:abstractNumId w:val="3"/>
  </w:num>
  <w:num w:numId="14">
    <w:abstractNumId w:val="27"/>
  </w:num>
  <w:num w:numId="15">
    <w:abstractNumId w:val="26"/>
  </w:num>
  <w:num w:numId="16">
    <w:abstractNumId w:val="6"/>
  </w:num>
  <w:num w:numId="17">
    <w:abstractNumId w:val="31"/>
  </w:num>
  <w:num w:numId="18">
    <w:abstractNumId w:val="29"/>
  </w:num>
  <w:num w:numId="19">
    <w:abstractNumId w:val="19"/>
  </w:num>
  <w:num w:numId="20">
    <w:abstractNumId w:val="11"/>
  </w:num>
  <w:num w:numId="21">
    <w:abstractNumId w:val="23"/>
  </w:num>
  <w:num w:numId="22">
    <w:abstractNumId w:val="14"/>
  </w:num>
  <w:num w:numId="23">
    <w:abstractNumId w:val="21"/>
  </w:num>
  <w:num w:numId="24">
    <w:abstractNumId w:val="12"/>
  </w:num>
  <w:num w:numId="25">
    <w:abstractNumId w:val="28"/>
  </w:num>
  <w:num w:numId="26">
    <w:abstractNumId w:val="4"/>
  </w:num>
  <w:num w:numId="27">
    <w:abstractNumId w:val="1"/>
  </w:num>
  <w:num w:numId="28">
    <w:abstractNumId w:val="30"/>
  </w:num>
  <w:num w:numId="29">
    <w:abstractNumId w:val="0"/>
  </w:num>
  <w:num w:numId="30">
    <w:abstractNumId w:val="17"/>
  </w:num>
  <w:num w:numId="31">
    <w:abstractNumId w:val="10"/>
  </w:num>
  <w:num w:numId="32">
    <w:abstractNumId w:val="24"/>
  </w:num>
  <w:num w:numId="33">
    <w:abstractNumId w:val="18"/>
  </w:num>
  <w:num w:numId="34">
    <w:abstractNumId w:val="15"/>
  </w:num>
  <w:num w:numId="35">
    <w:abstractNumId w:val="25"/>
  </w:num>
  <w:num w:numId="36">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2A7C"/>
    <w:rsid w:val="00003DF6"/>
    <w:rsid w:val="000049C1"/>
    <w:rsid w:val="0001069C"/>
    <w:rsid w:val="0001090A"/>
    <w:rsid w:val="00011C0E"/>
    <w:rsid w:val="00012233"/>
    <w:rsid w:val="0001269C"/>
    <w:rsid w:val="00012C97"/>
    <w:rsid w:val="00014EFD"/>
    <w:rsid w:val="000151DC"/>
    <w:rsid w:val="0001522D"/>
    <w:rsid w:val="00021B72"/>
    <w:rsid w:val="00023C7C"/>
    <w:rsid w:val="00024FB2"/>
    <w:rsid w:val="00025CF7"/>
    <w:rsid w:val="00026697"/>
    <w:rsid w:val="000351B8"/>
    <w:rsid w:val="00035D5F"/>
    <w:rsid w:val="000378A8"/>
    <w:rsid w:val="00044ABF"/>
    <w:rsid w:val="00044E6B"/>
    <w:rsid w:val="0004727D"/>
    <w:rsid w:val="00047345"/>
    <w:rsid w:val="00047C3F"/>
    <w:rsid w:val="00051A3B"/>
    <w:rsid w:val="00051F37"/>
    <w:rsid w:val="00053749"/>
    <w:rsid w:val="00054E1C"/>
    <w:rsid w:val="00055EFE"/>
    <w:rsid w:val="0006081E"/>
    <w:rsid w:val="00060A6A"/>
    <w:rsid w:val="00061320"/>
    <w:rsid w:val="00063387"/>
    <w:rsid w:val="00065507"/>
    <w:rsid w:val="0006566F"/>
    <w:rsid w:val="00065A92"/>
    <w:rsid w:val="000660F8"/>
    <w:rsid w:val="00066995"/>
    <w:rsid w:val="00066D02"/>
    <w:rsid w:val="00066E29"/>
    <w:rsid w:val="0007197A"/>
    <w:rsid w:val="00072769"/>
    <w:rsid w:val="000737C9"/>
    <w:rsid w:val="000739A2"/>
    <w:rsid w:val="00073B6D"/>
    <w:rsid w:val="00073C77"/>
    <w:rsid w:val="00074291"/>
    <w:rsid w:val="000744AC"/>
    <w:rsid w:val="00074704"/>
    <w:rsid w:val="00074E0A"/>
    <w:rsid w:val="00075542"/>
    <w:rsid w:val="000765E9"/>
    <w:rsid w:val="00076E58"/>
    <w:rsid w:val="000817D1"/>
    <w:rsid w:val="0008257D"/>
    <w:rsid w:val="0008328D"/>
    <w:rsid w:val="0008397B"/>
    <w:rsid w:val="000844DA"/>
    <w:rsid w:val="00086055"/>
    <w:rsid w:val="00086431"/>
    <w:rsid w:val="00090203"/>
    <w:rsid w:val="0009063F"/>
    <w:rsid w:val="00091732"/>
    <w:rsid w:val="000934C4"/>
    <w:rsid w:val="000944FD"/>
    <w:rsid w:val="00094B12"/>
    <w:rsid w:val="0009513F"/>
    <w:rsid w:val="000961A0"/>
    <w:rsid w:val="000976EA"/>
    <w:rsid w:val="000A13A4"/>
    <w:rsid w:val="000A6CDF"/>
    <w:rsid w:val="000B2E95"/>
    <w:rsid w:val="000B3188"/>
    <w:rsid w:val="000B5AD7"/>
    <w:rsid w:val="000B61AA"/>
    <w:rsid w:val="000B61E7"/>
    <w:rsid w:val="000B7FAE"/>
    <w:rsid w:val="000C0B73"/>
    <w:rsid w:val="000C4221"/>
    <w:rsid w:val="000C5779"/>
    <w:rsid w:val="000C66F5"/>
    <w:rsid w:val="000C73B7"/>
    <w:rsid w:val="000C7D67"/>
    <w:rsid w:val="000C7ED6"/>
    <w:rsid w:val="000D0CAF"/>
    <w:rsid w:val="000D3FF6"/>
    <w:rsid w:val="000D7439"/>
    <w:rsid w:val="000E1467"/>
    <w:rsid w:val="000E2C98"/>
    <w:rsid w:val="000E4210"/>
    <w:rsid w:val="000E453C"/>
    <w:rsid w:val="000E78CC"/>
    <w:rsid w:val="000F139E"/>
    <w:rsid w:val="000F5314"/>
    <w:rsid w:val="000F6C2B"/>
    <w:rsid w:val="00102111"/>
    <w:rsid w:val="0010659F"/>
    <w:rsid w:val="00106929"/>
    <w:rsid w:val="0010698C"/>
    <w:rsid w:val="00106F6F"/>
    <w:rsid w:val="001070B0"/>
    <w:rsid w:val="0011026C"/>
    <w:rsid w:val="00110703"/>
    <w:rsid w:val="00110B2A"/>
    <w:rsid w:val="0011157D"/>
    <w:rsid w:val="00113271"/>
    <w:rsid w:val="001133C5"/>
    <w:rsid w:val="00113C71"/>
    <w:rsid w:val="0011418B"/>
    <w:rsid w:val="001152D1"/>
    <w:rsid w:val="00115C77"/>
    <w:rsid w:val="0012093B"/>
    <w:rsid w:val="00120D3C"/>
    <w:rsid w:val="00120FD3"/>
    <w:rsid w:val="0012214C"/>
    <w:rsid w:val="00125F21"/>
    <w:rsid w:val="00127930"/>
    <w:rsid w:val="00127C47"/>
    <w:rsid w:val="00130213"/>
    <w:rsid w:val="00130450"/>
    <w:rsid w:val="00130899"/>
    <w:rsid w:val="001321A7"/>
    <w:rsid w:val="00132A76"/>
    <w:rsid w:val="00133078"/>
    <w:rsid w:val="001353BC"/>
    <w:rsid w:val="00135556"/>
    <w:rsid w:val="00135832"/>
    <w:rsid w:val="001435EE"/>
    <w:rsid w:val="00145D09"/>
    <w:rsid w:val="00146851"/>
    <w:rsid w:val="00146F2B"/>
    <w:rsid w:val="0014737B"/>
    <w:rsid w:val="0015235F"/>
    <w:rsid w:val="00152B1E"/>
    <w:rsid w:val="00153D96"/>
    <w:rsid w:val="00156D67"/>
    <w:rsid w:val="00157D68"/>
    <w:rsid w:val="00161DF2"/>
    <w:rsid w:val="001649EF"/>
    <w:rsid w:val="00166773"/>
    <w:rsid w:val="001675FB"/>
    <w:rsid w:val="00167C61"/>
    <w:rsid w:val="001701FE"/>
    <w:rsid w:val="00171E0F"/>
    <w:rsid w:val="001751B6"/>
    <w:rsid w:val="00176F41"/>
    <w:rsid w:val="00180EAB"/>
    <w:rsid w:val="00182BB4"/>
    <w:rsid w:val="001868E3"/>
    <w:rsid w:val="00186956"/>
    <w:rsid w:val="00186F83"/>
    <w:rsid w:val="00190510"/>
    <w:rsid w:val="001907D1"/>
    <w:rsid w:val="0019174F"/>
    <w:rsid w:val="00193001"/>
    <w:rsid w:val="001931D8"/>
    <w:rsid w:val="00194DAD"/>
    <w:rsid w:val="00195381"/>
    <w:rsid w:val="00197951"/>
    <w:rsid w:val="001A2C28"/>
    <w:rsid w:val="001A7DD6"/>
    <w:rsid w:val="001B01D9"/>
    <w:rsid w:val="001B16B4"/>
    <w:rsid w:val="001B2573"/>
    <w:rsid w:val="001B66CD"/>
    <w:rsid w:val="001C0ADE"/>
    <w:rsid w:val="001C1DF9"/>
    <w:rsid w:val="001C6FC6"/>
    <w:rsid w:val="001C724C"/>
    <w:rsid w:val="001D1043"/>
    <w:rsid w:val="001D1EBB"/>
    <w:rsid w:val="001D37B8"/>
    <w:rsid w:val="001D498F"/>
    <w:rsid w:val="001D59E6"/>
    <w:rsid w:val="001D7566"/>
    <w:rsid w:val="001E04D1"/>
    <w:rsid w:val="001E2907"/>
    <w:rsid w:val="001E3387"/>
    <w:rsid w:val="001F5096"/>
    <w:rsid w:val="001F6D0D"/>
    <w:rsid w:val="001F6F4C"/>
    <w:rsid w:val="002001EA"/>
    <w:rsid w:val="00203F79"/>
    <w:rsid w:val="002042B5"/>
    <w:rsid w:val="00204CC7"/>
    <w:rsid w:val="00204E9B"/>
    <w:rsid w:val="00204F3C"/>
    <w:rsid w:val="0020640F"/>
    <w:rsid w:val="00206742"/>
    <w:rsid w:val="0021080C"/>
    <w:rsid w:val="00216705"/>
    <w:rsid w:val="00217406"/>
    <w:rsid w:val="002207ED"/>
    <w:rsid w:val="002211D8"/>
    <w:rsid w:val="002216EA"/>
    <w:rsid w:val="00222667"/>
    <w:rsid w:val="0022272F"/>
    <w:rsid w:val="00224065"/>
    <w:rsid w:val="00226507"/>
    <w:rsid w:val="00233C5E"/>
    <w:rsid w:val="0023501C"/>
    <w:rsid w:val="002432E6"/>
    <w:rsid w:val="002446CE"/>
    <w:rsid w:val="0024582F"/>
    <w:rsid w:val="0024729E"/>
    <w:rsid w:val="00247338"/>
    <w:rsid w:val="002506B2"/>
    <w:rsid w:val="00250DAB"/>
    <w:rsid w:val="002511BD"/>
    <w:rsid w:val="00251CB1"/>
    <w:rsid w:val="002522BD"/>
    <w:rsid w:val="00254747"/>
    <w:rsid w:val="0025632B"/>
    <w:rsid w:val="00256810"/>
    <w:rsid w:val="00256E4A"/>
    <w:rsid w:val="00260585"/>
    <w:rsid w:val="00260B15"/>
    <w:rsid w:val="00261E4C"/>
    <w:rsid w:val="00263E6E"/>
    <w:rsid w:val="00265054"/>
    <w:rsid w:val="00273E86"/>
    <w:rsid w:val="00273F4E"/>
    <w:rsid w:val="0027502A"/>
    <w:rsid w:val="002750A4"/>
    <w:rsid w:val="00282ADF"/>
    <w:rsid w:val="00290B6F"/>
    <w:rsid w:val="0029400B"/>
    <w:rsid w:val="002958C4"/>
    <w:rsid w:val="00295B3D"/>
    <w:rsid w:val="00295B58"/>
    <w:rsid w:val="00296E06"/>
    <w:rsid w:val="002A1522"/>
    <w:rsid w:val="002A2EF0"/>
    <w:rsid w:val="002A4F56"/>
    <w:rsid w:val="002B2655"/>
    <w:rsid w:val="002B30AA"/>
    <w:rsid w:val="002B32F6"/>
    <w:rsid w:val="002B37B0"/>
    <w:rsid w:val="002B48C6"/>
    <w:rsid w:val="002B651E"/>
    <w:rsid w:val="002C06EA"/>
    <w:rsid w:val="002C0CB5"/>
    <w:rsid w:val="002C2394"/>
    <w:rsid w:val="002C3B97"/>
    <w:rsid w:val="002C3D21"/>
    <w:rsid w:val="002C48F8"/>
    <w:rsid w:val="002C5753"/>
    <w:rsid w:val="002C6BF8"/>
    <w:rsid w:val="002C74C0"/>
    <w:rsid w:val="002C7640"/>
    <w:rsid w:val="002C7AC4"/>
    <w:rsid w:val="002D0EA3"/>
    <w:rsid w:val="002D26CC"/>
    <w:rsid w:val="002D2FD7"/>
    <w:rsid w:val="002D540D"/>
    <w:rsid w:val="002D54C9"/>
    <w:rsid w:val="002D7B1C"/>
    <w:rsid w:val="002E02D1"/>
    <w:rsid w:val="002E0AF6"/>
    <w:rsid w:val="002E281F"/>
    <w:rsid w:val="002E3339"/>
    <w:rsid w:val="002E3BAE"/>
    <w:rsid w:val="002E3C10"/>
    <w:rsid w:val="002E44C7"/>
    <w:rsid w:val="002E7BDC"/>
    <w:rsid w:val="002E7E40"/>
    <w:rsid w:val="002F39AE"/>
    <w:rsid w:val="002F43CB"/>
    <w:rsid w:val="002F6AD4"/>
    <w:rsid w:val="002F747E"/>
    <w:rsid w:val="00302478"/>
    <w:rsid w:val="00302B1B"/>
    <w:rsid w:val="00303284"/>
    <w:rsid w:val="00303408"/>
    <w:rsid w:val="0030472C"/>
    <w:rsid w:val="003047FE"/>
    <w:rsid w:val="00306711"/>
    <w:rsid w:val="00311241"/>
    <w:rsid w:val="003125FF"/>
    <w:rsid w:val="00312F85"/>
    <w:rsid w:val="00314DD5"/>
    <w:rsid w:val="00315396"/>
    <w:rsid w:val="00315D5C"/>
    <w:rsid w:val="00316D0F"/>
    <w:rsid w:val="00317669"/>
    <w:rsid w:val="0032072A"/>
    <w:rsid w:val="00320E3A"/>
    <w:rsid w:val="00321003"/>
    <w:rsid w:val="0032125D"/>
    <w:rsid w:val="00322A8C"/>
    <w:rsid w:val="00324201"/>
    <w:rsid w:val="00324AFD"/>
    <w:rsid w:val="00326282"/>
    <w:rsid w:val="00326D30"/>
    <w:rsid w:val="0033060E"/>
    <w:rsid w:val="003309A4"/>
    <w:rsid w:val="00330DB9"/>
    <w:rsid w:val="00340571"/>
    <w:rsid w:val="00340C7A"/>
    <w:rsid w:val="0034188D"/>
    <w:rsid w:val="00343E41"/>
    <w:rsid w:val="0034467B"/>
    <w:rsid w:val="00345655"/>
    <w:rsid w:val="0035078A"/>
    <w:rsid w:val="00350BE9"/>
    <w:rsid w:val="00351142"/>
    <w:rsid w:val="00351422"/>
    <w:rsid w:val="00354621"/>
    <w:rsid w:val="00354BF3"/>
    <w:rsid w:val="003572AC"/>
    <w:rsid w:val="00360C51"/>
    <w:rsid w:val="00360F8F"/>
    <w:rsid w:val="00363C16"/>
    <w:rsid w:val="00364141"/>
    <w:rsid w:val="00364AA2"/>
    <w:rsid w:val="0036774D"/>
    <w:rsid w:val="00367953"/>
    <w:rsid w:val="00367B01"/>
    <w:rsid w:val="00371CB0"/>
    <w:rsid w:val="00373A48"/>
    <w:rsid w:val="00373C1D"/>
    <w:rsid w:val="00374385"/>
    <w:rsid w:val="003743E0"/>
    <w:rsid w:val="003744FB"/>
    <w:rsid w:val="003768F7"/>
    <w:rsid w:val="0037786B"/>
    <w:rsid w:val="00385E07"/>
    <w:rsid w:val="003875E9"/>
    <w:rsid w:val="00390BEE"/>
    <w:rsid w:val="00396810"/>
    <w:rsid w:val="0039695D"/>
    <w:rsid w:val="003A158A"/>
    <w:rsid w:val="003A240F"/>
    <w:rsid w:val="003A2CA1"/>
    <w:rsid w:val="003A516B"/>
    <w:rsid w:val="003A731F"/>
    <w:rsid w:val="003B0EAB"/>
    <w:rsid w:val="003B3C21"/>
    <w:rsid w:val="003B6465"/>
    <w:rsid w:val="003B7626"/>
    <w:rsid w:val="003B7BE3"/>
    <w:rsid w:val="003C046F"/>
    <w:rsid w:val="003C0729"/>
    <w:rsid w:val="003C10E6"/>
    <w:rsid w:val="003C2A85"/>
    <w:rsid w:val="003C44DE"/>
    <w:rsid w:val="003C5F8B"/>
    <w:rsid w:val="003D0034"/>
    <w:rsid w:val="003D299A"/>
    <w:rsid w:val="003D588F"/>
    <w:rsid w:val="003D5D65"/>
    <w:rsid w:val="003D71F8"/>
    <w:rsid w:val="003D729C"/>
    <w:rsid w:val="003D797E"/>
    <w:rsid w:val="003D7B6F"/>
    <w:rsid w:val="003E0AE3"/>
    <w:rsid w:val="003E4C0E"/>
    <w:rsid w:val="003E5C8E"/>
    <w:rsid w:val="003F026F"/>
    <w:rsid w:val="003F1D87"/>
    <w:rsid w:val="003F2F2D"/>
    <w:rsid w:val="003F3469"/>
    <w:rsid w:val="003F35B2"/>
    <w:rsid w:val="003F4ED1"/>
    <w:rsid w:val="0040071B"/>
    <w:rsid w:val="00401186"/>
    <w:rsid w:val="00402A99"/>
    <w:rsid w:val="00404DF0"/>
    <w:rsid w:val="00406826"/>
    <w:rsid w:val="004070B5"/>
    <w:rsid w:val="0041171D"/>
    <w:rsid w:val="00412735"/>
    <w:rsid w:val="004131B2"/>
    <w:rsid w:val="00414DF8"/>
    <w:rsid w:val="00415238"/>
    <w:rsid w:val="00415847"/>
    <w:rsid w:val="00417500"/>
    <w:rsid w:val="004221E7"/>
    <w:rsid w:val="0042312B"/>
    <w:rsid w:val="00427C60"/>
    <w:rsid w:val="00430DA0"/>
    <w:rsid w:val="00431A55"/>
    <w:rsid w:val="004330DF"/>
    <w:rsid w:val="00433D9A"/>
    <w:rsid w:val="00434309"/>
    <w:rsid w:val="004372DA"/>
    <w:rsid w:val="00440ABB"/>
    <w:rsid w:val="0044112F"/>
    <w:rsid w:val="0044311C"/>
    <w:rsid w:val="00445A11"/>
    <w:rsid w:val="00445F01"/>
    <w:rsid w:val="004501FE"/>
    <w:rsid w:val="00450576"/>
    <w:rsid w:val="00450E26"/>
    <w:rsid w:val="00452F73"/>
    <w:rsid w:val="00456D52"/>
    <w:rsid w:val="00456D69"/>
    <w:rsid w:val="004570EB"/>
    <w:rsid w:val="00457947"/>
    <w:rsid w:val="004579FD"/>
    <w:rsid w:val="00460096"/>
    <w:rsid w:val="00460652"/>
    <w:rsid w:val="00461AB2"/>
    <w:rsid w:val="00464187"/>
    <w:rsid w:val="004669EE"/>
    <w:rsid w:val="004673BE"/>
    <w:rsid w:val="00470C07"/>
    <w:rsid w:val="004711E1"/>
    <w:rsid w:val="0047648A"/>
    <w:rsid w:val="004771C3"/>
    <w:rsid w:val="00482744"/>
    <w:rsid w:val="004827EC"/>
    <w:rsid w:val="00483725"/>
    <w:rsid w:val="004854E4"/>
    <w:rsid w:val="00487FE5"/>
    <w:rsid w:val="00490E3E"/>
    <w:rsid w:val="004926DC"/>
    <w:rsid w:val="00496E2A"/>
    <w:rsid w:val="00497136"/>
    <w:rsid w:val="00497C21"/>
    <w:rsid w:val="004A28F1"/>
    <w:rsid w:val="004A35F9"/>
    <w:rsid w:val="004A4476"/>
    <w:rsid w:val="004A490C"/>
    <w:rsid w:val="004A5323"/>
    <w:rsid w:val="004A5495"/>
    <w:rsid w:val="004A5A3C"/>
    <w:rsid w:val="004A5A96"/>
    <w:rsid w:val="004A5F65"/>
    <w:rsid w:val="004A6CC3"/>
    <w:rsid w:val="004B034C"/>
    <w:rsid w:val="004B1881"/>
    <w:rsid w:val="004B4688"/>
    <w:rsid w:val="004B56EC"/>
    <w:rsid w:val="004C0004"/>
    <w:rsid w:val="004C23FF"/>
    <w:rsid w:val="004C4E67"/>
    <w:rsid w:val="004C7CC4"/>
    <w:rsid w:val="004D12E6"/>
    <w:rsid w:val="004D182A"/>
    <w:rsid w:val="004D2D6D"/>
    <w:rsid w:val="004D31B5"/>
    <w:rsid w:val="004D5FBB"/>
    <w:rsid w:val="004D7ADE"/>
    <w:rsid w:val="004D7C73"/>
    <w:rsid w:val="004E0F4E"/>
    <w:rsid w:val="004E1EA7"/>
    <w:rsid w:val="004E3B32"/>
    <w:rsid w:val="004E4AA2"/>
    <w:rsid w:val="004E672A"/>
    <w:rsid w:val="004E7F7B"/>
    <w:rsid w:val="004F09E1"/>
    <w:rsid w:val="004F44EE"/>
    <w:rsid w:val="004F4B05"/>
    <w:rsid w:val="004F5DA5"/>
    <w:rsid w:val="004F69F7"/>
    <w:rsid w:val="004F6CC1"/>
    <w:rsid w:val="004F75D5"/>
    <w:rsid w:val="004F7989"/>
    <w:rsid w:val="005022C3"/>
    <w:rsid w:val="00512999"/>
    <w:rsid w:val="00513943"/>
    <w:rsid w:val="0051728E"/>
    <w:rsid w:val="005179CB"/>
    <w:rsid w:val="00517AE4"/>
    <w:rsid w:val="00522193"/>
    <w:rsid w:val="00524236"/>
    <w:rsid w:val="005251C2"/>
    <w:rsid w:val="005275BD"/>
    <w:rsid w:val="005279A2"/>
    <w:rsid w:val="00527F3D"/>
    <w:rsid w:val="00530257"/>
    <w:rsid w:val="0053053F"/>
    <w:rsid w:val="00530CA4"/>
    <w:rsid w:val="00531988"/>
    <w:rsid w:val="00532DD1"/>
    <w:rsid w:val="005335AC"/>
    <w:rsid w:val="00534C82"/>
    <w:rsid w:val="00535931"/>
    <w:rsid w:val="00536F21"/>
    <w:rsid w:val="00540696"/>
    <w:rsid w:val="00541A61"/>
    <w:rsid w:val="00541A96"/>
    <w:rsid w:val="00541E67"/>
    <w:rsid w:val="0054333F"/>
    <w:rsid w:val="005525E5"/>
    <w:rsid w:val="0055311C"/>
    <w:rsid w:val="0055595F"/>
    <w:rsid w:val="0055663F"/>
    <w:rsid w:val="005567DC"/>
    <w:rsid w:val="00562721"/>
    <w:rsid w:val="00562C6B"/>
    <w:rsid w:val="00562E67"/>
    <w:rsid w:val="0056626D"/>
    <w:rsid w:val="005663DE"/>
    <w:rsid w:val="005737AB"/>
    <w:rsid w:val="00573BC2"/>
    <w:rsid w:val="005752A6"/>
    <w:rsid w:val="00575C6E"/>
    <w:rsid w:val="00581C34"/>
    <w:rsid w:val="005824B1"/>
    <w:rsid w:val="00583D1F"/>
    <w:rsid w:val="005859E2"/>
    <w:rsid w:val="005864E9"/>
    <w:rsid w:val="00586F30"/>
    <w:rsid w:val="005876A9"/>
    <w:rsid w:val="00587825"/>
    <w:rsid w:val="005879DD"/>
    <w:rsid w:val="005920E0"/>
    <w:rsid w:val="005A0201"/>
    <w:rsid w:val="005A0479"/>
    <w:rsid w:val="005A0CC4"/>
    <w:rsid w:val="005A474C"/>
    <w:rsid w:val="005A4955"/>
    <w:rsid w:val="005A5B8D"/>
    <w:rsid w:val="005A5CB3"/>
    <w:rsid w:val="005A6242"/>
    <w:rsid w:val="005A6A71"/>
    <w:rsid w:val="005A6AD8"/>
    <w:rsid w:val="005B24FD"/>
    <w:rsid w:val="005B3C53"/>
    <w:rsid w:val="005B422D"/>
    <w:rsid w:val="005B5438"/>
    <w:rsid w:val="005B54B4"/>
    <w:rsid w:val="005B5F64"/>
    <w:rsid w:val="005B7404"/>
    <w:rsid w:val="005B792A"/>
    <w:rsid w:val="005C033F"/>
    <w:rsid w:val="005C23B8"/>
    <w:rsid w:val="005C42D0"/>
    <w:rsid w:val="005C59EB"/>
    <w:rsid w:val="005C656B"/>
    <w:rsid w:val="005C6609"/>
    <w:rsid w:val="005C6AA6"/>
    <w:rsid w:val="005C6C87"/>
    <w:rsid w:val="005C749A"/>
    <w:rsid w:val="005D17FF"/>
    <w:rsid w:val="005D205F"/>
    <w:rsid w:val="005D2D0D"/>
    <w:rsid w:val="005D3F74"/>
    <w:rsid w:val="005D6263"/>
    <w:rsid w:val="005D6C5E"/>
    <w:rsid w:val="005D6E05"/>
    <w:rsid w:val="005D761A"/>
    <w:rsid w:val="005E1A89"/>
    <w:rsid w:val="005E3E58"/>
    <w:rsid w:val="005F0C78"/>
    <w:rsid w:val="005F0F5A"/>
    <w:rsid w:val="005F57F6"/>
    <w:rsid w:val="005F5F3D"/>
    <w:rsid w:val="005F6DAB"/>
    <w:rsid w:val="005F78D6"/>
    <w:rsid w:val="00600006"/>
    <w:rsid w:val="006023CC"/>
    <w:rsid w:val="00604B65"/>
    <w:rsid w:val="0060536E"/>
    <w:rsid w:val="00605406"/>
    <w:rsid w:val="006065EB"/>
    <w:rsid w:val="0060705F"/>
    <w:rsid w:val="00607D05"/>
    <w:rsid w:val="00611DF5"/>
    <w:rsid w:val="00611F8D"/>
    <w:rsid w:val="006149D8"/>
    <w:rsid w:val="00614C22"/>
    <w:rsid w:val="00615804"/>
    <w:rsid w:val="00615979"/>
    <w:rsid w:val="00616E79"/>
    <w:rsid w:val="00620153"/>
    <w:rsid w:val="00620249"/>
    <w:rsid w:val="006224BD"/>
    <w:rsid w:val="00622788"/>
    <w:rsid w:val="0062294D"/>
    <w:rsid w:val="006233A5"/>
    <w:rsid w:val="006237CE"/>
    <w:rsid w:val="0062477A"/>
    <w:rsid w:val="006278D2"/>
    <w:rsid w:val="0063237C"/>
    <w:rsid w:val="006326FE"/>
    <w:rsid w:val="00632ACE"/>
    <w:rsid w:val="006349AF"/>
    <w:rsid w:val="006352A3"/>
    <w:rsid w:val="0063769C"/>
    <w:rsid w:val="00640C00"/>
    <w:rsid w:val="006439A8"/>
    <w:rsid w:val="00643AA2"/>
    <w:rsid w:val="00643E63"/>
    <w:rsid w:val="0064440A"/>
    <w:rsid w:val="00645001"/>
    <w:rsid w:val="006458F8"/>
    <w:rsid w:val="00645E30"/>
    <w:rsid w:val="006462DF"/>
    <w:rsid w:val="00647634"/>
    <w:rsid w:val="0065057F"/>
    <w:rsid w:val="00651024"/>
    <w:rsid w:val="00652B9A"/>
    <w:rsid w:val="0065403B"/>
    <w:rsid w:val="006568FA"/>
    <w:rsid w:val="00660A0B"/>
    <w:rsid w:val="00662B21"/>
    <w:rsid w:val="0066364E"/>
    <w:rsid w:val="00665BAA"/>
    <w:rsid w:val="006677BA"/>
    <w:rsid w:val="00670510"/>
    <w:rsid w:val="0067276D"/>
    <w:rsid w:val="006747E6"/>
    <w:rsid w:val="006750C8"/>
    <w:rsid w:val="00682EB1"/>
    <w:rsid w:val="006862E9"/>
    <w:rsid w:val="006905EC"/>
    <w:rsid w:val="0069255A"/>
    <w:rsid w:val="006934BF"/>
    <w:rsid w:val="00694D46"/>
    <w:rsid w:val="00695D7F"/>
    <w:rsid w:val="006A244D"/>
    <w:rsid w:val="006A4933"/>
    <w:rsid w:val="006A4964"/>
    <w:rsid w:val="006A496D"/>
    <w:rsid w:val="006A4D67"/>
    <w:rsid w:val="006A7886"/>
    <w:rsid w:val="006B07D3"/>
    <w:rsid w:val="006B28EC"/>
    <w:rsid w:val="006B3C57"/>
    <w:rsid w:val="006B5291"/>
    <w:rsid w:val="006B6FCF"/>
    <w:rsid w:val="006C04B5"/>
    <w:rsid w:val="006C0C14"/>
    <w:rsid w:val="006C1B12"/>
    <w:rsid w:val="006C457E"/>
    <w:rsid w:val="006C6258"/>
    <w:rsid w:val="006D0031"/>
    <w:rsid w:val="006D0BCF"/>
    <w:rsid w:val="006D1764"/>
    <w:rsid w:val="006D2E12"/>
    <w:rsid w:val="006D625E"/>
    <w:rsid w:val="006D6A34"/>
    <w:rsid w:val="006D7E5E"/>
    <w:rsid w:val="006E0E98"/>
    <w:rsid w:val="006E1606"/>
    <w:rsid w:val="006E356E"/>
    <w:rsid w:val="006E3D88"/>
    <w:rsid w:val="006E547F"/>
    <w:rsid w:val="006E5686"/>
    <w:rsid w:val="006E5CBB"/>
    <w:rsid w:val="006F32B9"/>
    <w:rsid w:val="006F4B7C"/>
    <w:rsid w:val="006F5C9A"/>
    <w:rsid w:val="007006C4"/>
    <w:rsid w:val="00700880"/>
    <w:rsid w:val="007009A9"/>
    <w:rsid w:val="007010D9"/>
    <w:rsid w:val="007069E1"/>
    <w:rsid w:val="007072A7"/>
    <w:rsid w:val="00711000"/>
    <w:rsid w:val="007110C7"/>
    <w:rsid w:val="007111E6"/>
    <w:rsid w:val="007117B6"/>
    <w:rsid w:val="00712501"/>
    <w:rsid w:val="00712ABC"/>
    <w:rsid w:val="00713FA5"/>
    <w:rsid w:val="00714930"/>
    <w:rsid w:val="0071721A"/>
    <w:rsid w:val="00720700"/>
    <w:rsid w:val="00721CB7"/>
    <w:rsid w:val="00723266"/>
    <w:rsid w:val="0072416E"/>
    <w:rsid w:val="007258A7"/>
    <w:rsid w:val="00726A7C"/>
    <w:rsid w:val="00731465"/>
    <w:rsid w:val="00734614"/>
    <w:rsid w:val="00736A20"/>
    <w:rsid w:val="00736C7E"/>
    <w:rsid w:val="00740004"/>
    <w:rsid w:val="00741279"/>
    <w:rsid w:val="00741CDA"/>
    <w:rsid w:val="00742ECD"/>
    <w:rsid w:val="00743602"/>
    <w:rsid w:val="00746D40"/>
    <w:rsid w:val="007546B8"/>
    <w:rsid w:val="00754918"/>
    <w:rsid w:val="00757318"/>
    <w:rsid w:val="00760263"/>
    <w:rsid w:val="00760FC8"/>
    <w:rsid w:val="00761E3A"/>
    <w:rsid w:val="00762389"/>
    <w:rsid w:val="00763D51"/>
    <w:rsid w:val="00773DC2"/>
    <w:rsid w:val="00774398"/>
    <w:rsid w:val="00775F87"/>
    <w:rsid w:val="00777530"/>
    <w:rsid w:val="007776C0"/>
    <w:rsid w:val="007808CD"/>
    <w:rsid w:val="00781776"/>
    <w:rsid w:val="00782154"/>
    <w:rsid w:val="00782FDA"/>
    <w:rsid w:val="00784F96"/>
    <w:rsid w:val="007854A1"/>
    <w:rsid w:val="00785F0C"/>
    <w:rsid w:val="00785FAA"/>
    <w:rsid w:val="0078787A"/>
    <w:rsid w:val="00790944"/>
    <w:rsid w:val="00793CAE"/>
    <w:rsid w:val="00794C72"/>
    <w:rsid w:val="0079645F"/>
    <w:rsid w:val="007A0FAF"/>
    <w:rsid w:val="007A0FBD"/>
    <w:rsid w:val="007A3653"/>
    <w:rsid w:val="007A5F12"/>
    <w:rsid w:val="007A5F90"/>
    <w:rsid w:val="007A6545"/>
    <w:rsid w:val="007B0469"/>
    <w:rsid w:val="007B19BF"/>
    <w:rsid w:val="007B3C10"/>
    <w:rsid w:val="007B3C43"/>
    <w:rsid w:val="007B4739"/>
    <w:rsid w:val="007B5C28"/>
    <w:rsid w:val="007C0584"/>
    <w:rsid w:val="007C153C"/>
    <w:rsid w:val="007C1992"/>
    <w:rsid w:val="007C2171"/>
    <w:rsid w:val="007C222A"/>
    <w:rsid w:val="007C27E1"/>
    <w:rsid w:val="007C2DED"/>
    <w:rsid w:val="007C323A"/>
    <w:rsid w:val="007C3FE1"/>
    <w:rsid w:val="007D22BA"/>
    <w:rsid w:val="007D28B1"/>
    <w:rsid w:val="007D2C5D"/>
    <w:rsid w:val="007D40EA"/>
    <w:rsid w:val="007D42EC"/>
    <w:rsid w:val="007D48E0"/>
    <w:rsid w:val="007D5A78"/>
    <w:rsid w:val="007D7CC1"/>
    <w:rsid w:val="007E06AC"/>
    <w:rsid w:val="007E1332"/>
    <w:rsid w:val="007E1358"/>
    <w:rsid w:val="007E227E"/>
    <w:rsid w:val="007E3899"/>
    <w:rsid w:val="007E4938"/>
    <w:rsid w:val="007E4EEC"/>
    <w:rsid w:val="007F05E0"/>
    <w:rsid w:val="007F0675"/>
    <w:rsid w:val="007F1B7C"/>
    <w:rsid w:val="007F2252"/>
    <w:rsid w:val="007F3AB9"/>
    <w:rsid w:val="007F43BE"/>
    <w:rsid w:val="007F57A5"/>
    <w:rsid w:val="007F5983"/>
    <w:rsid w:val="007F6889"/>
    <w:rsid w:val="007F7A4A"/>
    <w:rsid w:val="0080324D"/>
    <w:rsid w:val="00803E0D"/>
    <w:rsid w:val="008040C3"/>
    <w:rsid w:val="008046ED"/>
    <w:rsid w:val="00804CAA"/>
    <w:rsid w:val="0080730A"/>
    <w:rsid w:val="0080776B"/>
    <w:rsid w:val="008102A5"/>
    <w:rsid w:val="00811EA0"/>
    <w:rsid w:val="00812757"/>
    <w:rsid w:val="008127C6"/>
    <w:rsid w:val="00812800"/>
    <w:rsid w:val="008137EE"/>
    <w:rsid w:val="008167DC"/>
    <w:rsid w:val="00820F31"/>
    <w:rsid w:val="008220FC"/>
    <w:rsid w:val="008229E3"/>
    <w:rsid w:val="008238DC"/>
    <w:rsid w:val="008253CE"/>
    <w:rsid w:val="0082709A"/>
    <w:rsid w:val="00827E58"/>
    <w:rsid w:val="00830C3E"/>
    <w:rsid w:val="008322E9"/>
    <w:rsid w:val="00833C26"/>
    <w:rsid w:val="008343DE"/>
    <w:rsid w:val="008409A8"/>
    <w:rsid w:val="00840F98"/>
    <w:rsid w:val="00842C54"/>
    <w:rsid w:val="0084450F"/>
    <w:rsid w:val="00845131"/>
    <w:rsid w:val="008468DA"/>
    <w:rsid w:val="0084794C"/>
    <w:rsid w:val="008507B9"/>
    <w:rsid w:val="00850C3D"/>
    <w:rsid w:val="008510BF"/>
    <w:rsid w:val="008515F3"/>
    <w:rsid w:val="00851991"/>
    <w:rsid w:val="00852AF8"/>
    <w:rsid w:val="00853B8C"/>
    <w:rsid w:val="00854EB9"/>
    <w:rsid w:val="008560AE"/>
    <w:rsid w:val="008636AA"/>
    <w:rsid w:val="00867260"/>
    <w:rsid w:val="008757B2"/>
    <w:rsid w:val="0087674E"/>
    <w:rsid w:val="00876FD7"/>
    <w:rsid w:val="00877232"/>
    <w:rsid w:val="00877BC3"/>
    <w:rsid w:val="00882BAD"/>
    <w:rsid w:val="00882D12"/>
    <w:rsid w:val="00883742"/>
    <w:rsid w:val="008856ED"/>
    <w:rsid w:val="00885856"/>
    <w:rsid w:val="008879BC"/>
    <w:rsid w:val="00891E33"/>
    <w:rsid w:val="00896C40"/>
    <w:rsid w:val="008A198E"/>
    <w:rsid w:val="008A30B3"/>
    <w:rsid w:val="008A4794"/>
    <w:rsid w:val="008A7CEF"/>
    <w:rsid w:val="008B0917"/>
    <w:rsid w:val="008B0C10"/>
    <w:rsid w:val="008B28D9"/>
    <w:rsid w:val="008B340B"/>
    <w:rsid w:val="008B695A"/>
    <w:rsid w:val="008B7708"/>
    <w:rsid w:val="008B7EE3"/>
    <w:rsid w:val="008C1386"/>
    <w:rsid w:val="008C2B1A"/>
    <w:rsid w:val="008C4131"/>
    <w:rsid w:val="008C4281"/>
    <w:rsid w:val="008C5DBA"/>
    <w:rsid w:val="008C62C2"/>
    <w:rsid w:val="008C6C5C"/>
    <w:rsid w:val="008D08C1"/>
    <w:rsid w:val="008D21A6"/>
    <w:rsid w:val="008D4A54"/>
    <w:rsid w:val="008D7A44"/>
    <w:rsid w:val="008E03A3"/>
    <w:rsid w:val="008E28EE"/>
    <w:rsid w:val="008E4559"/>
    <w:rsid w:val="008E5B2E"/>
    <w:rsid w:val="008E6472"/>
    <w:rsid w:val="008E6FA8"/>
    <w:rsid w:val="008E7349"/>
    <w:rsid w:val="008E74B6"/>
    <w:rsid w:val="008E76ED"/>
    <w:rsid w:val="008F6715"/>
    <w:rsid w:val="009001BE"/>
    <w:rsid w:val="00910294"/>
    <w:rsid w:val="00910700"/>
    <w:rsid w:val="00912A31"/>
    <w:rsid w:val="00912FF2"/>
    <w:rsid w:val="00914667"/>
    <w:rsid w:val="00914DBB"/>
    <w:rsid w:val="00914EE1"/>
    <w:rsid w:val="00914FF6"/>
    <w:rsid w:val="009171BB"/>
    <w:rsid w:val="00917DB8"/>
    <w:rsid w:val="00921F2C"/>
    <w:rsid w:val="00923231"/>
    <w:rsid w:val="00924899"/>
    <w:rsid w:val="009270F0"/>
    <w:rsid w:val="009273CE"/>
    <w:rsid w:val="009302F0"/>
    <w:rsid w:val="00932BB9"/>
    <w:rsid w:val="00935D0E"/>
    <w:rsid w:val="009367E9"/>
    <w:rsid w:val="00937090"/>
    <w:rsid w:val="0094015E"/>
    <w:rsid w:val="00940B09"/>
    <w:rsid w:val="00940EDE"/>
    <w:rsid w:val="00944FB7"/>
    <w:rsid w:val="00945BC7"/>
    <w:rsid w:val="009460F2"/>
    <w:rsid w:val="00946780"/>
    <w:rsid w:val="00950728"/>
    <w:rsid w:val="00950A51"/>
    <w:rsid w:val="00952DFC"/>
    <w:rsid w:val="00955FF0"/>
    <w:rsid w:val="00960632"/>
    <w:rsid w:val="00961CE6"/>
    <w:rsid w:val="00961D1C"/>
    <w:rsid w:val="00963C1B"/>
    <w:rsid w:val="0096668B"/>
    <w:rsid w:val="00966E9A"/>
    <w:rsid w:val="00967395"/>
    <w:rsid w:val="00971829"/>
    <w:rsid w:val="0097376B"/>
    <w:rsid w:val="00974FE6"/>
    <w:rsid w:val="00976365"/>
    <w:rsid w:val="009772FF"/>
    <w:rsid w:val="0098181A"/>
    <w:rsid w:val="00983826"/>
    <w:rsid w:val="00987591"/>
    <w:rsid w:val="009909F9"/>
    <w:rsid w:val="00991F03"/>
    <w:rsid w:val="0099353A"/>
    <w:rsid w:val="00995028"/>
    <w:rsid w:val="00995828"/>
    <w:rsid w:val="00995B99"/>
    <w:rsid w:val="00996531"/>
    <w:rsid w:val="00997048"/>
    <w:rsid w:val="00997C8D"/>
    <w:rsid w:val="009A1303"/>
    <w:rsid w:val="009A6730"/>
    <w:rsid w:val="009A7199"/>
    <w:rsid w:val="009A73EF"/>
    <w:rsid w:val="009B04E3"/>
    <w:rsid w:val="009B0A88"/>
    <w:rsid w:val="009B23F8"/>
    <w:rsid w:val="009B2409"/>
    <w:rsid w:val="009B2C9F"/>
    <w:rsid w:val="009B58A2"/>
    <w:rsid w:val="009B6C95"/>
    <w:rsid w:val="009C06C5"/>
    <w:rsid w:val="009C1BFD"/>
    <w:rsid w:val="009C5F05"/>
    <w:rsid w:val="009C7276"/>
    <w:rsid w:val="009D0D0D"/>
    <w:rsid w:val="009D42B3"/>
    <w:rsid w:val="009D5444"/>
    <w:rsid w:val="009E03A6"/>
    <w:rsid w:val="009E0811"/>
    <w:rsid w:val="009E28EB"/>
    <w:rsid w:val="009E5E7B"/>
    <w:rsid w:val="009E7029"/>
    <w:rsid w:val="009E7299"/>
    <w:rsid w:val="009F1461"/>
    <w:rsid w:val="009F15AB"/>
    <w:rsid w:val="009F1F0A"/>
    <w:rsid w:val="009F3BD0"/>
    <w:rsid w:val="009F6F92"/>
    <w:rsid w:val="00A00539"/>
    <w:rsid w:val="00A00D18"/>
    <w:rsid w:val="00A03313"/>
    <w:rsid w:val="00A0665E"/>
    <w:rsid w:val="00A1134D"/>
    <w:rsid w:val="00A117A0"/>
    <w:rsid w:val="00A14638"/>
    <w:rsid w:val="00A14CD1"/>
    <w:rsid w:val="00A1620F"/>
    <w:rsid w:val="00A20E8A"/>
    <w:rsid w:val="00A221F9"/>
    <w:rsid w:val="00A233FF"/>
    <w:rsid w:val="00A255E4"/>
    <w:rsid w:val="00A26284"/>
    <w:rsid w:val="00A273BD"/>
    <w:rsid w:val="00A2792A"/>
    <w:rsid w:val="00A313AF"/>
    <w:rsid w:val="00A321B8"/>
    <w:rsid w:val="00A34320"/>
    <w:rsid w:val="00A3498A"/>
    <w:rsid w:val="00A34AA6"/>
    <w:rsid w:val="00A34D66"/>
    <w:rsid w:val="00A37BDB"/>
    <w:rsid w:val="00A403C9"/>
    <w:rsid w:val="00A403F8"/>
    <w:rsid w:val="00A40647"/>
    <w:rsid w:val="00A4154D"/>
    <w:rsid w:val="00A4212C"/>
    <w:rsid w:val="00A422F0"/>
    <w:rsid w:val="00A427E9"/>
    <w:rsid w:val="00A46416"/>
    <w:rsid w:val="00A47F02"/>
    <w:rsid w:val="00A530E5"/>
    <w:rsid w:val="00A54E32"/>
    <w:rsid w:val="00A57C9D"/>
    <w:rsid w:val="00A62C69"/>
    <w:rsid w:val="00A64676"/>
    <w:rsid w:val="00A6470E"/>
    <w:rsid w:val="00A66371"/>
    <w:rsid w:val="00A67E76"/>
    <w:rsid w:val="00A70EEF"/>
    <w:rsid w:val="00A72E7C"/>
    <w:rsid w:val="00A73580"/>
    <w:rsid w:val="00A75BAE"/>
    <w:rsid w:val="00A76625"/>
    <w:rsid w:val="00A76666"/>
    <w:rsid w:val="00A773BA"/>
    <w:rsid w:val="00A81820"/>
    <w:rsid w:val="00A87071"/>
    <w:rsid w:val="00A902A8"/>
    <w:rsid w:val="00A908FC"/>
    <w:rsid w:val="00A91E3E"/>
    <w:rsid w:val="00A93F98"/>
    <w:rsid w:val="00A9404A"/>
    <w:rsid w:val="00A95622"/>
    <w:rsid w:val="00A965CD"/>
    <w:rsid w:val="00A97E9F"/>
    <w:rsid w:val="00AA077E"/>
    <w:rsid w:val="00AA0D94"/>
    <w:rsid w:val="00AA43E2"/>
    <w:rsid w:val="00AA44A0"/>
    <w:rsid w:val="00AA55CF"/>
    <w:rsid w:val="00AA57D3"/>
    <w:rsid w:val="00AB00F2"/>
    <w:rsid w:val="00AB28B8"/>
    <w:rsid w:val="00AB53B0"/>
    <w:rsid w:val="00AB68E0"/>
    <w:rsid w:val="00AB7D27"/>
    <w:rsid w:val="00AC16A9"/>
    <w:rsid w:val="00AC1924"/>
    <w:rsid w:val="00AC1BBC"/>
    <w:rsid w:val="00AC3D94"/>
    <w:rsid w:val="00AC3E78"/>
    <w:rsid w:val="00AC572C"/>
    <w:rsid w:val="00AC5F10"/>
    <w:rsid w:val="00AC669D"/>
    <w:rsid w:val="00AD0D0D"/>
    <w:rsid w:val="00AD2635"/>
    <w:rsid w:val="00AD287D"/>
    <w:rsid w:val="00AD3D2D"/>
    <w:rsid w:val="00AE0A33"/>
    <w:rsid w:val="00AE0D29"/>
    <w:rsid w:val="00AE4B49"/>
    <w:rsid w:val="00AE5F28"/>
    <w:rsid w:val="00AF0C5C"/>
    <w:rsid w:val="00AF1F7C"/>
    <w:rsid w:val="00AF278A"/>
    <w:rsid w:val="00AF294E"/>
    <w:rsid w:val="00AF29D2"/>
    <w:rsid w:val="00AF2CEA"/>
    <w:rsid w:val="00AF42DC"/>
    <w:rsid w:val="00AF74DB"/>
    <w:rsid w:val="00AF753E"/>
    <w:rsid w:val="00B002B3"/>
    <w:rsid w:val="00B00BE4"/>
    <w:rsid w:val="00B04D91"/>
    <w:rsid w:val="00B060D2"/>
    <w:rsid w:val="00B061D9"/>
    <w:rsid w:val="00B0794D"/>
    <w:rsid w:val="00B07C5C"/>
    <w:rsid w:val="00B10841"/>
    <w:rsid w:val="00B14E60"/>
    <w:rsid w:val="00B17D1D"/>
    <w:rsid w:val="00B20F78"/>
    <w:rsid w:val="00B22C50"/>
    <w:rsid w:val="00B24764"/>
    <w:rsid w:val="00B270AC"/>
    <w:rsid w:val="00B27F71"/>
    <w:rsid w:val="00B3506A"/>
    <w:rsid w:val="00B35547"/>
    <w:rsid w:val="00B35C8B"/>
    <w:rsid w:val="00B37146"/>
    <w:rsid w:val="00B373DA"/>
    <w:rsid w:val="00B378E5"/>
    <w:rsid w:val="00B4074B"/>
    <w:rsid w:val="00B41F82"/>
    <w:rsid w:val="00B42C10"/>
    <w:rsid w:val="00B43C75"/>
    <w:rsid w:val="00B52B94"/>
    <w:rsid w:val="00B555F1"/>
    <w:rsid w:val="00B5682A"/>
    <w:rsid w:val="00B61756"/>
    <w:rsid w:val="00B65E0F"/>
    <w:rsid w:val="00B66D77"/>
    <w:rsid w:val="00B71440"/>
    <w:rsid w:val="00B71759"/>
    <w:rsid w:val="00B723CB"/>
    <w:rsid w:val="00B7242F"/>
    <w:rsid w:val="00B73890"/>
    <w:rsid w:val="00B74A0A"/>
    <w:rsid w:val="00B757F7"/>
    <w:rsid w:val="00B75FF6"/>
    <w:rsid w:val="00B80FE9"/>
    <w:rsid w:val="00B81ABE"/>
    <w:rsid w:val="00B85AEE"/>
    <w:rsid w:val="00B860D3"/>
    <w:rsid w:val="00B90421"/>
    <w:rsid w:val="00B9043C"/>
    <w:rsid w:val="00B90AF4"/>
    <w:rsid w:val="00B91FD2"/>
    <w:rsid w:val="00B92276"/>
    <w:rsid w:val="00B954A7"/>
    <w:rsid w:val="00B97A3A"/>
    <w:rsid w:val="00BA31D5"/>
    <w:rsid w:val="00BA40EC"/>
    <w:rsid w:val="00BA4D3B"/>
    <w:rsid w:val="00BA4E29"/>
    <w:rsid w:val="00BA7BC2"/>
    <w:rsid w:val="00BB189D"/>
    <w:rsid w:val="00BB1ABD"/>
    <w:rsid w:val="00BB3911"/>
    <w:rsid w:val="00BB40CE"/>
    <w:rsid w:val="00BB4CC6"/>
    <w:rsid w:val="00BB4EBA"/>
    <w:rsid w:val="00BB544A"/>
    <w:rsid w:val="00BB63E8"/>
    <w:rsid w:val="00BB66A4"/>
    <w:rsid w:val="00BC0B1B"/>
    <w:rsid w:val="00BC3125"/>
    <w:rsid w:val="00BC3BAB"/>
    <w:rsid w:val="00BC764D"/>
    <w:rsid w:val="00BD1DA8"/>
    <w:rsid w:val="00BD48CE"/>
    <w:rsid w:val="00BD5734"/>
    <w:rsid w:val="00BD5F23"/>
    <w:rsid w:val="00BE06A6"/>
    <w:rsid w:val="00BE1D2F"/>
    <w:rsid w:val="00BE2FA1"/>
    <w:rsid w:val="00BE325C"/>
    <w:rsid w:val="00BE49CE"/>
    <w:rsid w:val="00BE5EE5"/>
    <w:rsid w:val="00BE784F"/>
    <w:rsid w:val="00BF1484"/>
    <w:rsid w:val="00BF3162"/>
    <w:rsid w:val="00BF367F"/>
    <w:rsid w:val="00BF4BC7"/>
    <w:rsid w:val="00BF586A"/>
    <w:rsid w:val="00BF5A71"/>
    <w:rsid w:val="00BF5DF3"/>
    <w:rsid w:val="00BF60F3"/>
    <w:rsid w:val="00C02EB7"/>
    <w:rsid w:val="00C035E3"/>
    <w:rsid w:val="00C04882"/>
    <w:rsid w:val="00C0511E"/>
    <w:rsid w:val="00C059F6"/>
    <w:rsid w:val="00C061DA"/>
    <w:rsid w:val="00C10D50"/>
    <w:rsid w:val="00C1127D"/>
    <w:rsid w:val="00C12099"/>
    <w:rsid w:val="00C12D52"/>
    <w:rsid w:val="00C1698E"/>
    <w:rsid w:val="00C2160C"/>
    <w:rsid w:val="00C22018"/>
    <w:rsid w:val="00C220E7"/>
    <w:rsid w:val="00C22A01"/>
    <w:rsid w:val="00C22B3D"/>
    <w:rsid w:val="00C23359"/>
    <w:rsid w:val="00C301B2"/>
    <w:rsid w:val="00C3064A"/>
    <w:rsid w:val="00C32322"/>
    <w:rsid w:val="00C34144"/>
    <w:rsid w:val="00C4001C"/>
    <w:rsid w:val="00C41AC2"/>
    <w:rsid w:val="00C41D4A"/>
    <w:rsid w:val="00C41EDF"/>
    <w:rsid w:val="00C424F9"/>
    <w:rsid w:val="00C430C1"/>
    <w:rsid w:val="00C433F3"/>
    <w:rsid w:val="00C4409F"/>
    <w:rsid w:val="00C4442F"/>
    <w:rsid w:val="00C450D1"/>
    <w:rsid w:val="00C45952"/>
    <w:rsid w:val="00C46518"/>
    <w:rsid w:val="00C468C0"/>
    <w:rsid w:val="00C46FED"/>
    <w:rsid w:val="00C537DC"/>
    <w:rsid w:val="00C60500"/>
    <w:rsid w:val="00C61116"/>
    <w:rsid w:val="00C63095"/>
    <w:rsid w:val="00C72D7E"/>
    <w:rsid w:val="00C756B2"/>
    <w:rsid w:val="00C7595B"/>
    <w:rsid w:val="00C77135"/>
    <w:rsid w:val="00C838CE"/>
    <w:rsid w:val="00C84C8E"/>
    <w:rsid w:val="00C918B0"/>
    <w:rsid w:val="00C926AE"/>
    <w:rsid w:val="00C93092"/>
    <w:rsid w:val="00C941F7"/>
    <w:rsid w:val="00C94508"/>
    <w:rsid w:val="00C948C6"/>
    <w:rsid w:val="00C949C5"/>
    <w:rsid w:val="00CA2B14"/>
    <w:rsid w:val="00CA5648"/>
    <w:rsid w:val="00CA5705"/>
    <w:rsid w:val="00CA5C78"/>
    <w:rsid w:val="00CA62E2"/>
    <w:rsid w:val="00CA6B99"/>
    <w:rsid w:val="00CB02BD"/>
    <w:rsid w:val="00CB04A1"/>
    <w:rsid w:val="00CB0A90"/>
    <w:rsid w:val="00CB1426"/>
    <w:rsid w:val="00CB25EA"/>
    <w:rsid w:val="00CB2846"/>
    <w:rsid w:val="00CB3D4E"/>
    <w:rsid w:val="00CB401F"/>
    <w:rsid w:val="00CB452C"/>
    <w:rsid w:val="00CB6BE9"/>
    <w:rsid w:val="00CC0ABB"/>
    <w:rsid w:val="00CC18B0"/>
    <w:rsid w:val="00CC1B22"/>
    <w:rsid w:val="00CD2493"/>
    <w:rsid w:val="00CD4926"/>
    <w:rsid w:val="00CD54AB"/>
    <w:rsid w:val="00CD5A49"/>
    <w:rsid w:val="00CE3602"/>
    <w:rsid w:val="00CF066B"/>
    <w:rsid w:val="00CF0E05"/>
    <w:rsid w:val="00CF2789"/>
    <w:rsid w:val="00CF2C9C"/>
    <w:rsid w:val="00CF3A5F"/>
    <w:rsid w:val="00CF3A78"/>
    <w:rsid w:val="00CF5798"/>
    <w:rsid w:val="00CF708C"/>
    <w:rsid w:val="00D023D5"/>
    <w:rsid w:val="00D03034"/>
    <w:rsid w:val="00D115D6"/>
    <w:rsid w:val="00D14033"/>
    <w:rsid w:val="00D14F20"/>
    <w:rsid w:val="00D15680"/>
    <w:rsid w:val="00D15EF5"/>
    <w:rsid w:val="00D17103"/>
    <w:rsid w:val="00D17C2B"/>
    <w:rsid w:val="00D209BD"/>
    <w:rsid w:val="00D225D2"/>
    <w:rsid w:val="00D24CCC"/>
    <w:rsid w:val="00D26ACB"/>
    <w:rsid w:val="00D30D2F"/>
    <w:rsid w:val="00D312B2"/>
    <w:rsid w:val="00D3178E"/>
    <w:rsid w:val="00D317BD"/>
    <w:rsid w:val="00D31C2A"/>
    <w:rsid w:val="00D32C15"/>
    <w:rsid w:val="00D33ECF"/>
    <w:rsid w:val="00D34B75"/>
    <w:rsid w:val="00D36881"/>
    <w:rsid w:val="00D36C03"/>
    <w:rsid w:val="00D4125D"/>
    <w:rsid w:val="00D41782"/>
    <w:rsid w:val="00D443D0"/>
    <w:rsid w:val="00D45EF0"/>
    <w:rsid w:val="00D4653B"/>
    <w:rsid w:val="00D51726"/>
    <w:rsid w:val="00D51A8A"/>
    <w:rsid w:val="00D57D64"/>
    <w:rsid w:val="00D60398"/>
    <w:rsid w:val="00D61772"/>
    <w:rsid w:val="00D704E4"/>
    <w:rsid w:val="00D71318"/>
    <w:rsid w:val="00D72291"/>
    <w:rsid w:val="00D72A4A"/>
    <w:rsid w:val="00D74680"/>
    <w:rsid w:val="00D7562B"/>
    <w:rsid w:val="00D75B8D"/>
    <w:rsid w:val="00D75D78"/>
    <w:rsid w:val="00D76572"/>
    <w:rsid w:val="00D81BFB"/>
    <w:rsid w:val="00D81DB1"/>
    <w:rsid w:val="00D839CA"/>
    <w:rsid w:val="00D8430A"/>
    <w:rsid w:val="00D91E05"/>
    <w:rsid w:val="00D94241"/>
    <w:rsid w:val="00D94577"/>
    <w:rsid w:val="00D94632"/>
    <w:rsid w:val="00D956D9"/>
    <w:rsid w:val="00D965F1"/>
    <w:rsid w:val="00DA12C5"/>
    <w:rsid w:val="00DA14AC"/>
    <w:rsid w:val="00DA1B4F"/>
    <w:rsid w:val="00DA39A0"/>
    <w:rsid w:val="00DA41A8"/>
    <w:rsid w:val="00DA4581"/>
    <w:rsid w:val="00DA5D90"/>
    <w:rsid w:val="00DA659D"/>
    <w:rsid w:val="00DA6942"/>
    <w:rsid w:val="00DB10BF"/>
    <w:rsid w:val="00DB1B36"/>
    <w:rsid w:val="00DB1CFE"/>
    <w:rsid w:val="00DB58ED"/>
    <w:rsid w:val="00DB5E46"/>
    <w:rsid w:val="00DB65F3"/>
    <w:rsid w:val="00DC04D7"/>
    <w:rsid w:val="00DC0FB3"/>
    <w:rsid w:val="00DC2CAF"/>
    <w:rsid w:val="00DC5C7C"/>
    <w:rsid w:val="00DC7317"/>
    <w:rsid w:val="00DD004C"/>
    <w:rsid w:val="00DD07A3"/>
    <w:rsid w:val="00DD1C04"/>
    <w:rsid w:val="00DD6A8F"/>
    <w:rsid w:val="00DD78FE"/>
    <w:rsid w:val="00DD7976"/>
    <w:rsid w:val="00DD7CC3"/>
    <w:rsid w:val="00DE5C71"/>
    <w:rsid w:val="00DE6E8D"/>
    <w:rsid w:val="00DF0492"/>
    <w:rsid w:val="00DF0DB8"/>
    <w:rsid w:val="00DF13DE"/>
    <w:rsid w:val="00DF3932"/>
    <w:rsid w:val="00DF558C"/>
    <w:rsid w:val="00DF6A19"/>
    <w:rsid w:val="00DF7FE9"/>
    <w:rsid w:val="00E01568"/>
    <w:rsid w:val="00E03393"/>
    <w:rsid w:val="00E058E6"/>
    <w:rsid w:val="00E062DC"/>
    <w:rsid w:val="00E069ED"/>
    <w:rsid w:val="00E06E1F"/>
    <w:rsid w:val="00E074B5"/>
    <w:rsid w:val="00E07878"/>
    <w:rsid w:val="00E10E1B"/>
    <w:rsid w:val="00E11A20"/>
    <w:rsid w:val="00E120DF"/>
    <w:rsid w:val="00E125B2"/>
    <w:rsid w:val="00E1418F"/>
    <w:rsid w:val="00E1462E"/>
    <w:rsid w:val="00E150F7"/>
    <w:rsid w:val="00E15131"/>
    <w:rsid w:val="00E16926"/>
    <w:rsid w:val="00E171D8"/>
    <w:rsid w:val="00E22291"/>
    <w:rsid w:val="00E22827"/>
    <w:rsid w:val="00E22C1E"/>
    <w:rsid w:val="00E22CCB"/>
    <w:rsid w:val="00E22EAD"/>
    <w:rsid w:val="00E2566C"/>
    <w:rsid w:val="00E26E76"/>
    <w:rsid w:val="00E26F10"/>
    <w:rsid w:val="00E274D4"/>
    <w:rsid w:val="00E27795"/>
    <w:rsid w:val="00E27B4F"/>
    <w:rsid w:val="00E32A1D"/>
    <w:rsid w:val="00E33B7B"/>
    <w:rsid w:val="00E36613"/>
    <w:rsid w:val="00E3708C"/>
    <w:rsid w:val="00E37AF2"/>
    <w:rsid w:val="00E406B3"/>
    <w:rsid w:val="00E413E2"/>
    <w:rsid w:val="00E4210D"/>
    <w:rsid w:val="00E46EA0"/>
    <w:rsid w:val="00E4729F"/>
    <w:rsid w:val="00E50D42"/>
    <w:rsid w:val="00E51053"/>
    <w:rsid w:val="00E51263"/>
    <w:rsid w:val="00E529BC"/>
    <w:rsid w:val="00E5309F"/>
    <w:rsid w:val="00E5319F"/>
    <w:rsid w:val="00E54DD2"/>
    <w:rsid w:val="00E563E2"/>
    <w:rsid w:val="00E56A2E"/>
    <w:rsid w:val="00E57F0D"/>
    <w:rsid w:val="00E60D43"/>
    <w:rsid w:val="00E610E9"/>
    <w:rsid w:val="00E619AA"/>
    <w:rsid w:val="00E6399A"/>
    <w:rsid w:val="00E6450C"/>
    <w:rsid w:val="00E64B05"/>
    <w:rsid w:val="00E66126"/>
    <w:rsid w:val="00E66827"/>
    <w:rsid w:val="00E67905"/>
    <w:rsid w:val="00E70535"/>
    <w:rsid w:val="00E70F04"/>
    <w:rsid w:val="00E71985"/>
    <w:rsid w:val="00E74C8D"/>
    <w:rsid w:val="00E75451"/>
    <w:rsid w:val="00E7551E"/>
    <w:rsid w:val="00E757D9"/>
    <w:rsid w:val="00E75F5D"/>
    <w:rsid w:val="00E7796B"/>
    <w:rsid w:val="00E80193"/>
    <w:rsid w:val="00E80D2E"/>
    <w:rsid w:val="00E81A5D"/>
    <w:rsid w:val="00E82C91"/>
    <w:rsid w:val="00E851CA"/>
    <w:rsid w:val="00E8597A"/>
    <w:rsid w:val="00E85EB7"/>
    <w:rsid w:val="00E85FC4"/>
    <w:rsid w:val="00E86957"/>
    <w:rsid w:val="00E87611"/>
    <w:rsid w:val="00E9063D"/>
    <w:rsid w:val="00E90E6B"/>
    <w:rsid w:val="00E9147A"/>
    <w:rsid w:val="00E9148E"/>
    <w:rsid w:val="00E924AB"/>
    <w:rsid w:val="00E959AB"/>
    <w:rsid w:val="00E96BFC"/>
    <w:rsid w:val="00EA3A6B"/>
    <w:rsid w:val="00EA3F17"/>
    <w:rsid w:val="00EA5704"/>
    <w:rsid w:val="00EA5FB7"/>
    <w:rsid w:val="00EB0943"/>
    <w:rsid w:val="00EB69DF"/>
    <w:rsid w:val="00EC167A"/>
    <w:rsid w:val="00EC3234"/>
    <w:rsid w:val="00EC35F5"/>
    <w:rsid w:val="00EC38CC"/>
    <w:rsid w:val="00EC49F0"/>
    <w:rsid w:val="00EC5491"/>
    <w:rsid w:val="00EC7BA8"/>
    <w:rsid w:val="00EC7D8E"/>
    <w:rsid w:val="00ED0891"/>
    <w:rsid w:val="00ED1604"/>
    <w:rsid w:val="00ED2F08"/>
    <w:rsid w:val="00ED39D7"/>
    <w:rsid w:val="00ED6F13"/>
    <w:rsid w:val="00ED7ED7"/>
    <w:rsid w:val="00EE1D47"/>
    <w:rsid w:val="00EE2D57"/>
    <w:rsid w:val="00EE6199"/>
    <w:rsid w:val="00EE6493"/>
    <w:rsid w:val="00EF06B3"/>
    <w:rsid w:val="00EF1875"/>
    <w:rsid w:val="00EF1B17"/>
    <w:rsid w:val="00EF4281"/>
    <w:rsid w:val="00EF527B"/>
    <w:rsid w:val="00EF61E8"/>
    <w:rsid w:val="00EF659E"/>
    <w:rsid w:val="00EF6CE7"/>
    <w:rsid w:val="00EF70CA"/>
    <w:rsid w:val="00EF7D90"/>
    <w:rsid w:val="00F00C10"/>
    <w:rsid w:val="00F03266"/>
    <w:rsid w:val="00F04219"/>
    <w:rsid w:val="00F04E0B"/>
    <w:rsid w:val="00F0594E"/>
    <w:rsid w:val="00F05C82"/>
    <w:rsid w:val="00F075CC"/>
    <w:rsid w:val="00F07A6C"/>
    <w:rsid w:val="00F10322"/>
    <w:rsid w:val="00F10D28"/>
    <w:rsid w:val="00F12FFC"/>
    <w:rsid w:val="00F135EB"/>
    <w:rsid w:val="00F17971"/>
    <w:rsid w:val="00F21FB6"/>
    <w:rsid w:val="00F25244"/>
    <w:rsid w:val="00F2722E"/>
    <w:rsid w:val="00F3004D"/>
    <w:rsid w:val="00F3143A"/>
    <w:rsid w:val="00F33E19"/>
    <w:rsid w:val="00F34D17"/>
    <w:rsid w:val="00F36AF5"/>
    <w:rsid w:val="00F3782E"/>
    <w:rsid w:val="00F40FFC"/>
    <w:rsid w:val="00F41DE0"/>
    <w:rsid w:val="00F4268C"/>
    <w:rsid w:val="00F44979"/>
    <w:rsid w:val="00F50469"/>
    <w:rsid w:val="00F5054F"/>
    <w:rsid w:val="00F5230F"/>
    <w:rsid w:val="00F52A17"/>
    <w:rsid w:val="00F547A0"/>
    <w:rsid w:val="00F575F2"/>
    <w:rsid w:val="00F62DEF"/>
    <w:rsid w:val="00F6692F"/>
    <w:rsid w:val="00F66A84"/>
    <w:rsid w:val="00F671A0"/>
    <w:rsid w:val="00F7193B"/>
    <w:rsid w:val="00F72436"/>
    <w:rsid w:val="00F737E4"/>
    <w:rsid w:val="00F7568D"/>
    <w:rsid w:val="00F814CA"/>
    <w:rsid w:val="00F8190D"/>
    <w:rsid w:val="00F82430"/>
    <w:rsid w:val="00F824BF"/>
    <w:rsid w:val="00F82E07"/>
    <w:rsid w:val="00F83C23"/>
    <w:rsid w:val="00F83C3D"/>
    <w:rsid w:val="00F83EA8"/>
    <w:rsid w:val="00F8501F"/>
    <w:rsid w:val="00F85619"/>
    <w:rsid w:val="00F91BEE"/>
    <w:rsid w:val="00F920C7"/>
    <w:rsid w:val="00F93461"/>
    <w:rsid w:val="00F9647D"/>
    <w:rsid w:val="00F97A24"/>
    <w:rsid w:val="00FA0D0C"/>
    <w:rsid w:val="00FA26BF"/>
    <w:rsid w:val="00FA3159"/>
    <w:rsid w:val="00FA4A8B"/>
    <w:rsid w:val="00FA5F02"/>
    <w:rsid w:val="00FA6510"/>
    <w:rsid w:val="00FA7529"/>
    <w:rsid w:val="00FB2D3C"/>
    <w:rsid w:val="00FB30B2"/>
    <w:rsid w:val="00FB3665"/>
    <w:rsid w:val="00FB68DC"/>
    <w:rsid w:val="00FB693A"/>
    <w:rsid w:val="00FB7A9E"/>
    <w:rsid w:val="00FC00A0"/>
    <w:rsid w:val="00FC12AF"/>
    <w:rsid w:val="00FC3445"/>
    <w:rsid w:val="00FC572E"/>
    <w:rsid w:val="00FD0752"/>
    <w:rsid w:val="00FD2E74"/>
    <w:rsid w:val="00FD4970"/>
    <w:rsid w:val="00FD4D5E"/>
    <w:rsid w:val="00FD630C"/>
    <w:rsid w:val="00FE034F"/>
    <w:rsid w:val="00FE2843"/>
    <w:rsid w:val="00FE5841"/>
    <w:rsid w:val="00FE5F70"/>
    <w:rsid w:val="00FE6175"/>
    <w:rsid w:val="00FE7CCE"/>
    <w:rsid w:val="00FF09DB"/>
    <w:rsid w:val="00FF1AB6"/>
    <w:rsid w:val="00FF2536"/>
    <w:rsid w:val="00FF397B"/>
    <w:rsid w:val="00FF6D1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9D23F24-CB0D-4FBD-858E-02D432364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290B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186956"/>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290B6F"/>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Textkrper-Einzug2">
    <w:name w:val="Body Text Indent 2"/>
    <w:basedOn w:val="Standard"/>
    <w:link w:val="Textkrper-Einzug2Zchn"/>
    <w:rsid w:val="00074291"/>
    <w:pPr>
      <w:spacing w:after="120" w:line="480" w:lineRule="auto"/>
      <w:ind w:left="283"/>
    </w:pPr>
  </w:style>
  <w:style w:type="character" w:customStyle="1" w:styleId="Textkrper-Einzug2Zchn">
    <w:name w:val="Textkörper-Einzug 2 Zchn"/>
    <w:basedOn w:val="Absatz-Standardschriftart"/>
    <w:link w:val="Textkrper-Einzug2"/>
    <w:rsid w:val="00074291"/>
  </w:style>
  <w:style w:type="paragraph" w:styleId="Textkrper">
    <w:name w:val="Body Text"/>
    <w:basedOn w:val="Standard"/>
    <w:link w:val="TextkrperZchn"/>
    <w:rsid w:val="00B860D3"/>
    <w:pPr>
      <w:spacing w:after="120"/>
    </w:pPr>
  </w:style>
  <w:style w:type="character" w:customStyle="1" w:styleId="TextkrperZchn">
    <w:name w:val="Textkörper Zchn"/>
    <w:basedOn w:val="Absatz-Standardschriftart"/>
    <w:link w:val="Textkrper"/>
    <w:rsid w:val="00B860D3"/>
  </w:style>
  <w:style w:type="character" w:customStyle="1" w:styleId="berschrift3Zchn">
    <w:name w:val="Überschrift 3 Zchn"/>
    <w:basedOn w:val="Absatz-Standardschriftart"/>
    <w:link w:val="berschrift3"/>
    <w:semiHidden/>
    <w:rsid w:val="00290B6F"/>
    <w:rPr>
      <w:rFonts w:asciiTheme="majorHAnsi" w:eastAsiaTheme="majorEastAsia" w:hAnsiTheme="majorHAnsi" w:cstheme="majorBidi"/>
      <w:color w:val="243F60" w:themeColor="accent1" w:themeShade="7F"/>
      <w:sz w:val="24"/>
      <w:szCs w:val="24"/>
    </w:rPr>
  </w:style>
  <w:style w:type="character" w:customStyle="1" w:styleId="berschrift5Zchn">
    <w:name w:val="Überschrift 5 Zchn"/>
    <w:basedOn w:val="Absatz-Standardschriftart"/>
    <w:link w:val="berschrift5"/>
    <w:semiHidden/>
    <w:rsid w:val="00290B6F"/>
    <w:rPr>
      <w:rFonts w:asciiTheme="majorHAnsi" w:eastAsiaTheme="majorEastAsia" w:hAnsiTheme="majorHAnsi" w:cstheme="majorBidi"/>
      <w:color w:val="365F91" w:themeColor="accent1" w:themeShade="BF"/>
    </w:rPr>
  </w:style>
  <w:style w:type="character" w:customStyle="1" w:styleId="berschrift4Zchn">
    <w:name w:val="Überschrift 4 Zchn"/>
    <w:basedOn w:val="Absatz-Standardschriftart"/>
    <w:link w:val="berschrift4"/>
    <w:semiHidden/>
    <w:rsid w:val="00186956"/>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021B72"/>
    <w:pPr>
      <w:spacing w:before="100" w:beforeAutospacing="1" w:after="100" w:afterAutospacing="1"/>
    </w:pPr>
    <w:rPr>
      <w:sz w:val="24"/>
      <w:szCs w:val="24"/>
      <w:lang w:val="de-CH" w:eastAsia="de-CH"/>
    </w:rPr>
  </w:style>
  <w:style w:type="character" w:styleId="Fett">
    <w:name w:val="Strong"/>
    <w:basedOn w:val="Absatz-Standardschriftart"/>
    <w:uiPriority w:val="22"/>
    <w:qFormat/>
    <w:rsid w:val="00021B72"/>
    <w:rPr>
      <w:b/>
      <w:bCs/>
    </w:rPr>
  </w:style>
  <w:style w:type="character" w:customStyle="1" w:styleId="bildtitel">
    <w:name w:val="bildtitel"/>
    <w:basedOn w:val="Absatz-Standardschriftart"/>
    <w:rsid w:val="00021B72"/>
  </w:style>
  <w:style w:type="paragraph" w:customStyle="1" w:styleId="dist1">
    <w:name w:val="dist_1"/>
    <w:basedOn w:val="Standard"/>
    <w:rsid w:val="00021B72"/>
    <w:pPr>
      <w:spacing w:before="100" w:beforeAutospacing="1" w:after="100" w:afterAutospacing="1"/>
    </w:pPr>
    <w:rPr>
      <w:sz w:val="24"/>
      <w:szCs w:val="24"/>
      <w:lang w:val="de-CH" w:eastAsia="de-CH"/>
    </w:rPr>
  </w:style>
  <w:style w:type="paragraph" w:customStyle="1" w:styleId="kapanker">
    <w:name w:val="kap_anker"/>
    <w:basedOn w:val="Standard"/>
    <w:rsid w:val="00021B72"/>
    <w:pPr>
      <w:spacing w:before="100" w:beforeAutospacing="1" w:after="100" w:afterAutospacing="1"/>
    </w:pPr>
    <w:rPr>
      <w:sz w:val="24"/>
      <w:szCs w:val="24"/>
      <w:lang w:val="de-CH" w:eastAsia="de-CH"/>
    </w:rPr>
  </w:style>
  <w:style w:type="paragraph" w:customStyle="1" w:styleId="clearfloat">
    <w:name w:val="clearfloat"/>
    <w:basedOn w:val="Standard"/>
    <w:rsid w:val="00021B72"/>
    <w:pPr>
      <w:spacing w:before="100" w:beforeAutospacing="1" w:after="100" w:afterAutospacing="1"/>
    </w:pPr>
    <w:rPr>
      <w:sz w:val="24"/>
      <w:szCs w:val="24"/>
      <w:lang w:val="de-CH" w:eastAsia="de-CH"/>
    </w:rPr>
  </w:style>
  <w:style w:type="character" w:styleId="Hervorhebung">
    <w:name w:val="Emphasis"/>
    <w:basedOn w:val="Absatz-Standardschriftart"/>
    <w:uiPriority w:val="20"/>
    <w:qFormat/>
    <w:rsid w:val="00021B72"/>
    <w:rPr>
      <w:i/>
      <w:iCs/>
    </w:rPr>
  </w:style>
  <w:style w:type="paragraph" w:customStyle="1" w:styleId="rotfett">
    <w:name w:val="rot_fett"/>
    <w:basedOn w:val="Standard"/>
    <w:rsid w:val="00AF29D2"/>
    <w:pPr>
      <w:spacing w:before="100" w:beforeAutospacing="1" w:after="100" w:afterAutospacing="1"/>
    </w:pPr>
    <w:rPr>
      <w:sz w:val="24"/>
      <w:szCs w:val="24"/>
      <w:lang w:val="de-CH" w:eastAsia="de-CH"/>
    </w:rPr>
  </w:style>
  <w:style w:type="paragraph" w:customStyle="1" w:styleId="ueberschriftunterstrichen">
    <w:name w:val="ueberschrift_unterstrichen"/>
    <w:basedOn w:val="Standard"/>
    <w:rsid w:val="00AF29D2"/>
    <w:pPr>
      <w:spacing w:before="100" w:beforeAutospacing="1" w:after="100" w:afterAutospacing="1"/>
    </w:pPr>
    <w:rPr>
      <w:sz w:val="24"/>
      <w:szCs w:val="24"/>
      <w:lang w:val="de-CH" w:eastAsia="de-CH"/>
    </w:rPr>
  </w:style>
  <w:style w:type="character" w:customStyle="1" w:styleId="rot">
    <w:name w:val="rot"/>
    <w:basedOn w:val="Absatz-Standardschriftart"/>
    <w:rsid w:val="00AF29D2"/>
  </w:style>
  <w:style w:type="character" w:customStyle="1" w:styleId="Fuzeile1">
    <w:name w:val="Fußzeile1"/>
    <w:basedOn w:val="Absatz-Standardschriftart"/>
    <w:rsid w:val="00AF29D2"/>
  </w:style>
  <w:style w:type="paragraph" w:styleId="Beschriftung">
    <w:name w:val="caption"/>
    <w:basedOn w:val="Standard"/>
    <w:next w:val="Standard"/>
    <w:unhideWhenUsed/>
    <w:qFormat/>
    <w:rsid w:val="00EE649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66886">
      <w:bodyDiv w:val="1"/>
      <w:marLeft w:val="0"/>
      <w:marRight w:val="0"/>
      <w:marTop w:val="0"/>
      <w:marBottom w:val="0"/>
      <w:divBdr>
        <w:top w:val="none" w:sz="0" w:space="0" w:color="auto"/>
        <w:left w:val="none" w:sz="0" w:space="0" w:color="auto"/>
        <w:bottom w:val="none" w:sz="0" w:space="0" w:color="auto"/>
        <w:right w:val="none" w:sz="0" w:space="0" w:color="auto"/>
      </w:divBdr>
    </w:div>
    <w:div w:id="167790758">
      <w:bodyDiv w:val="1"/>
      <w:marLeft w:val="0"/>
      <w:marRight w:val="0"/>
      <w:marTop w:val="0"/>
      <w:marBottom w:val="0"/>
      <w:divBdr>
        <w:top w:val="none" w:sz="0" w:space="0" w:color="auto"/>
        <w:left w:val="none" w:sz="0" w:space="0" w:color="auto"/>
        <w:bottom w:val="none" w:sz="0" w:space="0" w:color="auto"/>
        <w:right w:val="none" w:sz="0" w:space="0" w:color="auto"/>
      </w:divBdr>
      <w:divsChild>
        <w:div w:id="211578377">
          <w:marLeft w:val="0"/>
          <w:marRight w:val="0"/>
          <w:marTop w:val="0"/>
          <w:marBottom w:val="0"/>
          <w:divBdr>
            <w:top w:val="none" w:sz="0" w:space="0" w:color="auto"/>
            <w:left w:val="none" w:sz="0" w:space="0" w:color="auto"/>
            <w:bottom w:val="none" w:sz="0" w:space="0" w:color="auto"/>
            <w:right w:val="none" w:sz="0" w:space="0" w:color="auto"/>
          </w:divBdr>
        </w:div>
        <w:div w:id="290743308">
          <w:marLeft w:val="0"/>
          <w:marRight w:val="0"/>
          <w:marTop w:val="0"/>
          <w:marBottom w:val="0"/>
          <w:divBdr>
            <w:top w:val="none" w:sz="0" w:space="0" w:color="auto"/>
            <w:left w:val="none" w:sz="0" w:space="0" w:color="auto"/>
            <w:bottom w:val="none" w:sz="0" w:space="0" w:color="auto"/>
            <w:right w:val="none" w:sz="0" w:space="0" w:color="auto"/>
          </w:divBdr>
        </w:div>
        <w:div w:id="621107343">
          <w:marLeft w:val="0"/>
          <w:marRight w:val="0"/>
          <w:marTop w:val="0"/>
          <w:marBottom w:val="0"/>
          <w:divBdr>
            <w:top w:val="none" w:sz="0" w:space="0" w:color="auto"/>
            <w:left w:val="none" w:sz="0" w:space="0" w:color="auto"/>
            <w:bottom w:val="none" w:sz="0" w:space="0" w:color="auto"/>
            <w:right w:val="none" w:sz="0" w:space="0" w:color="auto"/>
          </w:divBdr>
        </w:div>
        <w:div w:id="1264997841">
          <w:marLeft w:val="0"/>
          <w:marRight w:val="0"/>
          <w:marTop w:val="0"/>
          <w:marBottom w:val="0"/>
          <w:divBdr>
            <w:top w:val="none" w:sz="0" w:space="0" w:color="auto"/>
            <w:left w:val="none" w:sz="0" w:space="0" w:color="auto"/>
            <w:bottom w:val="none" w:sz="0" w:space="0" w:color="auto"/>
            <w:right w:val="none" w:sz="0" w:space="0" w:color="auto"/>
          </w:divBdr>
        </w:div>
        <w:div w:id="1602571690">
          <w:marLeft w:val="0"/>
          <w:marRight w:val="0"/>
          <w:marTop w:val="0"/>
          <w:marBottom w:val="0"/>
          <w:divBdr>
            <w:top w:val="none" w:sz="0" w:space="0" w:color="auto"/>
            <w:left w:val="none" w:sz="0" w:space="0" w:color="auto"/>
            <w:bottom w:val="none" w:sz="0" w:space="0" w:color="auto"/>
            <w:right w:val="none" w:sz="0" w:space="0" w:color="auto"/>
          </w:divBdr>
        </w:div>
      </w:divsChild>
    </w:div>
    <w:div w:id="230964772">
      <w:bodyDiv w:val="1"/>
      <w:marLeft w:val="0"/>
      <w:marRight w:val="0"/>
      <w:marTop w:val="0"/>
      <w:marBottom w:val="0"/>
      <w:divBdr>
        <w:top w:val="none" w:sz="0" w:space="0" w:color="auto"/>
        <w:left w:val="none" w:sz="0" w:space="0" w:color="auto"/>
        <w:bottom w:val="none" w:sz="0" w:space="0" w:color="auto"/>
        <w:right w:val="none" w:sz="0" w:space="0" w:color="auto"/>
      </w:divBdr>
    </w:div>
    <w:div w:id="238249199">
      <w:bodyDiv w:val="1"/>
      <w:marLeft w:val="0"/>
      <w:marRight w:val="0"/>
      <w:marTop w:val="0"/>
      <w:marBottom w:val="0"/>
      <w:divBdr>
        <w:top w:val="none" w:sz="0" w:space="0" w:color="auto"/>
        <w:left w:val="none" w:sz="0" w:space="0" w:color="auto"/>
        <w:bottom w:val="none" w:sz="0" w:space="0" w:color="auto"/>
        <w:right w:val="none" w:sz="0" w:space="0" w:color="auto"/>
      </w:divBdr>
      <w:divsChild>
        <w:div w:id="904950548">
          <w:marLeft w:val="0"/>
          <w:marRight w:val="0"/>
          <w:marTop w:val="0"/>
          <w:marBottom w:val="0"/>
          <w:divBdr>
            <w:top w:val="none" w:sz="0" w:space="0" w:color="auto"/>
            <w:left w:val="none" w:sz="0" w:space="0" w:color="auto"/>
            <w:bottom w:val="none" w:sz="0" w:space="0" w:color="auto"/>
            <w:right w:val="none" w:sz="0" w:space="0" w:color="auto"/>
          </w:divBdr>
        </w:div>
        <w:div w:id="1147818783">
          <w:marLeft w:val="0"/>
          <w:marRight w:val="0"/>
          <w:marTop w:val="0"/>
          <w:marBottom w:val="0"/>
          <w:divBdr>
            <w:top w:val="none" w:sz="0" w:space="0" w:color="auto"/>
            <w:left w:val="none" w:sz="0" w:space="0" w:color="auto"/>
            <w:bottom w:val="none" w:sz="0" w:space="0" w:color="auto"/>
            <w:right w:val="none" w:sz="0" w:space="0" w:color="auto"/>
          </w:divBdr>
        </w:div>
        <w:div w:id="1311397939">
          <w:marLeft w:val="0"/>
          <w:marRight w:val="0"/>
          <w:marTop w:val="0"/>
          <w:marBottom w:val="0"/>
          <w:divBdr>
            <w:top w:val="none" w:sz="0" w:space="0" w:color="auto"/>
            <w:left w:val="none" w:sz="0" w:space="0" w:color="auto"/>
            <w:bottom w:val="none" w:sz="0" w:space="0" w:color="auto"/>
            <w:right w:val="none" w:sz="0" w:space="0" w:color="auto"/>
          </w:divBdr>
        </w:div>
        <w:div w:id="1465201004">
          <w:marLeft w:val="0"/>
          <w:marRight w:val="0"/>
          <w:marTop w:val="0"/>
          <w:marBottom w:val="0"/>
          <w:divBdr>
            <w:top w:val="none" w:sz="0" w:space="0" w:color="auto"/>
            <w:left w:val="none" w:sz="0" w:space="0" w:color="auto"/>
            <w:bottom w:val="none" w:sz="0" w:space="0" w:color="auto"/>
            <w:right w:val="none" w:sz="0" w:space="0" w:color="auto"/>
          </w:divBdr>
        </w:div>
        <w:div w:id="1532956029">
          <w:marLeft w:val="0"/>
          <w:marRight w:val="0"/>
          <w:marTop w:val="0"/>
          <w:marBottom w:val="0"/>
          <w:divBdr>
            <w:top w:val="none" w:sz="0" w:space="0" w:color="auto"/>
            <w:left w:val="none" w:sz="0" w:space="0" w:color="auto"/>
            <w:bottom w:val="none" w:sz="0" w:space="0" w:color="auto"/>
            <w:right w:val="none" w:sz="0" w:space="0" w:color="auto"/>
          </w:divBdr>
        </w:div>
        <w:div w:id="1805080094">
          <w:marLeft w:val="0"/>
          <w:marRight w:val="0"/>
          <w:marTop w:val="0"/>
          <w:marBottom w:val="0"/>
          <w:divBdr>
            <w:top w:val="none" w:sz="0" w:space="0" w:color="auto"/>
            <w:left w:val="none" w:sz="0" w:space="0" w:color="auto"/>
            <w:bottom w:val="none" w:sz="0" w:space="0" w:color="auto"/>
            <w:right w:val="none" w:sz="0" w:space="0" w:color="auto"/>
          </w:divBdr>
        </w:div>
        <w:div w:id="1937252140">
          <w:marLeft w:val="0"/>
          <w:marRight w:val="0"/>
          <w:marTop w:val="0"/>
          <w:marBottom w:val="0"/>
          <w:divBdr>
            <w:top w:val="none" w:sz="0" w:space="0" w:color="auto"/>
            <w:left w:val="none" w:sz="0" w:space="0" w:color="auto"/>
            <w:bottom w:val="none" w:sz="0" w:space="0" w:color="auto"/>
            <w:right w:val="none" w:sz="0" w:space="0" w:color="auto"/>
          </w:divBdr>
        </w:div>
        <w:div w:id="2038197621">
          <w:marLeft w:val="0"/>
          <w:marRight w:val="0"/>
          <w:marTop w:val="0"/>
          <w:marBottom w:val="0"/>
          <w:divBdr>
            <w:top w:val="none" w:sz="0" w:space="0" w:color="auto"/>
            <w:left w:val="none" w:sz="0" w:space="0" w:color="auto"/>
            <w:bottom w:val="none" w:sz="0" w:space="0" w:color="auto"/>
            <w:right w:val="none" w:sz="0" w:space="0" w:color="auto"/>
          </w:divBdr>
        </w:div>
        <w:div w:id="2075274924">
          <w:marLeft w:val="0"/>
          <w:marRight w:val="0"/>
          <w:marTop w:val="0"/>
          <w:marBottom w:val="0"/>
          <w:divBdr>
            <w:top w:val="none" w:sz="0" w:space="0" w:color="auto"/>
            <w:left w:val="none" w:sz="0" w:space="0" w:color="auto"/>
            <w:bottom w:val="none" w:sz="0" w:space="0" w:color="auto"/>
            <w:right w:val="none" w:sz="0" w:space="0" w:color="auto"/>
          </w:divBdr>
        </w:div>
      </w:divsChild>
    </w:div>
    <w:div w:id="263808892">
      <w:bodyDiv w:val="1"/>
      <w:marLeft w:val="0"/>
      <w:marRight w:val="0"/>
      <w:marTop w:val="0"/>
      <w:marBottom w:val="0"/>
      <w:divBdr>
        <w:top w:val="none" w:sz="0" w:space="0" w:color="auto"/>
        <w:left w:val="none" w:sz="0" w:space="0" w:color="auto"/>
        <w:bottom w:val="none" w:sz="0" w:space="0" w:color="auto"/>
        <w:right w:val="none" w:sz="0" w:space="0" w:color="auto"/>
      </w:divBdr>
      <w:divsChild>
        <w:div w:id="237326624">
          <w:marLeft w:val="0"/>
          <w:marRight w:val="0"/>
          <w:marTop w:val="0"/>
          <w:marBottom w:val="0"/>
          <w:divBdr>
            <w:top w:val="none" w:sz="0" w:space="0" w:color="auto"/>
            <w:left w:val="none" w:sz="0" w:space="0" w:color="auto"/>
            <w:bottom w:val="none" w:sz="0" w:space="0" w:color="auto"/>
            <w:right w:val="none" w:sz="0" w:space="0" w:color="auto"/>
          </w:divBdr>
        </w:div>
        <w:div w:id="406609610">
          <w:marLeft w:val="0"/>
          <w:marRight w:val="0"/>
          <w:marTop w:val="0"/>
          <w:marBottom w:val="0"/>
          <w:divBdr>
            <w:top w:val="none" w:sz="0" w:space="0" w:color="auto"/>
            <w:left w:val="none" w:sz="0" w:space="0" w:color="auto"/>
            <w:bottom w:val="none" w:sz="0" w:space="0" w:color="auto"/>
            <w:right w:val="none" w:sz="0" w:space="0" w:color="auto"/>
          </w:divBdr>
        </w:div>
        <w:div w:id="1398437667">
          <w:marLeft w:val="0"/>
          <w:marRight w:val="0"/>
          <w:marTop w:val="0"/>
          <w:marBottom w:val="0"/>
          <w:divBdr>
            <w:top w:val="none" w:sz="0" w:space="0" w:color="auto"/>
            <w:left w:val="none" w:sz="0" w:space="0" w:color="auto"/>
            <w:bottom w:val="none" w:sz="0" w:space="0" w:color="auto"/>
            <w:right w:val="none" w:sz="0" w:space="0" w:color="auto"/>
          </w:divBdr>
        </w:div>
        <w:div w:id="1602835879">
          <w:marLeft w:val="0"/>
          <w:marRight w:val="0"/>
          <w:marTop w:val="0"/>
          <w:marBottom w:val="0"/>
          <w:divBdr>
            <w:top w:val="none" w:sz="0" w:space="0" w:color="auto"/>
            <w:left w:val="none" w:sz="0" w:space="0" w:color="auto"/>
            <w:bottom w:val="none" w:sz="0" w:space="0" w:color="auto"/>
            <w:right w:val="none" w:sz="0" w:space="0" w:color="auto"/>
          </w:divBdr>
        </w:div>
        <w:div w:id="2127968974">
          <w:marLeft w:val="0"/>
          <w:marRight w:val="0"/>
          <w:marTop w:val="0"/>
          <w:marBottom w:val="0"/>
          <w:divBdr>
            <w:top w:val="none" w:sz="0" w:space="0" w:color="auto"/>
            <w:left w:val="none" w:sz="0" w:space="0" w:color="auto"/>
            <w:bottom w:val="none" w:sz="0" w:space="0" w:color="auto"/>
            <w:right w:val="none" w:sz="0" w:space="0" w:color="auto"/>
          </w:divBdr>
        </w:div>
      </w:divsChild>
    </w:div>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336883162">
      <w:bodyDiv w:val="1"/>
      <w:marLeft w:val="0"/>
      <w:marRight w:val="0"/>
      <w:marTop w:val="0"/>
      <w:marBottom w:val="0"/>
      <w:divBdr>
        <w:top w:val="none" w:sz="0" w:space="0" w:color="auto"/>
        <w:left w:val="none" w:sz="0" w:space="0" w:color="auto"/>
        <w:bottom w:val="none" w:sz="0" w:space="0" w:color="auto"/>
        <w:right w:val="none" w:sz="0" w:space="0" w:color="auto"/>
      </w:divBdr>
    </w:div>
    <w:div w:id="361785228">
      <w:bodyDiv w:val="1"/>
      <w:marLeft w:val="0"/>
      <w:marRight w:val="0"/>
      <w:marTop w:val="0"/>
      <w:marBottom w:val="0"/>
      <w:divBdr>
        <w:top w:val="none" w:sz="0" w:space="0" w:color="auto"/>
        <w:left w:val="none" w:sz="0" w:space="0" w:color="auto"/>
        <w:bottom w:val="none" w:sz="0" w:space="0" w:color="auto"/>
        <w:right w:val="none" w:sz="0" w:space="0" w:color="auto"/>
      </w:divBdr>
    </w:div>
    <w:div w:id="387800163">
      <w:bodyDiv w:val="1"/>
      <w:marLeft w:val="0"/>
      <w:marRight w:val="0"/>
      <w:marTop w:val="0"/>
      <w:marBottom w:val="0"/>
      <w:divBdr>
        <w:top w:val="none" w:sz="0" w:space="0" w:color="auto"/>
        <w:left w:val="none" w:sz="0" w:space="0" w:color="auto"/>
        <w:bottom w:val="none" w:sz="0" w:space="0" w:color="auto"/>
        <w:right w:val="none" w:sz="0" w:space="0" w:color="auto"/>
      </w:divBdr>
    </w:div>
    <w:div w:id="391777243">
      <w:bodyDiv w:val="1"/>
      <w:marLeft w:val="0"/>
      <w:marRight w:val="0"/>
      <w:marTop w:val="0"/>
      <w:marBottom w:val="0"/>
      <w:divBdr>
        <w:top w:val="none" w:sz="0" w:space="0" w:color="auto"/>
        <w:left w:val="none" w:sz="0" w:space="0" w:color="auto"/>
        <w:bottom w:val="none" w:sz="0" w:space="0" w:color="auto"/>
        <w:right w:val="none" w:sz="0" w:space="0" w:color="auto"/>
      </w:divBdr>
    </w:div>
    <w:div w:id="403795391">
      <w:bodyDiv w:val="1"/>
      <w:marLeft w:val="0"/>
      <w:marRight w:val="0"/>
      <w:marTop w:val="0"/>
      <w:marBottom w:val="0"/>
      <w:divBdr>
        <w:top w:val="none" w:sz="0" w:space="0" w:color="auto"/>
        <w:left w:val="none" w:sz="0" w:space="0" w:color="auto"/>
        <w:bottom w:val="none" w:sz="0" w:space="0" w:color="auto"/>
        <w:right w:val="none" w:sz="0" w:space="0" w:color="auto"/>
      </w:divBdr>
    </w:div>
    <w:div w:id="450128475">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497042473">
      <w:bodyDiv w:val="1"/>
      <w:marLeft w:val="0"/>
      <w:marRight w:val="0"/>
      <w:marTop w:val="0"/>
      <w:marBottom w:val="0"/>
      <w:divBdr>
        <w:top w:val="none" w:sz="0" w:space="0" w:color="auto"/>
        <w:left w:val="none" w:sz="0" w:space="0" w:color="auto"/>
        <w:bottom w:val="none" w:sz="0" w:space="0" w:color="auto"/>
        <w:right w:val="none" w:sz="0" w:space="0" w:color="auto"/>
      </w:divBdr>
    </w:div>
    <w:div w:id="576747383">
      <w:bodyDiv w:val="1"/>
      <w:marLeft w:val="0"/>
      <w:marRight w:val="0"/>
      <w:marTop w:val="0"/>
      <w:marBottom w:val="0"/>
      <w:divBdr>
        <w:top w:val="none" w:sz="0" w:space="0" w:color="auto"/>
        <w:left w:val="none" w:sz="0" w:space="0" w:color="auto"/>
        <w:bottom w:val="none" w:sz="0" w:space="0" w:color="auto"/>
        <w:right w:val="none" w:sz="0" w:space="0" w:color="auto"/>
      </w:divBdr>
    </w:div>
    <w:div w:id="631790894">
      <w:bodyDiv w:val="1"/>
      <w:marLeft w:val="0"/>
      <w:marRight w:val="0"/>
      <w:marTop w:val="0"/>
      <w:marBottom w:val="0"/>
      <w:divBdr>
        <w:top w:val="none" w:sz="0" w:space="0" w:color="auto"/>
        <w:left w:val="none" w:sz="0" w:space="0" w:color="auto"/>
        <w:bottom w:val="none" w:sz="0" w:space="0" w:color="auto"/>
        <w:right w:val="none" w:sz="0" w:space="0" w:color="auto"/>
      </w:divBdr>
    </w:div>
    <w:div w:id="723142216">
      <w:bodyDiv w:val="1"/>
      <w:marLeft w:val="0"/>
      <w:marRight w:val="0"/>
      <w:marTop w:val="0"/>
      <w:marBottom w:val="0"/>
      <w:divBdr>
        <w:top w:val="none" w:sz="0" w:space="0" w:color="auto"/>
        <w:left w:val="none" w:sz="0" w:space="0" w:color="auto"/>
        <w:bottom w:val="none" w:sz="0" w:space="0" w:color="auto"/>
        <w:right w:val="none" w:sz="0" w:space="0" w:color="auto"/>
      </w:divBdr>
    </w:div>
    <w:div w:id="956764910">
      <w:bodyDiv w:val="1"/>
      <w:marLeft w:val="0"/>
      <w:marRight w:val="0"/>
      <w:marTop w:val="0"/>
      <w:marBottom w:val="0"/>
      <w:divBdr>
        <w:top w:val="none" w:sz="0" w:space="0" w:color="auto"/>
        <w:left w:val="none" w:sz="0" w:space="0" w:color="auto"/>
        <w:bottom w:val="none" w:sz="0" w:space="0" w:color="auto"/>
        <w:right w:val="none" w:sz="0" w:space="0" w:color="auto"/>
      </w:divBdr>
    </w:div>
    <w:div w:id="990249650">
      <w:bodyDiv w:val="1"/>
      <w:marLeft w:val="0"/>
      <w:marRight w:val="0"/>
      <w:marTop w:val="0"/>
      <w:marBottom w:val="0"/>
      <w:divBdr>
        <w:top w:val="none" w:sz="0" w:space="0" w:color="auto"/>
        <w:left w:val="none" w:sz="0" w:space="0" w:color="auto"/>
        <w:bottom w:val="none" w:sz="0" w:space="0" w:color="auto"/>
        <w:right w:val="none" w:sz="0" w:space="0" w:color="auto"/>
      </w:divBdr>
      <w:divsChild>
        <w:div w:id="1143692280">
          <w:marLeft w:val="0"/>
          <w:marRight w:val="0"/>
          <w:marTop w:val="0"/>
          <w:marBottom w:val="0"/>
          <w:divBdr>
            <w:top w:val="none" w:sz="0" w:space="0" w:color="auto"/>
            <w:left w:val="none" w:sz="0" w:space="0" w:color="auto"/>
            <w:bottom w:val="none" w:sz="0" w:space="0" w:color="auto"/>
            <w:right w:val="none" w:sz="0" w:space="0" w:color="auto"/>
          </w:divBdr>
        </w:div>
        <w:div w:id="1275746095">
          <w:marLeft w:val="0"/>
          <w:marRight w:val="0"/>
          <w:marTop w:val="0"/>
          <w:marBottom w:val="0"/>
          <w:divBdr>
            <w:top w:val="none" w:sz="0" w:space="0" w:color="auto"/>
            <w:left w:val="none" w:sz="0" w:space="0" w:color="auto"/>
            <w:bottom w:val="none" w:sz="0" w:space="0" w:color="auto"/>
            <w:right w:val="none" w:sz="0" w:space="0" w:color="auto"/>
          </w:divBdr>
        </w:div>
        <w:div w:id="1882941856">
          <w:marLeft w:val="0"/>
          <w:marRight w:val="0"/>
          <w:marTop w:val="0"/>
          <w:marBottom w:val="0"/>
          <w:divBdr>
            <w:top w:val="none" w:sz="0" w:space="0" w:color="auto"/>
            <w:left w:val="none" w:sz="0" w:space="0" w:color="auto"/>
            <w:bottom w:val="none" w:sz="0" w:space="0" w:color="auto"/>
            <w:right w:val="none" w:sz="0" w:space="0" w:color="auto"/>
          </w:divBdr>
        </w:div>
      </w:divsChild>
    </w:div>
    <w:div w:id="1021197897">
      <w:bodyDiv w:val="1"/>
      <w:marLeft w:val="0"/>
      <w:marRight w:val="0"/>
      <w:marTop w:val="0"/>
      <w:marBottom w:val="0"/>
      <w:divBdr>
        <w:top w:val="none" w:sz="0" w:space="0" w:color="auto"/>
        <w:left w:val="none" w:sz="0" w:space="0" w:color="auto"/>
        <w:bottom w:val="none" w:sz="0" w:space="0" w:color="auto"/>
        <w:right w:val="none" w:sz="0" w:space="0" w:color="auto"/>
      </w:divBdr>
      <w:divsChild>
        <w:div w:id="69889603">
          <w:marLeft w:val="0"/>
          <w:marRight w:val="0"/>
          <w:marTop w:val="0"/>
          <w:marBottom w:val="0"/>
          <w:divBdr>
            <w:top w:val="none" w:sz="0" w:space="0" w:color="auto"/>
            <w:left w:val="none" w:sz="0" w:space="0" w:color="auto"/>
            <w:bottom w:val="none" w:sz="0" w:space="0" w:color="auto"/>
            <w:right w:val="none" w:sz="0" w:space="0" w:color="auto"/>
          </w:divBdr>
        </w:div>
        <w:div w:id="228656274">
          <w:marLeft w:val="0"/>
          <w:marRight w:val="0"/>
          <w:marTop w:val="0"/>
          <w:marBottom w:val="0"/>
          <w:divBdr>
            <w:top w:val="none" w:sz="0" w:space="0" w:color="auto"/>
            <w:left w:val="none" w:sz="0" w:space="0" w:color="auto"/>
            <w:bottom w:val="none" w:sz="0" w:space="0" w:color="auto"/>
            <w:right w:val="none" w:sz="0" w:space="0" w:color="auto"/>
          </w:divBdr>
        </w:div>
        <w:div w:id="571428489">
          <w:marLeft w:val="0"/>
          <w:marRight w:val="0"/>
          <w:marTop w:val="0"/>
          <w:marBottom w:val="0"/>
          <w:divBdr>
            <w:top w:val="none" w:sz="0" w:space="0" w:color="auto"/>
            <w:left w:val="none" w:sz="0" w:space="0" w:color="auto"/>
            <w:bottom w:val="none" w:sz="0" w:space="0" w:color="auto"/>
            <w:right w:val="none" w:sz="0" w:space="0" w:color="auto"/>
          </w:divBdr>
        </w:div>
        <w:div w:id="1447580532">
          <w:marLeft w:val="0"/>
          <w:marRight w:val="0"/>
          <w:marTop w:val="0"/>
          <w:marBottom w:val="0"/>
          <w:divBdr>
            <w:top w:val="none" w:sz="0" w:space="0" w:color="auto"/>
            <w:left w:val="none" w:sz="0" w:space="0" w:color="auto"/>
            <w:bottom w:val="none" w:sz="0" w:space="0" w:color="auto"/>
            <w:right w:val="none" w:sz="0" w:space="0" w:color="auto"/>
          </w:divBdr>
        </w:div>
        <w:div w:id="1648584129">
          <w:marLeft w:val="0"/>
          <w:marRight w:val="0"/>
          <w:marTop w:val="0"/>
          <w:marBottom w:val="0"/>
          <w:divBdr>
            <w:top w:val="none" w:sz="0" w:space="0" w:color="auto"/>
            <w:left w:val="none" w:sz="0" w:space="0" w:color="auto"/>
            <w:bottom w:val="none" w:sz="0" w:space="0" w:color="auto"/>
            <w:right w:val="none" w:sz="0" w:space="0" w:color="auto"/>
          </w:divBdr>
        </w:div>
      </w:divsChild>
    </w:div>
    <w:div w:id="1090811649">
      <w:bodyDiv w:val="1"/>
      <w:marLeft w:val="0"/>
      <w:marRight w:val="0"/>
      <w:marTop w:val="0"/>
      <w:marBottom w:val="0"/>
      <w:divBdr>
        <w:top w:val="none" w:sz="0" w:space="0" w:color="auto"/>
        <w:left w:val="none" w:sz="0" w:space="0" w:color="auto"/>
        <w:bottom w:val="none" w:sz="0" w:space="0" w:color="auto"/>
        <w:right w:val="none" w:sz="0" w:space="0" w:color="auto"/>
      </w:divBdr>
    </w:div>
    <w:div w:id="1251619451">
      <w:bodyDiv w:val="1"/>
      <w:marLeft w:val="0"/>
      <w:marRight w:val="0"/>
      <w:marTop w:val="0"/>
      <w:marBottom w:val="0"/>
      <w:divBdr>
        <w:top w:val="none" w:sz="0" w:space="0" w:color="auto"/>
        <w:left w:val="none" w:sz="0" w:space="0" w:color="auto"/>
        <w:bottom w:val="none" w:sz="0" w:space="0" w:color="auto"/>
        <w:right w:val="none" w:sz="0" w:space="0" w:color="auto"/>
      </w:divBdr>
    </w:div>
    <w:div w:id="1255018738">
      <w:bodyDiv w:val="1"/>
      <w:marLeft w:val="0"/>
      <w:marRight w:val="0"/>
      <w:marTop w:val="0"/>
      <w:marBottom w:val="0"/>
      <w:divBdr>
        <w:top w:val="none" w:sz="0" w:space="0" w:color="auto"/>
        <w:left w:val="none" w:sz="0" w:space="0" w:color="auto"/>
        <w:bottom w:val="none" w:sz="0" w:space="0" w:color="auto"/>
        <w:right w:val="none" w:sz="0" w:space="0" w:color="auto"/>
      </w:divBdr>
    </w:div>
    <w:div w:id="1261333947">
      <w:bodyDiv w:val="1"/>
      <w:marLeft w:val="0"/>
      <w:marRight w:val="0"/>
      <w:marTop w:val="0"/>
      <w:marBottom w:val="0"/>
      <w:divBdr>
        <w:top w:val="none" w:sz="0" w:space="0" w:color="auto"/>
        <w:left w:val="none" w:sz="0" w:space="0" w:color="auto"/>
        <w:bottom w:val="none" w:sz="0" w:space="0" w:color="auto"/>
        <w:right w:val="none" w:sz="0" w:space="0" w:color="auto"/>
      </w:divBdr>
    </w:div>
    <w:div w:id="1273636891">
      <w:bodyDiv w:val="1"/>
      <w:marLeft w:val="0"/>
      <w:marRight w:val="0"/>
      <w:marTop w:val="0"/>
      <w:marBottom w:val="0"/>
      <w:divBdr>
        <w:top w:val="none" w:sz="0" w:space="0" w:color="auto"/>
        <w:left w:val="none" w:sz="0" w:space="0" w:color="auto"/>
        <w:bottom w:val="none" w:sz="0" w:space="0" w:color="auto"/>
        <w:right w:val="none" w:sz="0" w:space="0" w:color="auto"/>
      </w:divBdr>
    </w:div>
    <w:div w:id="1290624527">
      <w:bodyDiv w:val="1"/>
      <w:marLeft w:val="0"/>
      <w:marRight w:val="0"/>
      <w:marTop w:val="0"/>
      <w:marBottom w:val="0"/>
      <w:divBdr>
        <w:top w:val="none" w:sz="0" w:space="0" w:color="auto"/>
        <w:left w:val="none" w:sz="0" w:space="0" w:color="auto"/>
        <w:bottom w:val="none" w:sz="0" w:space="0" w:color="auto"/>
        <w:right w:val="none" w:sz="0" w:space="0" w:color="auto"/>
      </w:divBdr>
      <w:divsChild>
        <w:div w:id="96214367">
          <w:marLeft w:val="0"/>
          <w:marRight w:val="0"/>
          <w:marTop w:val="0"/>
          <w:marBottom w:val="0"/>
          <w:divBdr>
            <w:top w:val="none" w:sz="0" w:space="0" w:color="auto"/>
            <w:left w:val="none" w:sz="0" w:space="0" w:color="auto"/>
            <w:bottom w:val="none" w:sz="0" w:space="0" w:color="auto"/>
            <w:right w:val="none" w:sz="0" w:space="0" w:color="auto"/>
          </w:divBdr>
        </w:div>
        <w:div w:id="255938747">
          <w:marLeft w:val="0"/>
          <w:marRight w:val="0"/>
          <w:marTop w:val="0"/>
          <w:marBottom w:val="0"/>
          <w:divBdr>
            <w:top w:val="none" w:sz="0" w:space="0" w:color="auto"/>
            <w:left w:val="none" w:sz="0" w:space="0" w:color="auto"/>
            <w:bottom w:val="none" w:sz="0" w:space="0" w:color="auto"/>
            <w:right w:val="none" w:sz="0" w:space="0" w:color="auto"/>
          </w:divBdr>
        </w:div>
        <w:div w:id="859319384">
          <w:marLeft w:val="0"/>
          <w:marRight w:val="0"/>
          <w:marTop w:val="0"/>
          <w:marBottom w:val="0"/>
          <w:divBdr>
            <w:top w:val="none" w:sz="0" w:space="0" w:color="auto"/>
            <w:left w:val="none" w:sz="0" w:space="0" w:color="auto"/>
            <w:bottom w:val="none" w:sz="0" w:space="0" w:color="auto"/>
            <w:right w:val="none" w:sz="0" w:space="0" w:color="auto"/>
          </w:divBdr>
        </w:div>
        <w:div w:id="978610729">
          <w:marLeft w:val="0"/>
          <w:marRight w:val="0"/>
          <w:marTop w:val="0"/>
          <w:marBottom w:val="0"/>
          <w:divBdr>
            <w:top w:val="none" w:sz="0" w:space="0" w:color="auto"/>
            <w:left w:val="none" w:sz="0" w:space="0" w:color="auto"/>
            <w:bottom w:val="none" w:sz="0" w:space="0" w:color="auto"/>
            <w:right w:val="none" w:sz="0" w:space="0" w:color="auto"/>
          </w:divBdr>
        </w:div>
        <w:div w:id="1082264802">
          <w:marLeft w:val="0"/>
          <w:marRight w:val="0"/>
          <w:marTop w:val="0"/>
          <w:marBottom w:val="0"/>
          <w:divBdr>
            <w:top w:val="none" w:sz="0" w:space="0" w:color="auto"/>
            <w:left w:val="none" w:sz="0" w:space="0" w:color="auto"/>
            <w:bottom w:val="none" w:sz="0" w:space="0" w:color="auto"/>
            <w:right w:val="none" w:sz="0" w:space="0" w:color="auto"/>
          </w:divBdr>
        </w:div>
        <w:div w:id="1132551030">
          <w:marLeft w:val="0"/>
          <w:marRight w:val="0"/>
          <w:marTop w:val="0"/>
          <w:marBottom w:val="0"/>
          <w:divBdr>
            <w:top w:val="none" w:sz="0" w:space="0" w:color="auto"/>
            <w:left w:val="none" w:sz="0" w:space="0" w:color="auto"/>
            <w:bottom w:val="none" w:sz="0" w:space="0" w:color="auto"/>
            <w:right w:val="none" w:sz="0" w:space="0" w:color="auto"/>
          </w:divBdr>
        </w:div>
        <w:div w:id="1190726697">
          <w:marLeft w:val="0"/>
          <w:marRight w:val="0"/>
          <w:marTop w:val="0"/>
          <w:marBottom w:val="0"/>
          <w:divBdr>
            <w:top w:val="none" w:sz="0" w:space="0" w:color="auto"/>
            <w:left w:val="none" w:sz="0" w:space="0" w:color="auto"/>
            <w:bottom w:val="none" w:sz="0" w:space="0" w:color="auto"/>
            <w:right w:val="none" w:sz="0" w:space="0" w:color="auto"/>
          </w:divBdr>
        </w:div>
        <w:div w:id="1311905753">
          <w:marLeft w:val="0"/>
          <w:marRight w:val="0"/>
          <w:marTop w:val="0"/>
          <w:marBottom w:val="0"/>
          <w:divBdr>
            <w:top w:val="none" w:sz="0" w:space="0" w:color="auto"/>
            <w:left w:val="none" w:sz="0" w:space="0" w:color="auto"/>
            <w:bottom w:val="none" w:sz="0" w:space="0" w:color="auto"/>
            <w:right w:val="none" w:sz="0" w:space="0" w:color="auto"/>
          </w:divBdr>
        </w:div>
        <w:div w:id="1604530939">
          <w:marLeft w:val="0"/>
          <w:marRight w:val="0"/>
          <w:marTop w:val="0"/>
          <w:marBottom w:val="0"/>
          <w:divBdr>
            <w:top w:val="none" w:sz="0" w:space="0" w:color="auto"/>
            <w:left w:val="none" w:sz="0" w:space="0" w:color="auto"/>
            <w:bottom w:val="none" w:sz="0" w:space="0" w:color="auto"/>
            <w:right w:val="none" w:sz="0" w:space="0" w:color="auto"/>
          </w:divBdr>
        </w:div>
        <w:div w:id="1738891318">
          <w:marLeft w:val="0"/>
          <w:marRight w:val="0"/>
          <w:marTop w:val="0"/>
          <w:marBottom w:val="0"/>
          <w:divBdr>
            <w:top w:val="none" w:sz="0" w:space="0" w:color="auto"/>
            <w:left w:val="none" w:sz="0" w:space="0" w:color="auto"/>
            <w:bottom w:val="none" w:sz="0" w:space="0" w:color="auto"/>
            <w:right w:val="none" w:sz="0" w:space="0" w:color="auto"/>
          </w:divBdr>
        </w:div>
        <w:div w:id="1820732711">
          <w:marLeft w:val="0"/>
          <w:marRight w:val="0"/>
          <w:marTop w:val="0"/>
          <w:marBottom w:val="0"/>
          <w:divBdr>
            <w:top w:val="none" w:sz="0" w:space="0" w:color="auto"/>
            <w:left w:val="none" w:sz="0" w:space="0" w:color="auto"/>
            <w:bottom w:val="none" w:sz="0" w:space="0" w:color="auto"/>
            <w:right w:val="none" w:sz="0" w:space="0" w:color="auto"/>
          </w:divBdr>
        </w:div>
      </w:divsChild>
    </w:div>
    <w:div w:id="1298800800">
      <w:bodyDiv w:val="1"/>
      <w:marLeft w:val="0"/>
      <w:marRight w:val="0"/>
      <w:marTop w:val="0"/>
      <w:marBottom w:val="0"/>
      <w:divBdr>
        <w:top w:val="none" w:sz="0" w:space="0" w:color="auto"/>
        <w:left w:val="none" w:sz="0" w:space="0" w:color="auto"/>
        <w:bottom w:val="none" w:sz="0" w:space="0" w:color="auto"/>
        <w:right w:val="none" w:sz="0" w:space="0" w:color="auto"/>
      </w:divBdr>
    </w:div>
    <w:div w:id="1301422254">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55614">
      <w:bodyDiv w:val="1"/>
      <w:marLeft w:val="0"/>
      <w:marRight w:val="0"/>
      <w:marTop w:val="0"/>
      <w:marBottom w:val="0"/>
      <w:divBdr>
        <w:top w:val="none" w:sz="0" w:space="0" w:color="auto"/>
        <w:left w:val="none" w:sz="0" w:space="0" w:color="auto"/>
        <w:bottom w:val="none" w:sz="0" w:space="0" w:color="auto"/>
        <w:right w:val="none" w:sz="0" w:space="0" w:color="auto"/>
      </w:divBdr>
      <w:divsChild>
        <w:div w:id="2133134067">
          <w:marLeft w:val="0"/>
          <w:marRight w:val="0"/>
          <w:marTop w:val="0"/>
          <w:marBottom w:val="0"/>
          <w:divBdr>
            <w:top w:val="none" w:sz="0" w:space="0" w:color="auto"/>
            <w:left w:val="none" w:sz="0" w:space="0" w:color="auto"/>
            <w:bottom w:val="none" w:sz="0" w:space="0" w:color="auto"/>
            <w:right w:val="none" w:sz="0" w:space="0" w:color="auto"/>
          </w:divBdr>
        </w:div>
        <w:div w:id="173308786">
          <w:marLeft w:val="0"/>
          <w:marRight w:val="0"/>
          <w:marTop w:val="0"/>
          <w:marBottom w:val="0"/>
          <w:divBdr>
            <w:top w:val="none" w:sz="0" w:space="0" w:color="auto"/>
            <w:left w:val="none" w:sz="0" w:space="0" w:color="auto"/>
            <w:bottom w:val="none" w:sz="0" w:space="0" w:color="auto"/>
            <w:right w:val="none" w:sz="0" w:space="0" w:color="auto"/>
          </w:divBdr>
        </w:div>
        <w:div w:id="1671055154">
          <w:marLeft w:val="0"/>
          <w:marRight w:val="0"/>
          <w:marTop w:val="0"/>
          <w:marBottom w:val="0"/>
          <w:divBdr>
            <w:top w:val="none" w:sz="0" w:space="0" w:color="auto"/>
            <w:left w:val="none" w:sz="0" w:space="0" w:color="auto"/>
            <w:bottom w:val="none" w:sz="0" w:space="0" w:color="auto"/>
            <w:right w:val="none" w:sz="0" w:space="0" w:color="auto"/>
          </w:divBdr>
        </w:div>
        <w:div w:id="1293367483">
          <w:marLeft w:val="0"/>
          <w:marRight w:val="0"/>
          <w:marTop w:val="0"/>
          <w:marBottom w:val="0"/>
          <w:divBdr>
            <w:top w:val="none" w:sz="0" w:space="0" w:color="auto"/>
            <w:left w:val="none" w:sz="0" w:space="0" w:color="auto"/>
            <w:bottom w:val="none" w:sz="0" w:space="0" w:color="auto"/>
            <w:right w:val="none" w:sz="0" w:space="0" w:color="auto"/>
          </w:divBdr>
        </w:div>
        <w:div w:id="2130004916">
          <w:marLeft w:val="0"/>
          <w:marRight w:val="0"/>
          <w:marTop w:val="0"/>
          <w:marBottom w:val="0"/>
          <w:divBdr>
            <w:top w:val="none" w:sz="0" w:space="0" w:color="auto"/>
            <w:left w:val="none" w:sz="0" w:space="0" w:color="auto"/>
            <w:bottom w:val="none" w:sz="0" w:space="0" w:color="auto"/>
            <w:right w:val="none" w:sz="0" w:space="0" w:color="auto"/>
          </w:divBdr>
        </w:div>
      </w:divsChild>
    </w:div>
    <w:div w:id="1464928409">
      <w:bodyDiv w:val="1"/>
      <w:marLeft w:val="0"/>
      <w:marRight w:val="0"/>
      <w:marTop w:val="0"/>
      <w:marBottom w:val="0"/>
      <w:divBdr>
        <w:top w:val="none" w:sz="0" w:space="0" w:color="auto"/>
        <w:left w:val="none" w:sz="0" w:space="0" w:color="auto"/>
        <w:bottom w:val="none" w:sz="0" w:space="0" w:color="auto"/>
        <w:right w:val="none" w:sz="0" w:space="0" w:color="auto"/>
      </w:divBdr>
    </w:div>
    <w:div w:id="1492600705">
      <w:bodyDiv w:val="1"/>
      <w:marLeft w:val="0"/>
      <w:marRight w:val="0"/>
      <w:marTop w:val="0"/>
      <w:marBottom w:val="0"/>
      <w:divBdr>
        <w:top w:val="none" w:sz="0" w:space="0" w:color="auto"/>
        <w:left w:val="none" w:sz="0" w:space="0" w:color="auto"/>
        <w:bottom w:val="none" w:sz="0" w:space="0" w:color="auto"/>
        <w:right w:val="none" w:sz="0" w:space="0" w:color="auto"/>
      </w:divBdr>
    </w:div>
    <w:div w:id="1509904846">
      <w:bodyDiv w:val="1"/>
      <w:marLeft w:val="0"/>
      <w:marRight w:val="0"/>
      <w:marTop w:val="0"/>
      <w:marBottom w:val="0"/>
      <w:divBdr>
        <w:top w:val="none" w:sz="0" w:space="0" w:color="auto"/>
        <w:left w:val="none" w:sz="0" w:space="0" w:color="auto"/>
        <w:bottom w:val="none" w:sz="0" w:space="0" w:color="auto"/>
        <w:right w:val="none" w:sz="0" w:space="0" w:color="auto"/>
      </w:divBdr>
    </w:div>
    <w:div w:id="1518620019">
      <w:bodyDiv w:val="1"/>
      <w:marLeft w:val="0"/>
      <w:marRight w:val="0"/>
      <w:marTop w:val="0"/>
      <w:marBottom w:val="0"/>
      <w:divBdr>
        <w:top w:val="none" w:sz="0" w:space="0" w:color="auto"/>
        <w:left w:val="none" w:sz="0" w:space="0" w:color="auto"/>
        <w:bottom w:val="none" w:sz="0" w:space="0" w:color="auto"/>
        <w:right w:val="none" w:sz="0" w:space="0" w:color="auto"/>
      </w:divBdr>
    </w:div>
    <w:div w:id="1582449557">
      <w:bodyDiv w:val="1"/>
      <w:marLeft w:val="0"/>
      <w:marRight w:val="0"/>
      <w:marTop w:val="0"/>
      <w:marBottom w:val="0"/>
      <w:divBdr>
        <w:top w:val="none" w:sz="0" w:space="0" w:color="auto"/>
        <w:left w:val="none" w:sz="0" w:space="0" w:color="auto"/>
        <w:bottom w:val="none" w:sz="0" w:space="0" w:color="auto"/>
        <w:right w:val="none" w:sz="0" w:space="0" w:color="auto"/>
      </w:divBdr>
    </w:div>
    <w:div w:id="1742018350">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1863206235">
      <w:bodyDiv w:val="1"/>
      <w:marLeft w:val="0"/>
      <w:marRight w:val="0"/>
      <w:marTop w:val="0"/>
      <w:marBottom w:val="0"/>
      <w:divBdr>
        <w:top w:val="none" w:sz="0" w:space="0" w:color="auto"/>
        <w:left w:val="none" w:sz="0" w:space="0" w:color="auto"/>
        <w:bottom w:val="none" w:sz="0" w:space="0" w:color="auto"/>
        <w:right w:val="none" w:sz="0" w:space="0" w:color="auto"/>
      </w:divBdr>
    </w:div>
    <w:div w:id="1896770059">
      <w:bodyDiv w:val="1"/>
      <w:marLeft w:val="0"/>
      <w:marRight w:val="0"/>
      <w:marTop w:val="0"/>
      <w:marBottom w:val="0"/>
      <w:divBdr>
        <w:top w:val="none" w:sz="0" w:space="0" w:color="auto"/>
        <w:left w:val="none" w:sz="0" w:space="0" w:color="auto"/>
        <w:bottom w:val="none" w:sz="0" w:space="0" w:color="auto"/>
        <w:right w:val="none" w:sz="0" w:space="0" w:color="auto"/>
      </w:divBdr>
      <w:divsChild>
        <w:div w:id="30805270">
          <w:marLeft w:val="0"/>
          <w:marRight w:val="0"/>
          <w:marTop w:val="0"/>
          <w:marBottom w:val="0"/>
          <w:divBdr>
            <w:top w:val="none" w:sz="0" w:space="0" w:color="auto"/>
            <w:left w:val="none" w:sz="0" w:space="0" w:color="auto"/>
            <w:bottom w:val="none" w:sz="0" w:space="0" w:color="auto"/>
            <w:right w:val="none" w:sz="0" w:space="0" w:color="auto"/>
          </w:divBdr>
        </w:div>
        <w:div w:id="343097252">
          <w:marLeft w:val="0"/>
          <w:marRight w:val="0"/>
          <w:marTop w:val="0"/>
          <w:marBottom w:val="0"/>
          <w:divBdr>
            <w:top w:val="none" w:sz="0" w:space="0" w:color="auto"/>
            <w:left w:val="none" w:sz="0" w:space="0" w:color="auto"/>
            <w:bottom w:val="none" w:sz="0" w:space="0" w:color="auto"/>
            <w:right w:val="none" w:sz="0" w:space="0" w:color="auto"/>
          </w:divBdr>
        </w:div>
        <w:div w:id="400451548">
          <w:marLeft w:val="0"/>
          <w:marRight w:val="0"/>
          <w:marTop w:val="0"/>
          <w:marBottom w:val="0"/>
          <w:divBdr>
            <w:top w:val="none" w:sz="0" w:space="0" w:color="auto"/>
            <w:left w:val="none" w:sz="0" w:space="0" w:color="auto"/>
            <w:bottom w:val="none" w:sz="0" w:space="0" w:color="auto"/>
            <w:right w:val="none" w:sz="0" w:space="0" w:color="auto"/>
          </w:divBdr>
        </w:div>
        <w:div w:id="539393753">
          <w:marLeft w:val="0"/>
          <w:marRight w:val="0"/>
          <w:marTop w:val="0"/>
          <w:marBottom w:val="0"/>
          <w:divBdr>
            <w:top w:val="none" w:sz="0" w:space="0" w:color="auto"/>
            <w:left w:val="none" w:sz="0" w:space="0" w:color="auto"/>
            <w:bottom w:val="none" w:sz="0" w:space="0" w:color="auto"/>
            <w:right w:val="none" w:sz="0" w:space="0" w:color="auto"/>
          </w:divBdr>
        </w:div>
        <w:div w:id="922951688">
          <w:marLeft w:val="0"/>
          <w:marRight w:val="0"/>
          <w:marTop w:val="0"/>
          <w:marBottom w:val="0"/>
          <w:divBdr>
            <w:top w:val="none" w:sz="0" w:space="0" w:color="auto"/>
            <w:left w:val="none" w:sz="0" w:space="0" w:color="auto"/>
            <w:bottom w:val="none" w:sz="0" w:space="0" w:color="auto"/>
            <w:right w:val="none" w:sz="0" w:space="0" w:color="auto"/>
          </w:divBdr>
        </w:div>
        <w:div w:id="1144086541">
          <w:marLeft w:val="0"/>
          <w:marRight w:val="0"/>
          <w:marTop w:val="0"/>
          <w:marBottom w:val="0"/>
          <w:divBdr>
            <w:top w:val="none" w:sz="0" w:space="0" w:color="auto"/>
            <w:left w:val="none" w:sz="0" w:space="0" w:color="auto"/>
            <w:bottom w:val="none" w:sz="0" w:space="0" w:color="auto"/>
            <w:right w:val="none" w:sz="0" w:space="0" w:color="auto"/>
          </w:divBdr>
        </w:div>
        <w:div w:id="1709724705">
          <w:marLeft w:val="0"/>
          <w:marRight w:val="0"/>
          <w:marTop w:val="0"/>
          <w:marBottom w:val="0"/>
          <w:divBdr>
            <w:top w:val="none" w:sz="0" w:space="0" w:color="auto"/>
            <w:left w:val="none" w:sz="0" w:space="0" w:color="auto"/>
            <w:bottom w:val="none" w:sz="0" w:space="0" w:color="auto"/>
            <w:right w:val="none" w:sz="0" w:space="0" w:color="auto"/>
          </w:divBdr>
        </w:div>
        <w:div w:id="1887177377">
          <w:marLeft w:val="0"/>
          <w:marRight w:val="0"/>
          <w:marTop w:val="0"/>
          <w:marBottom w:val="0"/>
          <w:divBdr>
            <w:top w:val="none" w:sz="0" w:space="0" w:color="auto"/>
            <w:left w:val="none" w:sz="0" w:space="0" w:color="auto"/>
            <w:bottom w:val="none" w:sz="0" w:space="0" w:color="auto"/>
            <w:right w:val="none" w:sz="0" w:space="0" w:color="auto"/>
          </w:divBdr>
        </w:div>
      </w:divsChild>
    </w:div>
    <w:div w:id="1916816551">
      <w:bodyDiv w:val="1"/>
      <w:marLeft w:val="0"/>
      <w:marRight w:val="0"/>
      <w:marTop w:val="0"/>
      <w:marBottom w:val="0"/>
      <w:divBdr>
        <w:top w:val="none" w:sz="0" w:space="0" w:color="auto"/>
        <w:left w:val="none" w:sz="0" w:space="0" w:color="auto"/>
        <w:bottom w:val="none" w:sz="0" w:space="0" w:color="auto"/>
        <w:right w:val="none" w:sz="0" w:space="0" w:color="auto"/>
      </w:divBdr>
      <w:divsChild>
        <w:div w:id="17508645">
          <w:marLeft w:val="0"/>
          <w:marRight w:val="0"/>
          <w:marTop w:val="0"/>
          <w:marBottom w:val="0"/>
          <w:divBdr>
            <w:top w:val="none" w:sz="0" w:space="0" w:color="auto"/>
            <w:left w:val="none" w:sz="0" w:space="0" w:color="auto"/>
            <w:bottom w:val="none" w:sz="0" w:space="0" w:color="auto"/>
            <w:right w:val="none" w:sz="0" w:space="0" w:color="auto"/>
          </w:divBdr>
        </w:div>
        <w:div w:id="98256090">
          <w:marLeft w:val="0"/>
          <w:marRight w:val="0"/>
          <w:marTop w:val="0"/>
          <w:marBottom w:val="0"/>
          <w:divBdr>
            <w:top w:val="none" w:sz="0" w:space="0" w:color="auto"/>
            <w:left w:val="none" w:sz="0" w:space="0" w:color="auto"/>
            <w:bottom w:val="none" w:sz="0" w:space="0" w:color="auto"/>
            <w:right w:val="none" w:sz="0" w:space="0" w:color="auto"/>
          </w:divBdr>
        </w:div>
        <w:div w:id="345716873">
          <w:marLeft w:val="0"/>
          <w:marRight w:val="0"/>
          <w:marTop w:val="0"/>
          <w:marBottom w:val="0"/>
          <w:divBdr>
            <w:top w:val="none" w:sz="0" w:space="0" w:color="auto"/>
            <w:left w:val="none" w:sz="0" w:space="0" w:color="auto"/>
            <w:bottom w:val="none" w:sz="0" w:space="0" w:color="auto"/>
            <w:right w:val="none" w:sz="0" w:space="0" w:color="auto"/>
          </w:divBdr>
        </w:div>
        <w:div w:id="1180000786">
          <w:marLeft w:val="0"/>
          <w:marRight w:val="0"/>
          <w:marTop w:val="0"/>
          <w:marBottom w:val="0"/>
          <w:divBdr>
            <w:top w:val="none" w:sz="0" w:space="0" w:color="auto"/>
            <w:left w:val="none" w:sz="0" w:space="0" w:color="auto"/>
            <w:bottom w:val="none" w:sz="0" w:space="0" w:color="auto"/>
            <w:right w:val="none" w:sz="0" w:space="0" w:color="auto"/>
          </w:divBdr>
        </w:div>
        <w:div w:id="1836917315">
          <w:marLeft w:val="0"/>
          <w:marRight w:val="0"/>
          <w:marTop w:val="0"/>
          <w:marBottom w:val="0"/>
          <w:divBdr>
            <w:top w:val="none" w:sz="0" w:space="0" w:color="auto"/>
            <w:left w:val="none" w:sz="0" w:space="0" w:color="auto"/>
            <w:bottom w:val="none" w:sz="0" w:space="0" w:color="auto"/>
            <w:right w:val="none" w:sz="0" w:space="0" w:color="auto"/>
          </w:divBdr>
        </w:div>
        <w:div w:id="1915118745">
          <w:marLeft w:val="0"/>
          <w:marRight w:val="0"/>
          <w:marTop w:val="0"/>
          <w:marBottom w:val="0"/>
          <w:divBdr>
            <w:top w:val="none" w:sz="0" w:space="0" w:color="auto"/>
            <w:left w:val="none" w:sz="0" w:space="0" w:color="auto"/>
            <w:bottom w:val="none" w:sz="0" w:space="0" w:color="auto"/>
            <w:right w:val="none" w:sz="0" w:space="0" w:color="auto"/>
          </w:divBdr>
        </w:div>
        <w:div w:id="2014337095">
          <w:marLeft w:val="0"/>
          <w:marRight w:val="0"/>
          <w:marTop w:val="0"/>
          <w:marBottom w:val="0"/>
          <w:divBdr>
            <w:top w:val="none" w:sz="0" w:space="0" w:color="auto"/>
            <w:left w:val="none" w:sz="0" w:space="0" w:color="auto"/>
            <w:bottom w:val="none" w:sz="0" w:space="0" w:color="auto"/>
            <w:right w:val="none" w:sz="0" w:space="0" w:color="auto"/>
          </w:divBdr>
        </w:div>
      </w:divsChild>
    </w:div>
    <w:div w:id="1989476675">
      <w:bodyDiv w:val="1"/>
      <w:marLeft w:val="0"/>
      <w:marRight w:val="0"/>
      <w:marTop w:val="0"/>
      <w:marBottom w:val="0"/>
      <w:divBdr>
        <w:top w:val="none" w:sz="0" w:space="0" w:color="auto"/>
        <w:left w:val="none" w:sz="0" w:space="0" w:color="auto"/>
        <w:bottom w:val="none" w:sz="0" w:space="0" w:color="auto"/>
        <w:right w:val="none" w:sz="0" w:space="0" w:color="auto"/>
      </w:divBdr>
      <w:divsChild>
        <w:div w:id="108088955">
          <w:marLeft w:val="0"/>
          <w:marRight w:val="0"/>
          <w:marTop w:val="0"/>
          <w:marBottom w:val="0"/>
          <w:divBdr>
            <w:top w:val="none" w:sz="0" w:space="0" w:color="auto"/>
            <w:left w:val="none" w:sz="0" w:space="0" w:color="auto"/>
            <w:bottom w:val="none" w:sz="0" w:space="0" w:color="auto"/>
            <w:right w:val="none" w:sz="0" w:space="0" w:color="auto"/>
          </w:divBdr>
        </w:div>
        <w:div w:id="533687644">
          <w:marLeft w:val="0"/>
          <w:marRight w:val="0"/>
          <w:marTop w:val="0"/>
          <w:marBottom w:val="0"/>
          <w:divBdr>
            <w:top w:val="none" w:sz="0" w:space="0" w:color="auto"/>
            <w:left w:val="none" w:sz="0" w:space="0" w:color="auto"/>
            <w:bottom w:val="none" w:sz="0" w:space="0" w:color="auto"/>
            <w:right w:val="none" w:sz="0" w:space="0" w:color="auto"/>
          </w:divBdr>
        </w:div>
        <w:div w:id="799420764">
          <w:marLeft w:val="0"/>
          <w:marRight w:val="0"/>
          <w:marTop w:val="0"/>
          <w:marBottom w:val="0"/>
          <w:divBdr>
            <w:top w:val="none" w:sz="0" w:space="0" w:color="auto"/>
            <w:left w:val="none" w:sz="0" w:space="0" w:color="auto"/>
            <w:bottom w:val="none" w:sz="0" w:space="0" w:color="auto"/>
            <w:right w:val="none" w:sz="0" w:space="0" w:color="auto"/>
          </w:divBdr>
        </w:div>
      </w:divsChild>
    </w:div>
    <w:div w:id="1996949272">
      <w:bodyDiv w:val="1"/>
      <w:marLeft w:val="0"/>
      <w:marRight w:val="0"/>
      <w:marTop w:val="0"/>
      <w:marBottom w:val="0"/>
      <w:divBdr>
        <w:top w:val="none" w:sz="0" w:space="0" w:color="auto"/>
        <w:left w:val="none" w:sz="0" w:space="0" w:color="auto"/>
        <w:bottom w:val="none" w:sz="0" w:space="0" w:color="auto"/>
        <w:right w:val="none" w:sz="0" w:space="0" w:color="auto"/>
      </w:divBdr>
    </w:div>
    <w:div w:id="2019847617">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hyperlink" Target="http://de.wikipedia.org/wiki/Datei:AA_matchstick-1.jpg"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1.jpeg"/><Relationship Id="rId33" Type="http://schemas.microsoft.com/office/2007/relationships/hdphoto" Target="media/hdphoto3.wd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e.wikipedia.org/wiki/Datei:C_matchstick-1.jpg" TargetMode="External"/><Relationship Id="rId20" Type="http://schemas.openxmlformats.org/officeDocument/2006/relationships/hyperlink" Target="http://de.wikipedia.org/wiki/Datei:AAA_matchstick-1.jpg" TargetMode="External"/><Relationship Id="rId29" Type="http://schemas.openxmlformats.org/officeDocument/2006/relationships/hyperlink" Target="http://www.inobat.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wikipedia.org/wiki/Datei:Bateria3R12.jpg" TargetMode="External"/><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de.wikipedia.org/wiki/Datei:D_matchstick-1.jpg" TargetMode="External"/><Relationship Id="rId22" Type="http://schemas.openxmlformats.org/officeDocument/2006/relationships/hyperlink" Target="http://de.wikipedia.org/wiki/Datei:9V_matchstick-1.jpg" TargetMode="External"/><Relationship Id="rId27" Type="http://schemas.microsoft.com/office/2007/relationships/hdphoto" Target="media/hdphoto2.wdp"/><Relationship Id="rId30" Type="http://schemas.openxmlformats.org/officeDocument/2006/relationships/image" Target="media/image14.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24819-BA72-4BD2-802A-D8B84D936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Template>
  <TotalTime>75</TotalTime>
  <Pages>10</Pages>
  <Words>2646</Words>
  <Characters>15088</Characters>
  <Application>Microsoft Office Word</Application>
  <DocSecurity>0</DocSecurity>
  <Lines>125</Lines>
  <Paragraphs>35</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17699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subject/>
  <dc:creator>Heinz Renggli</dc:creator>
  <cp:keywords/>
  <dc:description/>
  <cp:lastModifiedBy>Luca Schäfli</cp:lastModifiedBy>
  <cp:revision>6</cp:revision>
  <cp:lastPrinted>2015-03-01T14:40:00Z</cp:lastPrinted>
  <dcterms:created xsi:type="dcterms:W3CDTF">2015-03-01T14:45:00Z</dcterms:created>
  <dcterms:modified xsi:type="dcterms:W3CDTF">2016-02-29T09:46:00Z</dcterms:modified>
</cp:coreProperties>
</file>