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1F9" w:rsidRDefault="000027EE" w:rsidP="00C76FDF">
      <w:pPr>
        <w:pStyle w:val="Textkrper"/>
        <w:rPr>
          <w:rFonts w:ascii="Arial" w:hAnsi="Arial"/>
          <w:b/>
          <w:szCs w:val="24"/>
        </w:rPr>
      </w:pPr>
      <w:r>
        <w:rPr>
          <w:rFonts w:ascii="Arial" w:hAnsi="Arial"/>
          <w:b/>
          <w:szCs w:val="24"/>
        </w:rPr>
        <w:tab/>
      </w:r>
    </w:p>
    <w:p w:rsidR="00C76FDF" w:rsidRPr="00C76FDF" w:rsidRDefault="005C31F9" w:rsidP="00C76FDF">
      <w:pPr>
        <w:pStyle w:val="Textkrper"/>
        <w:rPr>
          <w:rFonts w:ascii="Arial" w:hAnsi="Arial" w:cs="Arial"/>
          <w:b/>
          <w:szCs w:val="24"/>
        </w:rPr>
      </w:pPr>
      <w:r>
        <w:rPr>
          <w:rFonts w:ascii="Arial" w:hAnsi="Arial"/>
          <w:b/>
          <w:szCs w:val="24"/>
        </w:rPr>
        <w:tab/>
      </w:r>
      <w:r w:rsidR="000027EE">
        <w:rPr>
          <w:rFonts w:ascii="Arial" w:hAnsi="Arial"/>
          <w:b/>
          <w:szCs w:val="24"/>
        </w:rPr>
        <w:t>Eigenschaften des elektrischen Feldes</w:t>
      </w:r>
    </w:p>
    <w:p w:rsidR="00C76FDF" w:rsidRPr="00C76FDF" w:rsidRDefault="00995A19" w:rsidP="00C76FDF">
      <w:pPr>
        <w:pStyle w:val="Textkrper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  <w:lang w:val="en-US"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3426460</wp:posOffset>
            </wp:positionH>
            <wp:positionV relativeFrom="paragraph">
              <wp:posOffset>144145</wp:posOffset>
            </wp:positionV>
            <wp:extent cx="2633345" cy="1355090"/>
            <wp:effectExtent l="0" t="0" r="0" b="0"/>
            <wp:wrapTight wrapText="bothSides">
              <wp:wrapPolygon edited="0">
                <wp:start x="0" y="0"/>
                <wp:lineTo x="0" y="21256"/>
                <wp:lineTo x="21407" y="21256"/>
                <wp:lineTo x="21407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u-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345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6FDF" w:rsidRPr="00FD7451" w:rsidRDefault="00C76FDF" w:rsidP="00C76FDF">
      <w:pPr>
        <w:pStyle w:val="Textkrp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0A5326">
        <w:rPr>
          <w:rFonts w:ascii="Arial" w:hAnsi="Arial" w:cs="Arial"/>
          <w:color w:val="000000"/>
          <w:sz w:val="20"/>
        </w:rPr>
        <w:t xml:space="preserve">Körper die mehr Elektronen enthalten als Protonen </w:t>
      </w:r>
      <w:r w:rsidR="000A5326">
        <w:rPr>
          <w:rFonts w:ascii="Arial" w:hAnsi="Arial" w:cs="Arial"/>
          <w:color w:val="000000"/>
          <w:sz w:val="20"/>
        </w:rPr>
        <w:tab/>
        <w:t xml:space="preserve">sind negativ elektrisch geladen. Die negative </w:t>
      </w:r>
      <w:r w:rsidR="000A5326">
        <w:rPr>
          <w:rFonts w:ascii="Arial" w:hAnsi="Arial" w:cs="Arial"/>
          <w:color w:val="000000"/>
          <w:sz w:val="20"/>
        </w:rPr>
        <w:tab/>
        <w:t xml:space="preserve">Ladung ist die Summe der Elementarladungen der </w:t>
      </w:r>
      <w:r w:rsidR="000A5326">
        <w:rPr>
          <w:rFonts w:ascii="Arial" w:hAnsi="Arial" w:cs="Arial"/>
          <w:color w:val="000000"/>
          <w:sz w:val="20"/>
        </w:rPr>
        <w:tab/>
        <w:t xml:space="preserve">überzähligen Elektronen. Körper, die weniger </w:t>
      </w:r>
      <w:r w:rsidR="000A5326">
        <w:rPr>
          <w:rFonts w:ascii="Arial" w:hAnsi="Arial" w:cs="Arial"/>
          <w:color w:val="000000"/>
          <w:sz w:val="20"/>
        </w:rPr>
        <w:tab/>
        <w:t xml:space="preserve">Elektronen enthalten als Protonen sind positiv </w:t>
      </w:r>
      <w:r w:rsidR="000A5326">
        <w:rPr>
          <w:rFonts w:ascii="Arial" w:hAnsi="Arial" w:cs="Arial"/>
          <w:color w:val="000000"/>
          <w:sz w:val="20"/>
        </w:rPr>
        <w:tab/>
        <w:t>elektrisch geladen.  </w:t>
      </w:r>
      <w:r w:rsidR="000A5326">
        <w:rPr>
          <w:rFonts w:ascii="Arial" w:hAnsi="Arial" w:cs="Arial"/>
          <w:color w:val="000000"/>
          <w:sz w:val="20"/>
        </w:rPr>
        <w:br/>
      </w:r>
      <w:r w:rsidR="000A5326">
        <w:rPr>
          <w:rFonts w:ascii="Arial" w:hAnsi="Arial" w:cs="Arial"/>
          <w:color w:val="000000"/>
          <w:sz w:val="20"/>
        </w:rPr>
        <w:tab/>
      </w:r>
      <w:r w:rsidR="000A5326" w:rsidRPr="00FD7451">
        <w:rPr>
          <w:rFonts w:ascii="Arial" w:hAnsi="Arial" w:cs="Arial"/>
          <w:color w:val="000000"/>
          <w:sz w:val="20"/>
        </w:rPr>
        <w:t xml:space="preserve">Ein elektrisches Feld entsteht zwischen </w:t>
      </w:r>
      <w:r w:rsidR="000A5326" w:rsidRPr="00FD7451">
        <w:rPr>
          <w:rFonts w:ascii="Arial" w:hAnsi="Arial" w:cs="Arial"/>
          <w:color w:val="000000"/>
          <w:sz w:val="20"/>
        </w:rPr>
        <w:tab/>
        <w:t xml:space="preserve">entgegengesetzt geladenen Körpern. Zwischen </w:t>
      </w:r>
      <w:r w:rsidR="000A5326" w:rsidRPr="00FD7451">
        <w:rPr>
          <w:rFonts w:ascii="Arial" w:hAnsi="Arial" w:cs="Arial"/>
          <w:color w:val="000000"/>
          <w:sz w:val="20"/>
        </w:rPr>
        <w:tab/>
        <w:t xml:space="preserve">diesen </w:t>
      </w:r>
      <w:r w:rsidR="000A5326" w:rsidRPr="00FD7451">
        <w:rPr>
          <w:rFonts w:ascii="Arial" w:hAnsi="Arial" w:cs="Arial"/>
          <w:color w:val="000000"/>
          <w:sz w:val="20"/>
        </w:rPr>
        <w:tab/>
        <w:t>besteht eine Spannung.</w:t>
      </w:r>
    </w:p>
    <w:p w:rsidR="00C76FDF" w:rsidRPr="00FD7451" w:rsidRDefault="00C76FDF" w:rsidP="00C76FDF">
      <w:pPr>
        <w:pStyle w:val="Textkrper"/>
        <w:rPr>
          <w:rFonts w:ascii="Arial" w:hAnsi="Arial" w:cs="Arial"/>
          <w:sz w:val="20"/>
        </w:rPr>
      </w:pPr>
    </w:p>
    <w:p w:rsidR="00C76FDF" w:rsidRPr="00C76FDF" w:rsidRDefault="00C76FDF" w:rsidP="00C76FDF">
      <w:pPr>
        <w:pStyle w:val="Textkrper"/>
        <w:rPr>
          <w:rFonts w:ascii="Arial" w:hAnsi="Arial" w:cs="Arial"/>
          <w:sz w:val="20"/>
        </w:rPr>
      </w:pPr>
    </w:p>
    <w:p w:rsidR="00C76FDF" w:rsidRPr="00C76FDF" w:rsidRDefault="00C76FDF" w:rsidP="00C76FDF">
      <w:pPr>
        <w:pStyle w:val="Textkrper"/>
        <w:rPr>
          <w:rFonts w:ascii="Arial" w:hAnsi="Arial" w:cs="Arial"/>
          <w:sz w:val="20"/>
        </w:rPr>
      </w:pPr>
    </w:p>
    <w:p w:rsidR="00484725" w:rsidRDefault="00F908E7" w:rsidP="00C76FDF">
      <w:pPr>
        <w:pStyle w:val="Textkrper"/>
        <w:rPr>
          <w:rFonts w:ascii="Arial" w:hAnsi="Arial" w:cs="Arial"/>
          <w:color w:val="FF0000"/>
          <w:sz w:val="20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14" type="#_x0000_t202" style="position:absolute;margin-left:41.15pt;margin-top:11.5pt;width:423pt;height:32.75pt;z-index:251658240">
            <v:textbox>
              <w:txbxContent>
                <w:p w:rsidR="003D7241" w:rsidRDefault="003D7241" w:rsidP="003D7241">
                  <w:pPr>
                    <w:pStyle w:val="Textkrper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484725">
                    <w:rPr>
                      <w:rFonts w:ascii="Arial" w:hAnsi="Arial" w:cs="Arial"/>
                      <w:b/>
                      <w:sz w:val="20"/>
                    </w:rPr>
                    <w:t>Im Raum zwischen positiv und negativ geladenen Elektroden</w:t>
                  </w:r>
                </w:p>
                <w:p w:rsidR="003D7241" w:rsidRPr="00C33D46" w:rsidRDefault="003D7241" w:rsidP="00B268AE">
                  <w:pPr>
                    <w:pStyle w:val="Textkrper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484725">
                    <w:rPr>
                      <w:rFonts w:ascii="Arial" w:hAnsi="Arial" w:cs="Arial"/>
                      <w:b/>
                      <w:sz w:val="20"/>
                    </w:rPr>
                    <w:t>herrscht ein elektrisches Feld, das Kräfte auf elektrische Ladungen ausübt.</w:t>
                  </w:r>
                </w:p>
              </w:txbxContent>
            </v:textbox>
            <w10:wrap type="square"/>
          </v:shape>
        </w:pict>
      </w:r>
      <w:r w:rsidR="005C31F9">
        <w:rPr>
          <w:rFonts w:ascii="Arial" w:hAnsi="Arial" w:cs="Arial"/>
          <w:color w:val="FF0000"/>
          <w:sz w:val="20"/>
        </w:rPr>
        <w:tab/>
      </w:r>
    </w:p>
    <w:p w:rsidR="00C76FDF" w:rsidRPr="00C76FDF" w:rsidRDefault="00C76FDF" w:rsidP="00C76FDF">
      <w:pPr>
        <w:pStyle w:val="Textkrper"/>
        <w:rPr>
          <w:rFonts w:ascii="Arial" w:hAnsi="Arial" w:cs="Arial"/>
          <w:sz w:val="20"/>
        </w:rPr>
      </w:pPr>
    </w:p>
    <w:p w:rsidR="00C9503C" w:rsidRDefault="00B11E89" w:rsidP="00C76FDF">
      <w:pPr>
        <w:pStyle w:val="Textkrper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ab/>
      </w:r>
    </w:p>
    <w:p w:rsidR="00C9503C" w:rsidRDefault="00C9503C" w:rsidP="00C76FDF">
      <w:pPr>
        <w:pStyle w:val="Textkrper"/>
        <w:rPr>
          <w:rFonts w:ascii="Arial" w:hAnsi="Arial" w:cs="Arial"/>
          <w:color w:val="000000"/>
          <w:sz w:val="20"/>
        </w:rPr>
      </w:pPr>
    </w:p>
    <w:p w:rsidR="003D7241" w:rsidRDefault="00147952" w:rsidP="00C76FDF">
      <w:pPr>
        <w:pStyle w:val="Textkrper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noProof/>
          <w:color w:val="000000"/>
          <w:sz w:val="20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462BD97" wp14:editId="1B103169">
            <wp:simplePos x="0" y="0"/>
            <wp:positionH relativeFrom="column">
              <wp:posOffset>3690620</wp:posOffset>
            </wp:positionH>
            <wp:positionV relativeFrom="paragraph">
              <wp:posOffset>138430</wp:posOffset>
            </wp:positionV>
            <wp:extent cx="2388870" cy="1621155"/>
            <wp:effectExtent l="0" t="0" r="0" b="0"/>
            <wp:wrapTight wrapText="bothSides">
              <wp:wrapPolygon edited="0">
                <wp:start x="0" y="0"/>
                <wp:lineTo x="0" y="21321"/>
                <wp:lineTo x="21359" y="21321"/>
                <wp:lineTo x="21359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benann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87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7241" w:rsidRDefault="003D7241" w:rsidP="00C76FDF">
      <w:pPr>
        <w:pStyle w:val="Textkrper"/>
        <w:rPr>
          <w:rFonts w:ascii="Arial" w:hAnsi="Arial" w:cs="Arial"/>
          <w:color w:val="000000"/>
          <w:sz w:val="20"/>
        </w:rPr>
      </w:pPr>
    </w:p>
    <w:p w:rsidR="00C9503C" w:rsidRDefault="00C9503C" w:rsidP="00C76FDF">
      <w:pPr>
        <w:pStyle w:val="Textkrper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ab/>
      </w:r>
      <w:r w:rsidR="00B11E89">
        <w:rPr>
          <w:rFonts w:ascii="Arial" w:hAnsi="Arial" w:cs="Arial"/>
          <w:color w:val="000000"/>
          <w:sz w:val="20"/>
        </w:rPr>
        <w:t xml:space="preserve">Das elektrische Feld wird durch Feldlinien </w:t>
      </w:r>
      <w:r w:rsidR="003D7241">
        <w:rPr>
          <w:rFonts w:ascii="Arial" w:hAnsi="Arial" w:cs="Arial"/>
          <w:color w:val="000000"/>
          <w:sz w:val="20"/>
        </w:rPr>
        <w:tab/>
      </w:r>
      <w:r w:rsidR="00B11E89">
        <w:rPr>
          <w:rFonts w:ascii="Arial" w:hAnsi="Arial" w:cs="Arial"/>
          <w:color w:val="000000"/>
          <w:sz w:val="20"/>
        </w:rPr>
        <w:t xml:space="preserve">veranschaulicht. Die Richtung der Feldlinien wurde von </w:t>
      </w:r>
      <w:r w:rsidR="003D7241">
        <w:rPr>
          <w:rFonts w:ascii="Arial" w:hAnsi="Arial" w:cs="Arial"/>
          <w:color w:val="000000"/>
          <w:sz w:val="20"/>
        </w:rPr>
        <w:tab/>
      </w:r>
      <w:r w:rsidR="00B11E89">
        <w:rPr>
          <w:rFonts w:ascii="Arial" w:hAnsi="Arial" w:cs="Arial"/>
          <w:color w:val="000000"/>
          <w:sz w:val="20"/>
        </w:rPr>
        <w:t>der positiven zur negativen Ladung vereinbart.</w:t>
      </w:r>
      <w:r w:rsidR="00B11E89">
        <w:rPr>
          <w:rFonts w:ascii="Arial" w:hAnsi="Arial" w:cs="Arial"/>
          <w:color w:val="000000"/>
          <w:sz w:val="20"/>
        </w:rPr>
        <w:br/>
      </w:r>
      <w:r w:rsidR="00B11E89">
        <w:rPr>
          <w:rFonts w:ascii="Arial" w:hAnsi="Arial" w:cs="Arial"/>
          <w:color w:val="000000"/>
          <w:sz w:val="20"/>
        </w:rPr>
        <w:tab/>
        <w:t xml:space="preserve">Das Ausgleichsbestreben aller elektrischen Ladungen </w:t>
      </w:r>
      <w:r w:rsidR="00B11E89">
        <w:rPr>
          <w:rFonts w:ascii="Arial" w:hAnsi="Arial" w:cs="Arial"/>
          <w:color w:val="000000"/>
          <w:sz w:val="20"/>
        </w:rPr>
        <w:tab/>
        <w:t xml:space="preserve">hat eine gegenseitige Kraftwirkung zur Folge.  </w:t>
      </w:r>
      <w:r w:rsidR="00B11E89">
        <w:rPr>
          <w:rFonts w:ascii="Arial" w:hAnsi="Arial" w:cs="Arial"/>
          <w:color w:val="000000"/>
          <w:sz w:val="20"/>
        </w:rPr>
        <w:br/>
      </w:r>
      <w:r w:rsidR="00B11E89">
        <w:rPr>
          <w:rFonts w:ascii="Arial" w:hAnsi="Arial" w:cs="Arial"/>
          <w:color w:val="000000"/>
          <w:sz w:val="20"/>
        </w:rPr>
        <w:tab/>
        <w:t xml:space="preserve">Die Dichte der Feldlinien gibt Aufschluss über die </w:t>
      </w:r>
      <w:r w:rsidR="00B11E89">
        <w:rPr>
          <w:rFonts w:ascii="Arial" w:hAnsi="Arial" w:cs="Arial"/>
          <w:color w:val="000000"/>
          <w:sz w:val="20"/>
        </w:rPr>
        <w:tab/>
        <w:t xml:space="preserve">Stärke des Feldes. Je enger die Feldlinien </w:t>
      </w:r>
      <w:r w:rsidR="00B11E89">
        <w:rPr>
          <w:rFonts w:ascii="Arial" w:hAnsi="Arial" w:cs="Arial"/>
          <w:color w:val="000000"/>
          <w:sz w:val="20"/>
        </w:rPr>
        <w:tab/>
      </w:r>
      <w:r w:rsidR="00FC0483">
        <w:rPr>
          <w:rFonts w:ascii="Arial" w:hAnsi="Arial" w:cs="Arial"/>
          <w:color w:val="000000"/>
          <w:sz w:val="20"/>
        </w:rPr>
        <w:t>beieinander liegen, um</w:t>
      </w:r>
      <w:r w:rsidR="003D7241">
        <w:rPr>
          <w:rFonts w:ascii="Arial" w:hAnsi="Arial" w:cs="Arial"/>
          <w:color w:val="000000"/>
          <w:sz w:val="20"/>
        </w:rPr>
        <w:t>so gröss</w:t>
      </w:r>
      <w:r w:rsidR="00B11E89">
        <w:rPr>
          <w:rFonts w:ascii="Arial" w:hAnsi="Arial" w:cs="Arial"/>
          <w:color w:val="000000"/>
          <w:sz w:val="20"/>
        </w:rPr>
        <w:t xml:space="preserve">er ist die Kraftwirkung </w:t>
      </w:r>
      <w:r w:rsidR="00B11E89">
        <w:rPr>
          <w:rFonts w:ascii="Arial" w:hAnsi="Arial" w:cs="Arial"/>
          <w:color w:val="000000"/>
          <w:sz w:val="20"/>
        </w:rPr>
        <w:tab/>
        <w:t xml:space="preserve">des elektrischen Feldes. </w:t>
      </w:r>
    </w:p>
    <w:p w:rsidR="00C9503C" w:rsidRDefault="00C9503C" w:rsidP="00C76FDF">
      <w:pPr>
        <w:pStyle w:val="Textkrper"/>
        <w:rPr>
          <w:rFonts w:ascii="Arial" w:hAnsi="Arial" w:cs="Arial"/>
          <w:color w:val="000000"/>
          <w:sz w:val="20"/>
        </w:rPr>
      </w:pPr>
    </w:p>
    <w:p w:rsidR="00C9503C" w:rsidRDefault="00C9503C" w:rsidP="00C76FDF">
      <w:pPr>
        <w:pStyle w:val="Textkrper"/>
        <w:rPr>
          <w:rFonts w:ascii="Arial" w:hAnsi="Arial" w:cs="Arial"/>
          <w:color w:val="000000"/>
          <w:sz w:val="20"/>
        </w:rPr>
      </w:pPr>
    </w:p>
    <w:p w:rsidR="00C76FDF" w:rsidRPr="00C76FDF" w:rsidRDefault="00C9503C" w:rsidP="00C76FDF">
      <w:pPr>
        <w:pStyle w:val="Textkrper"/>
        <w:rPr>
          <w:rFonts w:ascii="Arial" w:hAnsi="Arial" w:cs="Arial"/>
          <w:sz w:val="20"/>
        </w:rPr>
      </w:pPr>
      <w:r>
        <w:rPr>
          <w:rFonts w:ascii="Arial" w:hAnsi="Arial" w:cs="Arial"/>
          <w:color w:val="000000"/>
          <w:sz w:val="20"/>
        </w:rPr>
        <w:tab/>
      </w:r>
      <w:r w:rsidR="00B11E89">
        <w:rPr>
          <w:rFonts w:ascii="Arial" w:hAnsi="Arial" w:cs="Arial"/>
          <w:color w:val="000000"/>
          <w:sz w:val="20"/>
        </w:rPr>
        <w:t xml:space="preserve">An Oberflächen scharfer Kanten oder Spitzen metallischer Körper bündeln sich die elektrischen </w:t>
      </w:r>
      <w:r>
        <w:rPr>
          <w:rFonts w:ascii="Arial" w:hAnsi="Arial" w:cs="Arial"/>
          <w:color w:val="000000"/>
          <w:sz w:val="20"/>
        </w:rPr>
        <w:tab/>
      </w:r>
      <w:r w:rsidR="00B11E89">
        <w:rPr>
          <w:rFonts w:ascii="Arial" w:hAnsi="Arial" w:cs="Arial"/>
          <w:color w:val="000000"/>
          <w:sz w:val="20"/>
        </w:rPr>
        <w:t>Feldlinien. Es entstehen hohe elektrische Feldstärken mit grossen Feldkräften.</w:t>
      </w:r>
    </w:p>
    <w:p w:rsidR="00C76FDF" w:rsidRPr="00C76FDF" w:rsidRDefault="00C76FDF" w:rsidP="00C76FDF">
      <w:pPr>
        <w:pStyle w:val="Textkrper"/>
        <w:rPr>
          <w:rFonts w:ascii="Arial" w:hAnsi="Arial" w:cs="Arial"/>
          <w:sz w:val="20"/>
        </w:rPr>
      </w:pPr>
    </w:p>
    <w:p w:rsidR="00C76FDF" w:rsidRPr="00C76FDF" w:rsidRDefault="00C76FDF" w:rsidP="00C76FDF">
      <w:pPr>
        <w:pStyle w:val="Textkrper"/>
        <w:rPr>
          <w:rFonts w:ascii="Arial" w:hAnsi="Arial" w:cs="Arial"/>
          <w:sz w:val="20"/>
        </w:rPr>
      </w:pPr>
    </w:p>
    <w:p w:rsidR="00C76FDF" w:rsidRPr="00C76FDF" w:rsidRDefault="00F908E7" w:rsidP="00C76FDF">
      <w:pPr>
        <w:pStyle w:val="Textkrper"/>
        <w:rPr>
          <w:rFonts w:ascii="Arial" w:hAnsi="Arial" w:cs="Arial"/>
          <w:sz w:val="20"/>
        </w:rPr>
      </w:pPr>
      <w:r>
        <w:rPr>
          <w:noProof/>
        </w:rPr>
        <w:pict>
          <v:shape id="_x0000_s1315" type="#_x0000_t202" style="position:absolute;margin-left:41.15pt;margin-top:0;width:423pt;height:54.8pt;z-index:251659264">
            <v:textbox>
              <w:txbxContent>
                <w:p w:rsidR="003545EB" w:rsidRPr="003356D8" w:rsidRDefault="003545EB" w:rsidP="00B268AE">
                  <w:pPr>
                    <w:pStyle w:val="Textkrper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3545EB">
                    <w:rPr>
                      <w:rFonts w:ascii="Arial" w:hAnsi="Arial" w:cs="Arial"/>
                      <w:b/>
                      <w:sz w:val="20"/>
                    </w:rPr>
                    <w:t xml:space="preserve">Die Feldlinien treten stets aus der positiven Ladung aus </w:t>
                  </w:r>
                  <w:r w:rsidR="00C51F87">
                    <w:rPr>
                      <w:rFonts w:ascii="Arial" w:hAnsi="Arial" w:cs="Arial"/>
                      <w:b/>
                      <w:sz w:val="20"/>
                    </w:rPr>
                    <w:t>und in die n</w:t>
                  </w:r>
                  <w:r w:rsidR="008E7B76">
                    <w:rPr>
                      <w:rFonts w:ascii="Arial" w:hAnsi="Arial" w:cs="Arial"/>
                      <w:b/>
                      <w:sz w:val="20"/>
                    </w:rPr>
                    <w:t xml:space="preserve">egative Ladung ein. </w:t>
                  </w:r>
                  <w:r w:rsidRPr="003545EB">
                    <w:rPr>
                      <w:rFonts w:ascii="Arial" w:hAnsi="Arial" w:cs="Arial"/>
                      <w:b/>
                      <w:sz w:val="20"/>
                    </w:rPr>
                    <w:t xml:space="preserve">Ein elektrisches </w:t>
                  </w:r>
                  <w:r>
                    <w:rPr>
                      <w:rFonts w:ascii="Arial" w:hAnsi="Arial" w:cs="Arial"/>
                      <w:b/>
                      <w:sz w:val="20"/>
                    </w:rPr>
                    <w:t>Feld wird als homogen (gleichmäss</w:t>
                  </w:r>
                  <w:r w:rsidRPr="003545EB">
                    <w:rPr>
                      <w:rFonts w:ascii="Arial" w:hAnsi="Arial" w:cs="Arial"/>
                      <w:b/>
                      <w:sz w:val="20"/>
                    </w:rPr>
                    <w:t>ig) bezeichnet, wenn die Feldlinien parallel verlaufen und eine gleiche Dichte, d.h. gleichen Abstand zueinander haben.</w:t>
                  </w:r>
                </w:p>
              </w:txbxContent>
            </v:textbox>
            <w10:wrap type="square"/>
          </v:shape>
        </w:pict>
      </w:r>
    </w:p>
    <w:p w:rsidR="00C76FDF" w:rsidRPr="00C76FDF" w:rsidRDefault="00C76FDF" w:rsidP="00C76FDF">
      <w:pPr>
        <w:pStyle w:val="Textkrper"/>
        <w:rPr>
          <w:rFonts w:ascii="Arial" w:hAnsi="Arial" w:cs="Arial"/>
          <w:sz w:val="20"/>
        </w:rPr>
      </w:pPr>
    </w:p>
    <w:p w:rsidR="00C76FDF" w:rsidRPr="00C76FDF" w:rsidRDefault="00C76FDF" w:rsidP="00C76FDF">
      <w:pPr>
        <w:pStyle w:val="Textkrper"/>
        <w:rPr>
          <w:rFonts w:ascii="Arial" w:hAnsi="Arial" w:cs="Arial"/>
          <w:sz w:val="20"/>
        </w:rPr>
      </w:pPr>
    </w:p>
    <w:p w:rsidR="00C76FDF" w:rsidRDefault="00C76FDF" w:rsidP="00C76FDF">
      <w:pPr>
        <w:pStyle w:val="Textkrper"/>
        <w:rPr>
          <w:rFonts w:ascii="Arial" w:hAnsi="Arial" w:cs="Arial"/>
          <w:sz w:val="20"/>
        </w:rPr>
      </w:pPr>
    </w:p>
    <w:p w:rsidR="003545EB" w:rsidRDefault="003545EB" w:rsidP="00C76FDF">
      <w:pPr>
        <w:pStyle w:val="Textkrper"/>
        <w:rPr>
          <w:rFonts w:ascii="Arial" w:hAnsi="Arial" w:cs="Arial"/>
          <w:sz w:val="20"/>
        </w:rPr>
      </w:pPr>
    </w:p>
    <w:p w:rsidR="003545EB" w:rsidRPr="00C76FDF" w:rsidRDefault="003545EB" w:rsidP="00C76FDF">
      <w:pPr>
        <w:pStyle w:val="Textkrper"/>
        <w:rPr>
          <w:rFonts w:ascii="Arial" w:hAnsi="Arial" w:cs="Arial"/>
          <w:sz w:val="20"/>
        </w:rPr>
      </w:pPr>
    </w:p>
    <w:p w:rsidR="008E7B76" w:rsidRDefault="008E7B76" w:rsidP="009A3447">
      <w:pPr>
        <w:pStyle w:val="Textkrper"/>
        <w:ind w:left="708"/>
        <w:rPr>
          <w:rFonts w:ascii="Arial" w:hAnsi="Arial" w:cs="Arial"/>
          <w:b/>
          <w:sz w:val="20"/>
        </w:rPr>
      </w:pPr>
    </w:p>
    <w:p w:rsidR="009A3447" w:rsidRPr="0037045B" w:rsidRDefault="009A3447" w:rsidP="009A3447">
      <w:pPr>
        <w:pStyle w:val="Textkrper"/>
        <w:ind w:left="708"/>
        <w:rPr>
          <w:rFonts w:ascii="Arial" w:hAnsi="Arial" w:cs="Arial"/>
          <w:b/>
          <w:sz w:val="20"/>
        </w:rPr>
      </w:pPr>
      <w:r w:rsidRPr="0037045B">
        <w:rPr>
          <w:rFonts w:ascii="Arial" w:hAnsi="Arial" w:cs="Arial"/>
          <w:b/>
          <w:sz w:val="20"/>
        </w:rPr>
        <w:t>Wiederholungsfragen</w:t>
      </w:r>
    </w:p>
    <w:p w:rsidR="009A3447" w:rsidRPr="00337FC3" w:rsidRDefault="009A3447" w:rsidP="009A3447">
      <w:pPr>
        <w:pStyle w:val="Textkrper"/>
        <w:ind w:left="708"/>
        <w:rPr>
          <w:rFonts w:ascii="Arial" w:hAnsi="Arial" w:cs="Arial"/>
          <w:sz w:val="20"/>
        </w:rPr>
      </w:pPr>
    </w:p>
    <w:p w:rsidR="009A3447" w:rsidRDefault="00C9503C" w:rsidP="009A3447">
      <w:pPr>
        <w:pStyle w:val="Textkrper"/>
        <w:numPr>
          <w:ilvl w:val="0"/>
          <w:numId w:val="8"/>
        </w:numPr>
        <w:tabs>
          <w:tab w:val="clear" w:pos="720"/>
          <w:tab w:val="num" w:pos="1068"/>
        </w:tabs>
        <w:spacing w:before="120" w:after="120"/>
        <w:ind w:left="106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Was versteht man unter einem elektrischen Feld</w:t>
      </w:r>
      <w:r w:rsidR="009A3447" w:rsidRPr="00337FC3">
        <w:rPr>
          <w:rFonts w:ascii="Arial" w:hAnsi="Arial" w:cs="Arial"/>
          <w:sz w:val="20"/>
        </w:rPr>
        <w:t>?</w:t>
      </w:r>
    </w:p>
    <w:p w:rsidR="00CB25C3" w:rsidRPr="00CB25C3" w:rsidRDefault="00CB25C3" w:rsidP="00CB25C3">
      <w:pPr>
        <w:pStyle w:val="Textkrper"/>
        <w:rPr>
          <w:rFonts w:ascii="Comic Sans MS" w:hAnsi="Comic Sans MS" w:cs="Arial"/>
          <w:color w:val="548DD4" w:themeColor="text2" w:themeTint="99"/>
          <w:sz w:val="20"/>
        </w:rPr>
      </w:pPr>
      <w:permStart w:id="1088228073" w:edGrp="everyone"/>
      <w:r>
        <w:rPr>
          <w:rFonts w:ascii="Comic Sans MS" w:hAnsi="Comic Sans MS" w:cs="Arial"/>
          <w:color w:val="548DD4" w:themeColor="text2" w:themeTint="99"/>
          <w:sz w:val="20"/>
        </w:rPr>
        <w:t xml:space="preserve">               </w:t>
      </w:r>
      <w:r w:rsidRPr="00CB25C3">
        <w:rPr>
          <w:rFonts w:ascii="Comic Sans MS" w:hAnsi="Comic Sans MS" w:cs="Arial"/>
          <w:color w:val="548DD4" w:themeColor="text2" w:themeTint="99"/>
          <w:sz w:val="20"/>
        </w:rPr>
        <w:t>Im Raum zwischen positiv und negativ geladenen Elektroden</w:t>
      </w:r>
    </w:p>
    <w:p w:rsidR="00CB25C3" w:rsidRPr="00CB25C3" w:rsidRDefault="00CB25C3" w:rsidP="00CB25C3">
      <w:pPr>
        <w:pStyle w:val="Textkrper"/>
        <w:jc w:val="center"/>
        <w:rPr>
          <w:rFonts w:ascii="Comic Sans MS" w:hAnsi="Comic Sans MS" w:cs="Arial"/>
          <w:color w:val="548DD4" w:themeColor="text2" w:themeTint="99"/>
          <w:sz w:val="20"/>
        </w:rPr>
      </w:pPr>
      <w:r w:rsidRPr="00CB25C3">
        <w:rPr>
          <w:rFonts w:ascii="Comic Sans MS" w:hAnsi="Comic Sans MS" w:cs="Arial"/>
          <w:color w:val="548DD4" w:themeColor="text2" w:themeTint="99"/>
          <w:sz w:val="20"/>
        </w:rPr>
        <w:t>herrscht ein elektrisches Feld, das Kräfte auf elektrische Ladungen ausübt.</w:t>
      </w:r>
    </w:p>
    <w:permEnd w:id="1088228073"/>
    <w:p w:rsidR="00810774" w:rsidRPr="005D6C76" w:rsidRDefault="00810774" w:rsidP="00CB25C3">
      <w:pPr>
        <w:pStyle w:val="Textkrper"/>
        <w:spacing w:before="120" w:after="120"/>
        <w:rPr>
          <w:rFonts w:ascii="Comic Sans MS" w:hAnsi="Comic Sans MS" w:cs="Arial"/>
          <w:color w:val="548DD4" w:themeColor="text2" w:themeTint="99"/>
          <w:sz w:val="20"/>
        </w:rPr>
      </w:pPr>
    </w:p>
    <w:p w:rsidR="00C9503C" w:rsidRDefault="00C9503C" w:rsidP="009A3447">
      <w:pPr>
        <w:pStyle w:val="Textkrper"/>
        <w:numPr>
          <w:ilvl w:val="0"/>
          <w:numId w:val="8"/>
        </w:numPr>
        <w:tabs>
          <w:tab w:val="clear" w:pos="720"/>
          <w:tab w:val="num" w:pos="1068"/>
        </w:tabs>
        <w:spacing w:before="120" w:after="120"/>
        <w:ind w:left="106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Was ist die Ursache für ein elektrisches Feld?</w:t>
      </w:r>
    </w:p>
    <w:p w:rsidR="00810774" w:rsidRPr="005D6C76" w:rsidRDefault="00CB25C3" w:rsidP="001036CB">
      <w:pPr>
        <w:pStyle w:val="Textkrper"/>
        <w:spacing w:before="120" w:after="120"/>
        <w:ind w:left="1068"/>
        <w:rPr>
          <w:rFonts w:ascii="Comic Sans MS" w:hAnsi="Comic Sans MS" w:cs="Arial"/>
          <w:sz w:val="20"/>
        </w:rPr>
      </w:pPr>
      <w:permStart w:id="1957442292" w:edGrp="everyone"/>
      <w:r>
        <w:rPr>
          <w:rFonts w:ascii="Comic Sans MS" w:hAnsi="Comic Sans MS" w:cs="Arial"/>
          <w:color w:val="548DD4" w:themeColor="text2" w:themeTint="99"/>
          <w:sz w:val="20"/>
        </w:rPr>
        <w:t xml:space="preserve">Ladungsunterschiede </w:t>
      </w:r>
      <w:permEnd w:id="1957442292"/>
    </w:p>
    <w:p w:rsidR="00C9503C" w:rsidRDefault="00C9503C" w:rsidP="009A3447">
      <w:pPr>
        <w:pStyle w:val="Textkrper"/>
        <w:numPr>
          <w:ilvl w:val="0"/>
          <w:numId w:val="8"/>
        </w:numPr>
        <w:tabs>
          <w:tab w:val="clear" w:pos="720"/>
          <w:tab w:val="num" w:pos="1068"/>
        </w:tabs>
        <w:spacing w:before="120" w:after="120"/>
        <w:ind w:left="106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Welchen Verlauf haben elektrische Feldlinien?</w:t>
      </w:r>
    </w:p>
    <w:p w:rsidR="00C76FDF" w:rsidRDefault="00CB25C3" w:rsidP="001036CB">
      <w:pPr>
        <w:pStyle w:val="Textkrper"/>
        <w:ind w:left="1068"/>
        <w:rPr>
          <w:rFonts w:ascii="Comic Sans MS" w:hAnsi="Comic Sans MS" w:cs="Arial"/>
          <w:color w:val="548DD4" w:themeColor="text2" w:themeTint="99"/>
          <w:sz w:val="20"/>
        </w:rPr>
      </w:pPr>
      <w:permStart w:id="1868707569" w:edGrp="everyone"/>
      <w:r>
        <w:rPr>
          <w:rFonts w:ascii="Comic Sans MS" w:hAnsi="Comic Sans MS" w:cs="Arial"/>
          <w:color w:val="548DD4" w:themeColor="text2" w:themeTint="99"/>
          <w:sz w:val="20"/>
        </w:rPr>
        <w:t xml:space="preserve">Von Positiv zu Negativ </w:t>
      </w:r>
      <w:bookmarkStart w:id="0" w:name="_GoBack"/>
      <w:bookmarkEnd w:id="0"/>
    </w:p>
    <w:permEnd w:id="1868707569"/>
    <w:p w:rsidR="00CB25C3" w:rsidRPr="005D6C76" w:rsidRDefault="00CB25C3" w:rsidP="001036CB">
      <w:pPr>
        <w:pStyle w:val="Textkrper"/>
        <w:ind w:left="1068"/>
        <w:rPr>
          <w:rFonts w:ascii="Comic Sans MS" w:hAnsi="Comic Sans MS" w:cs="Arial"/>
          <w:sz w:val="20"/>
        </w:rPr>
      </w:pPr>
    </w:p>
    <w:p w:rsidR="00C76FDF" w:rsidRPr="00C76FDF" w:rsidRDefault="00C76FDF" w:rsidP="00C76FDF">
      <w:pPr>
        <w:pStyle w:val="Textkrper"/>
        <w:rPr>
          <w:rFonts w:ascii="Arial" w:hAnsi="Arial" w:cs="Arial"/>
          <w:sz w:val="20"/>
        </w:rPr>
      </w:pPr>
    </w:p>
    <w:p w:rsidR="00C76FDF" w:rsidRPr="00C76FDF" w:rsidRDefault="00C76FDF" w:rsidP="00C76FDF">
      <w:pPr>
        <w:pStyle w:val="Textkrper"/>
        <w:rPr>
          <w:rFonts w:ascii="Arial" w:hAnsi="Arial" w:cs="Arial"/>
          <w:sz w:val="20"/>
        </w:rPr>
      </w:pPr>
    </w:p>
    <w:p w:rsidR="00C76FDF" w:rsidRPr="00C76FDF" w:rsidRDefault="00C76FDF" w:rsidP="00C76FDF">
      <w:pPr>
        <w:pStyle w:val="Textkrper"/>
        <w:rPr>
          <w:rFonts w:ascii="Arial" w:hAnsi="Arial" w:cs="Arial"/>
          <w:sz w:val="20"/>
        </w:rPr>
      </w:pPr>
    </w:p>
    <w:sectPr w:rsidR="00C76FDF" w:rsidRPr="00C76FDF" w:rsidSect="00A8306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851" w:right="851" w:bottom="851" w:left="1418" w:header="851" w:footer="680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08E7" w:rsidRDefault="00F908E7">
      <w:r>
        <w:separator/>
      </w:r>
    </w:p>
  </w:endnote>
  <w:endnote w:type="continuationSeparator" w:id="0">
    <w:p w:rsidR="00F908E7" w:rsidRDefault="00F9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4858" w:rsidRDefault="00874858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65DC" w:rsidRDefault="002F65DC">
    <w:pPr>
      <w:pStyle w:val="Fuzeile"/>
      <w:pBdr>
        <w:top w:val="single" w:sz="4" w:space="1" w:color="auto"/>
      </w:pBdr>
      <w:tabs>
        <w:tab w:val="clear" w:pos="9072"/>
        <w:tab w:val="left" w:pos="8931"/>
        <w:tab w:val="right" w:pos="15168"/>
      </w:tabs>
      <w:rPr>
        <w:rFonts w:ascii="Arial" w:hAnsi="Arial" w:cs="Arial"/>
        <w:sz w:val="12"/>
        <w:lang w:val="de-CH"/>
      </w:rPr>
    </w:pPr>
    <w:r>
      <w:rPr>
        <w:rFonts w:ascii="Arial" w:hAnsi="Arial" w:cs="Arial"/>
        <w:sz w:val="12"/>
        <w:lang w:val="de-CH"/>
      </w:rPr>
      <w:t xml:space="preserve">Datum: </w:t>
    </w:r>
    <w:r>
      <w:rPr>
        <w:rFonts w:ascii="Arial" w:hAnsi="Arial" w:cs="Arial"/>
        <w:sz w:val="12"/>
        <w:lang w:val="de-CH"/>
      </w:rPr>
      <w:fldChar w:fldCharType="begin"/>
    </w:r>
    <w:r>
      <w:rPr>
        <w:rFonts w:ascii="Arial" w:hAnsi="Arial" w:cs="Arial"/>
        <w:sz w:val="12"/>
        <w:lang w:val="de-CH"/>
      </w:rPr>
      <w:instrText xml:space="preserve"> DATE \@ "dd.MM.yy" </w:instrText>
    </w:r>
    <w:r>
      <w:rPr>
        <w:rFonts w:ascii="Arial" w:hAnsi="Arial" w:cs="Arial"/>
        <w:sz w:val="12"/>
        <w:lang w:val="de-CH"/>
      </w:rPr>
      <w:fldChar w:fldCharType="separate"/>
    </w:r>
    <w:r w:rsidR="00CB25C3">
      <w:rPr>
        <w:rFonts w:ascii="Arial" w:hAnsi="Arial" w:cs="Arial"/>
        <w:noProof/>
        <w:sz w:val="12"/>
        <w:lang w:val="de-CH"/>
      </w:rPr>
      <w:t>15.10.16</w:t>
    </w:r>
    <w:r>
      <w:rPr>
        <w:rFonts w:ascii="Arial" w:hAnsi="Arial" w:cs="Arial"/>
        <w:sz w:val="12"/>
        <w:lang w:val="de-CH"/>
      </w:rPr>
      <w:fldChar w:fldCharType="end"/>
    </w:r>
    <w:r w:rsidR="00F6456E">
      <w:rPr>
        <w:rFonts w:ascii="Arial" w:hAnsi="Arial" w:cs="Arial"/>
        <w:sz w:val="12"/>
        <w:lang w:val="de-CH"/>
      </w:rPr>
      <w:t xml:space="preserve"> / </w:t>
    </w:r>
    <w:r w:rsidR="001036CB">
      <w:rPr>
        <w:rFonts w:ascii="Arial" w:hAnsi="Arial" w:cs="Arial"/>
        <w:sz w:val="12"/>
        <w:lang w:val="de-CH"/>
      </w:rPr>
      <w:t>© by Roman Moser</w:t>
    </w:r>
    <w:r>
      <w:rPr>
        <w:rFonts w:ascii="Arial" w:hAnsi="Arial" w:cs="Arial"/>
        <w:sz w:val="12"/>
        <w:lang w:val="de-CH"/>
      </w:rPr>
      <w:t xml:space="preserve">  </w:t>
    </w:r>
    <w:r w:rsidR="00F6456E">
      <w:rPr>
        <w:rFonts w:ascii="Arial" w:hAnsi="Arial" w:cs="Arial"/>
        <w:sz w:val="12"/>
        <w:lang w:val="de-CH"/>
      </w:rPr>
      <w:t xml:space="preserve">                                                                                                                                                                                                                      </w:t>
    </w:r>
    <w:r>
      <w:rPr>
        <w:rFonts w:ascii="Arial" w:hAnsi="Arial" w:cs="Arial"/>
        <w:sz w:val="12"/>
        <w:lang w:val="de-CH"/>
      </w:rPr>
      <w:t xml:space="preserve">Seite: </w:t>
    </w:r>
    <w:r>
      <w:rPr>
        <w:rStyle w:val="Seitenzahl"/>
        <w:rFonts w:ascii="Arial" w:hAnsi="Arial" w:cs="Arial"/>
        <w:sz w:val="12"/>
      </w:rPr>
      <w:fldChar w:fldCharType="begin"/>
    </w:r>
    <w:r>
      <w:rPr>
        <w:rStyle w:val="Seitenzahl"/>
        <w:rFonts w:ascii="Arial" w:hAnsi="Arial" w:cs="Arial"/>
        <w:sz w:val="12"/>
      </w:rPr>
      <w:instrText xml:space="preserve"> PAGE </w:instrText>
    </w:r>
    <w:r>
      <w:rPr>
        <w:rStyle w:val="Seitenzahl"/>
        <w:rFonts w:ascii="Arial" w:hAnsi="Arial" w:cs="Arial"/>
        <w:sz w:val="12"/>
      </w:rPr>
      <w:fldChar w:fldCharType="separate"/>
    </w:r>
    <w:r w:rsidR="00CB25C3">
      <w:rPr>
        <w:rStyle w:val="Seitenzahl"/>
        <w:rFonts w:ascii="Arial" w:hAnsi="Arial" w:cs="Arial"/>
        <w:noProof/>
        <w:sz w:val="12"/>
      </w:rPr>
      <w:t>1</w:t>
    </w:r>
    <w:r>
      <w:rPr>
        <w:rStyle w:val="Seitenzahl"/>
        <w:rFonts w:ascii="Arial" w:hAnsi="Arial" w:cs="Arial"/>
        <w:sz w:val="12"/>
      </w:rPr>
      <w:fldChar w:fldCharType="end"/>
    </w:r>
    <w:r>
      <w:rPr>
        <w:rStyle w:val="Seitenzahl"/>
        <w:rFonts w:ascii="Arial" w:hAnsi="Arial" w:cs="Arial"/>
        <w:sz w:val="12"/>
      </w:rPr>
      <w:br/>
      <w:t xml:space="preserve">Datei: </w:t>
    </w:r>
    <w:r w:rsidR="00077F1F" w:rsidRPr="00077F1F">
      <w:rPr>
        <w:rStyle w:val="Seitenzahl"/>
        <w:rFonts w:ascii="Arial" w:hAnsi="Arial" w:cs="Arial"/>
        <w:snapToGrid w:val="0"/>
        <w:sz w:val="12"/>
      </w:rPr>
      <w:fldChar w:fldCharType="begin"/>
    </w:r>
    <w:r w:rsidR="00077F1F" w:rsidRPr="00077F1F">
      <w:rPr>
        <w:rStyle w:val="Seitenzahl"/>
        <w:rFonts w:ascii="Arial" w:hAnsi="Arial" w:cs="Arial"/>
        <w:snapToGrid w:val="0"/>
        <w:sz w:val="12"/>
      </w:rPr>
      <w:instrText xml:space="preserve"> FILENAME </w:instrText>
    </w:r>
    <w:r w:rsidR="00077F1F" w:rsidRPr="00077F1F">
      <w:rPr>
        <w:rStyle w:val="Seitenzahl"/>
        <w:rFonts w:ascii="Arial" w:hAnsi="Arial" w:cs="Arial"/>
        <w:snapToGrid w:val="0"/>
        <w:sz w:val="12"/>
      </w:rPr>
      <w:fldChar w:fldCharType="separate"/>
    </w:r>
    <w:r w:rsidR="00EF30C8">
      <w:rPr>
        <w:rStyle w:val="Seitenzahl"/>
        <w:rFonts w:ascii="Arial" w:hAnsi="Arial" w:cs="Arial"/>
        <w:noProof/>
        <w:snapToGrid w:val="0"/>
        <w:sz w:val="12"/>
      </w:rPr>
      <w:t>LA_AU2_ET_ElektrischesFeld_Eigenschaften</w:t>
    </w:r>
    <w:r w:rsidR="00077F1F" w:rsidRPr="00077F1F">
      <w:rPr>
        <w:rStyle w:val="Seitenzahl"/>
        <w:rFonts w:ascii="Arial" w:hAnsi="Arial" w:cs="Arial"/>
        <w:snapToGrid w:val="0"/>
        <w:sz w:val="12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4858" w:rsidRDefault="0087485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08E7" w:rsidRDefault="00F908E7">
      <w:r>
        <w:separator/>
      </w:r>
    </w:p>
  </w:footnote>
  <w:footnote w:type="continuationSeparator" w:id="0">
    <w:p w:rsidR="00F908E7" w:rsidRDefault="00F908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4858" w:rsidRDefault="00874858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1985"/>
      <w:gridCol w:w="5386"/>
      <w:gridCol w:w="1134"/>
    </w:tblGrid>
    <w:tr w:rsidR="002F65DC">
      <w:trPr>
        <w:cantSplit/>
        <w:trHeight w:val="320"/>
      </w:trPr>
      <w:tc>
        <w:tcPr>
          <w:tcW w:w="1134" w:type="dxa"/>
          <w:vMerge w:val="restart"/>
          <w:tcBorders>
            <w:top w:val="single" w:sz="4" w:space="0" w:color="auto"/>
            <w:left w:val="single" w:sz="4" w:space="0" w:color="auto"/>
            <w:bottom w:val="single" w:sz="8" w:space="0" w:color="auto"/>
            <w:right w:val="nil"/>
          </w:tcBorders>
        </w:tcPr>
        <w:p w:rsidR="002F65DC" w:rsidRDefault="005A1856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en-US"/>
            </w:rPr>
            <w:drawing>
              <wp:inline distT="0" distB="0" distL="0" distR="0">
                <wp:extent cx="628650" cy="408305"/>
                <wp:effectExtent l="19050" t="0" r="0" b="0"/>
                <wp:docPr id="1" name="Bild 1" descr="BBB-Signet_VM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BB-Signet_VM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408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single" w:sz="4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2F65DC" w:rsidRDefault="002F65DC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5386" w:type="dxa"/>
          <w:tcBorders>
            <w:top w:val="single" w:sz="4" w:space="0" w:color="auto"/>
            <w:left w:val="nil"/>
            <w:bottom w:val="nil"/>
            <w:right w:val="single" w:sz="8" w:space="0" w:color="auto"/>
          </w:tcBorders>
        </w:tcPr>
        <w:p w:rsidR="002F65DC" w:rsidRDefault="007809A7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Arbeits</w:t>
          </w:r>
          <w:r w:rsidR="00F652A0">
            <w:rPr>
              <w:rFonts w:ascii="Arial" w:hAnsi="Arial"/>
              <w:lang w:val="de-CH"/>
            </w:rPr>
            <w:t>blatt</w:t>
          </w:r>
          <w:r w:rsidR="002F65DC">
            <w:rPr>
              <w:rFonts w:ascii="Arial" w:hAnsi="Arial"/>
              <w:lang w:val="de-CH"/>
            </w:rPr>
            <w:t>:</w:t>
          </w:r>
        </w:p>
      </w:tc>
      <w:tc>
        <w:tcPr>
          <w:tcW w:w="1134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</w:tcPr>
        <w:p w:rsidR="002F65DC" w:rsidRDefault="002F65DC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Beruf:</w:t>
          </w:r>
        </w:p>
      </w:tc>
    </w:tr>
    <w:tr w:rsidR="002F65DC">
      <w:trPr>
        <w:cantSplit/>
      </w:trPr>
      <w:tc>
        <w:tcPr>
          <w:tcW w:w="1134" w:type="dxa"/>
          <w:vMerge/>
          <w:tcBorders>
            <w:top w:val="single" w:sz="8" w:space="0" w:color="auto"/>
            <w:left w:val="single" w:sz="4" w:space="0" w:color="auto"/>
            <w:bottom w:val="single" w:sz="8" w:space="0" w:color="auto"/>
            <w:right w:val="nil"/>
          </w:tcBorders>
        </w:tcPr>
        <w:p w:rsidR="002F65DC" w:rsidRDefault="002F65DC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1985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2F65DC" w:rsidRDefault="002F65DC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Elektrotechnik</w:t>
          </w:r>
        </w:p>
      </w:tc>
      <w:tc>
        <w:tcPr>
          <w:tcW w:w="5386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2F65DC" w:rsidRDefault="00B0651E" w:rsidP="0087485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 xml:space="preserve">Elektrisches Feld - </w:t>
          </w:r>
          <w:r w:rsidR="00874858">
            <w:rPr>
              <w:rFonts w:ascii="Arial" w:hAnsi="Arial"/>
              <w:b/>
              <w:sz w:val="24"/>
              <w:lang w:val="de-CH"/>
            </w:rPr>
            <w:t>Grundlagen</w:t>
          </w:r>
        </w:p>
      </w:tc>
      <w:tc>
        <w:tcPr>
          <w:tcW w:w="1134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</w:tcPr>
        <w:p w:rsidR="002F65DC" w:rsidRDefault="00B0651E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</w:t>
          </w:r>
          <w:r w:rsidR="001036CB">
            <w:rPr>
              <w:rFonts w:ascii="Arial" w:hAnsi="Arial"/>
              <w:b/>
              <w:sz w:val="24"/>
              <w:lang w:val="de-CH"/>
            </w:rPr>
            <w:t>2</w:t>
          </w:r>
        </w:p>
      </w:tc>
    </w:tr>
  </w:tbl>
  <w:p w:rsidR="002F65DC" w:rsidRDefault="002F65DC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4858" w:rsidRDefault="00874858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F097F"/>
    <w:multiLevelType w:val="singleLevel"/>
    <w:tmpl w:val="1FAEB96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" w15:restartNumberingAfterBreak="0">
    <w:nsid w:val="158D6AD6"/>
    <w:multiLevelType w:val="hybridMultilevel"/>
    <w:tmpl w:val="BA38790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E203FFB"/>
    <w:multiLevelType w:val="singleLevel"/>
    <w:tmpl w:val="6D5259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335BCF"/>
    <w:multiLevelType w:val="singleLevel"/>
    <w:tmpl w:val="B832D630"/>
    <w:lvl w:ilvl="0">
      <w:start w:val="1"/>
      <w:numFmt w:val="bullet"/>
      <w:pStyle w:val="Lernthema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hint="default"/>
      </w:rPr>
    </w:lvl>
  </w:abstractNum>
  <w:abstractNum w:abstractNumId="4" w15:restartNumberingAfterBreak="0">
    <w:nsid w:val="3BE90B39"/>
    <w:multiLevelType w:val="singleLevel"/>
    <w:tmpl w:val="61243954"/>
    <w:lvl w:ilvl="0">
      <w:start w:val="2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5" w15:restartNumberingAfterBreak="0">
    <w:nsid w:val="4A891F7A"/>
    <w:multiLevelType w:val="singleLevel"/>
    <w:tmpl w:val="7F2C2D6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6" w15:restartNumberingAfterBreak="0">
    <w:nsid w:val="6E015C6D"/>
    <w:multiLevelType w:val="hybridMultilevel"/>
    <w:tmpl w:val="E5AE025A"/>
    <w:lvl w:ilvl="0" w:tplc="10FABD98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652A0"/>
    <w:rsid w:val="000027EE"/>
    <w:rsid w:val="000120DC"/>
    <w:rsid w:val="00060D3E"/>
    <w:rsid w:val="00077F1F"/>
    <w:rsid w:val="000A5326"/>
    <w:rsid w:val="000A79F3"/>
    <w:rsid w:val="000C4DDB"/>
    <w:rsid w:val="000D027A"/>
    <w:rsid w:val="000E540E"/>
    <w:rsid w:val="001036CB"/>
    <w:rsid w:val="0010783B"/>
    <w:rsid w:val="0011044E"/>
    <w:rsid w:val="00122885"/>
    <w:rsid w:val="00147952"/>
    <w:rsid w:val="00150B9C"/>
    <w:rsid w:val="00162B71"/>
    <w:rsid w:val="001744D5"/>
    <w:rsid w:val="00192113"/>
    <w:rsid w:val="00196A6A"/>
    <w:rsid w:val="001E2380"/>
    <w:rsid w:val="001F354B"/>
    <w:rsid w:val="001F362E"/>
    <w:rsid w:val="00203CB3"/>
    <w:rsid w:val="00212ECB"/>
    <w:rsid w:val="00221602"/>
    <w:rsid w:val="002331B4"/>
    <w:rsid w:val="002333D8"/>
    <w:rsid w:val="00255970"/>
    <w:rsid w:val="00267EDF"/>
    <w:rsid w:val="002D20A6"/>
    <w:rsid w:val="002E48E4"/>
    <w:rsid w:val="002F65DC"/>
    <w:rsid w:val="003148E6"/>
    <w:rsid w:val="003225E3"/>
    <w:rsid w:val="003240F7"/>
    <w:rsid w:val="003545EB"/>
    <w:rsid w:val="003641E7"/>
    <w:rsid w:val="003D2C32"/>
    <w:rsid w:val="003D7241"/>
    <w:rsid w:val="003E3F55"/>
    <w:rsid w:val="00406E10"/>
    <w:rsid w:val="004359A2"/>
    <w:rsid w:val="00453380"/>
    <w:rsid w:val="00484725"/>
    <w:rsid w:val="0049648C"/>
    <w:rsid w:val="004C0F30"/>
    <w:rsid w:val="004F0231"/>
    <w:rsid w:val="00506EE5"/>
    <w:rsid w:val="00520835"/>
    <w:rsid w:val="005249F4"/>
    <w:rsid w:val="00525A22"/>
    <w:rsid w:val="0053193A"/>
    <w:rsid w:val="005965D7"/>
    <w:rsid w:val="005A1856"/>
    <w:rsid w:val="005C31F9"/>
    <w:rsid w:val="005C79FE"/>
    <w:rsid w:val="005D6C76"/>
    <w:rsid w:val="005E45C2"/>
    <w:rsid w:val="0060078B"/>
    <w:rsid w:val="006045EB"/>
    <w:rsid w:val="006172D4"/>
    <w:rsid w:val="00641B06"/>
    <w:rsid w:val="00643A33"/>
    <w:rsid w:val="006D3088"/>
    <w:rsid w:val="006F2A59"/>
    <w:rsid w:val="006F43D2"/>
    <w:rsid w:val="0073551E"/>
    <w:rsid w:val="00755E43"/>
    <w:rsid w:val="007809A7"/>
    <w:rsid w:val="007D0075"/>
    <w:rsid w:val="00810774"/>
    <w:rsid w:val="00816624"/>
    <w:rsid w:val="00824E57"/>
    <w:rsid w:val="00850963"/>
    <w:rsid w:val="008577D1"/>
    <w:rsid w:val="00857AA5"/>
    <w:rsid w:val="00874858"/>
    <w:rsid w:val="00891BB6"/>
    <w:rsid w:val="008A3E60"/>
    <w:rsid w:val="008A3F97"/>
    <w:rsid w:val="008B7048"/>
    <w:rsid w:val="008E0F18"/>
    <w:rsid w:val="008E7B76"/>
    <w:rsid w:val="008F7291"/>
    <w:rsid w:val="00941AE7"/>
    <w:rsid w:val="0097220F"/>
    <w:rsid w:val="009804EB"/>
    <w:rsid w:val="00995423"/>
    <w:rsid w:val="00995A19"/>
    <w:rsid w:val="009A3447"/>
    <w:rsid w:val="009B07BB"/>
    <w:rsid w:val="009B3AFC"/>
    <w:rsid w:val="009F26FD"/>
    <w:rsid w:val="00A06E13"/>
    <w:rsid w:val="00A32F24"/>
    <w:rsid w:val="00A41DC0"/>
    <w:rsid w:val="00A653DD"/>
    <w:rsid w:val="00A75425"/>
    <w:rsid w:val="00A83063"/>
    <w:rsid w:val="00AD1969"/>
    <w:rsid w:val="00B03BF8"/>
    <w:rsid w:val="00B0651E"/>
    <w:rsid w:val="00B11E89"/>
    <w:rsid w:val="00B2302F"/>
    <w:rsid w:val="00B268AE"/>
    <w:rsid w:val="00B37C7A"/>
    <w:rsid w:val="00B65DA9"/>
    <w:rsid w:val="00B907A5"/>
    <w:rsid w:val="00B90D90"/>
    <w:rsid w:val="00BA5A1A"/>
    <w:rsid w:val="00BE6DE9"/>
    <w:rsid w:val="00BF75F1"/>
    <w:rsid w:val="00C24759"/>
    <w:rsid w:val="00C37BE1"/>
    <w:rsid w:val="00C4541D"/>
    <w:rsid w:val="00C51F87"/>
    <w:rsid w:val="00C76FDF"/>
    <w:rsid w:val="00C87674"/>
    <w:rsid w:val="00C9503C"/>
    <w:rsid w:val="00CB25C3"/>
    <w:rsid w:val="00CD274D"/>
    <w:rsid w:val="00D37063"/>
    <w:rsid w:val="00D45FF5"/>
    <w:rsid w:val="00D57B37"/>
    <w:rsid w:val="00D7531C"/>
    <w:rsid w:val="00D77920"/>
    <w:rsid w:val="00DD701E"/>
    <w:rsid w:val="00E22C49"/>
    <w:rsid w:val="00E715D6"/>
    <w:rsid w:val="00E92549"/>
    <w:rsid w:val="00EA0CE9"/>
    <w:rsid w:val="00EA24FB"/>
    <w:rsid w:val="00ED1674"/>
    <w:rsid w:val="00EF30C8"/>
    <w:rsid w:val="00F143D6"/>
    <w:rsid w:val="00F20C18"/>
    <w:rsid w:val="00F37462"/>
    <w:rsid w:val="00F51155"/>
    <w:rsid w:val="00F6456E"/>
    <w:rsid w:val="00F652A0"/>
    <w:rsid w:val="00F908E7"/>
    <w:rsid w:val="00FA5A2B"/>
    <w:rsid w:val="00FC0483"/>
    <w:rsid w:val="00FD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EDB4F9A4-4579-43C7-A6AC-4A30F7BDA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sz w:val="24"/>
    </w:rPr>
  </w:style>
  <w:style w:type="paragraph" w:styleId="berschrift2">
    <w:name w:val="heading 2"/>
    <w:basedOn w:val="Standard"/>
    <w:next w:val="Standard"/>
    <w:qFormat/>
    <w:pPr>
      <w:keepNext/>
      <w:jc w:val="both"/>
      <w:outlineLvl w:val="1"/>
    </w:pPr>
    <w:rPr>
      <w:sz w:val="24"/>
    </w:rPr>
  </w:style>
  <w:style w:type="paragraph" w:styleId="berschrift3">
    <w:name w:val="heading 3"/>
    <w:basedOn w:val="Standard"/>
    <w:next w:val="Standard"/>
    <w:qFormat/>
    <w:pPr>
      <w:keepNext/>
      <w:outlineLvl w:val="2"/>
    </w:pPr>
    <w:rPr>
      <w:b/>
      <w:sz w:val="32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rPr>
      <w:sz w:val="24"/>
    </w:rPr>
  </w:style>
  <w:style w:type="paragraph" w:styleId="Textkrper2">
    <w:name w:val="Body Text 2"/>
    <w:basedOn w:val="Standard"/>
    <w:pPr>
      <w:jc w:val="both"/>
    </w:pPr>
    <w:rPr>
      <w:sz w:val="24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character" w:customStyle="1" w:styleId="MTEquationSection">
    <w:name w:val="MTEquationSection"/>
    <w:basedOn w:val="Absatz-Standardschriftart"/>
    <w:rsid w:val="001F362E"/>
    <w:rPr>
      <w:rFonts w:ascii="Arial" w:hAnsi="Arial" w:cs="Arial"/>
      <w:b/>
      <w:vanish/>
      <w:color w:val="FF0000"/>
      <w:sz w:val="20"/>
    </w:rPr>
  </w:style>
  <w:style w:type="paragraph" w:styleId="Funotentext">
    <w:name w:val="footnote text"/>
    <w:basedOn w:val="Standard"/>
    <w:semiHidden/>
    <w:rsid w:val="006045EB"/>
    <w:rPr>
      <w:rFonts w:ascii="Arial" w:hAnsi="Arial"/>
    </w:rPr>
  </w:style>
  <w:style w:type="character" w:styleId="Funotenzeichen">
    <w:name w:val="footnote reference"/>
    <w:basedOn w:val="Absatz-Standardschriftart"/>
    <w:semiHidden/>
    <w:rsid w:val="006045EB"/>
    <w:rPr>
      <w:vertAlign w:val="superscript"/>
    </w:rPr>
  </w:style>
  <w:style w:type="paragraph" w:styleId="Sprechblasentext">
    <w:name w:val="Balloon Text"/>
    <w:basedOn w:val="Standard"/>
    <w:semiHidden/>
    <w:rsid w:val="008577D1"/>
    <w:rPr>
      <w:rFonts w:ascii="Tahoma" w:hAnsi="Tahoma" w:cs="Tahoma"/>
      <w:sz w:val="16"/>
      <w:szCs w:val="16"/>
    </w:rPr>
  </w:style>
  <w:style w:type="paragraph" w:customStyle="1" w:styleId="Lernthema">
    <w:name w:val="Lernthema"/>
    <w:basedOn w:val="Standard"/>
    <w:rsid w:val="0053193A"/>
    <w:pPr>
      <w:numPr>
        <w:numId w:val="7"/>
      </w:numPr>
    </w:pPr>
    <w:rPr>
      <w:rFonts w:ascii="Arial" w:hAnsi="Arial"/>
      <w:sz w:val="22"/>
    </w:rPr>
  </w:style>
  <w:style w:type="character" w:customStyle="1" w:styleId="TextkrperZchn">
    <w:name w:val="Textkörper Zchn"/>
    <w:basedOn w:val="Absatz-Standardschriftart"/>
    <w:link w:val="Textkrper"/>
    <w:rsid w:val="00CB25C3"/>
    <w:rPr>
      <w:sz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Wirkungen des elektrischen Stromes</vt:lpstr>
    </vt:vector>
  </TitlesOfParts>
  <Company>Privat</Company>
  <LinksUpToDate>false</LinksUpToDate>
  <CharactersWithSpaces>1411</CharactersWithSpaces>
  <SharedDoc>false</SharedDoc>
  <HLinks>
    <vt:vector size="12" baseType="variant">
      <vt:variant>
        <vt:i4>5373975</vt:i4>
      </vt:variant>
      <vt:variant>
        <vt:i4>-1</vt:i4>
      </vt:variant>
      <vt:variant>
        <vt:i4>2333</vt:i4>
      </vt:variant>
      <vt:variant>
        <vt:i4>1</vt:i4>
      </vt:variant>
      <vt:variant>
        <vt:lpwstr>http://www.von-grambusch.de/Bilderm1/m118.GIF</vt:lpwstr>
      </vt:variant>
      <vt:variant>
        <vt:lpwstr/>
      </vt:variant>
      <vt:variant>
        <vt:i4>5373974</vt:i4>
      </vt:variant>
      <vt:variant>
        <vt:i4>-1</vt:i4>
      </vt:variant>
      <vt:variant>
        <vt:i4>2334</vt:i4>
      </vt:variant>
      <vt:variant>
        <vt:i4>1</vt:i4>
      </vt:variant>
      <vt:variant>
        <vt:lpwstr>http://www.von-grambusch.de/Bilderm1/m119.gif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Wirkungen des elektrischen Stromes</dc:title>
  <dc:subject>Elektrotechnik - Grundlagen</dc:subject>
  <dc:creator>Roman Moser</dc:creator>
  <cp:lastModifiedBy>Luca Schäfli</cp:lastModifiedBy>
  <cp:revision>10</cp:revision>
  <cp:lastPrinted>2012-10-17T15:48:00Z</cp:lastPrinted>
  <dcterms:created xsi:type="dcterms:W3CDTF">2010-09-30T10:02:00Z</dcterms:created>
  <dcterms:modified xsi:type="dcterms:W3CDTF">2016-10-15T13:03:00Z</dcterms:modified>
</cp:coreProperties>
</file>