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881" w:rsidRDefault="00697B84">
      <w:pPr>
        <w:pStyle w:val="berschrift1"/>
        <w:rPr>
          <w:lang w:val="de-CH"/>
        </w:rPr>
      </w:pPr>
      <w:r>
        <w:rPr>
          <w:lang w:val="de-CH"/>
        </w:rPr>
        <w:t>Personenschutz</w:t>
      </w:r>
    </w:p>
    <w:p w:rsidR="004B1881" w:rsidRDefault="00F824BF" w:rsidP="00743602">
      <w:pPr>
        <w:pStyle w:val="Textkrper-Zeileneinzug"/>
      </w:pPr>
      <w:r>
        <w:rPr>
          <w:noProof/>
          <w:lang w:val="en-GB" w:eastAsia="zh-CN"/>
        </w:rPr>
        <w:drawing>
          <wp:anchor distT="0" distB="0" distL="114300" distR="114300" simplePos="0" relativeHeight="251657216" behindDoc="0" locked="0" layoutInCell="1" allowOverlap="1">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srcRect/>
                    <a:stretch>
                      <a:fillRect/>
                    </a:stretch>
                  </pic:blipFill>
                  <pic:spPr bwMode="auto">
                    <a:xfrm>
                      <a:off x="0" y="0"/>
                      <a:ext cx="795655" cy="695960"/>
                    </a:xfrm>
                    <a:prstGeom prst="rect">
                      <a:avLst/>
                    </a:prstGeom>
                    <a:noFill/>
                  </pic:spPr>
                </pic:pic>
              </a:graphicData>
            </a:graphic>
          </wp:anchor>
        </w:drawing>
      </w:r>
      <w:r w:rsidR="004B1881">
        <w:t>Lernziel:</w:t>
      </w:r>
      <w:r w:rsidR="00697B84">
        <w:t xml:space="preserve"> Ich kann erklären und beschreiben, wie sich ein Stromfluss durch den menschlichen Körper auswirkt. Ich kann das Prinzip des Personenschutzes erklären. Ich kann die Massnahmen zur Erfüllung des Personenschutzes aufzählen</w:t>
      </w:r>
      <w:r w:rsidR="00B555F1">
        <w:t>.</w:t>
      </w:r>
    </w:p>
    <w:p w:rsidR="003B7626" w:rsidRDefault="00C2160C" w:rsidP="00303284">
      <w:pPr>
        <w:pStyle w:val="Textkrper-Zeileneinzug"/>
        <w:tabs>
          <w:tab w:val="clear" w:pos="1560"/>
          <w:tab w:val="left" w:pos="2127"/>
        </w:tabs>
        <w:ind w:left="2127" w:hanging="1418"/>
      </w:pPr>
      <w:r>
        <w:t>Material:</w:t>
      </w:r>
      <w:r w:rsidR="003B7626">
        <w:tab/>
      </w:r>
      <w:r w:rsidR="00697B84">
        <w:t xml:space="preserve">Fachkundebuch „Mechatronik; </w:t>
      </w:r>
      <w:r w:rsidR="00B555F1">
        <w:t>NIN20xx; EN60</w:t>
      </w:r>
      <w:r w:rsidR="005864E9">
        <w:t>204</w:t>
      </w:r>
      <w:r w:rsidR="00B555F1">
        <w:t>; Notebook</w:t>
      </w:r>
      <w:r w:rsidR="00E81A5D">
        <w:t>.</w:t>
      </w:r>
    </w:p>
    <w:p w:rsidR="00C2160C" w:rsidRDefault="00C2160C">
      <w:pPr>
        <w:pStyle w:val="Textkrper-Zeileneinzug"/>
      </w:pPr>
      <w:r>
        <w:t>Zeitbedarf:</w:t>
      </w:r>
      <w:r w:rsidR="003B7626">
        <w:tab/>
      </w:r>
      <w:r w:rsidR="00090203">
        <w:t xml:space="preserve">ca. </w:t>
      </w:r>
      <w:r w:rsidR="002C7E01">
        <w:t>2</w:t>
      </w:r>
      <w:r w:rsidR="00090203">
        <w:t xml:space="preserve"> Lektion</w:t>
      </w:r>
      <w:r w:rsidR="002C7E01">
        <w:t>en</w:t>
      </w:r>
    </w:p>
    <w:p w:rsidR="00C2160C" w:rsidRDefault="00C2160C">
      <w:pPr>
        <w:pStyle w:val="Textkrper-Zeileneinzug"/>
      </w:pPr>
      <w:r>
        <w:t>Sozialform:</w:t>
      </w:r>
      <w:r w:rsidR="003B7626">
        <w:tab/>
      </w:r>
      <w:r w:rsidR="00065A92">
        <w:t>Einzelarbeit</w:t>
      </w:r>
    </w:p>
    <w:p w:rsidR="004B1881" w:rsidRDefault="00EC7D8E" w:rsidP="00EC7D8E">
      <w:pPr>
        <w:pStyle w:val="berschrift2"/>
      </w:pPr>
      <w:r>
        <w:t>Aufgabenstellung</w:t>
      </w:r>
    </w:p>
    <w:p w:rsidR="00995828" w:rsidRDefault="00F824BF" w:rsidP="00CA2B14">
      <w:pPr>
        <w:pStyle w:val="Textkrper-Zeileneinzug"/>
        <w:rPr>
          <w:i/>
        </w:rPr>
      </w:pPr>
      <w:r>
        <w:rPr>
          <w:noProof/>
          <w:lang w:val="en-GB" w:eastAsia="zh-CN"/>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B555F1" w:rsidP="005A0479">
      <w:pPr>
        <w:pStyle w:val="Textkrper-Zeileneinzug"/>
        <w:numPr>
          <w:ilvl w:val="0"/>
          <w:numId w:val="5"/>
        </w:numPr>
      </w:pPr>
      <w:r>
        <w:t xml:space="preserve">Suchen Sie in den Normen die verlangten Informationen und tragen Sie </w:t>
      </w:r>
      <w:proofErr w:type="gramStart"/>
      <w:r>
        <w:t>diese</w:t>
      </w:r>
      <w:proofErr w:type="gramEnd"/>
      <w:r>
        <w:t xml:space="preserve"> in </w:t>
      </w:r>
      <w:r w:rsidR="005864E9">
        <w:t>dem</w:t>
      </w:r>
      <w:r>
        <w:t xml:space="preserve"> nachfolgende Arbeitsblatt zusammen.</w:t>
      </w:r>
    </w:p>
    <w:p w:rsidR="005265B9" w:rsidRDefault="005265B9" w:rsidP="005A0479">
      <w:pPr>
        <w:pStyle w:val="Textkrper-Zeileneinzug"/>
        <w:numPr>
          <w:ilvl w:val="0"/>
          <w:numId w:val="5"/>
        </w:numPr>
      </w:pPr>
      <w:r>
        <w:t>Führen Sie die angegebenen Versuche durch.</w:t>
      </w:r>
    </w:p>
    <w:p w:rsidR="001B4C03" w:rsidRDefault="001B4C03" w:rsidP="001B4C03">
      <w:pPr>
        <w:pStyle w:val="Textkrper-Zeileneinzug"/>
      </w:pPr>
    </w:p>
    <w:p w:rsidR="001B4C03" w:rsidRDefault="001B4C03">
      <w:pPr>
        <w:rPr>
          <w:rFonts w:ascii="Verdana" w:hAnsi="Verdana"/>
          <w:b/>
          <w:i/>
          <w:sz w:val="24"/>
        </w:rPr>
      </w:pPr>
      <w:r>
        <w:br w:type="page"/>
      </w:r>
    </w:p>
    <w:p w:rsidR="001B4C03" w:rsidRDefault="001B4C03" w:rsidP="001B4C03">
      <w:pPr>
        <w:pStyle w:val="berschrift2"/>
      </w:pPr>
      <w:r>
        <w:lastRenderedPageBreak/>
        <w:t>Ursache von Personenunfällen</w:t>
      </w:r>
    </w:p>
    <w:p w:rsidR="001B4C03" w:rsidRDefault="001B4C03" w:rsidP="001B4C03">
      <w:pPr>
        <w:pStyle w:val="Textkrper-Zeileneinzug"/>
      </w:pPr>
      <w:r>
        <w:t>Der folgende Zeitungsbericht veranschaulicht, welche schlimmen Folgen ein Elektrounfall haben kann:</w:t>
      </w:r>
    </w:p>
    <w:p w:rsidR="001B4C03" w:rsidRPr="001B4C03" w:rsidRDefault="001B4C03" w:rsidP="001B4C03">
      <w:pPr>
        <w:pStyle w:val="Textkrper-Zeileneinzug"/>
        <w:pBdr>
          <w:top w:val="single" w:sz="4" w:space="1" w:color="auto"/>
          <w:left w:val="single" w:sz="4" w:space="4" w:color="auto"/>
          <w:bottom w:val="single" w:sz="4" w:space="1" w:color="auto"/>
          <w:right w:val="single" w:sz="4" w:space="4" w:color="auto"/>
        </w:pBdr>
        <w:ind w:left="1418" w:right="851"/>
        <w:jc w:val="both"/>
        <w:rPr>
          <w:rFonts w:ascii="Times New Roman" w:hAnsi="Times New Roman"/>
          <w:b/>
          <w:sz w:val="16"/>
          <w:szCs w:val="16"/>
        </w:rPr>
      </w:pPr>
      <w:r w:rsidRPr="001B4C03">
        <w:rPr>
          <w:rFonts w:ascii="Times New Roman" w:hAnsi="Times New Roman"/>
          <w:b/>
          <w:sz w:val="16"/>
          <w:szCs w:val="16"/>
        </w:rPr>
        <w:t>Kleinkind bleibt nach Stromschlag behindert: Elektriker angeklagt</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 xml:space="preserve">Der zweijährige Tim kann nicht krabbeln, nicht greifen und nicht allein essen. Getränke spritzen ihm seine Eltern mit einer Spritze in den Mund.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"Alles ist weg", sagte sein 31-jähriger Vater vor Gericht.</w:t>
      </w:r>
      <w:r>
        <w:rPr>
          <w:i/>
          <w:sz w:val="16"/>
          <w:szCs w:val="16"/>
          <w:lang w:val="de-CH"/>
        </w:rPr>
        <w:t xml:space="preserve"> </w:t>
      </w:r>
      <w:r w:rsidRPr="001B4C03">
        <w:rPr>
          <w:i/>
          <w:sz w:val="16"/>
          <w:szCs w:val="16"/>
          <w:lang w:val="de-CH"/>
        </w:rPr>
        <w:t>Aber beim Schwimmen komme Tim manchmal ein Lachen. Ein kleiner Lichtblick nach zahlreichen Therapien.</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 xml:space="preserve">Tim wird lebenslang körperlich und geistig </w:t>
      </w:r>
      <w:proofErr w:type="spellStart"/>
      <w:r w:rsidRPr="001B4C03">
        <w:rPr>
          <w:i/>
          <w:sz w:val="16"/>
          <w:szCs w:val="16"/>
          <w:lang w:val="de-CH"/>
        </w:rPr>
        <w:t>schwerst</w:t>
      </w:r>
      <w:proofErr w:type="spellEnd"/>
      <w:r w:rsidRPr="001B4C03">
        <w:rPr>
          <w:i/>
          <w:sz w:val="16"/>
          <w:szCs w:val="16"/>
          <w:lang w:val="de-CH"/>
        </w:rPr>
        <w:t xml:space="preserve"> behindert bleiben. Schuld ist ein Stromschlag, den der Junge im Alter von</w:t>
      </w:r>
      <w:r>
        <w:rPr>
          <w:i/>
          <w:sz w:val="16"/>
          <w:szCs w:val="16"/>
          <w:lang w:val="de-CH"/>
        </w:rPr>
        <w:t xml:space="preserve"> </w:t>
      </w:r>
      <w:r w:rsidRPr="001B4C03">
        <w:rPr>
          <w:i/>
          <w:sz w:val="16"/>
          <w:szCs w:val="16"/>
          <w:lang w:val="de-CH"/>
        </w:rPr>
        <w:t>knapp einem Jahr erlitt. Seit gestern steht deshalb ein Elektriker vor dem Amtsgericht Tiergarten. Die Staatsanwaltschaft klagte</w:t>
      </w:r>
      <w:r>
        <w:rPr>
          <w:i/>
          <w:sz w:val="16"/>
          <w:szCs w:val="16"/>
          <w:lang w:val="de-CH"/>
        </w:rPr>
        <w:t xml:space="preserve"> </w:t>
      </w:r>
      <w:r w:rsidRPr="001B4C03">
        <w:rPr>
          <w:i/>
          <w:sz w:val="16"/>
          <w:szCs w:val="16"/>
          <w:lang w:val="de-CH"/>
        </w:rPr>
        <w:t xml:space="preserve">ihn wegen fahrlässiger Körperverletzung an. Der 52-jährige Jürgen N. soll Teile der Elektrik in der Wohnung erneuert und dabei einen Fehler in der Leitung übersehen haben.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Am 6. Juli 2000 sass Tims Vater Ingo K. vor dem Fernseher, während sein Sohn nahe der Stehlampe über den Teppich krabbelte</w:t>
      </w:r>
      <w:r>
        <w:rPr>
          <w:i/>
          <w:sz w:val="16"/>
          <w:szCs w:val="16"/>
          <w:lang w:val="de-CH"/>
        </w:rPr>
        <w:t>.</w:t>
      </w:r>
      <w:r w:rsidRPr="001B4C03">
        <w:rPr>
          <w:i/>
          <w:sz w:val="16"/>
          <w:szCs w:val="16"/>
          <w:lang w:val="de-CH"/>
        </w:rPr>
        <w:t xml:space="preserve"> </w:t>
      </w:r>
    </w:p>
    <w:p w:rsidR="001B4C03" w:rsidRPr="001B4C03" w:rsidRDefault="001B4C03" w:rsidP="001B4C03">
      <w:pPr>
        <w:pStyle w:val="Textkrper-Einzug2"/>
        <w:pBdr>
          <w:top w:val="single" w:sz="4" w:space="1" w:color="auto"/>
          <w:left w:val="single" w:sz="4" w:space="4" w:color="auto"/>
          <w:bottom w:val="single" w:sz="4" w:space="1" w:color="auto"/>
          <w:right w:val="single" w:sz="4" w:space="4" w:color="auto"/>
        </w:pBdr>
        <w:spacing w:after="0" w:line="240" w:lineRule="auto"/>
        <w:ind w:left="1418" w:right="851"/>
        <w:jc w:val="both"/>
        <w:rPr>
          <w:i/>
          <w:sz w:val="16"/>
          <w:szCs w:val="16"/>
          <w:lang w:val="de-CH"/>
        </w:rPr>
      </w:pPr>
      <w:r w:rsidRPr="001B4C03">
        <w:rPr>
          <w:i/>
          <w:sz w:val="16"/>
          <w:szCs w:val="16"/>
          <w:lang w:val="de-CH"/>
        </w:rPr>
        <w:t xml:space="preserve">Plötzlich sei Tim reglos liegen geblieben, sagte der Vater. Das Kind atmete nicht mehr. Die Mutter, von Beruf Krankenschwester, stürzte aus dem Badezimmer, beatmete den Sohn, begann eine Herzdruckmassage. Tim konnte wiederbelebt werden.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 xml:space="preserve">Im Krankenhaus stellten die Ärzte fest, dass Tims Herz durch einen starken Stromschlag ausgesetzt hat und die währenddessen mangelnde Versorgung mit Sauerstoff das Gehirn des Kindes stark schädigte.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 xml:space="preserve">Wie sich später herausstellte, stand die Stehlampe mit Metallfuss im Wohnzimmer der Altbauwohnung unter Strom, weil die Steckdose fehlerhaft versorgt wurde. Das Kind erlitt deshalb einen Schlag, weil es beim Krabbeln zeitgleich den Lampenständer und ein daneben verlaufendes geerdetes Heizungsrohr anfasste.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 xml:space="preserve">Fehler unter Putz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 xml:space="preserve">Der angeklagte Elektriker hatte ein Jahr zuvor, vor dem Einzug der Familie, an den Leitungen gearbeitet. Er hatte keinen Auftrag dafür, er wollte die Wohnung zunächst selbst beziehen, hatte es sich dann aber anders überlegt. Die elektrische Leitung, die die Steckdose mit Strom versorgte, sei unter Putz falsch </w:t>
      </w:r>
      <w:proofErr w:type="spellStart"/>
      <w:r w:rsidRPr="001B4C03">
        <w:rPr>
          <w:i/>
          <w:sz w:val="16"/>
          <w:szCs w:val="16"/>
          <w:lang w:val="de-CH"/>
        </w:rPr>
        <w:t>verpolt</w:t>
      </w:r>
      <w:proofErr w:type="spellEnd"/>
      <w:r w:rsidRPr="001B4C03">
        <w:rPr>
          <w:i/>
          <w:sz w:val="16"/>
          <w:szCs w:val="16"/>
          <w:lang w:val="de-CH"/>
        </w:rPr>
        <w:t xml:space="preserve"> gewesen, was ein Fachmann hätte merken müssen, sagte der Staatsanwalt. Durch eine abschliessende Kontrollmessung hätte dem Elektriker die unter Spannung stehende Steckdose auffallen müssen.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Jürgen N. hat vor Gericht den Vorwurf bestritten. Er ist seit 30 Jahren Elektriker und habe sich nie etwas zu Schulden kommen</w:t>
      </w:r>
      <w:r>
        <w:rPr>
          <w:i/>
          <w:sz w:val="16"/>
          <w:szCs w:val="16"/>
          <w:lang w:val="de-CH"/>
        </w:rPr>
        <w:t xml:space="preserve"> </w:t>
      </w:r>
      <w:r w:rsidRPr="001B4C03">
        <w:rPr>
          <w:i/>
          <w:sz w:val="16"/>
          <w:szCs w:val="16"/>
          <w:lang w:val="de-CH"/>
        </w:rPr>
        <w:t xml:space="preserve">lassen, sagte er. „Einen Mangel hätte ich festgestellt“, sagte N. Für ihn sei nicht nachvollziehbar, wie es zu dem schrecklichen Unglück habe kommen können. „Ich bin tief betroffen und bedauere es sehr.“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b/>
          <w:bCs/>
          <w:sz w:val="16"/>
          <w:szCs w:val="16"/>
          <w:lang w:val="de-CH"/>
        </w:rPr>
      </w:pPr>
      <w:r w:rsidRPr="001B4C03">
        <w:rPr>
          <w:b/>
          <w:bCs/>
          <w:sz w:val="16"/>
          <w:szCs w:val="16"/>
          <w:lang w:val="de-CH"/>
        </w:rPr>
        <w:t>Bewährungsstrafe für fahrlässigen Elektriker</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 xml:space="preserve">Wegen fahrlässiger Körperverletzung ist der Elektriker zu sechs Monaten Haft mit Bewährung verurteilt worden. </w:t>
      </w:r>
    </w:p>
    <w:p w:rsidR="001B4C03" w:rsidRPr="001B4C03" w:rsidRDefault="001B4C03" w:rsidP="001B4C03">
      <w:pPr>
        <w:pBdr>
          <w:top w:val="single" w:sz="4" w:space="1" w:color="auto"/>
          <w:left w:val="single" w:sz="4" w:space="4" w:color="auto"/>
          <w:bottom w:val="single" w:sz="4" w:space="1" w:color="auto"/>
          <w:right w:val="single" w:sz="4" w:space="4" w:color="auto"/>
        </w:pBdr>
        <w:ind w:left="1418" w:right="851"/>
        <w:jc w:val="both"/>
        <w:rPr>
          <w:i/>
          <w:sz w:val="16"/>
          <w:szCs w:val="16"/>
          <w:lang w:val="de-CH"/>
        </w:rPr>
      </w:pPr>
      <w:r w:rsidRPr="001B4C03">
        <w:rPr>
          <w:i/>
          <w:sz w:val="16"/>
          <w:szCs w:val="16"/>
          <w:lang w:val="de-CH"/>
        </w:rPr>
        <w:t>Das Kind wird sein Leben lang körperlich und geistig behindert sein. Der 52-Jährige habe den Grundsatz seines Berufs vernachlässigt, die Steckdosen zu prüfen. Der Angeklagte bedauerte zutiefst, bestritt den Vorwurf aber.</w:t>
      </w:r>
    </w:p>
    <w:p w:rsidR="001B4C03" w:rsidRDefault="0014353C" w:rsidP="001B4C03">
      <w:pPr>
        <w:pStyle w:val="Textkrper-Zeileneinzug"/>
      </w:pPr>
      <w:r>
        <w:rPr>
          <w:noProof/>
          <w:lang w:val="en-GB" w:eastAsia="zh-CN"/>
        </w:rPr>
        <w:drawing>
          <wp:anchor distT="0" distB="0" distL="114300" distR="114300" simplePos="0" relativeHeight="251660288" behindDoc="0" locked="0" layoutInCell="1" allowOverlap="1">
            <wp:simplePos x="0" y="0"/>
            <wp:positionH relativeFrom="column">
              <wp:posOffset>5505450</wp:posOffset>
            </wp:positionH>
            <wp:positionV relativeFrom="paragraph">
              <wp:posOffset>172085</wp:posOffset>
            </wp:positionV>
            <wp:extent cx="478790" cy="415925"/>
            <wp:effectExtent l="19050" t="0" r="0" b="0"/>
            <wp:wrapSquare wrapText="bothSides"/>
            <wp:docPr id="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478790" cy="415925"/>
                    </a:xfrm>
                    <a:prstGeom prst="rect">
                      <a:avLst/>
                    </a:prstGeom>
                    <a:noFill/>
                    <a:ln w="9525">
                      <a:noFill/>
                      <a:miter lim="800000"/>
                      <a:headEnd/>
                      <a:tailEnd/>
                    </a:ln>
                  </pic:spPr>
                </pic:pic>
              </a:graphicData>
            </a:graphic>
          </wp:anchor>
        </w:drawing>
      </w:r>
      <w:r w:rsidR="001B4C03">
        <w:t>Welche Schlussfolgerung ziehen Sie für sich aus diesem Zeitungsbericht</w:t>
      </w:r>
      <w:r w:rsidR="0069502A">
        <w:t>?</w:t>
      </w:r>
      <w:r w:rsidRPr="0014353C">
        <w:rPr>
          <w:noProof/>
          <w:lang w:eastAsia="de-CH"/>
        </w:rPr>
        <w:t xml:space="preserve"> </w:t>
      </w:r>
    </w:p>
    <w:p w:rsidR="001B4C03" w:rsidRPr="001B4C03" w:rsidRDefault="001D7EBF" w:rsidP="001B4C03">
      <w:pPr>
        <w:pStyle w:val="Antwort"/>
      </w:pPr>
      <w:r>
        <w:t>Das es wichtig ist die Arbeiten richtig und sorgfältig zu prüfen</w:t>
      </w:r>
    </w:p>
    <w:p w:rsidR="001B4C03" w:rsidRDefault="0069502A" w:rsidP="001B4C03">
      <w:pPr>
        <w:pStyle w:val="Textkrper-Zeileneinzug"/>
      </w:pPr>
      <w:r>
        <w:t>Welche Ursachen führen zu Elektrounfällen?</w:t>
      </w:r>
    </w:p>
    <w:p w:rsidR="0069502A" w:rsidRDefault="001006C6" w:rsidP="001006C6">
      <w:pPr>
        <w:pStyle w:val="Antwort"/>
      </w:pPr>
      <w:r>
        <w:t>Fehlerhafte Installation</w:t>
      </w:r>
    </w:p>
    <w:p w:rsidR="001006C6" w:rsidRDefault="001006C6" w:rsidP="0069502A">
      <w:pPr>
        <w:pStyle w:val="Antwort"/>
      </w:pPr>
      <w:r>
        <w:t xml:space="preserve">Fehler allgemein </w:t>
      </w:r>
    </w:p>
    <w:p w:rsidR="001006C6" w:rsidRDefault="001006C6" w:rsidP="0069502A">
      <w:pPr>
        <w:pStyle w:val="Antwort"/>
      </w:pPr>
      <w:r>
        <w:t>Leihen Reparatur</w:t>
      </w:r>
    </w:p>
    <w:p w:rsidR="001006C6" w:rsidRDefault="001006C6" w:rsidP="0069502A">
      <w:pPr>
        <w:pStyle w:val="Antwort"/>
      </w:pPr>
      <w:r>
        <w:t>Defekte Bauteile (Abnützung und Alterung)</w:t>
      </w:r>
    </w:p>
    <w:p w:rsidR="001006C6" w:rsidRDefault="001006C6" w:rsidP="001006C6">
      <w:pPr>
        <w:pStyle w:val="Antwort"/>
      </w:pPr>
      <w:r>
        <w:t>Nachlässigkeit, Unvorsichtigkeit, Stress</w:t>
      </w:r>
    </w:p>
    <w:p w:rsidR="001006C6" w:rsidRDefault="001006C6" w:rsidP="001006C6">
      <w:pPr>
        <w:pStyle w:val="Antwort"/>
      </w:pPr>
      <w:r>
        <w:t xml:space="preserve">Technische Unkenntnis und Selbstüberschätzung </w:t>
      </w:r>
    </w:p>
    <w:p w:rsidR="001006C6" w:rsidRDefault="001006C6" w:rsidP="001006C6">
      <w:pPr>
        <w:pStyle w:val="Antwort"/>
      </w:pPr>
    </w:p>
    <w:p w:rsidR="001006C6" w:rsidRDefault="001006C6" w:rsidP="0069502A">
      <w:pPr>
        <w:pStyle w:val="Antwort"/>
      </w:pPr>
    </w:p>
    <w:p w:rsidR="001006C6" w:rsidRPr="001B4C03" w:rsidRDefault="001006C6" w:rsidP="0069502A">
      <w:pPr>
        <w:pStyle w:val="Antwort"/>
      </w:pPr>
      <w:r>
        <w:t xml:space="preserve"> </w:t>
      </w:r>
    </w:p>
    <w:p w:rsidR="000910E4" w:rsidRDefault="000910E4">
      <w:pPr>
        <w:rPr>
          <w:rFonts w:ascii="Verdana" w:hAnsi="Verdana"/>
          <w:b/>
          <w:i/>
          <w:sz w:val="24"/>
        </w:rPr>
      </w:pPr>
      <w:r>
        <w:br w:type="page"/>
      </w:r>
    </w:p>
    <w:p w:rsidR="001B4C03" w:rsidRDefault="009C7C36" w:rsidP="009C7C36">
      <w:pPr>
        <w:pStyle w:val="berschrift2"/>
      </w:pPr>
      <w:r>
        <w:lastRenderedPageBreak/>
        <w:t>Grundsatz zur Erfüllung des Personenschutzes</w:t>
      </w:r>
    </w:p>
    <w:p w:rsidR="009C7C36" w:rsidRDefault="002C7E01" w:rsidP="001B4C03">
      <w:pPr>
        <w:pStyle w:val="Textkrper-Zeileneinzug"/>
      </w:pPr>
      <w:r>
        <w:rPr>
          <w:noProof/>
          <w:lang w:val="en-GB" w:eastAsia="zh-CN"/>
        </w:rPr>
        <w:drawing>
          <wp:anchor distT="0" distB="0" distL="114300" distR="114300" simplePos="0" relativeHeight="251652096" behindDoc="0" locked="0" layoutInCell="1" allowOverlap="1" wp14:anchorId="27F0BE36" wp14:editId="59BDD955">
            <wp:simplePos x="0" y="0"/>
            <wp:positionH relativeFrom="column">
              <wp:posOffset>5555615</wp:posOffset>
            </wp:positionH>
            <wp:positionV relativeFrom="paragraph">
              <wp:posOffset>389890</wp:posOffset>
            </wp:positionV>
            <wp:extent cx="478790" cy="415925"/>
            <wp:effectExtent l="19050" t="0" r="0" b="0"/>
            <wp:wrapSquare wrapText="bothSides"/>
            <wp:docPr id="20"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478790" cy="415925"/>
                    </a:xfrm>
                    <a:prstGeom prst="rect">
                      <a:avLst/>
                    </a:prstGeom>
                    <a:noFill/>
                    <a:ln w="9525">
                      <a:noFill/>
                      <a:miter lim="800000"/>
                      <a:headEnd/>
                      <a:tailEnd/>
                    </a:ln>
                  </pic:spPr>
                </pic:pic>
              </a:graphicData>
            </a:graphic>
          </wp:anchor>
        </w:drawing>
      </w:r>
      <w:r w:rsidR="00774AF7">
        <w:t>Formulieren Sie die grundsätzliche Forderung an eine elektrische Anlage, damit auf keinen Fall Personen gefährdet werden.</w:t>
      </w:r>
      <w:r w:rsidR="00B91F90">
        <w:t xml:space="preserve"> Lesen Sie dazu die Erklärung in NINCOMPACT F2.3 im 1.Absatz:</w:t>
      </w:r>
      <w:r w:rsidRPr="002C7E01">
        <w:rPr>
          <w:noProof/>
          <w:lang w:eastAsia="de-CH"/>
        </w:rPr>
        <w:t xml:space="preserve"> </w:t>
      </w:r>
    </w:p>
    <w:p w:rsidR="001006C6" w:rsidRDefault="001D7EBF" w:rsidP="001006C6">
      <w:pPr>
        <w:pStyle w:val="Antwort"/>
      </w:pPr>
      <w:r>
        <w:t>Sie müssen gegen Isolationsfehlern, Körperschluss, Leiterschluss, Kurzschluss, Erdschluss gesichert sein.</w:t>
      </w:r>
      <w:r w:rsidR="001006C6">
        <w:t xml:space="preserve"> Kurzschlusssicher, keine Isolationsfehler</w:t>
      </w:r>
    </w:p>
    <w:p w:rsidR="001006C6" w:rsidRDefault="001006C6" w:rsidP="001006C6">
      <w:pPr>
        <w:pStyle w:val="Antwort"/>
      </w:pPr>
      <w:r>
        <w:t xml:space="preserve">Installationen sind so zu erstellen das keine gefährlichen Berührungsströme auftreten können selbst dann nicht wenn an der Installation ein Fehler besteht. (Berührungssicher selbst im Fehlerfall)  </w:t>
      </w:r>
    </w:p>
    <w:p w:rsidR="001D7EBF" w:rsidRPr="001B4C03" w:rsidRDefault="001D7EBF" w:rsidP="00B91F90">
      <w:pPr>
        <w:pStyle w:val="Antwort"/>
      </w:pPr>
    </w:p>
    <w:p w:rsidR="009C7C36" w:rsidRDefault="008359EE" w:rsidP="001B4C03">
      <w:pPr>
        <w:pStyle w:val="Textkrper-Zeileneinzug"/>
      </w:pPr>
      <w:r>
        <w:t xml:space="preserve">Was ist unter dem </w:t>
      </w:r>
      <w:r w:rsidRPr="008359EE">
        <w:rPr>
          <w:b/>
        </w:rPr>
        <w:t>Berührungsstrom</w:t>
      </w:r>
      <w:r>
        <w:t xml:space="preserve"> zu verstehen. Suchen Sie im NINCOMPACT die Definition:</w:t>
      </w:r>
    </w:p>
    <w:p w:rsidR="008359EE" w:rsidRPr="001B4C03" w:rsidRDefault="001D7EBF" w:rsidP="001D7EBF">
      <w:pPr>
        <w:autoSpaceDE w:val="0"/>
        <w:autoSpaceDN w:val="0"/>
        <w:adjustRightInd w:val="0"/>
        <w:ind w:left="709"/>
      </w:pPr>
      <w:r w:rsidRPr="001D7EBF">
        <w:rPr>
          <w:rFonts w:ascii="Verdana" w:hAnsi="Verdana"/>
          <w:i/>
          <w:color w:val="0000FF"/>
          <w:sz w:val="24"/>
          <w:szCs w:val="24"/>
          <w:lang w:val="de-CH"/>
        </w:rPr>
        <w:t xml:space="preserve">Berührungsstrom </w:t>
      </w:r>
      <w:r>
        <w:rPr>
          <w:rFonts w:ascii="Verdana" w:hAnsi="Verdana"/>
          <w:i/>
          <w:color w:val="0000FF"/>
          <w:sz w:val="24"/>
          <w:szCs w:val="24"/>
          <w:lang w:val="de-CH"/>
        </w:rPr>
        <w:t xml:space="preserve">gilt </w:t>
      </w:r>
      <w:r w:rsidRPr="001D7EBF">
        <w:rPr>
          <w:rFonts w:ascii="Verdana" w:hAnsi="Verdana"/>
          <w:i/>
          <w:color w:val="0000FF"/>
          <w:sz w:val="24"/>
          <w:szCs w:val="24"/>
          <w:lang w:val="de-CH"/>
        </w:rPr>
        <w:t>als Körperstrom, der</w:t>
      </w:r>
      <w:r>
        <w:rPr>
          <w:rFonts w:ascii="Verdana" w:hAnsi="Verdana"/>
          <w:i/>
          <w:color w:val="0000FF"/>
          <w:sz w:val="24"/>
          <w:szCs w:val="24"/>
          <w:lang w:val="de-CH"/>
        </w:rPr>
        <w:t xml:space="preserve"> </w:t>
      </w:r>
      <w:r w:rsidRPr="001D7EBF">
        <w:rPr>
          <w:rFonts w:ascii="Verdana" w:hAnsi="Verdana"/>
          <w:i/>
          <w:color w:val="0000FF"/>
          <w:sz w:val="24"/>
          <w:szCs w:val="24"/>
          <w:lang w:val="de-CH"/>
        </w:rPr>
        <w:t>den Körper eines Menschen oder eines Tieres durchfliesst</w:t>
      </w:r>
      <w:r>
        <w:rPr>
          <w:rFonts w:ascii="Verdana" w:hAnsi="Verdana"/>
          <w:i/>
          <w:color w:val="0000FF"/>
          <w:sz w:val="24"/>
          <w:szCs w:val="24"/>
          <w:lang w:val="de-CH"/>
        </w:rPr>
        <w:t xml:space="preserve"> </w:t>
      </w:r>
      <w:r w:rsidRPr="001D7EBF">
        <w:rPr>
          <w:rFonts w:ascii="Verdana" w:hAnsi="Verdana"/>
          <w:i/>
          <w:color w:val="0000FF"/>
          <w:sz w:val="24"/>
          <w:szCs w:val="24"/>
          <w:lang w:val="de-CH"/>
        </w:rPr>
        <w:t>und der Merkmale hat, die üblicherweise einen</w:t>
      </w:r>
      <w:r>
        <w:rPr>
          <w:rFonts w:ascii="Verdana" w:hAnsi="Verdana"/>
          <w:i/>
          <w:color w:val="0000FF"/>
          <w:sz w:val="24"/>
          <w:szCs w:val="24"/>
          <w:lang w:val="de-CH"/>
        </w:rPr>
        <w:t xml:space="preserve"> </w:t>
      </w:r>
      <w:r w:rsidRPr="001D7EBF">
        <w:rPr>
          <w:rFonts w:ascii="Verdana" w:hAnsi="Verdana"/>
          <w:i/>
          <w:color w:val="0000FF"/>
          <w:sz w:val="24"/>
          <w:szCs w:val="24"/>
          <w:lang w:val="de-CH"/>
        </w:rPr>
        <w:t>schädigenden Effekt auslösen. (Ein Berührungsstrom</w:t>
      </w:r>
      <w:r>
        <w:rPr>
          <w:rFonts w:ascii="Verdana" w:hAnsi="Verdana"/>
          <w:i/>
          <w:color w:val="0000FF"/>
          <w:sz w:val="24"/>
          <w:szCs w:val="24"/>
          <w:lang w:val="de-CH"/>
        </w:rPr>
        <w:t xml:space="preserve"> &lt;</w:t>
      </w:r>
      <w:r w:rsidRPr="001D7EBF">
        <w:rPr>
          <w:rFonts w:ascii="Verdana" w:hAnsi="Verdana"/>
          <w:i/>
          <w:color w:val="0000FF"/>
          <w:sz w:val="24"/>
          <w:szCs w:val="24"/>
          <w:lang w:val="de-CH"/>
        </w:rPr>
        <w:t>0.5 mA gilt als ungefährlich)</w:t>
      </w:r>
    </w:p>
    <w:p w:rsidR="007A23E2" w:rsidRDefault="008359EE" w:rsidP="007A23E2">
      <w:pPr>
        <w:pStyle w:val="Textkrper-Zeileneinzug"/>
      </w:pPr>
      <w:r>
        <w:t xml:space="preserve">Welche Massnahmen sind zu treffen, damit elektrische Verbraucher (Elektrogeräte, die im Haushalt verwendet werden, wie z.B. </w:t>
      </w:r>
      <w:proofErr w:type="spellStart"/>
      <w:r>
        <w:t>Haarföhn</w:t>
      </w:r>
      <w:proofErr w:type="spellEnd"/>
      <w:r>
        <w:t xml:space="preserve">, Rasierapparat, </w:t>
      </w:r>
      <w:proofErr w:type="spellStart"/>
      <w:r>
        <w:t>etc</w:t>
      </w:r>
      <w:proofErr w:type="spellEnd"/>
      <w:r>
        <w:t xml:space="preserve">) keinen Schaden an Personen oder Sachen verursachen können. Überlegen Sie sich auch, was mit den Geräte passieren könnte, wenn man sie über </w:t>
      </w:r>
      <w:proofErr w:type="gramStart"/>
      <w:r>
        <w:t>länger</w:t>
      </w:r>
      <w:proofErr w:type="gramEnd"/>
      <w:r>
        <w:t xml:space="preserve"> Zeit braucht.</w:t>
      </w:r>
    </w:p>
    <w:p w:rsidR="0003217F" w:rsidRDefault="007A23E2" w:rsidP="0003217F">
      <w:pPr>
        <w:pStyle w:val="Antwort"/>
        <w:ind w:left="1069"/>
      </w:pPr>
      <w:r>
        <w:t>Defekte Verbraucher sofort ersetzen.</w:t>
      </w:r>
    </w:p>
    <w:p w:rsidR="007A23E2" w:rsidRDefault="007A23E2" w:rsidP="0003217F">
      <w:pPr>
        <w:pStyle w:val="Antwort"/>
        <w:ind w:left="1069"/>
      </w:pPr>
      <w:r>
        <w:t>Nur geprüfte Verbraucher verwenden</w:t>
      </w:r>
    </w:p>
    <w:p w:rsidR="007A23E2" w:rsidRPr="001B4C03" w:rsidRDefault="007A23E2" w:rsidP="0003217F">
      <w:pPr>
        <w:pStyle w:val="Antwort"/>
        <w:ind w:left="1069"/>
      </w:pPr>
      <w:r>
        <w:rPr>
          <w:noProof/>
          <w:lang w:val="en-GB" w:eastAsia="zh-CN"/>
        </w:rPr>
        <w:drawing>
          <wp:anchor distT="0" distB="0" distL="114300" distR="114300" simplePos="0" relativeHeight="251664384" behindDoc="1" locked="0" layoutInCell="1" allowOverlap="1" wp14:anchorId="39D31673" wp14:editId="72110CDF">
            <wp:simplePos x="0" y="0"/>
            <wp:positionH relativeFrom="column">
              <wp:posOffset>1747520</wp:posOffset>
            </wp:positionH>
            <wp:positionV relativeFrom="paragraph">
              <wp:posOffset>10160</wp:posOffset>
            </wp:positionV>
            <wp:extent cx="3409950" cy="1913890"/>
            <wp:effectExtent l="0" t="0" r="0" b="0"/>
            <wp:wrapTight wrapText="bothSides">
              <wp:wrapPolygon edited="0">
                <wp:start x="0" y="0"/>
                <wp:lineTo x="0" y="21285"/>
                <wp:lineTo x="21479" y="21285"/>
                <wp:lineTo x="21479"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9950" cy="1913890"/>
                    </a:xfrm>
                    <a:prstGeom prst="rect">
                      <a:avLst/>
                    </a:prstGeom>
                  </pic:spPr>
                </pic:pic>
              </a:graphicData>
            </a:graphic>
            <wp14:sizeRelH relativeFrom="page">
              <wp14:pctWidth>0</wp14:pctWidth>
            </wp14:sizeRelH>
            <wp14:sizeRelV relativeFrom="page">
              <wp14:pctHeight>0</wp14:pctHeight>
            </wp14:sizeRelV>
          </wp:anchor>
        </w:drawing>
      </w:r>
      <w:r>
        <w:t>Prüfzeichen:</w:t>
      </w:r>
    </w:p>
    <w:p w:rsidR="000910E4" w:rsidRDefault="000910E4">
      <w:pPr>
        <w:rPr>
          <w:rFonts w:ascii="Verdana" w:hAnsi="Verdana"/>
          <w:b/>
          <w:i/>
          <w:sz w:val="24"/>
        </w:rPr>
      </w:pPr>
      <w:r>
        <w:br w:type="page"/>
      </w:r>
    </w:p>
    <w:p w:rsidR="008359EE" w:rsidRDefault="005B336D" w:rsidP="005B336D">
      <w:pPr>
        <w:pStyle w:val="berschrift2"/>
      </w:pPr>
      <w:r>
        <w:lastRenderedPageBreak/>
        <w:t>Direktes und indirektes Berühren</w:t>
      </w:r>
    </w:p>
    <w:p w:rsidR="008359EE" w:rsidRDefault="009F75E2" w:rsidP="008359EE">
      <w:pPr>
        <w:pStyle w:val="Textkrper-Zeileneinzug"/>
      </w:pPr>
      <w:r>
        <w:t>Personen können durch direktes oder indirektes Berühren von unter Spannung stehenden Teilen gefährdet werden. Was ist unter diesen beiden Begriffen genau zu verstehen? Suchen Sie die fachgerechte Definition. Benutzen Sie als Informationsquelle den NINCOMPACT und das Fachkundebuch „Mechatronik“ im Kapitel 9.4.1.2.</w:t>
      </w:r>
    </w:p>
    <w:p w:rsidR="009F75E2" w:rsidRDefault="009F75E2" w:rsidP="009F75E2">
      <w:pPr>
        <w:pStyle w:val="Textkrper-Zeileneinzug"/>
      </w:pPr>
      <w:r w:rsidRPr="009F75E2">
        <w:rPr>
          <w:noProof/>
          <w:lang w:val="en-GB" w:eastAsia="zh-CN"/>
        </w:rPr>
        <w:drawing>
          <wp:inline distT="0" distB="0" distL="0" distR="0">
            <wp:extent cx="3566123" cy="1668076"/>
            <wp:effectExtent l="19050" t="0" r="0"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566123" cy="1668076"/>
                    </a:xfrm>
                    <a:prstGeom prst="rect">
                      <a:avLst/>
                    </a:prstGeom>
                    <a:noFill/>
                    <a:ln w="9525">
                      <a:noFill/>
                      <a:miter lim="800000"/>
                      <a:headEnd/>
                      <a:tailEnd/>
                    </a:ln>
                  </pic:spPr>
                </pic:pic>
              </a:graphicData>
            </a:graphic>
          </wp:inline>
        </w:drawing>
      </w:r>
    </w:p>
    <w:p w:rsidR="009F75E2" w:rsidRPr="00B544AA" w:rsidRDefault="002C7E01" w:rsidP="009F75E2">
      <w:pPr>
        <w:pStyle w:val="Textkrper-Zeileneinzug"/>
        <w:numPr>
          <w:ilvl w:val="0"/>
          <w:numId w:val="18"/>
        </w:numPr>
        <w:tabs>
          <w:tab w:val="left" w:pos="3969"/>
        </w:tabs>
      </w:pPr>
      <w:r>
        <w:rPr>
          <w:noProof/>
          <w:color w:val="0070C0"/>
          <w:lang w:val="en-GB" w:eastAsia="zh-CN"/>
        </w:rPr>
        <w:drawing>
          <wp:anchor distT="0" distB="0" distL="114300" distR="114300" simplePos="0" relativeHeight="251667456" behindDoc="0" locked="0" layoutInCell="1" allowOverlap="1">
            <wp:simplePos x="0" y="0"/>
            <wp:positionH relativeFrom="column">
              <wp:posOffset>5523865</wp:posOffset>
            </wp:positionH>
            <wp:positionV relativeFrom="paragraph">
              <wp:posOffset>163830</wp:posOffset>
            </wp:positionV>
            <wp:extent cx="478790" cy="415925"/>
            <wp:effectExtent l="19050" t="0" r="0" b="0"/>
            <wp:wrapSquare wrapText="bothSides"/>
            <wp:docPr id="21"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478790" cy="415925"/>
                    </a:xfrm>
                    <a:prstGeom prst="rect">
                      <a:avLst/>
                    </a:prstGeom>
                    <a:noFill/>
                    <a:ln w="9525">
                      <a:noFill/>
                      <a:miter lim="800000"/>
                      <a:headEnd/>
                      <a:tailEnd/>
                    </a:ln>
                  </pic:spPr>
                </pic:pic>
              </a:graphicData>
            </a:graphic>
          </wp:anchor>
        </w:drawing>
      </w:r>
      <w:r w:rsidR="0071381B">
        <w:rPr>
          <w:color w:val="0070C0"/>
        </w:rPr>
        <w:t>direkte</w:t>
      </w:r>
      <w:r w:rsidR="009F75E2" w:rsidRPr="009F75E2">
        <w:rPr>
          <w:color w:val="0070C0"/>
        </w:rPr>
        <w:t xml:space="preserve"> Berührung?</w:t>
      </w:r>
      <w:r w:rsidR="009F75E2">
        <w:tab/>
        <w:t>b)</w:t>
      </w:r>
      <w:r w:rsidR="009F75E2">
        <w:tab/>
      </w:r>
      <w:r w:rsidR="007A23E2">
        <w:t>in</w:t>
      </w:r>
      <w:r w:rsidR="0071381B">
        <w:rPr>
          <w:color w:val="0070C0"/>
        </w:rPr>
        <w:t>direkte</w:t>
      </w:r>
      <w:r w:rsidR="0071381B" w:rsidRPr="009F75E2">
        <w:rPr>
          <w:color w:val="0070C0"/>
        </w:rPr>
        <w:t xml:space="preserve"> Berührung</w:t>
      </w:r>
    </w:p>
    <w:p w:rsidR="00B544AA" w:rsidRDefault="00B544AA" w:rsidP="00B544AA">
      <w:pPr>
        <w:pStyle w:val="Textkrper-Zeileneinzug"/>
        <w:tabs>
          <w:tab w:val="left" w:pos="3969"/>
        </w:tabs>
      </w:pPr>
    </w:p>
    <w:p w:rsidR="009F75E2" w:rsidRPr="00B544AA" w:rsidRDefault="00B544AA" w:rsidP="008359EE">
      <w:pPr>
        <w:pStyle w:val="Textkrper-Zeileneinzug"/>
        <w:rPr>
          <w:b/>
          <w:i/>
        </w:rPr>
      </w:pPr>
      <w:r w:rsidRPr="00B544AA">
        <w:rPr>
          <w:b/>
          <w:i/>
        </w:rPr>
        <w:t>Direktes Berühren:</w:t>
      </w:r>
    </w:p>
    <w:p w:rsidR="002E5A40" w:rsidRPr="002E5A40" w:rsidRDefault="002E5A40" w:rsidP="002E5A40">
      <w:pPr>
        <w:ind w:left="709"/>
        <w:rPr>
          <w:rFonts w:ascii="Verdana" w:hAnsi="Verdana"/>
          <w:i/>
          <w:color w:val="0000FF"/>
          <w:sz w:val="24"/>
          <w:szCs w:val="24"/>
          <w:lang w:val="de-CH"/>
        </w:rPr>
      </w:pPr>
      <w:r w:rsidRPr="002E5A40">
        <w:rPr>
          <w:rFonts w:ascii="Verdana" w:hAnsi="Verdana"/>
          <w:i/>
          <w:color w:val="0000FF"/>
          <w:sz w:val="24"/>
          <w:szCs w:val="24"/>
          <w:lang w:val="de-CH"/>
        </w:rPr>
        <w:t xml:space="preserve">Beim </w:t>
      </w:r>
      <w:proofErr w:type="gramStart"/>
      <w:r w:rsidRPr="002E5A40">
        <w:rPr>
          <w:rFonts w:ascii="Verdana" w:hAnsi="Verdana"/>
          <w:i/>
          <w:color w:val="0000FF"/>
          <w:sz w:val="24"/>
          <w:szCs w:val="24"/>
          <w:lang w:val="de-CH"/>
        </w:rPr>
        <w:t>direktem</w:t>
      </w:r>
      <w:proofErr w:type="gramEnd"/>
      <w:r w:rsidRPr="002E5A40">
        <w:rPr>
          <w:rFonts w:ascii="Verdana" w:hAnsi="Verdana"/>
          <w:i/>
          <w:color w:val="0000FF"/>
          <w:sz w:val="24"/>
          <w:szCs w:val="24"/>
          <w:lang w:val="de-CH"/>
        </w:rPr>
        <w:t xml:space="preserve"> Berühren hat der menschliche Körper mit betriebsmässig unter Spannung stehenden Teilen eines Betriebsmittels Kontakt, z.B. mit einem Leiter. </w:t>
      </w:r>
    </w:p>
    <w:p w:rsidR="00B544AA" w:rsidRPr="0095196A" w:rsidRDefault="00B544AA" w:rsidP="0095196A">
      <w:pPr>
        <w:autoSpaceDE w:val="0"/>
        <w:autoSpaceDN w:val="0"/>
        <w:adjustRightInd w:val="0"/>
        <w:ind w:left="709"/>
        <w:rPr>
          <w:rFonts w:ascii="Verdana" w:hAnsi="Verdana"/>
          <w:i/>
          <w:color w:val="0000FF"/>
          <w:sz w:val="24"/>
          <w:szCs w:val="24"/>
          <w:lang w:val="de-CH"/>
        </w:rPr>
      </w:pPr>
    </w:p>
    <w:p w:rsidR="00B544AA" w:rsidRPr="00B544AA" w:rsidRDefault="00B544AA" w:rsidP="008359EE">
      <w:pPr>
        <w:pStyle w:val="Textkrper-Zeileneinzug"/>
        <w:rPr>
          <w:b/>
          <w:i/>
        </w:rPr>
      </w:pPr>
      <w:r w:rsidRPr="00B544AA">
        <w:rPr>
          <w:b/>
          <w:i/>
        </w:rPr>
        <w:t>Indirektes Berühren:</w:t>
      </w:r>
    </w:p>
    <w:p w:rsidR="002E5A40" w:rsidRPr="002E5A40" w:rsidRDefault="002E5A40" w:rsidP="002E5A40">
      <w:pPr>
        <w:ind w:left="709"/>
        <w:rPr>
          <w:rFonts w:ascii="Verdana" w:hAnsi="Verdana"/>
          <w:i/>
          <w:color w:val="0000FF"/>
          <w:sz w:val="24"/>
          <w:szCs w:val="24"/>
          <w:lang w:val="de-CH"/>
        </w:rPr>
      </w:pPr>
      <w:r w:rsidRPr="002E5A40">
        <w:rPr>
          <w:rFonts w:ascii="Verdana" w:hAnsi="Verdana"/>
          <w:i/>
          <w:color w:val="0000FF"/>
          <w:sz w:val="24"/>
          <w:szCs w:val="24"/>
          <w:lang w:val="de-CH"/>
        </w:rPr>
        <w:t>Indirektes Berühren ist möglich, wenn durch einen Isolationsfehler Spannung an Teile gelangt die betriebsmässig keine Spannung führen, z.B. an das Gehäuse einer elektrischen Maschine.</w:t>
      </w:r>
    </w:p>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 w:rsidR="002E5A40" w:rsidRDefault="002E5A40" w:rsidP="002E5A40">
      <w:pPr>
        <w:rPr>
          <w:rFonts w:ascii="Verdana" w:hAnsi="Verdana"/>
          <w:b/>
          <w:i/>
          <w:sz w:val="24"/>
        </w:rPr>
      </w:pPr>
    </w:p>
    <w:p w:rsidR="00B544AA" w:rsidRDefault="00870777" w:rsidP="00870777">
      <w:pPr>
        <w:pStyle w:val="berschrift2"/>
      </w:pPr>
      <w:r>
        <w:t>Wirkungen des elektrischen Stromes im menschlichen Körper</w:t>
      </w:r>
    </w:p>
    <w:p w:rsidR="00FD4CD9" w:rsidRPr="00FD4CD9" w:rsidRDefault="00FD4CD9" w:rsidP="00C03674">
      <w:pPr>
        <w:pStyle w:val="Textkrper-Zeileneinzug"/>
        <w:rPr>
          <w:b/>
          <w:bCs/>
          <w:i/>
        </w:rPr>
      </w:pPr>
      <w:r w:rsidRPr="00FD4CD9">
        <w:rPr>
          <w:b/>
          <w:bCs/>
          <w:i/>
        </w:rPr>
        <w:t>Lesen Sie im Fachkundebuch „Mechatronik“ das Kapitel 9.4.1.1</w:t>
      </w:r>
    </w:p>
    <w:p w:rsidR="00C03674" w:rsidRPr="00C03674" w:rsidRDefault="00C03674" w:rsidP="00C03674">
      <w:pPr>
        <w:pStyle w:val="Textkrper-Zeileneinzug"/>
        <w:rPr>
          <w:b/>
          <w:bCs/>
        </w:rPr>
      </w:pPr>
      <w:r w:rsidRPr="00C03674">
        <w:rPr>
          <w:b/>
          <w:bCs/>
        </w:rPr>
        <w:lastRenderedPageBreak/>
        <w:t>Spannungspotential (Niveau)</w:t>
      </w:r>
    </w:p>
    <w:p w:rsidR="00C03674" w:rsidRPr="00C03674" w:rsidRDefault="00C03674" w:rsidP="00C03674">
      <w:pPr>
        <w:pStyle w:val="Textkrper-Zeileneinzug"/>
      </w:pPr>
      <w:r w:rsidRPr="00C03674">
        <w:t>Vögel sitzen auf Hochspannungsleitungen von 380'000 V, ohne dass sie Schaden nehmen. Ein Mensch kann sich mit der Influenzmaschine ohne Schadeneinwirkung auf 180'000 V aufladen. Das Spannungspotential, auf dem sich ein Mensch oder ein Tier befindet, schadet dem Organismus nicht.</w:t>
      </w:r>
    </w:p>
    <w:p w:rsidR="00C03674" w:rsidRPr="00C03674" w:rsidRDefault="00C03674" w:rsidP="00C03674">
      <w:pPr>
        <w:pStyle w:val="Textkrper-Zeileneinzug"/>
        <w:rPr>
          <w:b/>
          <w:bCs/>
        </w:rPr>
      </w:pPr>
      <w:r w:rsidRPr="00C03674">
        <w:rPr>
          <w:b/>
          <w:bCs/>
        </w:rPr>
        <w:t>Wirkungen des elektrischen Stromes</w:t>
      </w:r>
    </w:p>
    <w:p w:rsidR="00C03674" w:rsidRPr="00C03674" w:rsidRDefault="00C03674" w:rsidP="00C03674">
      <w:pPr>
        <w:pStyle w:val="Textkrper-Zeileneinzug"/>
      </w:pPr>
      <w:r w:rsidRPr="00C03674">
        <w:t>Gefährlich für Mensch und Tier ist einzig der Strom. Bereits ein Stromfluss von 20 mA lässt menschliche Muskeln verkrampfen! Gleichstrom ist fast ebenso gefährlich wie Wechselstrom! Das Herz ist bei Wechselstrom von 50 Hz allerdings stärker gefährdet.</w:t>
      </w:r>
    </w:p>
    <w:p w:rsidR="00CD1248" w:rsidRPr="00CD1248" w:rsidRDefault="00CD1248" w:rsidP="00CD1248">
      <w:pPr>
        <w:pStyle w:val="Textkrper-Zeileneinzug"/>
        <w:rPr>
          <w:b/>
          <w:i/>
        </w:rPr>
      </w:pPr>
      <w:r w:rsidRPr="00CD1248">
        <w:rPr>
          <w:b/>
          <w:bCs/>
          <w:i/>
        </w:rPr>
        <w:t>Fliesst durch unsere Hand ein Strom von mehr als 15 mA, so können wir einen umfassten Gegenstand nicht mehr loslassen!</w:t>
      </w:r>
    </w:p>
    <w:p w:rsidR="00CD1248" w:rsidRPr="00CD1248" w:rsidRDefault="00CD1248" w:rsidP="00CD1248">
      <w:pPr>
        <w:pStyle w:val="Textkrper-Zeileneinzug"/>
      </w:pPr>
      <w:r w:rsidRPr="00CD1248">
        <w:t xml:space="preserve">Die Wirkung des elektrischen Stromes auf den menschlichen und tierischen Körper hängt von der </w:t>
      </w:r>
      <w:r w:rsidRPr="00CD1248">
        <w:rPr>
          <w:b/>
        </w:rPr>
        <w:t>Stromstärke</w:t>
      </w:r>
      <w:r w:rsidRPr="00CD1248">
        <w:t xml:space="preserve">, der </w:t>
      </w:r>
      <w:r w:rsidRPr="00CD1248">
        <w:rPr>
          <w:b/>
        </w:rPr>
        <w:t>Einwirkdauer</w:t>
      </w:r>
      <w:r w:rsidRPr="00CD1248">
        <w:t xml:space="preserve"> und vom </w:t>
      </w:r>
      <w:proofErr w:type="spellStart"/>
      <w:r w:rsidRPr="00CD1248">
        <w:rPr>
          <w:b/>
        </w:rPr>
        <w:t>Stromweg</w:t>
      </w:r>
      <w:proofErr w:type="spellEnd"/>
      <w:r w:rsidRPr="00CD1248">
        <w:t xml:space="preserve"> ab</w:t>
      </w:r>
      <w:r>
        <w:t>:</w:t>
      </w:r>
    </w:p>
    <w:p w:rsidR="00C03674" w:rsidRDefault="00C03674" w:rsidP="000910E4">
      <w:pPr>
        <w:pStyle w:val="Textkrper-Zeileneinzug"/>
        <w:jc w:val="center"/>
      </w:pPr>
      <w:r w:rsidRPr="00C03674">
        <w:rPr>
          <w:noProof/>
          <w:lang w:val="en-GB" w:eastAsia="zh-CN"/>
        </w:rPr>
        <w:drawing>
          <wp:inline distT="0" distB="0" distL="0" distR="0">
            <wp:extent cx="3557069" cy="2898315"/>
            <wp:effectExtent l="19050" t="0" r="5281"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557891" cy="2898985"/>
                    </a:xfrm>
                    <a:prstGeom prst="rect">
                      <a:avLst/>
                    </a:prstGeom>
                    <a:noFill/>
                    <a:ln w="9525">
                      <a:noFill/>
                      <a:miter lim="800000"/>
                      <a:headEnd/>
                      <a:tailEnd/>
                    </a:ln>
                  </pic:spPr>
                </pic:pic>
              </a:graphicData>
            </a:graphic>
          </wp:inline>
        </w:drawing>
      </w:r>
    </w:p>
    <w:p w:rsidR="000910E4" w:rsidRDefault="002C7E01" w:rsidP="000910E4">
      <w:pPr>
        <w:pStyle w:val="Textkrper-Zeileneinzug"/>
      </w:pPr>
      <w:r>
        <w:rPr>
          <w:noProof/>
          <w:lang w:val="en-GB" w:eastAsia="zh-CN"/>
        </w:rPr>
        <w:drawing>
          <wp:anchor distT="0" distB="0" distL="114300" distR="114300" simplePos="0" relativeHeight="251669504" behindDoc="0" locked="0" layoutInCell="1" allowOverlap="1">
            <wp:simplePos x="0" y="0"/>
            <wp:positionH relativeFrom="column">
              <wp:posOffset>5532755</wp:posOffset>
            </wp:positionH>
            <wp:positionV relativeFrom="paragraph">
              <wp:posOffset>15875</wp:posOffset>
            </wp:positionV>
            <wp:extent cx="478790" cy="415925"/>
            <wp:effectExtent l="19050" t="0" r="0" b="0"/>
            <wp:wrapSquare wrapText="bothSides"/>
            <wp:docPr id="22"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478790" cy="415925"/>
                    </a:xfrm>
                    <a:prstGeom prst="rect">
                      <a:avLst/>
                    </a:prstGeom>
                    <a:noFill/>
                    <a:ln w="9525">
                      <a:noFill/>
                      <a:miter lim="800000"/>
                      <a:headEnd/>
                      <a:tailEnd/>
                    </a:ln>
                  </pic:spPr>
                </pic:pic>
              </a:graphicData>
            </a:graphic>
          </wp:anchor>
        </w:drawing>
      </w:r>
      <w:r w:rsidR="000910E4">
        <w:t>Ergänzen Sie die Tabelle:</w:t>
      </w:r>
    </w:p>
    <w:tbl>
      <w:tblPr>
        <w:tblStyle w:val="Tabellenraster"/>
        <w:tblW w:w="0" w:type="auto"/>
        <w:tblInd w:w="2518" w:type="dxa"/>
        <w:tblLook w:val="04A0" w:firstRow="1" w:lastRow="0" w:firstColumn="1" w:lastColumn="0" w:noHBand="0" w:noVBand="1"/>
      </w:tblPr>
      <w:tblGrid>
        <w:gridCol w:w="992"/>
        <w:gridCol w:w="4678"/>
      </w:tblGrid>
      <w:tr w:rsidR="000910E4" w:rsidRPr="000910E4" w:rsidTr="000910E4">
        <w:tc>
          <w:tcPr>
            <w:tcW w:w="992" w:type="dxa"/>
          </w:tcPr>
          <w:p w:rsidR="000910E4" w:rsidRPr="000910E4" w:rsidRDefault="000910E4" w:rsidP="000910E4">
            <w:pPr>
              <w:pStyle w:val="Textkrper-Zeileneinzug"/>
              <w:spacing w:before="60" w:after="40"/>
              <w:ind w:left="0"/>
              <w:jc w:val="center"/>
              <w:rPr>
                <w:sz w:val="18"/>
                <w:szCs w:val="18"/>
              </w:rPr>
            </w:pPr>
            <w:r>
              <w:rPr>
                <w:sz w:val="18"/>
                <w:szCs w:val="18"/>
              </w:rPr>
              <w:t>Bereich</w:t>
            </w:r>
          </w:p>
        </w:tc>
        <w:tc>
          <w:tcPr>
            <w:tcW w:w="4678" w:type="dxa"/>
          </w:tcPr>
          <w:p w:rsidR="000910E4" w:rsidRPr="000910E4" w:rsidRDefault="000910E4" w:rsidP="000910E4">
            <w:pPr>
              <w:pStyle w:val="Textkrper-Zeileneinzug"/>
              <w:spacing w:before="60" w:after="40"/>
              <w:ind w:left="0"/>
              <w:rPr>
                <w:sz w:val="18"/>
                <w:szCs w:val="18"/>
              </w:rPr>
            </w:pPr>
            <w:r>
              <w:rPr>
                <w:sz w:val="18"/>
                <w:szCs w:val="18"/>
              </w:rPr>
              <w:t>Körperreaktion</w:t>
            </w:r>
          </w:p>
        </w:tc>
      </w:tr>
      <w:tr w:rsidR="000910E4" w:rsidRPr="000910E4" w:rsidTr="000910E4">
        <w:tc>
          <w:tcPr>
            <w:tcW w:w="992" w:type="dxa"/>
          </w:tcPr>
          <w:p w:rsidR="000910E4" w:rsidRPr="000910E4" w:rsidRDefault="000910E4" w:rsidP="000910E4">
            <w:pPr>
              <w:pStyle w:val="Textkrper-Zeileneinzug"/>
              <w:spacing w:before="60" w:after="40"/>
              <w:ind w:left="0"/>
              <w:jc w:val="center"/>
              <w:rPr>
                <w:sz w:val="18"/>
                <w:szCs w:val="18"/>
              </w:rPr>
            </w:pPr>
            <w:r>
              <w:rPr>
                <w:sz w:val="18"/>
                <w:szCs w:val="18"/>
              </w:rPr>
              <w:t>1</w:t>
            </w:r>
          </w:p>
        </w:tc>
        <w:tc>
          <w:tcPr>
            <w:tcW w:w="4678" w:type="dxa"/>
          </w:tcPr>
          <w:p w:rsidR="000910E4" w:rsidRPr="0073525C" w:rsidRDefault="007A23E2" w:rsidP="000910E4">
            <w:pPr>
              <w:pStyle w:val="Textkrper-Zeileneinzug"/>
              <w:spacing w:before="60" w:after="40"/>
              <w:ind w:left="0"/>
              <w:rPr>
                <w:b/>
                <w:i/>
                <w:color w:val="0070C0"/>
                <w:sz w:val="18"/>
                <w:szCs w:val="18"/>
              </w:rPr>
            </w:pPr>
            <w:r>
              <w:rPr>
                <w:b/>
                <w:i/>
                <w:color w:val="0070C0"/>
                <w:sz w:val="18"/>
                <w:szCs w:val="18"/>
              </w:rPr>
              <w:t>Keine Reaktion des Körpers</w:t>
            </w:r>
          </w:p>
        </w:tc>
      </w:tr>
      <w:tr w:rsidR="000910E4" w:rsidRPr="000910E4" w:rsidTr="000910E4">
        <w:tc>
          <w:tcPr>
            <w:tcW w:w="992" w:type="dxa"/>
          </w:tcPr>
          <w:p w:rsidR="000910E4" w:rsidRPr="000910E4" w:rsidRDefault="000910E4" w:rsidP="000910E4">
            <w:pPr>
              <w:pStyle w:val="Textkrper-Zeileneinzug"/>
              <w:spacing w:before="60" w:after="40"/>
              <w:ind w:left="0"/>
              <w:jc w:val="center"/>
              <w:rPr>
                <w:sz w:val="18"/>
                <w:szCs w:val="18"/>
              </w:rPr>
            </w:pPr>
            <w:r>
              <w:rPr>
                <w:sz w:val="18"/>
                <w:szCs w:val="18"/>
              </w:rPr>
              <w:t>2</w:t>
            </w:r>
          </w:p>
        </w:tc>
        <w:tc>
          <w:tcPr>
            <w:tcW w:w="4678" w:type="dxa"/>
          </w:tcPr>
          <w:p w:rsidR="000910E4" w:rsidRPr="0073525C" w:rsidRDefault="007A23E2" w:rsidP="000910E4">
            <w:pPr>
              <w:pStyle w:val="Textkrper-Zeileneinzug"/>
              <w:spacing w:before="60" w:after="40"/>
              <w:ind w:left="0"/>
              <w:rPr>
                <w:b/>
                <w:i/>
                <w:color w:val="0070C0"/>
                <w:sz w:val="18"/>
                <w:szCs w:val="18"/>
              </w:rPr>
            </w:pPr>
            <w:r>
              <w:rPr>
                <w:b/>
                <w:i/>
                <w:color w:val="0070C0"/>
                <w:sz w:val="18"/>
                <w:szCs w:val="18"/>
              </w:rPr>
              <w:t>Keine gefährliche Wirkung</w:t>
            </w:r>
          </w:p>
        </w:tc>
      </w:tr>
      <w:tr w:rsidR="000910E4" w:rsidRPr="000910E4" w:rsidTr="000910E4">
        <w:tc>
          <w:tcPr>
            <w:tcW w:w="992" w:type="dxa"/>
          </w:tcPr>
          <w:p w:rsidR="000910E4" w:rsidRPr="000910E4" w:rsidRDefault="000910E4" w:rsidP="000910E4">
            <w:pPr>
              <w:pStyle w:val="Textkrper-Zeileneinzug"/>
              <w:spacing w:before="60" w:after="40"/>
              <w:ind w:left="0"/>
              <w:jc w:val="center"/>
              <w:rPr>
                <w:sz w:val="18"/>
                <w:szCs w:val="18"/>
              </w:rPr>
            </w:pPr>
            <w:r>
              <w:rPr>
                <w:sz w:val="18"/>
                <w:szCs w:val="18"/>
              </w:rPr>
              <w:t>3</w:t>
            </w:r>
          </w:p>
        </w:tc>
        <w:tc>
          <w:tcPr>
            <w:tcW w:w="4678" w:type="dxa"/>
          </w:tcPr>
          <w:p w:rsidR="000910E4" w:rsidRPr="0073525C" w:rsidRDefault="007A23E2" w:rsidP="000910E4">
            <w:pPr>
              <w:pStyle w:val="Textkrper-Zeileneinzug"/>
              <w:spacing w:before="60" w:after="40"/>
              <w:ind w:left="0"/>
              <w:rPr>
                <w:b/>
                <w:i/>
                <w:color w:val="0070C0"/>
                <w:sz w:val="18"/>
                <w:szCs w:val="18"/>
              </w:rPr>
            </w:pPr>
            <w:r>
              <w:rPr>
                <w:b/>
                <w:i/>
                <w:color w:val="0070C0"/>
                <w:sz w:val="18"/>
                <w:szCs w:val="18"/>
              </w:rPr>
              <w:t>Gefahr von Herzkammer flimmern</w:t>
            </w:r>
          </w:p>
        </w:tc>
      </w:tr>
      <w:tr w:rsidR="000910E4" w:rsidRPr="000910E4" w:rsidTr="000910E4">
        <w:tc>
          <w:tcPr>
            <w:tcW w:w="992" w:type="dxa"/>
          </w:tcPr>
          <w:p w:rsidR="000910E4" w:rsidRPr="000910E4" w:rsidRDefault="000910E4" w:rsidP="000910E4">
            <w:pPr>
              <w:pStyle w:val="Textkrper-Zeileneinzug"/>
              <w:spacing w:before="60" w:after="40"/>
              <w:ind w:left="0"/>
              <w:jc w:val="center"/>
              <w:rPr>
                <w:sz w:val="18"/>
                <w:szCs w:val="18"/>
              </w:rPr>
            </w:pPr>
            <w:r>
              <w:rPr>
                <w:sz w:val="18"/>
                <w:szCs w:val="18"/>
              </w:rPr>
              <w:t>4</w:t>
            </w:r>
          </w:p>
        </w:tc>
        <w:tc>
          <w:tcPr>
            <w:tcW w:w="4678" w:type="dxa"/>
          </w:tcPr>
          <w:p w:rsidR="000910E4" w:rsidRPr="0073525C" w:rsidRDefault="007A23E2" w:rsidP="000910E4">
            <w:pPr>
              <w:pStyle w:val="Textkrper-Zeileneinzug"/>
              <w:spacing w:before="60" w:after="40"/>
              <w:ind w:left="0"/>
              <w:rPr>
                <w:b/>
                <w:i/>
                <w:color w:val="0070C0"/>
                <w:sz w:val="18"/>
                <w:szCs w:val="18"/>
              </w:rPr>
            </w:pPr>
            <w:r>
              <w:rPr>
                <w:b/>
                <w:i/>
                <w:color w:val="0070C0"/>
                <w:sz w:val="18"/>
                <w:szCs w:val="18"/>
              </w:rPr>
              <w:t>Herzkammern flimmern ist möglich</w:t>
            </w:r>
          </w:p>
        </w:tc>
      </w:tr>
    </w:tbl>
    <w:p w:rsidR="00FD4CD9" w:rsidRDefault="00FD4CD9" w:rsidP="00FD4CD9">
      <w:pPr>
        <w:pStyle w:val="Textkrper-Zeileneinzug"/>
        <w:rPr>
          <w:bCs/>
          <w:lang w:val="de-DE"/>
        </w:rPr>
      </w:pPr>
      <w:r>
        <w:rPr>
          <w:bCs/>
          <w:lang w:val="de-DE"/>
        </w:rPr>
        <w:t>Was ist also Entscheidend für die Folgen eines elektrischen Unfalls?</w:t>
      </w:r>
    </w:p>
    <w:p w:rsidR="004A4F29" w:rsidRPr="007114F6" w:rsidRDefault="007114F6" w:rsidP="004A4F29">
      <w:pPr>
        <w:pStyle w:val="Antwort"/>
      </w:pPr>
      <w:r w:rsidRPr="007114F6">
        <w:t>Stromstärke, d</w:t>
      </w:r>
      <w:r w:rsidR="00DC37A2">
        <w:t>i</w:t>
      </w:r>
      <w:r w:rsidRPr="007114F6">
        <w:t xml:space="preserve">e Einwirkdauer und der </w:t>
      </w:r>
      <w:proofErr w:type="spellStart"/>
      <w:r w:rsidRPr="007114F6">
        <w:t>Stromweg</w:t>
      </w:r>
      <w:proofErr w:type="spellEnd"/>
    </w:p>
    <w:p w:rsidR="004A4F29" w:rsidRDefault="004A4F29">
      <w:pPr>
        <w:rPr>
          <w:rFonts w:ascii="Verdana" w:hAnsi="Verdana"/>
          <w:b/>
          <w:bCs/>
          <w:lang w:val="de-CH"/>
        </w:rPr>
      </w:pPr>
      <w:r>
        <w:rPr>
          <w:b/>
          <w:bCs/>
        </w:rPr>
        <w:br w:type="page"/>
      </w:r>
    </w:p>
    <w:p w:rsidR="00FD4CD9" w:rsidRPr="00FD4CD9" w:rsidRDefault="00FD4CD9" w:rsidP="00FD4CD9">
      <w:pPr>
        <w:pStyle w:val="Textkrper-Zeileneinzug"/>
        <w:rPr>
          <w:b/>
          <w:bCs/>
          <w:lang w:val="de-DE"/>
        </w:rPr>
      </w:pPr>
      <w:r w:rsidRPr="00FD4CD9">
        <w:rPr>
          <w:b/>
          <w:bCs/>
          <w:lang w:val="de-DE"/>
        </w:rPr>
        <w:lastRenderedPageBreak/>
        <w:t>Der Widerstand des menschlichen Körpers</w:t>
      </w:r>
    </w:p>
    <w:p w:rsidR="00FD4CD9" w:rsidRPr="00FD4CD9" w:rsidRDefault="00FD4CD9" w:rsidP="00FD4CD9">
      <w:pPr>
        <w:pStyle w:val="Textkrper-Zeileneinzug"/>
        <w:rPr>
          <w:lang w:val="de-DE"/>
        </w:rPr>
      </w:pPr>
      <w:r w:rsidRPr="00FD4CD9">
        <w:rPr>
          <w:lang w:val="de-DE"/>
        </w:rPr>
        <w:t>Der menschliche Körper leitet den elektrischen Strom, allerdings viel schlechter als ein Kupferdraht. Die Stromstärke wird vom Widerstand des menschlichen Körpers bestimmt. Dieser setzt sich zusammen aus:</w:t>
      </w:r>
    </w:p>
    <w:p w:rsidR="00FD4CD9" w:rsidRPr="00FD4CD9" w:rsidRDefault="00FD4CD9" w:rsidP="00FD4CD9">
      <w:pPr>
        <w:pStyle w:val="Textkrper-Zeileneinzug"/>
      </w:pPr>
    </w:p>
    <w:p w:rsidR="00FD4CD9" w:rsidRPr="004A4F29" w:rsidRDefault="00FD4CD9" w:rsidP="004A4F29">
      <w:pPr>
        <w:pStyle w:val="Textkrper-Zeileneinzug"/>
        <w:ind w:left="1416"/>
        <w:rPr>
          <w:i/>
        </w:rPr>
      </w:pPr>
      <w:r w:rsidRPr="004A4F29">
        <w:rPr>
          <w:i/>
        </w:rPr>
        <w:t>Hautwiderstand beim Strom-Eintritt</w:t>
      </w:r>
    </w:p>
    <w:p w:rsidR="00FD4CD9" w:rsidRPr="004A4F29" w:rsidRDefault="00FD4CD9" w:rsidP="004A4F29">
      <w:pPr>
        <w:pStyle w:val="Textkrper-Zeileneinzug"/>
        <w:ind w:left="1416"/>
        <w:rPr>
          <w:i/>
        </w:rPr>
      </w:pPr>
      <w:r w:rsidRPr="004A4F29">
        <w:rPr>
          <w:i/>
        </w:rPr>
        <w:t>+ Innenwiderstand des Körpers</w:t>
      </w:r>
    </w:p>
    <w:p w:rsidR="00FD4CD9" w:rsidRPr="004A4F29" w:rsidRDefault="00FD4CD9" w:rsidP="004A4F29">
      <w:pPr>
        <w:pStyle w:val="Textkrper-Zeileneinzug"/>
        <w:ind w:left="1416"/>
        <w:rPr>
          <w:i/>
        </w:rPr>
      </w:pPr>
      <w:r w:rsidRPr="004A4F29">
        <w:rPr>
          <w:i/>
        </w:rPr>
        <w:t>+ Hautwiderstand beim Strom-Austritt</w:t>
      </w:r>
    </w:p>
    <w:p w:rsidR="00FD4CD9" w:rsidRPr="004A4F29" w:rsidRDefault="00FD4CD9" w:rsidP="004A4F29">
      <w:pPr>
        <w:pStyle w:val="Textkrper-Zeileneinzug"/>
        <w:ind w:left="1416"/>
        <w:rPr>
          <w:i/>
        </w:rPr>
      </w:pPr>
      <w:r w:rsidRPr="004A4F29">
        <w:rPr>
          <w:i/>
        </w:rPr>
        <w:t>= Körperwiderstand</w:t>
      </w:r>
    </w:p>
    <w:p w:rsidR="00FD4CD9" w:rsidRPr="00FD4CD9" w:rsidRDefault="00FD4CD9" w:rsidP="00FD4CD9">
      <w:pPr>
        <w:pStyle w:val="Textkrper-Zeileneinzug"/>
      </w:pPr>
    </w:p>
    <w:p w:rsidR="00FD4CD9" w:rsidRPr="00FD4CD9" w:rsidRDefault="00FD4CD9" w:rsidP="00FD4CD9">
      <w:pPr>
        <w:pStyle w:val="Textkrper-Zeileneinzug"/>
      </w:pPr>
      <w:r w:rsidRPr="00FD4CD9">
        <w:t xml:space="preserve">Der Körperinnenwiderstand ist praktisch konstant und beträgt </w:t>
      </w:r>
      <w:r w:rsidRPr="00FD4CD9">
        <w:rPr>
          <w:b/>
          <w:bCs/>
        </w:rPr>
        <w:t xml:space="preserve">1000 </w:t>
      </w:r>
      <w:r w:rsidR="002C7E01">
        <w:rPr>
          <w:b/>
          <w:bCs/>
        </w:rPr>
        <w:t>Ω</w:t>
      </w:r>
      <w:r w:rsidRPr="00FD4CD9">
        <w:t xml:space="preserve"> (Hand-Fuss / Hand-Hand). Der Hautwiderstand variiert sehr stark. Er liegt zwischen wenigen Ohm bei nasser, aufgeweichter Haut und einigen tausend Ohm bei trockener Haut. Grossflächige Berührung sowie hoher Berührungsdruck reduzieren den Hautwiderstand stark. Ebenso beeinflusst die Berührungsspannung den Hautwiderstand stark. Ab ca. 200 V wird dünne Haut durchschlagen, der Hautwiderstand ist dann verschwindend klein.</w:t>
      </w:r>
    </w:p>
    <w:p w:rsidR="00FD4CD9" w:rsidRPr="002C7E01" w:rsidRDefault="00FD4CD9" w:rsidP="00FD4CD9">
      <w:pPr>
        <w:pStyle w:val="Textkrper-Zeileneinzug"/>
        <w:rPr>
          <w:b/>
          <w:i/>
        </w:rPr>
      </w:pPr>
      <w:r w:rsidRPr="002C7E01">
        <w:rPr>
          <w:b/>
          <w:i/>
          <w:u w:val="single"/>
        </w:rPr>
        <w:t>Versuch:</w:t>
      </w:r>
      <w:r w:rsidRPr="002C7E01">
        <w:rPr>
          <w:b/>
          <w:i/>
        </w:rPr>
        <w:t xml:space="preserve"> Messung des Körperwiderstandes</w:t>
      </w:r>
    </w:p>
    <w:p w:rsidR="00FD4CD9" w:rsidRPr="00FD4CD9" w:rsidRDefault="002C7E01" w:rsidP="00FD4CD9">
      <w:pPr>
        <w:pStyle w:val="Textkrper-Zeileneinzug"/>
        <w:rPr>
          <w:lang w:val="de-DE"/>
        </w:rPr>
      </w:pPr>
      <w:r>
        <w:rPr>
          <w:noProof/>
          <w:lang w:val="en-GB" w:eastAsia="zh-CN"/>
        </w:rPr>
        <w:drawing>
          <wp:anchor distT="0" distB="0" distL="114300" distR="114300" simplePos="0" relativeHeight="251671552" behindDoc="0" locked="0" layoutInCell="1" allowOverlap="1">
            <wp:simplePos x="0" y="0"/>
            <wp:positionH relativeFrom="column">
              <wp:posOffset>5573395</wp:posOffset>
            </wp:positionH>
            <wp:positionV relativeFrom="paragraph">
              <wp:posOffset>160655</wp:posOffset>
            </wp:positionV>
            <wp:extent cx="478790" cy="415925"/>
            <wp:effectExtent l="19050" t="0" r="0" b="0"/>
            <wp:wrapSquare wrapText="bothSides"/>
            <wp:docPr id="2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478790" cy="415925"/>
                    </a:xfrm>
                    <a:prstGeom prst="rect">
                      <a:avLst/>
                    </a:prstGeom>
                    <a:noFill/>
                    <a:ln w="9525">
                      <a:noFill/>
                      <a:miter lim="800000"/>
                      <a:headEnd/>
                      <a:tailEnd/>
                    </a:ln>
                  </pic:spPr>
                </pic:pic>
              </a:graphicData>
            </a:graphic>
          </wp:anchor>
        </w:drawing>
      </w:r>
      <w:r w:rsidR="00FD4CD9" w:rsidRPr="00FD4CD9">
        <w:rPr>
          <w:lang w:val="de-DE"/>
        </w:rPr>
        <w:t xml:space="preserve">Wir messen mit Gleichspannung von 5V. An diese </w:t>
      </w:r>
      <w:proofErr w:type="spellStart"/>
      <w:r w:rsidR="00FD4CD9" w:rsidRPr="00FD4CD9">
        <w:rPr>
          <w:lang w:val="de-DE"/>
        </w:rPr>
        <w:t>schliessen</w:t>
      </w:r>
      <w:proofErr w:type="spellEnd"/>
      <w:r w:rsidR="00FD4CD9" w:rsidRPr="00FD4CD9">
        <w:rPr>
          <w:lang w:val="de-DE"/>
        </w:rPr>
        <w:t xml:space="preserve"> wir zwei Elektroden zum Berühren an. In Serie wird ein </w:t>
      </w:r>
      <w:proofErr w:type="spellStart"/>
      <w:r w:rsidR="00FD4CD9" w:rsidRPr="00FD4CD9">
        <w:rPr>
          <w:lang w:val="de-DE"/>
        </w:rPr>
        <w:t>Ampèremeter</w:t>
      </w:r>
      <w:proofErr w:type="spellEnd"/>
      <w:r w:rsidR="00FD4CD9" w:rsidRPr="00FD4CD9">
        <w:rPr>
          <w:lang w:val="de-DE"/>
        </w:rPr>
        <w:t xml:space="preserve"> zur Strommessung geschaltet.</w:t>
      </w:r>
    </w:p>
    <w:p w:rsidR="00FD4CD9" w:rsidRPr="009B524E" w:rsidRDefault="00FD4CD9" w:rsidP="00FD4CD9">
      <w:pPr>
        <w:pStyle w:val="Textkrper-Zeileneinzug"/>
        <w:rPr>
          <w:i/>
        </w:rPr>
      </w:pPr>
      <w:r w:rsidRPr="009B524E">
        <w:rPr>
          <w:i/>
        </w:rPr>
        <w:t xml:space="preserve">Messung 1: Elektroden mit beiden </w:t>
      </w:r>
      <w:r w:rsidR="002C7E01" w:rsidRPr="009B524E">
        <w:rPr>
          <w:i/>
        </w:rPr>
        <w:t xml:space="preserve">trockenen </w:t>
      </w:r>
      <w:r w:rsidRPr="009B524E">
        <w:rPr>
          <w:i/>
        </w:rPr>
        <w:t>Händen umschliessen.</w:t>
      </w:r>
      <w:r w:rsidR="002C7E01" w:rsidRPr="009B524E">
        <w:rPr>
          <w:i/>
          <w:noProof/>
          <w:lang w:eastAsia="de-CH"/>
        </w:rPr>
        <w:t xml:space="preserve"> </w:t>
      </w:r>
    </w:p>
    <w:p w:rsidR="002C7E01" w:rsidRDefault="0017789F" w:rsidP="002C7E01">
      <w:pPr>
        <w:pStyle w:val="Antwort"/>
      </w:pPr>
      <w:r>
        <w:t>0.4mA</w:t>
      </w:r>
    </w:p>
    <w:p w:rsidR="00187191" w:rsidRPr="00187191" w:rsidRDefault="00187191" w:rsidP="00187191">
      <w:pPr>
        <w:pStyle w:val="Antwort"/>
      </w:pPr>
      <m:oMathPara>
        <m:oMathParaPr>
          <m:jc m:val="left"/>
        </m:oMathParaPr>
        <m:oMath>
          <m:sSub>
            <m:sSubPr>
              <m:ctrlPr>
                <w:rPr>
                  <w:rFonts w:ascii="Cambria Math" w:hAnsi="Cambria Math"/>
                </w:rPr>
              </m:ctrlPr>
            </m:sSubPr>
            <m:e>
              <m:r>
                <w:rPr>
                  <w:rFonts w:ascii="Cambria Math" w:hAnsi="Cambria Math"/>
                </w:rPr>
                <m:t>R</m:t>
              </m:r>
            </m:e>
            <m:sub>
              <m:r>
                <w:rPr>
                  <w:rFonts w:ascii="Cambria Math" w:hAnsi="Cambria Math"/>
                </w:rPr>
                <m:t>KT</m:t>
              </m:r>
            </m:sub>
          </m:sSub>
          <m:r>
            <w:rPr>
              <w:rFonts w:ascii="Cambria Math" w:hAnsi="Cambria Math"/>
            </w:rPr>
            <m:t>=</m:t>
          </m:r>
          <m:f>
            <m:fPr>
              <m:ctrlPr>
                <w:rPr>
                  <w:rFonts w:ascii="Cambria Math" w:hAnsi="Cambria Math"/>
                </w:rPr>
              </m:ctrlPr>
            </m:fPr>
            <m:num>
              <m:r>
                <w:rPr>
                  <w:rFonts w:ascii="Cambria Math" w:hAnsi="Cambria Math"/>
                </w:rPr>
                <m:t>U</m:t>
              </m:r>
            </m:num>
            <m:den>
              <m:sSub>
                <m:sSubPr>
                  <m:ctrlPr>
                    <w:rPr>
                      <w:rFonts w:ascii="Cambria Math" w:hAnsi="Cambria Math"/>
                    </w:rPr>
                  </m:ctrlPr>
                </m:sSubPr>
                <m:e>
                  <m:r>
                    <w:rPr>
                      <w:rFonts w:ascii="Cambria Math" w:hAnsi="Cambria Math"/>
                    </w:rPr>
                    <m:t>I</m:t>
                  </m:r>
                </m:e>
                <m:sub>
                  <m:r>
                    <w:rPr>
                      <w:rFonts w:ascii="Cambria Math" w:hAnsi="Cambria Math"/>
                    </w:rPr>
                    <m:t>KT</m:t>
                  </m:r>
                </m:sub>
              </m:sSub>
            </m:den>
          </m:f>
          <m:r>
            <w:rPr>
              <w:rFonts w:ascii="Cambria Math" w:hAnsi="Cambria Math"/>
            </w:rPr>
            <m:t>=</m:t>
          </m:r>
          <m:f>
            <m:fPr>
              <m:ctrlPr>
                <w:rPr>
                  <w:rFonts w:ascii="Cambria Math" w:hAnsi="Cambria Math"/>
                </w:rPr>
              </m:ctrlPr>
            </m:fPr>
            <m:num>
              <m:r>
                <w:rPr>
                  <w:rFonts w:ascii="Cambria Math" w:hAnsi="Cambria Math"/>
                </w:rPr>
                <m:t>5V</m:t>
              </m:r>
            </m:num>
            <m:den>
              <m:r>
                <w:rPr>
                  <w:rFonts w:ascii="Cambria Math" w:hAnsi="Cambria Math"/>
                </w:rPr>
                <m:t>0.4mA</m:t>
              </m:r>
            </m:den>
          </m:f>
          <m:r>
            <w:rPr>
              <w:rFonts w:ascii="Cambria Math" w:hAnsi="Cambria Math"/>
            </w:rPr>
            <m:t>=12.5k</m:t>
          </m:r>
          <m:r>
            <w:rPr>
              <w:rFonts w:ascii="Cambria Math" w:hAnsi="Cambria Math"/>
            </w:rPr>
            <m:t>Ω</m:t>
          </m:r>
        </m:oMath>
      </m:oMathPara>
    </w:p>
    <w:p w:rsidR="00187191" w:rsidRPr="001B4C03" w:rsidRDefault="00187191" w:rsidP="002C7E01">
      <w:pPr>
        <w:pStyle w:val="Antwort"/>
      </w:pPr>
    </w:p>
    <w:p w:rsidR="00FD4CD9" w:rsidRPr="009B524E" w:rsidRDefault="00FD4CD9" w:rsidP="00FD4CD9">
      <w:pPr>
        <w:pStyle w:val="Textkrper-Zeileneinzug"/>
        <w:rPr>
          <w:i/>
        </w:rPr>
      </w:pPr>
      <w:r w:rsidRPr="009B524E">
        <w:rPr>
          <w:i/>
        </w:rPr>
        <w:t>Messung 2: Elektroden mit beiden, nassen Händen umschliessen.</w:t>
      </w:r>
    </w:p>
    <w:p w:rsidR="002C7E01" w:rsidRDefault="0017789F" w:rsidP="002C7E01">
      <w:pPr>
        <w:pStyle w:val="Antwort"/>
      </w:pPr>
      <w:r>
        <w:t>1.5A</w:t>
      </w:r>
    </w:p>
    <w:p w:rsidR="00187191" w:rsidRPr="00187191" w:rsidRDefault="00187191" w:rsidP="00187191">
      <w:pPr>
        <w:pStyle w:val="Antwort"/>
      </w:pPr>
      <m:oMathPara>
        <m:oMathParaPr>
          <m:jc m:val="left"/>
        </m:oMathParaPr>
        <m:oMath>
          <m:sSub>
            <m:sSubPr>
              <m:ctrlPr>
                <w:rPr>
                  <w:rFonts w:ascii="Cambria Math" w:hAnsi="Cambria Math"/>
                </w:rPr>
              </m:ctrlPr>
            </m:sSubPr>
            <m:e>
              <m:r>
                <w:rPr>
                  <w:rFonts w:ascii="Cambria Math" w:hAnsi="Cambria Math"/>
                </w:rPr>
                <m:t>R</m:t>
              </m:r>
            </m:e>
            <m:sub>
              <m:r>
                <w:rPr>
                  <w:rFonts w:ascii="Cambria Math" w:hAnsi="Cambria Math"/>
                </w:rPr>
                <m:t>KT</m:t>
              </m:r>
            </m:sub>
          </m:sSub>
          <m:r>
            <w:rPr>
              <w:rFonts w:ascii="Cambria Math" w:hAnsi="Cambria Math"/>
            </w:rPr>
            <m:t>=</m:t>
          </m:r>
          <m:f>
            <m:fPr>
              <m:ctrlPr>
                <w:rPr>
                  <w:rFonts w:ascii="Cambria Math" w:hAnsi="Cambria Math"/>
                </w:rPr>
              </m:ctrlPr>
            </m:fPr>
            <m:num>
              <m:r>
                <w:rPr>
                  <w:rFonts w:ascii="Cambria Math" w:hAnsi="Cambria Math"/>
                </w:rPr>
                <m:t>U</m:t>
              </m:r>
            </m:num>
            <m:den>
              <m:sSub>
                <m:sSubPr>
                  <m:ctrlPr>
                    <w:rPr>
                      <w:rFonts w:ascii="Cambria Math" w:hAnsi="Cambria Math"/>
                    </w:rPr>
                  </m:ctrlPr>
                </m:sSubPr>
                <m:e>
                  <m:r>
                    <w:rPr>
                      <w:rFonts w:ascii="Cambria Math" w:hAnsi="Cambria Math"/>
                    </w:rPr>
                    <m:t>I</m:t>
                  </m:r>
                </m:e>
                <m:sub>
                  <m:r>
                    <w:rPr>
                      <w:rFonts w:ascii="Cambria Math" w:hAnsi="Cambria Math"/>
                    </w:rPr>
                    <m:t>KT</m:t>
                  </m:r>
                </m:sub>
              </m:sSub>
            </m:den>
          </m:f>
          <m:r>
            <w:rPr>
              <w:rFonts w:ascii="Cambria Math" w:hAnsi="Cambria Math"/>
            </w:rPr>
            <m:t>=</m:t>
          </m:r>
          <m:f>
            <m:fPr>
              <m:ctrlPr>
                <w:rPr>
                  <w:rFonts w:ascii="Cambria Math" w:hAnsi="Cambria Math"/>
                </w:rPr>
              </m:ctrlPr>
            </m:fPr>
            <m:num>
              <m:r>
                <w:rPr>
                  <w:rFonts w:ascii="Cambria Math" w:hAnsi="Cambria Math"/>
                </w:rPr>
                <m:t>5V</m:t>
              </m:r>
            </m:num>
            <m:den>
              <m:r>
                <w:rPr>
                  <w:rFonts w:ascii="Cambria Math" w:hAnsi="Cambria Math"/>
                </w:rPr>
                <m:t>1.5mA</m:t>
              </m:r>
            </m:den>
          </m:f>
          <m:r>
            <w:rPr>
              <w:rFonts w:ascii="Cambria Math" w:hAnsi="Cambria Math"/>
            </w:rPr>
            <m:t>=3333.3</m:t>
          </m:r>
          <m:r>
            <w:rPr>
              <w:rFonts w:ascii="Cambria Math" w:hAnsi="Cambria Math"/>
            </w:rPr>
            <m:t>Ω</m:t>
          </m:r>
        </m:oMath>
      </m:oMathPara>
    </w:p>
    <w:p w:rsidR="00187191" w:rsidRPr="001B4C03" w:rsidRDefault="00187191" w:rsidP="002C7E01">
      <w:pPr>
        <w:pStyle w:val="Antwort"/>
      </w:pPr>
    </w:p>
    <w:p w:rsidR="00FD4CD9" w:rsidRPr="00FD4CD9" w:rsidRDefault="00FD4CD9" w:rsidP="00C3505B">
      <w:pPr>
        <w:pStyle w:val="Textkrper-Zeileneinzug"/>
        <w:pBdr>
          <w:top w:val="single" w:sz="18" w:space="1" w:color="auto"/>
          <w:left w:val="single" w:sz="18" w:space="4" w:color="auto"/>
          <w:bottom w:val="single" w:sz="18" w:space="1" w:color="auto"/>
          <w:right w:val="single" w:sz="18" w:space="4" w:color="auto"/>
        </w:pBdr>
        <w:spacing w:before="480" w:after="480"/>
        <w:ind w:left="1418" w:right="851"/>
        <w:jc w:val="center"/>
      </w:pPr>
      <w:r w:rsidRPr="00FD4CD9">
        <w:rPr>
          <w:b/>
          <w:bCs/>
          <w:lang w:val="de-DE"/>
        </w:rPr>
        <w:t>Merke:</w:t>
      </w:r>
      <w:r w:rsidR="002C7E01">
        <w:rPr>
          <w:b/>
          <w:bCs/>
          <w:lang w:val="de-DE"/>
        </w:rPr>
        <w:t xml:space="preserve"> </w:t>
      </w:r>
      <w:r w:rsidRPr="00FD4CD9">
        <w:rPr>
          <w:b/>
          <w:bCs/>
          <w:lang w:val="de-DE"/>
        </w:rPr>
        <w:t xml:space="preserve">Nie mit nassen Händen elektrische Leitungen und Geräte </w:t>
      </w:r>
      <w:r w:rsidR="00C3505B">
        <w:rPr>
          <w:b/>
          <w:bCs/>
          <w:lang w:val="de-DE"/>
        </w:rPr>
        <w:t>b</w:t>
      </w:r>
      <w:r w:rsidRPr="00FD4CD9">
        <w:rPr>
          <w:b/>
          <w:bCs/>
          <w:lang w:val="de-DE"/>
        </w:rPr>
        <w:t>erühren!</w:t>
      </w:r>
    </w:p>
    <w:p w:rsidR="00FD4CD9" w:rsidRPr="00FD4CD9" w:rsidRDefault="00FD4CD9" w:rsidP="00C3505B">
      <w:pPr>
        <w:pStyle w:val="Textkrper-Zeileneinzug"/>
        <w:rPr>
          <w:b/>
          <w:bCs/>
          <w:i/>
          <w:lang w:val="de-DE"/>
        </w:rPr>
      </w:pPr>
      <w:bookmarkStart w:id="0" w:name="_Toc40274765"/>
      <w:bookmarkStart w:id="1" w:name="_Toc159242969"/>
      <w:bookmarkStart w:id="2" w:name="_Toc182099894"/>
      <w:r w:rsidRPr="00FD4CD9">
        <w:rPr>
          <w:b/>
          <w:bCs/>
          <w:i/>
          <w:lang w:val="de-DE"/>
        </w:rPr>
        <w:t>Welche Spannungen bewirken gefährliche Ströme?</w:t>
      </w:r>
      <w:bookmarkEnd w:id="0"/>
      <w:bookmarkEnd w:id="1"/>
      <w:bookmarkEnd w:id="2"/>
    </w:p>
    <w:p w:rsidR="00FD4CD9" w:rsidRPr="00C3505B" w:rsidRDefault="009B524E" w:rsidP="00FD4CD9">
      <w:pPr>
        <w:pStyle w:val="Textkrper-Zeileneinzug"/>
        <w:rPr>
          <w:lang w:val="de-DE"/>
        </w:rPr>
      </w:pPr>
      <w:r>
        <w:rPr>
          <w:lang w:val="de-DE"/>
        </w:rPr>
        <w:t xml:space="preserve">Berechnen Sie nun mit dem </w:t>
      </w:r>
      <w:r w:rsidR="007D5B7C">
        <w:rPr>
          <w:lang w:val="de-DE"/>
        </w:rPr>
        <w:t xml:space="preserve">oben gemessenen </w:t>
      </w:r>
      <w:r w:rsidR="00C8706F">
        <w:rPr>
          <w:lang w:val="de-DE"/>
        </w:rPr>
        <w:t>Nass</w:t>
      </w:r>
      <w:r>
        <w:rPr>
          <w:lang w:val="de-DE"/>
        </w:rPr>
        <w:t xml:space="preserve">widerstand den Stromfluss bei den beiden Spannungen von 50 V und 230 V. </w:t>
      </w:r>
      <w:r w:rsidR="007D5B7C">
        <w:rPr>
          <w:lang w:val="de-DE"/>
        </w:rPr>
        <w:t>Welche Schlussfolgerung ziehen Sie bezüglich der Gefährlichkeit der Spannung?</w:t>
      </w:r>
    </w:p>
    <w:p w:rsidR="00FD4CD9" w:rsidRPr="00FD4CD9" w:rsidRDefault="00FD4CD9" w:rsidP="00FD4CD9">
      <w:pPr>
        <w:pStyle w:val="Textkrper-Zeileneinzug"/>
        <w:rPr>
          <w:lang w:val="de-DE"/>
        </w:rPr>
      </w:pPr>
      <w:r w:rsidRPr="00FD4CD9">
        <w:t>Spannung von 50 V:</w:t>
      </w:r>
    </w:p>
    <w:p w:rsidR="00187191" w:rsidRPr="00187191" w:rsidRDefault="00187191" w:rsidP="007D5B7C">
      <w:pPr>
        <w:pStyle w:val="Antwort"/>
      </w:pPr>
      <m:oMath>
        <m:sSub>
          <m:sSubPr>
            <m:ctrlPr>
              <w:rPr>
                <w:rFonts w:ascii="Cambria Math" w:hAnsi="Cambria Math"/>
              </w:rPr>
            </m:ctrlPr>
          </m:sSubPr>
          <m:e>
            <m:r>
              <w:rPr>
                <w:rFonts w:ascii="Cambria Math" w:hAnsi="Cambria Math"/>
              </w:rPr>
              <m:t>I</m:t>
            </m:r>
          </m:e>
          <m:sub>
            <m:r>
              <w:rPr>
                <w:rFonts w:ascii="Cambria Math" w:hAnsi="Cambria Math"/>
              </w:rPr>
              <m:t>K1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KT</m:t>
                </m:r>
              </m:sub>
            </m:sSub>
          </m:den>
        </m:f>
        <m:r>
          <w:rPr>
            <w:rFonts w:ascii="Cambria Math" w:hAnsi="Cambria Math"/>
          </w:rPr>
          <m:t>=</m:t>
        </m:r>
        <m:f>
          <m:fPr>
            <m:ctrlPr>
              <w:rPr>
                <w:rFonts w:ascii="Cambria Math" w:hAnsi="Cambria Math"/>
              </w:rPr>
            </m:ctrlPr>
          </m:fPr>
          <m:num>
            <m:r>
              <w:rPr>
                <w:rFonts w:ascii="Cambria Math" w:hAnsi="Cambria Math"/>
              </w:rPr>
              <m:t>50V</m:t>
            </m:r>
          </m:num>
          <m:den>
            <m:r>
              <w:rPr>
                <w:rFonts w:ascii="Cambria Math" w:hAnsi="Cambria Math"/>
              </w:rPr>
              <m:t>3.3kΩ</m:t>
            </m:r>
          </m:den>
        </m:f>
        <m:r>
          <w:rPr>
            <w:rFonts w:ascii="Cambria Math" w:hAnsi="Cambria Math"/>
          </w:rPr>
          <m:t>=15mA→</m:t>
        </m:r>
      </m:oMath>
      <w:r>
        <w:t xml:space="preserve"> nicht Tödlich</w:t>
      </w:r>
    </w:p>
    <w:p w:rsidR="00FD4CD9" w:rsidRDefault="00FD4CD9" w:rsidP="00FD4CD9">
      <w:pPr>
        <w:pStyle w:val="Textkrper-Zeileneinzug"/>
      </w:pPr>
      <w:r w:rsidRPr="00FD4CD9">
        <w:t>Spannung von 230 V:</w:t>
      </w:r>
    </w:p>
    <w:p w:rsidR="00187191" w:rsidRPr="00187191" w:rsidRDefault="00187191" w:rsidP="00187191">
      <w:pPr>
        <w:pStyle w:val="Antwort"/>
      </w:pPr>
      <m:oMath>
        <m:sSub>
          <m:sSubPr>
            <m:ctrlPr>
              <w:rPr>
                <w:rFonts w:ascii="Cambria Math" w:hAnsi="Cambria Math"/>
              </w:rPr>
            </m:ctrlPr>
          </m:sSubPr>
          <m:e>
            <m:r>
              <w:rPr>
                <w:rFonts w:ascii="Cambria Math" w:hAnsi="Cambria Math"/>
              </w:rPr>
              <m:t>I</m:t>
            </m:r>
          </m:e>
          <m:sub>
            <m:r>
              <w:rPr>
                <w:rFonts w:ascii="Cambria Math" w:hAnsi="Cambria Math"/>
              </w:rPr>
              <m:t>k2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KT</m:t>
                </m:r>
              </m:sub>
            </m:sSub>
          </m:den>
        </m:f>
        <m:r>
          <w:rPr>
            <w:rFonts w:ascii="Cambria Math" w:hAnsi="Cambria Math"/>
          </w:rPr>
          <m:t>=</m:t>
        </m:r>
        <m:f>
          <m:fPr>
            <m:ctrlPr>
              <w:rPr>
                <w:rFonts w:ascii="Cambria Math" w:hAnsi="Cambria Math"/>
              </w:rPr>
            </m:ctrlPr>
          </m:fPr>
          <m:num>
            <m:r>
              <w:rPr>
                <w:rFonts w:ascii="Cambria Math" w:hAnsi="Cambria Math"/>
              </w:rPr>
              <m:t>230</m:t>
            </m:r>
            <m:r>
              <w:rPr>
                <w:rFonts w:ascii="Cambria Math" w:hAnsi="Cambria Math"/>
              </w:rPr>
              <m:t>V</m:t>
            </m:r>
          </m:num>
          <m:den>
            <m:r>
              <w:rPr>
                <w:rFonts w:ascii="Cambria Math" w:hAnsi="Cambria Math"/>
              </w:rPr>
              <m:t>3.3kΩ</m:t>
            </m:r>
          </m:den>
        </m:f>
        <m:r>
          <w:rPr>
            <w:rFonts w:ascii="Cambria Math" w:hAnsi="Cambria Math"/>
          </w:rPr>
          <m:t>=</m:t>
        </m:r>
        <m:r>
          <w:rPr>
            <w:rFonts w:ascii="Cambria Math" w:hAnsi="Cambria Math"/>
          </w:rPr>
          <m:t>69</m:t>
        </m:r>
        <m:r>
          <w:rPr>
            <w:rFonts w:ascii="Cambria Math" w:hAnsi="Cambria Math"/>
          </w:rPr>
          <m:t>mA</m:t>
        </m:r>
        <m:r>
          <w:rPr>
            <w:rFonts w:ascii="Cambria Math" w:hAnsi="Cambria Math"/>
          </w:rPr>
          <m:t>→</m:t>
        </m:r>
      </m:oMath>
      <w:r>
        <w:t xml:space="preserve">  Tödlich</w:t>
      </w:r>
    </w:p>
    <w:p w:rsidR="00187191" w:rsidRPr="00FD4CD9" w:rsidRDefault="00187191" w:rsidP="00FD4CD9">
      <w:pPr>
        <w:pStyle w:val="Textkrper-Zeileneinzug"/>
        <w:rPr>
          <w:lang w:val="de-DE"/>
        </w:rPr>
      </w:pPr>
    </w:p>
    <w:p w:rsidR="00FD4CD9" w:rsidRPr="00FD4CD9" w:rsidRDefault="007D5B7C" w:rsidP="00FD4CD9">
      <w:pPr>
        <w:pStyle w:val="Textkrper-Zeileneinzug"/>
        <w:rPr>
          <w:lang w:val="de-DE"/>
        </w:rPr>
      </w:pPr>
      <w:r>
        <w:t>Welche Schlussfolgerung ziehen Sie?</w:t>
      </w:r>
      <w:bookmarkStart w:id="3" w:name="_GoBack"/>
      <w:bookmarkEnd w:id="3"/>
    </w:p>
    <w:p w:rsidR="00023B69" w:rsidRDefault="00FD4CD9" w:rsidP="007D5B7C">
      <w:pPr>
        <w:pStyle w:val="Textkrper-Zeileneinzug"/>
        <w:pBdr>
          <w:top w:val="single" w:sz="18" w:space="1" w:color="auto"/>
          <w:left w:val="single" w:sz="18" w:space="4" w:color="auto"/>
          <w:bottom w:val="single" w:sz="18" w:space="1" w:color="auto"/>
          <w:right w:val="single" w:sz="18" w:space="4" w:color="auto"/>
        </w:pBdr>
        <w:spacing w:before="480" w:after="480"/>
        <w:ind w:left="1418" w:right="851"/>
        <w:jc w:val="center"/>
        <w:rPr>
          <w:b/>
          <w:bCs/>
          <w:lang w:val="de-DE"/>
        </w:rPr>
      </w:pPr>
      <w:r w:rsidRPr="00FD4CD9">
        <w:rPr>
          <w:b/>
          <w:bCs/>
          <w:lang w:val="de-DE"/>
        </w:rPr>
        <w:t xml:space="preserve">Spannungen über </w:t>
      </w:r>
      <w:r w:rsidR="00187191">
        <w:rPr>
          <w:b/>
          <w:bCs/>
          <w:lang w:val="de-DE"/>
        </w:rPr>
        <w:t>50</w:t>
      </w:r>
      <w:r w:rsidRPr="00FD4CD9">
        <w:rPr>
          <w:b/>
          <w:bCs/>
          <w:lang w:val="de-DE"/>
        </w:rPr>
        <w:t xml:space="preserve"> V sind gefährlich!</w:t>
      </w:r>
    </w:p>
    <w:p w:rsidR="002B6163" w:rsidRDefault="002B6163" w:rsidP="002B6163">
      <w:pPr>
        <w:pStyle w:val="Textkrper-Zeileneinzug"/>
        <w:rPr>
          <w:b/>
          <w:i/>
        </w:rPr>
      </w:pPr>
      <w:r w:rsidRPr="002B6163">
        <w:rPr>
          <w:b/>
          <w:i/>
          <w:u w:val="single"/>
        </w:rPr>
        <w:t>Versuch:</w:t>
      </w:r>
      <w:r w:rsidRPr="002B6163">
        <w:rPr>
          <w:b/>
          <w:i/>
        </w:rPr>
        <w:t xml:space="preserve"> Stromfluss durch den Körper</w:t>
      </w:r>
    </w:p>
    <w:p w:rsidR="002B6163" w:rsidRDefault="004A13E0" w:rsidP="002B6163">
      <w:pPr>
        <w:pStyle w:val="Textkrper-Zeileneinzug"/>
      </w:pPr>
      <w:r>
        <w:t>Dieser Versuch ist freiwillig.</w:t>
      </w:r>
    </w:p>
    <w:p w:rsidR="004A13E0" w:rsidRDefault="00911AAB" w:rsidP="002B6163">
      <w:pPr>
        <w:pStyle w:val="Textkrper-Zeileneinzug"/>
      </w:pPr>
      <w:r>
        <w:t xml:space="preserve">Anhand des </w:t>
      </w:r>
      <w:r w:rsidR="00A26C7E">
        <w:t>FI-Demokoffers</w:t>
      </w:r>
      <w:r>
        <w:t xml:space="preserve"> lassen Sie </w:t>
      </w:r>
      <w:r w:rsidR="00B73498">
        <w:t xml:space="preserve">einen kleinen Wechselstrom durch den Arm fliessen, um die Wirkung des Stromflusses selber zu erfahren. Sie erhöhen selbständig den Strom bis zum maximalen Auslösestrom des </w:t>
      </w:r>
      <w:proofErr w:type="spellStart"/>
      <w:r w:rsidR="00B73498">
        <w:t>RCD’s</w:t>
      </w:r>
      <w:proofErr w:type="spellEnd"/>
      <w:r w:rsidR="00B73498">
        <w:t xml:space="preserve"> von 30 mA.</w:t>
      </w:r>
    </w:p>
    <w:p w:rsidR="00B73498" w:rsidRPr="00B73498" w:rsidRDefault="00B73498" w:rsidP="002B6163">
      <w:pPr>
        <w:pStyle w:val="Textkrper-Zeileneinzug"/>
        <w:rPr>
          <w:b/>
          <w:i/>
        </w:rPr>
      </w:pPr>
      <w:r w:rsidRPr="00B73498">
        <w:rPr>
          <w:b/>
          <w:i/>
        </w:rPr>
        <w:t>Halten Sie sich genau an die Anweisungen</w:t>
      </w:r>
    </w:p>
    <w:p w:rsidR="00023B69" w:rsidRDefault="00A26C7E" w:rsidP="00A37A08">
      <w:pPr>
        <w:pStyle w:val="Textkrper-Zeileneinzug"/>
        <w:jc w:val="both"/>
        <w:rPr>
          <w:b/>
          <w:bCs/>
        </w:rPr>
      </w:pPr>
      <w:r>
        <w:rPr>
          <w:noProof/>
          <w:lang w:val="en-GB" w:eastAsia="zh-CN"/>
        </w:rPr>
        <w:lastRenderedPageBreak/>
        <w:drawing>
          <wp:inline distT="0" distB="0" distL="0" distR="0">
            <wp:extent cx="5200273" cy="7399517"/>
            <wp:effectExtent l="57150" t="19050" r="114677" b="68083"/>
            <wp:docPr id="4" name="Grafik 3" descr="FI-Demokoff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Demokoffer1.jpg"/>
                    <pic:cNvPicPr/>
                  </pic:nvPicPr>
                  <pic:blipFill>
                    <a:blip r:embed="rId13" cstate="print"/>
                    <a:stretch>
                      <a:fillRect/>
                    </a:stretch>
                  </pic:blipFill>
                  <pic:spPr>
                    <a:xfrm>
                      <a:off x="0" y="0"/>
                      <a:ext cx="5202509" cy="74026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023B69">
        <w:rPr>
          <w:b/>
          <w:bCs/>
        </w:rPr>
        <w:br w:type="page"/>
      </w:r>
    </w:p>
    <w:p w:rsidR="00FD4CD9" w:rsidRDefault="006F1C92" w:rsidP="006F1C92">
      <w:pPr>
        <w:pStyle w:val="berschrift2"/>
      </w:pPr>
      <w:proofErr w:type="spellStart"/>
      <w:r>
        <w:lastRenderedPageBreak/>
        <w:t>Massnahmen</w:t>
      </w:r>
      <w:proofErr w:type="spellEnd"/>
      <w:r>
        <w:t xml:space="preserve"> zur Erfüllung des Personenschutzes</w:t>
      </w:r>
    </w:p>
    <w:p w:rsidR="006F1C92" w:rsidRPr="006F1C92" w:rsidRDefault="006F1C92" w:rsidP="006F1C92">
      <w:pPr>
        <w:pStyle w:val="Textkrper-Zeileneinzug"/>
      </w:pPr>
      <w:r w:rsidRPr="006F1C92">
        <w:t xml:space="preserve">Körperströme können lebensgefährliche Auswirkungen auf Menschen und Tiere haben. Durch Schutzmassnahmen muss deshalb versucht werden, Körperströme in einem Fehlerfall zu verhindern. </w:t>
      </w:r>
    </w:p>
    <w:p w:rsidR="006F1C92" w:rsidRPr="006F1C92" w:rsidRDefault="006F1C92" w:rsidP="006F1C92">
      <w:pPr>
        <w:pStyle w:val="Textkrper-Zeileneinzug"/>
      </w:pPr>
      <w:r w:rsidRPr="006F1C92">
        <w:t xml:space="preserve">Die folgenden Schutzmassnahmen gewährleisten </w:t>
      </w:r>
      <w:r w:rsidRPr="006F1C92">
        <w:rPr>
          <w:b/>
        </w:rPr>
        <w:t>Personenschutz</w:t>
      </w:r>
      <w:r w:rsidRPr="006F1C92">
        <w:t>. Sie schützen vor elektrischem Schlag im Fehlerfall.</w:t>
      </w:r>
    </w:p>
    <w:p w:rsidR="00023B69" w:rsidRDefault="00023B69" w:rsidP="00911AAB">
      <w:pPr>
        <w:pStyle w:val="Textkrper-Zeileneinzug"/>
        <w:spacing w:before="600"/>
        <w:jc w:val="center"/>
      </w:pPr>
      <w:r w:rsidRPr="00023B69">
        <w:rPr>
          <w:noProof/>
          <w:lang w:val="en-GB" w:eastAsia="zh-CN"/>
        </w:rPr>
        <w:drawing>
          <wp:inline distT="0" distB="0" distL="0" distR="0">
            <wp:extent cx="3582108" cy="5033727"/>
            <wp:effectExtent l="19050" t="0" r="0" b="0"/>
            <wp:docPr id="81" name="Bild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lum bright="10000" contrast="30000"/>
                    </a:blip>
                    <a:srcRect/>
                    <a:stretch>
                      <a:fillRect/>
                    </a:stretch>
                  </pic:blipFill>
                  <pic:spPr bwMode="auto">
                    <a:xfrm>
                      <a:off x="0" y="0"/>
                      <a:ext cx="3582657" cy="5034499"/>
                    </a:xfrm>
                    <a:prstGeom prst="rect">
                      <a:avLst/>
                    </a:prstGeom>
                    <a:noFill/>
                    <a:ln w="9525">
                      <a:noFill/>
                      <a:miter lim="800000"/>
                      <a:headEnd/>
                      <a:tailEnd/>
                    </a:ln>
                  </pic:spPr>
                </pic:pic>
              </a:graphicData>
            </a:graphic>
          </wp:inline>
        </w:drawing>
      </w:r>
    </w:p>
    <w:p w:rsidR="006F1C92" w:rsidRDefault="006F1C92">
      <w:pPr>
        <w:rPr>
          <w:rFonts w:ascii="Verdana" w:hAnsi="Verdana"/>
          <w:lang w:val="de-CH"/>
        </w:rPr>
      </w:pPr>
      <w:r>
        <w:br w:type="page"/>
      </w:r>
    </w:p>
    <w:p w:rsidR="00023B69" w:rsidRDefault="006F1C92" w:rsidP="00023B69">
      <w:pPr>
        <w:pStyle w:val="Textkrper-Zeileneinzug"/>
      </w:pPr>
      <w:r>
        <w:lastRenderedPageBreak/>
        <w:t>Suchen Sie im NINCOMPACT nach der Definition der drei Schutzmassnahmen:</w:t>
      </w:r>
    </w:p>
    <w:p w:rsidR="006F1C92" w:rsidRPr="000048D5" w:rsidRDefault="006F1C92" w:rsidP="000048D5">
      <w:pPr>
        <w:pStyle w:val="Textkrper-Zeileneinzug"/>
        <w:numPr>
          <w:ilvl w:val="0"/>
          <w:numId w:val="20"/>
        </w:numPr>
        <w:ind w:hanging="218"/>
        <w:rPr>
          <w:b/>
          <w:i/>
        </w:rPr>
      </w:pPr>
      <w:r w:rsidRPr="000048D5">
        <w:rPr>
          <w:b/>
          <w:i/>
        </w:rPr>
        <w:t>BASIS-Schutz:</w:t>
      </w:r>
    </w:p>
    <w:p w:rsidR="006951E6" w:rsidRPr="001B4C03" w:rsidRDefault="006951E6" w:rsidP="000048D5">
      <w:pPr>
        <w:pStyle w:val="Antwort"/>
      </w:pPr>
      <w:r>
        <w:t xml:space="preserve">Der Basis-Schutz stellt den Schutz gegen Elektrische Schläge sicher wenn keine Fehlerzustände vorliegen, durch Isolierung, Abdeckung, Abschrankung, Anordnung (Abstand) </w:t>
      </w:r>
    </w:p>
    <w:p w:rsidR="000048D5" w:rsidRPr="000048D5" w:rsidRDefault="000048D5" w:rsidP="000048D5">
      <w:pPr>
        <w:pStyle w:val="Textkrper-Zeileneinzug"/>
        <w:numPr>
          <w:ilvl w:val="0"/>
          <w:numId w:val="20"/>
        </w:numPr>
        <w:ind w:hanging="218"/>
        <w:rPr>
          <w:b/>
          <w:i/>
        </w:rPr>
      </w:pPr>
      <w:r>
        <w:rPr>
          <w:b/>
          <w:i/>
        </w:rPr>
        <w:t>Fehlerschutz</w:t>
      </w:r>
      <w:r w:rsidRPr="000048D5">
        <w:rPr>
          <w:b/>
          <w:i/>
        </w:rPr>
        <w:t>:</w:t>
      </w:r>
    </w:p>
    <w:p w:rsidR="001F7A0C" w:rsidRPr="001B4C03" w:rsidRDefault="006951E6" w:rsidP="000048D5">
      <w:pPr>
        <w:pStyle w:val="Antwort"/>
      </w:pPr>
      <w:r>
        <w:t xml:space="preserve">Schutz vor Elektrischem Schlag unter den Bedingungen eines Einzelfehlers, durch Zusatz Isolierung, automatische Abschaltung, nicht leitende Umgebung, Schutzpotenzial Ausgleich, Schutztrennung </w:t>
      </w:r>
    </w:p>
    <w:p w:rsidR="000048D5" w:rsidRPr="000048D5" w:rsidRDefault="000048D5" w:rsidP="000048D5">
      <w:pPr>
        <w:pStyle w:val="Textkrper-Zeileneinzug"/>
        <w:numPr>
          <w:ilvl w:val="0"/>
          <w:numId w:val="20"/>
        </w:numPr>
        <w:ind w:hanging="218"/>
        <w:rPr>
          <w:b/>
          <w:i/>
        </w:rPr>
      </w:pPr>
      <w:r>
        <w:rPr>
          <w:b/>
          <w:i/>
        </w:rPr>
        <w:t>Zusatz-Schutz</w:t>
      </w:r>
      <w:r w:rsidRPr="000048D5">
        <w:rPr>
          <w:b/>
          <w:i/>
        </w:rPr>
        <w:t>:</w:t>
      </w:r>
    </w:p>
    <w:p w:rsidR="000048D5" w:rsidRPr="001B4C03" w:rsidRDefault="006951E6" w:rsidP="000048D5">
      <w:pPr>
        <w:pStyle w:val="Antwort"/>
      </w:pPr>
      <w:r>
        <w:t>Zusätzlicher Schutz zum Basis-Schutz und/oder Fehlerschutz, durch Zusatz potenzial Ausgleich, SELV oder PELV,RCD mit I</w:t>
      </w:r>
      <w:r w:rsidRPr="006951E6">
        <w:rPr>
          <w:vertAlign w:val="subscript"/>
        </w:rPr>
        <w:t>F</w:t>
      </w:r>
      <w:r>
        <w:t xml:space="preserve"> &lt;30mA</w:t>
      </w:r>
    </w:p>
    <w:p w:rsidR="006F1C92" w:rsidRPr="0057222C" w:rsidRDefault="0057222C" w:rsidP="00023B69">
      <w:pPr>
        <w:pStyle w:val="Textkrper-Zeileneinzug"/>
        <w:rPr>
          <w:b/>
          <w:i/>
        </w:rPr>
      </w:pPr>
      <w:r w:rsidRPr="0057222C">
        <w:rPr>
          <w:b/>
          <w:i/>
        </w:rPr>
        <w:t>Schutz gegen elektrischen Schlag gemäss EN60204</w:t>
      </w:r>
    </w:p>
    <w:p w:rsidR="006F1C92" w:rsidRDefault="0057222C" w:rsidP="00023B69">
      <w:pPr>
        <w:pStyle w:val="Textkrper-Zeileneinzug"/>
      </w:pPr>
      <w:r>
        <w:t>Auch die Europäische Norm für die Sicherheit der Elektrischen Ausrüstung von Maschinen beschreibt die Schutzmassnahmen zum Personenschutz. Fassen Sie das Kapitel 6 d</w:t>
      </w:r>
      <w:r w:rsidR="001F7A0C">
        <w:t xml:space="preserve"> </w:t>
      </w:r>
      <w:r>
        <w:t>er EN60204 zusammen, indem Sie eine Übersicht mit den Untertiteln auflisten:</w:t>
      </w:r>
    </w:p>
    <w:p w:rsidR="008F7DC3" w:rsidRPr="001B4C03" w:rsidRDefault="008C44F4" w:rsidP="008F7DC3">
      <w:pPr>
        <w:pStyle w:val="Antwort"/>
      </w:pPr>
      <w:r>
        <w:rPr>
          <w:noProof/>
          <w:lang w:val="en-GB" w:eastAsia="zh-CN"/>
        </w:rPr>
        <w:drawing>
          <wp:anchor distT="0" distB="0" distL="114300" distR="114300" simplePos="0" relativeHeight="251653120" behindDoc="1" locked="0" layoutInCell="1" allowOverlap="1" wp14:anchorId="5FF07AB2" wp14:editId="279FE671">
            <wp:simplePos x="0" y="0"/>
            <wp:positionH relativeFrom="column">
              <wp:posOffset>0</wp:posOffset>
            </wp:positionH>
            <wp:positionV relativeFrom="paragraph">
              <wp:posOffset>270510</wp:posOffset>
            </wp:positionV>
            <wp:extent cx="6120130" cy="999490"/>
            <wp:effectExtent l="0" t="0" r="0" b="0"/>
            <wp:wrapTight wrapText="bothSides">
              <wp:wrapPolygon edited="0">
                <wp:start x="0" y="0"/>
                <wp:lineTo x="0" y="20996"/>
                <wp:lineTo x="21515" y="20996"/>
                <wp:lineTo x="2151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999490"/>
                    </a:xfrm>
                    <a:prstGeom prst="rect">
                      <a:avLst/>
                    </a:prstGeom>
                  </pic:spPr>
                </pic:pic>
              </a:graphicData>
            </a:graphic>
          </wp:anchor>
        </w:drawing>
      </w:r>
      <w:r>
        <w:t>Bild:</w:t>
      </w:r>
    </w:p>
    <w:p w:rsidR="0057222C" w:rsidRDefault="0057222C" w:rsidP="00023B69">
      <w:pPr>
        <w:pStyle w:val="Textkrper-Zeileneinzug"/>
      </w:pPr>
    </w:p>
    <w:p w:rsidR="006F1C92" w:rsidRPr="00BF4F98" w:rsidRDefault="00BF4F98" w:rsidP="00023B69">
      <w:pPr>
        <w:pStyle w:val="Textkrper-Zeileneinzug"/>
        <w:rPr>
          <w:i/>
          <w:color w:val="0000FF"/>
          <w:sz w:val="24"/>
          <w:szCs w:val="24"/>
        </w:rPr>
      </w:pPr>
      <w:r w:rsidRPr="00BF4F98">
        <w:rPr>
          <w:i/>
          <w:color w:val="0000FF"/>
          <w:sz w:val="24"/>
          <w:szCs w:val="24"/>
        </w:rPr>
        <w:t>Die gleichen wie in der NIN</w:t>
      </w:r>
    </w:p>
    <w:sectPr w:rsidR="006F1C92" w:rsidRPr="00BF4F98" w:rsidSect="0024729E">
      <w:headerReference w:type="default" r:id="rId16"/>
      <w:footerReference w:type="default" r:id="rId17"/>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862" w:rsidRDefault="006B2862">
      <w:r>
        <w:separator/>
      </w:r>
    </w:p>
  </w:endnote>
  <w:endnote w:type="continuationSeparator" w:id="0">
    <w:p w:rsidR="006B2862" w:rsidRDefault="006B2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3E1" w:rsidRDefault="00E203E1"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0E4E44">
      <w:rPr>
        <w:rFonts w:ascii="Arial" w:hAnsi="Arial"/>
        <w:sz w:val="12"/>
        <w:lang w:val="de-CH"/>
      </w:rPr>
      <w:fldChar w:fldCharType="begin"/>
    </w:r>
    <w:r>
      <w:rPr>
        <w:rFonts w:ascii="Arial" w:hAnsi="Arial"/>
        <w:sz w:val="12"/>
        <w:lang w:val="de-CH"/>
      </w:rPr>
      <w:instrText xml:space="preserve"> DATE \@ "dd.MM.yy" </w:instrText>
    </w:r>
    <w:r w:rsidR="000E4E44">
      <w:rPr>
        <w:rFonts w:ascii="Arial" w:hAnsi="Arial"/>
        <w:sz w:val="12"/>
        <w:lang w:val="de-CH"/>
      </w:rPr>
      <w:fldChar w:fldCharType="separate"/>
    </w:r>
    <w:r w:rsidR="0017789F">
      <w:rPr>
        <w:rFonts w:ascii="Arial" w:hAnsi="Arial"/>
        <w:noProof/>
        <w:sz w:val="12"/>
        <w:lang w:val="de-CH"/>
      </w:rPr>
      <w:t>06.06.16</w:t>
    </w:r>
    <w:r w:rsidR="000E4E44">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0E4E44" w:rsidRPr="00457947">
      <w:rPr>
        <w:rFonts w:ascii="Arial" w:hAnsi="Arial"/>
        <w:sz w:val="12"/>
        <w:lang w:val="de-CH"/>
      </w:rPr>
      <w:fldChar w:fldCharType="begin"/>
    </w:r>
    <w:r w:rsidRPr="00457947">
      <w:rPr>
        <w:rFonts w:ascii="Arial" w:hAnsi="Arial"/>
        <w:sz w:val="12"/>
        <w:lang w:val="de-CH"/>
      </w:rPr>
      <w:instrText xml:space="preserve"> PAGE   \* MERGEFORMAT </w:instrText>
    </w:r>
    <w:r w:rsidR="000E4E44" w:rsidRPr="00457947">
      <w:rPr>
        <w:rFonts w:ascii="Arial" w:hAnsi="Arial"/>
        <w:sz w:val="12"/>
        <w:lang w:val="de-CH"/>
      </w:rPr>
      <w:fldChar w:fldCharType="separate"/>
    </w:r>
    <w:r w:rsidR="00187191">
      <w:rPr>
        <w:rFonts w:ascii="Arial" w:hAnsi="Arial"/>
        <w:noProof/>
        <w:sz w:val="12"/>
        <w:lang w:val="de-CH"/>
      </w:rPr>
      <w:t>8</w:t>
    </w:r>
    <w:r w:rsidR="000E4E44"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0E4E44">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0E4E44">
      <w:rPr>
        <w:rStyle w:val="Seitenzahl"/>
        <w:rFonts w:ascii="Arial" w:hAnsi="Arial"/>
        <w:snapToGrid w:val="0"/>
        <w:sz w:val="12"/>
      </w:rPr>
      <w:fldChar w:fldCharType="separate"/>
    </w:r>
    <w:r>
      <w:rPr>
        <w:rStyle w:val="Seitenzahl"/>
        <w:rFonts w:ascii="Arial" w:hAnsi="Arial"/>
        <w:noProof/>
        <w:snapToGrid w:val="0"/>
        <w:sz w:val="12"/>
      </w:rPr>
      <w:t>LA_AU1_ET_Personenschutz.docx</w:t>
    </w:r>
    <w:r w:rsidR="000E4E44">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862" w:rsidRDefault="006B2862">
      <w:r>
        <w:separator/>
      </w:r>
    </w:p>
  </w:footnote>
  <w:footnote w:type="continuationSeparator" w:id="0">
    <w:p w:rsidR="006B2862" w:rsidRDefault="006B28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E203E1" w:rsidTr="00B555F1">
      <w:trPr>
        <w:cantSplit/>
        <w:trHeight w:val="320"/>
      </w:trPr>
      <w:tc>
        <w:tcPr>
          <w:tcW w:w="1134" w:type="dxa"/>
          <w:vMerge w:val="restart"/>
          <w:tcBorders>
            <w:top w:val="nil"/>
            <w:left w:val="nil"/>
            <w:bottom w:val="single" w:sz="8" w:space="0" w:color="auto"/>
            <w:right w:val="nil"/>
          </w:tcBorders>
        </w:tcPr>
        <w:p w:rsidR="00E203E1" w:rsidRDefault="006B2862">
          <w:pPr>
            <w:pStyle w:val="Kopfzeile"/>
            <w:tabs>
              <w:tab w:val="clear" w:pos="4536"/>
              <w:tab w:val="clear" w:pos="9072"/>
            </w:tabs>
            <w:spacing w:before="120" w:after="40"/>
            <w:rPr>
              <w:rFonts w:ascii="Arial" w:hAnsi="Arial"/>
              <w:lang w:val="de-CH"/>
            </w:rPr>
          </w:pPr>
          <w:r>
            <w:rPr>
              <w:rFonts w:ascii="Arial" w:hAnsi="Arial"/>
              <w:noProof/>
            </w:rPr>
            <w:pict>
              <v:shapetype id="_x0000_t202" coordsize="21600,21600" o:spt="202" path="m,l,21600r21600,l21600,xe">
                <v:stroke joinstyle="miter"/>
                <v:path gradientshapeok="t" o:connecttype="rect"/>
              </v:shapetype>
              <v:shape id="_x0000_s2058" type="#_x0000_t202" style="position:absolute;margin-left:.95pt;margin-top:.6pt;width:53.7pt;height:38.55pt;z-index:251657728" o:allowincell="f" filled="f" stroked="f">
                <v:textbox style="mso-next-textbox:#_x0000_s2058" inset="1mm,1mm,1mm,1mm">
                  <w:txbxContent>
                    <w:p w:rsidR="00E203E1" w:rsidRDefault="00E203E1">
                      <w:r>
                        <w:rPr>
                          <w:noProof/>
                          <w:lang w:val="en-GB" w:eastAsia="zh-CN"/>
                        </w:rPr>
                        <w:drawing>
                          <wp:inline distT="0" distB="0" distL="0" distR="0">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w:r>
        </w:p>
      </w:tc>
      <w:tc>
        <w:tcPr>
          <w:tcW w:w="1985" w:type="dxa"/>
          <w:tcBorders>
            <w:top w:val="nil"/>
            <w:left w:val="single" w:sz="8" w:space="0" w:color="auto"/>
            <w:bottom w:val="nil"/>
            <w:right w:val="single" w:sz="8" w:space="0" w:color="auto"/>
          </w:tcBorders>
        </w:tcPr>
        <w:p w:rsidR="00E203E1" w:rsidRDefault="00E203E1">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E203E1" w:rsidRDefault="00E203E1"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E203E1" w:rsidRDefault="00E203E1">
          <w:pPr>
            <w:pStyle w:val="Kopfzeile"/>
            <w:tabs>
              <w:tab w:val="clear" w:pos="4536"/>
              <w:tab w:val="clear" w:pos="9072"/>
            </w:tabs>
            <w:spacing w:before="120" w:after="40"/>
            <w:rPr>
              <w:rFonts w:ascii="Arial" w:hAnsi="Arial"/>
              <w:lang w:val="de-CH"/>
            </w:rPr>
          </w:pPr>
          <w:r>
            <w:rPr>
              <w:rFonts w:ascii="Arial" w:hAnsi="Arial"/>
              <w:lang w:val="de-CH"/>
            </w:rPr>
            <w:t>Beruf:</w:t>
          </w:r>
        </w:p>
      </w:tc>
    </w:tr>
    <w:tr w:rsidR="00E203E1" w:rsidTr="00B555F1">
      <w:trPr>
        <w:cantSplit/>
      </w:trPr>
      <w:tc>
        <w:tcPr>
          <w:tcW w:w="1134" w:type="dxa"/>
          <w:vMerge/>
          <w:tcBorders>
            <w:top w:val="single" w:sz="8" w:space="0" w:color="auto"/>
            <w:left w:val="nil"/>
            <w:bottom w:val="single" w:sz="8" w:space="0" w:color="auto"/>
            <w:right w:val="nil"/>
          </w:tcBorders>
        </w:tcPr>
        <w:p w:rsidR="00E203E1" w:rsidRDefault="00E203E1">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E203E1" w:rsidRDefault="00E203E1">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E203E1" w:rsidRDefault="00E203E1" w:rsidP="004D7ADE">
          <w:pPr>
            <w:pStyle w:val="Kopfzeile"/>
            <w:tabs>
              <w:tab w:val="clear" w:pos="4536"/>
              <w:tab w:val="clear" w:pos="9072"/>
            </w:tabs>
            <w:spacing w:before="20" w:after="60"/>
            <w:rPr>
              <w:rFonts w:ascii="Arial" w:hAnsi="Arial"/>
              <w:b/>
              <w:sz w:val="24"/>
              <w:lang w:val="de-CH"/>
            </w:rPr>
          </w:pPr>
          <w:r>
            <w:rPr>
              <w:rFonts w:ascii="Arial" w:hAnsi="Arial"/>
              <w:b/>
              <w:sz w:val="24"/>
              <w:lang w:val="de-CH"/>
            </w:rPr>
            <w:t>Personenschutz</w:t>
          </w:r>
        </w:p>
      </w:tc>
      <w:tc>
        <w:tcPr>
          <w:tcW w:w="992" w:type="dxa"/>
          <w:tcBorders>
            <w:top w:val="nil"/>
            <w:left w:val="nil"/>
            <w:bottom w:val="single" w:sz="8" w:space="0" w:color="auto"/>
            <w:right w:val="nil"/>
          </w:tcBorders>
        </w:tcPr>
        <w:p w:rsidR="00E203E1" w:rsidRDefault="00E203E1" w:rsidP="00B555F1">
          <w:pPr>
            <w:pStyle w:val="Kopfzeile"/>
            <w:tabs>
              <w:tab w:val="clear" w:pos="4536"/>
              <w:tab w:val="clear" w:pos="9072"/>
            </w:tabs>
            <w:spacing w:before="20" w:after="60"/>
            <w:rPr>
              <w:rFonts w:ascii="Arial" w:hAnsi="Arial"/>
              <w:b/>
              <w:sz w:val="24"/>
              <w:lang w:val="de-CH"/>
            </w:rPr>
          </w:pPr>
          <w:r>
            <w:rPr>
              <w:rFonts w:ascii="Arial" w:hAnsi="Arial"/>
              <w:b/>
              <w:sz w:val="24"/>
              <w:lang w:val="de-CH"/>
            </w:rPr>
            <w:t>AU1</w:t>
          </w:r>
        </w:p>
      </w:tc>
    </w:tr>
  </w:tbl>
  <w:p w:rsidR="00E203E1" w:rsidRDefault="00E203E1">
    <w:pPr>
      <w:pStyle w:val="Kopfzeile"/>
      <w:tabs>
        <w:tab w:val="clear" w:pos="9072"/>
        <w:tab w:val="right" w:pos="15168"/>
      </w:tabs>
      <w:rPr>
        <w:rFonts w:ascii="Arial" w:hAnsi="Arial"/>
        <w:bCs/>
        <w:sz w:val="16"/>
        <w:lang w:val="de-CH"/>
      </w:rPr>
    </w:pPr>
  </w:p>
  <w:p w:rsidR="00E203E1" w:rsidRDefault="00E203E1">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D8D7"/>
      </v:shape>
    </w:pict>
  </w:numPicBullet>
  <w:abstractNum w:abstractNumId="0" w15:restartNumberingAfterBreak="0">
    <w:nsid w:val="05D44A66"/>
    <w:multiLevelType w:val="hybridMultilevel"/>
    <w:tmpl w:val="533ED366"/>
    <w:lvl w:ilvl="0" w:tplc="08070013">
      <w:start w:val="1"/>
      <w:numFmt w:val="upperRoman"/>
      <w:lvlText w:val="%1."/>
      <w:lvlJc w:val="righ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 w15:restartNumberingAfterBreak="0">
    <w:nsid w:val="066049E6"/>
    <w:multiLevelType w:val="hybridMultilevel"/>
    <w:tmpl w:val="930227A4"/>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2" w15:restartNumberingAfterBreak="0">
    <w:nsid w:val="0CF9638D"/>
    <w:multiLevelType w:val="hybridMultilevel"/>
    <w:tmpl w:val="A622FE14"/>
    <w:lvl w:ilvl="0" w:tplc="0407000F">
      <w:start w:val="1"/>
      <w:numFmt w:val="decimal"/>
      <w:lvlText w:val="%1."/>
      <w:lvlJc w:val="left"/>
      <w:pPr>
        <w:tabs>
          <w:tab w:val="num" w:pos="890"/>
        </w:tabs>
        <w:ind w:left="890" w:hanging="360"/>
      </w:pPr>
    </w:lvl>
    <w:lvl w:ilvl="1" w:tplc="064CFD68">
      <w:numFmt w:val="bullet"/>
      <w:lvlText w:val="-"/>
      <w:lvlJc w:val="left"/>
      <w:pPr>
        <w:tabs>
          <w:tab w:val="num" w:pos="1610"/>
        </w:tabs>
        <w:ind w:left="1610" w:hanging="360"/>
      </w:pPr>
      <w:rPr>
        <w:rFonts w:ascii="Verdana" w:eastAsia="Times New Roman" w:hAnsi="Verdana" w:cs="Times New Roman" w:hint="default"/>
      </w:r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3" w15:restartNumberingAfterBreak="0">
    <w:nsid w:val="10C16E80"/>
    <w:multiLevelType w:val="hybridMultilevel"/>
    <w:tmpl w:val="B244568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922CCE"/>
    <w:multiLevelType w:val="hybridMultilevel"/>
    <w:tmpl w:val="63F04866"/>
    <w:lvl w:ilvl="0" w:tplc="08070013">
      <w:start w:val="1"/>
      <w:numFmt w:val="upperRoman"/>
      <w:lvlText w:val="%1."/>
      <w:lvlJc w:val="righ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5"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1BAB2824"/>
    <w:multiLevelType w:val="hybridMultilevel"/>
    <w:tmpl w:val="518E0BE6"/>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7" w15:restartNumberingAfterBreak="0">
    <w:nsid w:val="28806B9A"/>
    <w:multiLevelType w:val="hybridMultilevel"/>
    <w:tmpl w:val="912A79DC"/>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8" w15:restartNumberingAfterBreak="0">
    <w:nsid w:val="2AB52F75"/>
    <w:multiLevelType w:val="hybridMultilevel"/>
    <w:tmpl w:val="C9265B12"/>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9" w15:restartNumberingAfterBreak="0">
    <w:nsid w:val="2B4523F3"/>
    <w:multiLevelType w:val="hybridMultilevel"/>
    <w:tmpl w:val="B8785808"/>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0" w15:restartNumberingAfterBreak="0">
    <w:nsid w:val="2CDC280F"/>
    <w:multiLevelType w:val="hybridMultilevel"/>
    <w:tmpl w:val="E760F6DC"/>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11" w15:restartNumberingAfterBreak="0">
    <w:nsid w:val="2DBD626C"/>
    <w:multiLevelType w:val="hybridMultilevel"/>
    <w:tmpl w:val="F600EBA4"/>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2" w15:restartNumberingAfterBreak="0">
    <w:nsid w:val="2DF1399D"/>
    <w:multiLevelType w:val="hybridMultilevel"/>
    <w:tmpl w:val="DAD6BDDE"/>
    <w:lvl w:ilvl="0" w:tplc="6A04B10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3" w15:restartNumberingAfterBreak="0">
    <w:nsid w:val="36424A2D"/>
    <w:multiLevelType w:val="hybridMultilevel"/>
    <w:tmpl w:val="D424DF2A"/>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14" w15:restartNumberingAfterBreak="0">
    <w:nsid w:val="3DD71C19"/>
    <w:multiLevelType w:val="hybridMultilevel"/>
    <w:tmpl w:val="2BDE6476"/>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5" w15:restartNumberingAfterBreak="0">
    <w:nsid w:val="3E691162"/>
    <w:multiLevelType w:val="multilevel"/>
    <w:tmpl w:val="F600EBA4"/>
    <w:lvl w:ilvl="0">
      <w:start w:val="1"/>
      <w:numFmt w:val="decimal"/>
      <w:lvlText w:val="%1."/>
      <w:lvlJc w:val="left"/>
      <w:pPr>
        <w:tabs>
          <w:tab w:val="num" w:pos="890"/>
        </w:tabs>
        <w:ind w:left="890" w:hanging="360"/>
      </w:pPr>
    </w:lvl>
    <w:lvl w:ilvl="1">
      <w:start w:val="1"/>
      <w:numFmt w:val="lowerLetter"/>
      <w:lvlText w:val="%2."/>
      <w:lvlJc w:val="left"/>
      <w:pPr>
        <w:tabs>
          <w:tab w:val="num" w:pos="1610"/>
        </w:tabs>
        <w:ind w:left="1610" w:hanging="360"/>
      </w:pPr>
    </w:lvl>
    <w:lvl w:ilvl="2">
      <w:start w:val="1"/>
      <w:numFmt w:val="lowerRoman"/>
      <w:lvlText w:val="%3."/>
      <w:lvlJc w:val="right"/>
      <w:pPr>
        <w:tabs>
          <w:tab w:val="num" w:pos="2330"/>
        </w:tabs>
        <w:ind w:left="2330" w:hanging="180"/>
      </w:pPr>
    </w:lvl>
    <w:lvl w:ilvl="3">
      <w:start w:val="1"/>
      <w:numFmt w:val="decimal"/>
      <w:lvlText w:val="%4."/>
      <w:lvlJc w:val="left"/>
      <w:pPr>
        <w:tabs>
          <w:tab w:val="num" w:pos="3050"/>
        </w:tabs>
        <w:ind w:left="3050" w:hanging="360"/>
      </w:pPr>
    </w:lvl>
    <w:lvl w:ilvl="4">
      <w:start w:val="1"/>
      <w:numFmt w:val="lowerLetter"/>
      <w:lvlText w:val="%5."/>
      <w:lvlJc w:val="left"/>
      <w:pPr>
        <w:tabs>
          <w:tab w:val="num" w:pos="3770"/>
        </w:tabs>
        <w:ind w:left="3770" w:hanging="360"/>
      </w:pPr>
    </w:lvl>
    <w:lvl w:ilvl="5">
      <w:start w:val="1"/>
      <w:numFmt w:val="lowerRoman"/>
      <w:lvlText w:val="%6."/>
      <w:lvlJc w:val="right"/>
      <w:pPr>
        <w:tabs>
          <w:tab w:val="num" w:pos="4490"/>
        </w:tabs>
        <w:ind w:left="4490" w:hanging="180"/>
      </w:pPr>
    </w:lvl>
    <w:lvl w:ilvl="6">
      <w:start w:val="1"/>
      <w:numFmt w:val="decimal"/>
      <w:lvlText w:val="%7."/>
      <w:lvlJc w:val="left"/>
      <w:pPr>
        <w:tabs>
          <w:tab w:val="num" w:pos="5210"/>
        </w:tabs>
        <w:ind w:left="5210" w:hanging="360"/>
      </w:pPr>
    </w:lvl>
    <w:lvl w:ilvl="7">
      <w:start w:val="1"/>
      <w:numFmt w:val="lowerLetter"/>
      <w:lvlText w:val="%8."/>
      <w:lvlJc w:val="left"/>
      <w:pPr>
        <w:tabs>
          <w:tab w:val="num" w:pos="5930"/>
        </w:tabs>
        <w:ind w:left="5930" w:hanging="360"/>
      </w:pPr>
    </w:lvl>
    <w:lvl w:ilvl="8">
      <w:start w:val="1"/>
      <w:numFmt w:val="lowerRoman"/>
      <w:lvlText w:val="%9."/>
      <w:lvlJc w:val="right"/>
      <w:pPr>
        <w:tabs>
          <w:tab w:val="num" w:pos="6650"/>
        </w:tabs>
        <w:ind w:left="6650" w:hanging="180"/>
      </w:pPr>
    </w:lvl>
  </w:abstractNum>
  <w:abstractNum w:abstractNumId="16" w15:restartNumberingAfterBreak="0">
    <w:nsid w:val="5542197E"/>
    <w:multiLevelType w:val="hybridMultilevel"/>
    <w:tmpl w:val="D44862F0"/>
    <w:lvl w:ilvl="0" w:tplc="761CA404">
      <w:start w:val="1"/>
      <w:numFmt w:val="lowerLetter"/>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17" w15:restartNumberingAfterBreak="0">
    <w:nsid w:val="5879633B"/>
    <w:multiLevelType w:val="hybridMultilevel"/>
    <w:tmpl w:val="1A42C9F2"/>
    <w:lvl w:ilvl="0" w:tplc="04090007">
      <w:start w:val="1"/>
      <w:numFmt w:val="bullet"/>
      <w:lvlText w:val=""/>
      <w:lvlPicBulletId w:val="0"/>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18" w15:restartNumberingAfterBreak="0">
    <w:nsid w:val="59235D62"/>
    <w:multiLevelType w:val="hybridMultilevel"/>
    <w:tmpl w:val="C9E61DB6"/>
    <w:lvl w:ilvl="0" w:tplc="08070013">
      <w:start w:val="1"/>
      <w:numFmt w:val="upperRoman"/>
      <w:lvlText w:val="%1."/>
      <w:lvlJc w:val="righ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9" w15:restartNumberingAfterBreak="0">
    <w:nsid w:val="5B940FBB"/>
    <w:multiLevelType w:val="hybridMultilevel"/>
    <w:tmpl w:val="60E0E5AA"/>
    <w:lvl w:ilvl="0" w:tplc="04090007">
      <w:start w:val="1"/>
      <w:numFmt w:val="bullet"/>
      <w:lvlText w:val=""/>
      <w:lvlPicBulletId w:val="0"/>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1" w15:restartNumberingAfterBreak="0">
    <w:nsid w:val="63C673DB"/>
    <w:multiLevelType w:val="hybridMultilevel"/>
    <w:tmpl w:val="B71422B0"/>
    <w:lvl w:ilvl="0" w:tplc="3EFCDB6E">
      <w:start w:val="1"/>
      <w:numFmt w:val="lowerLetter"/>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22" w15:restartNumberingAfterBreak="0">
    <w:nsid w:val="64222922"/>
    <w:multiLevelType w:val="hybridMultilevel"/>
    <w:tmpl w:val="6AFA82A0"/>
    <w:lvl w:ilvl="0" w:tplc="B6BE1636">
      <w:start w:val="1"/>
      <w:numFmt w:val="decimal"/>
      <w:lvlText w:val="%1."/>
      <w:lvlJc w:val="left"/>
      <w:pPr>
        <w:tabs>
          <w:tab w:val="num" w:pos="530"/>
        </w:tabs>
        <w:ind w:left="530" w:hanging="360"/>
      </w:pPr>
      <w:rPr>
        <w:rFonts w:hint="default"/>
        <w:sz w:val="24"/>
      </w:rPr>
    </w:lvl>
    <w:lvl w:ilvl="1" w:tplc="9DD8F9F2">
      <w:numFmt w:val="none"/>
      <w:lvlText w:val=""/>
      <w:lvlJc w:val="left"/>
      <w:pPr>
        <w:tabs>
          <w:tab w:val="num" w:pos="360"/>
        </w:tabs>
      </w:pPr>
    </w:lvl>
    <w:lvl w:ilvl="2" w:tplc="4518FD2E">
      <w:numFmt w:val="none"/>
      <w:pStyle w:val="berschrift3"/>
      <w:lvlText w:val=""/>
      <w:lvlJc w:val="left"/>
      <w:pPr>
        <w:tabs>
          <w:tab w:val="num" w:pos="360"/>
        </w:tabs>
      </w:pPr>
    </w:lvl>
    <w:lvl w:ilvl="3" w:tplc="98580FB2">
      <w:numFmt w:val="none"/>
      <w:lvlText w:val=""/>
      <w:lvlJc w:val="left"/>
      <w:pPr>
        <w:tabs>
          <w:tab w:val="num" w:pos="360"/>
        </w:tabs>
      </w:pPr>
    </w:lvl>
    <w:lvl w:ilvl="4" w:tplc="80AE0480">
      <w:numFmt w:val="none"/>
      <w:lvlText w:val=""/>
      <w:lvlJc w:val="left"/>
      <w:pPr>
        <w:tabs>
          <w:tab w:val="num" w:pos="360"/>
        </w:tabs>
      </w:pPr>
    </w:lvl>
    <w:lvl w:ilvl="5" w:tplc="26667162">
      <w:numFmt w:val="none"/>
      <w:lvlText w:val=""/>
      <w:lvlJc w:val="left"/>
      <w:pPr>
        <w:tabs>
          <w:tab w:val="num" w:pos="360"/>
        </w:tabs>
      </w:pPr>
    </w:lvl>
    <w:lvl w:ilvl="6" w:tplc="294A5AFC">
      <w:numFmt w:val="none"/>
      <w:lvlText w:val=""/>
      <w:lvlJc w:val="left"/>
      <w:pPr>
        <w:tabs>
          <w:tab w:val="num" w:pos="360"/>
        </w:tabs>
      </w:pPr>
    </w:lvl>
    <w:lvl w:ilvl="7" w:tplc="F18C28C0">
      <w:numFmt w:val="none"/>
      <w:lvlText w:val=""/>
      <w:lvlJc w:val="left"/>
      <w:pPr>
        <w:tabs>
          <w:tab w:val="num" w:pos="360"/>
        </w:tabs>
      </w:pPr>
    </w:lvl>
    <w:lvl w:ilvl="8" w:tplc="9588EF06">
      <w:numFmt w:val="none"/>
      <w:lvlText w:val=""/>
      <w:lvlJc w:val="left"/>
      <w:pPr>
        <w:tabs>
          <w:tab w:val="num" w:pos="360"/>
        </w:tabs>
      </w:pPr>
    </w:lvl>
  </w:abstractNum>
  <w:abstractNum w:abstractNumId="23" w15:restartNumberingAfterBreak="0">
    <w:nsid w:val="65006AD9"/>
    <w:multiLevelType w:val="hybridMultilevel"/>
    <w:tmpl w:val="2B7EF374"/>
    <w:lvl w:ilvl="0" w:tplc="B9381A96">
      <w:start w:val="1"/>
      <w:numFmt w:val="lowerLetter"/>
      <w:lvlText w:val="%1)"/>
      <w:lvlJc w:val="left"/>
      <w:pPr>
        <w:ind w:left="1250" w:hanging="360"/>
      </w:pPr>
      <w:rPr>
        <w:rFonts w:hint="default"/>
      </w:rPr>
    </w:lvl>
    <w:lvl w:ilvl="1" w:tplc="04070019" w:tentative="1">
      <w:start w:val="1"/>
      <w:numFmt w:val="lowerLetter"/>
      <w:lvlText w:val="%2."/>
      <w:lvlJc w:val="left"/>
      <w:pPr>
        <w:ind w:left="1970" w:hanging="360"/>
      </w:pPr>
    </w:lvl>
    <w:lvl w:ilvl="2" w:tplc="0407001B" w:tentative="1">
      <w:start w:val="1"/>
      <w:numFmt w:val="lowerRoman"/>
      <w:lvlText w:val="%3."/>
      <w:lvlJc w:val="right"/>
      <w:pPr>
        <w:ind w:left="2690" w:hanging="180"/>
      </w:pPr>
    </w:lvl>
    <w:lvl w:ilvl="3" w:tplc="0407000F" w:tentative="1">
      <w:start w:val="1"/>
      <w:numFmt w:val="decimal"/>
      <w:lvlText w:val="%4."/>
      <w:lvlJc w:val="left"/>
      <w:pPr>
        <w:ind w:left="3410" w:hanging="360"/>
      </w:pPr>
    </w:lvl>
    <w:lvl w:ilvl="4" w:tplc="04070019" w:tentative="1">
      <w:start w:val="1"/>
      <w:numFmt w:val="lowerLetter"/>
      <w:lvlText w:val="%5."/>
      <w:lvlJc w:val="left"/>
      <w:pPr>
        <w:ind w:left="4130" w:hanging="360"/>
      </w:pPr>
    </w:lvl>
    <w:lvl w:ilvl="5" w:tplc="0407001B" w:tentative="1">
      <w:start w:val="1"/>
      <w:numFmt w:val="lowerRoman"/>
      <w:lvlText w:val="%6."/>
      <w:lvlJc w:val="right"/>
      <w:pPr>
        <w:ind w:left="4850" w:hanging="180"/>
      </w:pPr>
    </w:lvl>
    <w:lvl w:ilvl="6" w:tplc="0407000F" w:tentative="1">
      <w:start w:val="1"/>
      <w:numFmt w:val="decimal"/>
      <w:lvlText w:val="%7."/>
      <w:lvlJc w:val="left"/>
      <w:pPr>
        <w:ind w:left="5570" w:hanging="360"/>
      </w:pPr>
    </w:lvl>
    <w:lvl w:ilvl="7" w:tplc="04070019" w:tentative="1">
      <w:start w:val="1"/>
      <w:numFmt w:val="lowerLetter"/>
      <w:lvlText w:val="%8."/>
      <w:lvlJc w:val="left"/>
      <w:pPr>
        <w:ind w:left="6290" w:hanging="360"/>
      </w:pPr>
    </w:lvl>
    <w:lvl w:ilvl="8" w:tplc="0407001B" w:tentative="1">
      <w:start w:val="1"/>
      <w:numFmt w:val="lowerRoman"/>
      <w:lvlText w:val="%9."/>
      <w:lvlJc w:val="right"/>
      <w:pPr>
        <w:ind w:left="7010" w:hanging="180"/>
      </w:pPr>
    </w:lvl>
  </w:abstractNum>
  <w:abstractNum w:abstractNumId="24" w15:restartNumberingAfterBreak="0">
    <w:nsid w:val="7B6348E6"/>
    <w:multiLevelType w:val="hybridMultilevel"/>
    <w:tmpl w:val="E072F326"/>
    <w:lvl w:ilvl="0" w:tplc="0407000F">
      <w:start w:val="1"/>
      <w:numFmt w:val="decimal"/>
      <w:lvlText w:val="%1."/>
      <w:lvlJc w:val="left"/>
      <w:pPr>
        <w:tabs>
          <w:tab w:val="num" w:pos="1068"/>
        </w:tabs>
        <w:ind w:left="1068" w:hanging="360"/>
      </w:p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25" w15:restartNumberingAfterBreak="0">
    <w:nsid w:val="7D8E0889"/>
    <w:multiLevelType w:val="hybridMultilevel"/>
    <w:tmpl w:val="8D6254EA"/>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6" w15:restartNumberingAfterBreak="0">
    <w:nsid w:val="7D8F1DBC"/>
    <w:multiLevelType w:val="hybridMultilevel"/>
    <w:tmpl w:val="BBD8BDC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10"/>
  </w:num>
  <w:num w:numId="2">
    <w:abstractNumId w:val="1"/>
  </w:num>
  <w:num w:numId="3">
    <w:abstractNumId w:val="5"/>
  </w:num>
  <w:num w:numId="4">
    <w:abstractNumId w:val="6"/>
  </w:num>
  <w:num w:numId="5">
    <w:abstractNumId w:val="20"/>
  </w:num>
  <w:num w:numId="6">
    <w:abstractNumId w:val="15"/>
  </w:num>
  <w:num w:numId="7">
    <w:abstractNumId w:val="2"/>
  </w:num>
  <w:num w:numId="8">
    <w:abstractNumId w:val="9"/>
  </w:num>
  <w:num w:numId="9">
    <w:abstractNumId w:val="14"/>
  </w:num>
  <w:num w:numId="10">
    <w:abstractNumId w:val="24"/>
  </w:num>
  <w:num w:numId="11">
    <w:abstractNumId w:val="8"/>
  </w:num>
  <w:num w:numId="12">
    <w:abstractNumId w:val="25"/>
  </w:num>
  <w:num w:numId="13">
    <w:abstractNumId w:val="7"/>
  </w:num>
  <w:num w:numId="14">
    <w:abstractNumId w:val="16"/>
  </w:num>
  <w:num w:numId="15">
    <w:abstractNumId w:val="11"/>
  </w:num>
  <w:num w:numId="16">
    <w:abstractNumId w:val="3"/>
  </w:num>
  <w:num w:numId="17">
    <w:abstractNumId w:val="23"/>
  </w:num>
  <w:num w:numId="18">
    <w:abstractNumId w:val="21"/>
  </w:num>
  <w:num w:numId="19">
    <w:abstractNumId w:val="22"/>
  </w:num>
  <w:num w:numId="20">
    <w:abstractNumId w:val="18"/>
  </w:num>
  <w:num w:numId="21">
    <w:abstractNumId w:val="4"/>
  </w:num>
  <w:num w:numId="22">
    <w:abstractNumId w:val="0"/>
  </w:num>
  <w:num w:numId="23">
    <w:abstractNumId w:val="12"/>
  </w:num>
  <w:num w:numId="24">
    <w:abstractNumId w:val="26"/>
  </w:num>
  <w:num w:numId="25">
    <w:abstractNumId w:val="19"/>
  </w:num>
  <w:num w:numId="26">
    <w:abstractNumId w:val="17"/>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21A6"/>
    <w:rsid w:val="00001109"/>
    <w:rsid w:val="00001E06"/>
    <w:rsid w:val="000048D5"/>
    <w:rsid w:val="00012233"/>
    <w:rsid w:val="0001269C"/>
    <w:rsid w:val="00014EFD"/>
    <w:rsid w:val="0001522D"/>
    <w:rsid w:val="00023B69"/>
    <w:rsid w:val="00024FB2"/>
    <w:rsid w:val="00026697"/>
    <w:rsid w:val="0003217F"/>
    <w:rsid w:val="000351B8"/>
    <w:rsid w:val="00044E6B"/>
    <w:rsid w:val="0004727D"/>
    <w:rsid w:val="00051F37"/>
    <w:rsid w:val="00054E1C"/>
    <w:rsid w:val="00060A6A"/>
    <w:rsid w:val="00065507"/>
    <w:rsid w:val="0006566F"/>
    <w:rsid w:val="00065A92"/>
    <w:rsid w:val="000660F8"/>
    <w:rsid w:val="0007197A"/>
    <w:rsid w:val="000737C9"/>
    <w:rsid w:val="000739A2"/>
    <w:rsid w:val="00073C77"/>
    <w:rsid w:val="00074E0A"/>
    <w:rsid w:val="000765E9"/>
    <w:rsid w:val="000817D1"/>
    <w:rsid w:val="0008257D"/>
    <w:rsid w:val="0008328D"/>
    <w:rsid w:val="00086431"/>
    <w:rsid w:val="00090203"/>
    <w:rsid w:val="000910E4"/>
    <w:rsid w:val="0009513F"/>
    <w:rsid w:val="000A13A4"/>
    <w:rsid w:val="000A6CDF"/>
    <w:rsid w:val="000B2E95"/>
    <w:rsid w:val="000C4221"/>
    <w:rsid w:val="000C5779"/>
    <w:rsid w:val="000C7D67"/>
    <w:rsid w:val="000C7ED6"/>
    <w:rsid w:val="000D52E9"/>
    <w:rsid w:val="000D7439"/>
    <w:rsid w:val="000E1467"/>
    <w:rsid w:val="000E2C98"/>
    <w:rsid w:val="000E4E44"/>
    <w:rsid w:val="000F5314"/>
    <w:rsid w:val="001006C6"/>
    <w:rsid w:val="00102111"/>
    <w:rsid w:val="00106F6F"/>
    <w:rsid w:val="00110703"/>
    <w:rsid w:val="00113C71"/>
    <w:rsid w:val="0011418B"/>
    <w:rsid w:val="001152D1"/>
    <w:rsid w:val="00115C77"/>
    <w:rsid w:val="0012093B"/>
    <w:rsid w:val="00120D3C"/>
    <w:rsid w:val="00125F21"/>
    <w:rsid w:val="00127930"/>
    <w:rsid w:val="00130213"/>
    <w:rsid w:val="00130450"/>
    <w:rsid w:val="001321A7"/>
    <w:rsid w:val="00133078"/>
    <w:rsid w:val="00135556"/>
    <w:rsid w:val="00135832"/>
    <w:rsid w:val="0014353C"/>
    <w:rsid w:val="001435EE"/>
    <w:rsid w:val="00146851"/>
    <w:rsid w:val="00146F2B"/>
    <w:rsid w:val="0014737B"/>
    <w:rsid w:val="00152B1E"/>
    <w:rsid w:val="00153D96"/>
    <w:rsid w:val="00156D67"/>
    <w:rsid w:val="00161DF2"/>
    <w:rsid w:val="00166773"/>
    <w:rsid w:val="001701FE"/>
    <w:rsid w:val="0017789F"/>
    <w:rsid w:val="00180EAB"/>
    <w:rsid w:val="001868E3"/>
    <w:rsid w:val="00187191"/>
    <w:rsid w:val="001907D1"/>
    <w:rsid w:val="0019174F"/>
    <w:rsid w:val="001A7DD6"/>
    <w:rsid w:val="001B4C03"/>
    <w:rsid w:val="001C0ADE"/>
    <w:rsid w:val="001D1EBB"/>
    <w:rsid w:val="001D498F"/>
    <w:rsid w:val="001D534A"/>
    <w:rsid w:val="001D59E6"/>
    <w:rsid w:val="001D7E44"/>
    <w:rsid w:val="001D7EBF"/>
    <w:rsid w:val="001E04D1"/>
    <w:rsid w:val="001F7A0C"/>
    <w:rsid w:val="002001EA"/>
    <w:rsid w:val="002042B5"/>
    <w:rsid w:val="00204CC7"/>
    <w:rsid w:val="00204F3C"/>
    <w:rsid w:val="00206742"/>
    <w:rsid w:val="00216705"/>
    <w:rsid w:val="002216EA"/>
    <w:rsid w:val="0022272F"/>
    <w:rsid w:val="0023501C"/>
    <w:rsid w:val="002446CE"/>
    <w:rsid w:val="0024729E"/>
    <w:rsid w:val="00247338"/>
    <w:rsid w:val="002506B2"/>
    <w:rsid w:val="002511BD"/>
    <w:rsid w:val="00251CB1"/>
    <w:rsid w:val="0025632B"/>
    <w:rsid w:val="00257F62"/>
    <w:rsid w:val="00263E6E"/>
    <w:rsid w:val="0027244F"/>
    <w:rsid w:val="0027502A"/>
    <w:rsid w:val="002750A4"/>
    <w:rsid w:val="00295B3D"/>
    <w:rsid w:val="00295B58"/>
    <w:rsid w:val="002A1522"/>
    <w:rsid w:val="002B6163"/>
    <w:rsid w:val="002C3D21"/>
    <w:rsid w:val="002C6BF8"/>
    <w:rsid w:val="002C7E01"/>
    <w:rsid w:val="002D0EA3"/>
    <w:rsid w:val="002D26CC"/>
    <w:rsid w:val="002D2FD7"/>
    <w:rsid w:val="002D54C9"/>
    <w:rsid w:val="002E02D1"/>
    <w:rsid w:val="002E281F"/>
    <w:rsid w:val="002E3339"/>
    <w:rsid w:val="002E5A40"/>
    <w:rsid w:val="002E7BDC"/>
    <w:rsid w:val="002F0F5A"/>
    <w:rsid w:val="002F6AD4"/>
    <w:rsid w:val="00302478"/>
    <w:rsid w:val="00303284"/>
    <w:rsid w:val="00303BB9"/>
    <w:rsid w:val="0030472C"/>
    <w:rsid w:val="003047FE"/>
    <w:rsid w:val="00306711"/>
    <w:rsid w:val="00306C0C"/>
    <w:rsid w:val="003125FF"/>
    <w:rsid w:val="00320E3A"/>
    <w:rsid w:val="0032125D"/>
    <w:rsid w:val="00322A8C"/>
    <w:rsid w:val="003300CC"/>
    <w:rsid w:val="00345655"/>
    <w:rsid w:val="0035078A"/>
    <w:rsid w:val="00350BE9"/>
    <w:rsid w:val="00351142"/>
    <w:rsid w:val="00351422"/>
    <w:rsid w:val="00354621"/>
    <w:rsid w:val="00360C51"/>
    <w:rsid w:val="00364AA2"/>
    <w:rsid w:val="00366F76"/>
    <w:rsid w:val="0036774D"/>
    <w:rsid w:val="00367953"/>
    <w:rsid w:val="00373A48"/>
    <w:rsid w:val="00374385"/>
    <w:rsid w:val="003743E0"/>
    <w:rsid w:val="003768F7"/>
    <w:rsid w:val="00390BEE"/>
    <w:rsid w:val="00396810"/>
    <w:rsid w:val="003B7626"/>
    <w:rsid w:val="003C046F"/>
    <w:rsid w:val="003C2A85"/>
    <w:rsid w:val="003C44DE"/>
    <w:rsid w:val="003D588F"/>
    <w:rsid w:val="003D71F8"/>
    <w:rsid w:val="003E0AE3"/>
    <w:rsid w:val="003F2F2D"/>
    <w:rsid w:val="003F3469"/>
    <w:rsid w:val="003F4ED1"/>
    <w:rsid w:val="003F7DEF"/>
    <w:rsid w:val="00402A99"/>
    <w:rsid w:val="004070B5"/>
    <w:rsid w:val="00412735"/>
    <w:rsid w:val="004131B2"/>
    <w:rsid w:val="00414DF8"/>
    <w:rsid w:val="00415238"/>
    <w:rsid w:val="00417500"/>
    <w:rsid w:val="004221E7"/>
    <w:rsid w:val="0042312B"/>
    <w:rsid w:val="00431A55"/>
    <w:rsid w:val="00433D9A"/>
    <w:rsid w:val="00433DAC"/>
    <w:rsid w:val="00434309"/>
    <w:rsid w:val="004372DA"/>
    <w:rsid w:val="00450576"/>
    <w:rsid w:val="00450E26"/>
    <w:rsid w:val="00451539"/>
    <w:rsid w:val="004570EB"/>
    <w:rsid w:val="00457947"/>
    <w:rsid w:val="00460652"/>
    <w:rsid w:val="0046147C"/>
    <w:rsid w:val="004673BE"/>
    <w:rsid w:val="00475F1B"/>
    <w:rsid w:val="004823BD"/>
    <w:rsid w:val="00483725"/>
    <w:rsid w:val="004854E4"/>
    <w:rsid w:val="00495A4A"/>
    <w:rsid w:val="00496E2A"/>
    <w:rsid w:val="00497136"/>
    <w:rsid w:val="00497C21"/>
    <w:rsid w:val="004A13E0"/>
    <w:rsid w:val="004A28F1"/>
    <w:rsid w:val="004A35F9"/>
    <w:rsid w:val="004A4476"/>
    <w:rsid w:val="004A490C"/>
    <w:rsid w:val="004A4F29"/>
    <w:rsid w:val="004A5A3C"/>
    <w:rsid w:val="004A5A96"/>
    <w:rsid w:val="004A5F65"/>
    <w:rsid w:val="004B1881"/>
    <w:rsid w:val="004B4688"/>
    <w:rsid w:val="004C0004"/>
    <w:rsid w:val="004C23FF"/>
    <w:rsid w:val="004D2D6D"/>
    <w:rsid w:val="004D5FBB"/>
    <w:rsid w:val="004D7ADE"/>
    <w:rsid w:val="004E0F4E"/>
    <w:rsid w:val="004E3B32"/>
    <w:rsid w:val="004E4AA2"/>
    <w:rsid w:val="004F09E1"/>
    <w:rsid w:val="004F44EE"/>
    <w:rsid w:val="004F4B05"/>
    <w:rsid w:val="004F7989"/>
    <w:rsid w:val="005022C3"/>
    <w:rsid w:val="00517AE4"/>
    <w:rsid w:val="00522193"/>
    <w:rsid w:val="00524236"/>
    <w:rsid w:val="005265B9"/>
    <w:rsid w:val="005275BD"/>
    <w:rsid w:val="005279A2"/>
    <w:rsid w:val="0053053F"/>
    <w:rsid w:val="00530CA4"/>
    <w:rsid w:val="005335AC"/>
    <w:rsid w:val="00541A61"/>
    <w:rsid w:val="005525E5"/>
    <w:rsid w:val="00555724"/>
    <w:rsid w:val="00562C6B"/>
    <w:rsid w:val="0056626D"/>
    <w:rsid w:val="0057222C"/>
    <w:rsid w:val="005824B1"/>
    <w:rsid w:val="005864E9"/>
    <w:rsid w:val="00587825"/>
    <w:rsid w:val="005A0479"/>
    <w:rsid w:val="005A474C"/>
    <w:rsid w:val="005A4955"/>
    <w:rsid w:val="005A5B8D"/>
    <w:rsid w:val="005A6AD8"/>
    <w:rsid w:val="005B24FD"/>
    <w:rsid w:val="005B336D"/>
    <w:rsid w:val="005B3C53"/>
    <w:rsid w:val="005B5F64"/>
    <w:rsid w:val="005C033F"/>
    <w:rsid w:val="005C23B8"/>
    <w:rsid w:val="005C59EB"/>
    <w:rsid w:val="005C656B"/>
    <w:rsid w:val="005C6AA6"/>
    <w:rsid w:val="005D17FF"/>
    <w:rsid w:val="005D205F"/>
    <w:rsid w:val="005D3F74"/>
    <w:rsid w:val="005D6263"/>
    <w:rsid w:val="005D6E05"/>
    <w:rsid w:val="005E1A89"/>
    <w:rsid w:val="005E3E58"/>
    <w:rsid w:val="005F0C78"/>
    <w:rsid w:val="005F0F5A"/>
    <w:rsid w:val="005F6DAB"/>
    <w:rsid w:val="00605406"/>
    <w:rsid w:val="0060705F"/>
    <w:rsid w:val="006149D8"/>
    <w:rsid w:val="00614C22"/>
    <w:rsid w:val="00615804"/>
    <w:rsid w:val="006224BD"/>
    <w:rsid w:val="006233A5"/>
    <w:rsid w:val="0063237C"/>
    <w:rsid w:val="006326FE"/>
    <w:rsid w:val="00632ACE"/>
    <w:rsid w:val="006352A3"/>
    <w:rsid w:val="00643E63"/>
    <w:rsid w:val="0064440A"/>
    <w:rsid w:val="00645001"/>
    <w:rsid w:val="006462DF"/>
    <w:rsid w:val="00647634"/>
    <w:rsid w:val="00651024"/>
    <w:rsid w:val="00652B9A"/>
    <w:rsid w:val="00660A0B"/>
    <w:rsid w:val="00670510"/>
    <w:rsid w:val="0067276D"/>
    <w:rsid w:val="006747E6"/>
    <w:rsid w:val="006862E9"/>
    <w:rsid w:val="0069255A"/>
    <w:rsid w:val="006934BF"/>
    <w:rsid w:val="00694D46"/>
    <w:rsid w:val="0069502A"/>
    <w:rsid w:val="006951E6"/>
    <w:rsid w:val="00695D7F"/>
    <w:rsid w:val="00697B84"/>
    <w:rsid w:val="006A244D"/>
    <w:rsid w:val="006A3FBC"/>
    <w:rsid w:val="006A496D"/>
    <w:rsid w:val="006B2862"/>
    <w:rsid w:val="006B5291"/>
    <w:rsid w:val="006B6FCF"/>
    <w:rsid w:val="006C457E"/>
    <w:rsid w:val="006D0031"/>
    <w:rsid w:val="006D1764"/>
    <w:rsid w:val="006D2E12"/>
    <w:rsid w:val="006D6A34"/>
    <w:rsid w:val="006D7E5E"/>
    <w:rsid w:val="006E0E98"/>
    <w:rsid w:val="006E1606"/>
    <w:rsid w:val="006E1768"/>
    <w:rsid w:val="006E356E"/>
    <w:rsid w:val="006F1C92"/>
    <w:rsid w:val="006F32B9"/>
    <w:rsid w:val="006F4B7C"/>
    <w:rsid w:val="007010D9"/>
    <w:rsid w:val="00711000"/>
    <w:rsid w:val="007114F6"/>
    <w:rsid w:val="007117B6"/>
    <w:rsid w:val="0071381B"/>
    <w:rsid w:val="00713FA5"/>
    <w:rsid w:val="0071721A"/>
    <w:rsid w:val="00720700"/>
    <w:rsid w:val="007258A7"/>
    <w:rsid w:val="0073525C"/>
    <w:rsid w:val="00740004"/>
    <w:rsid w:val="00742ECD"/>
    <w:rsid w:val="00743602"/>
    <w:rsid w:val="00746D40"/>
    <w:rsid w:val="00760263"/>
    <w:rsid w:val="00763D51"/>
    <w:rsid w:val="00774398"/>
    <w:rsid w:val="00774AF7"/>
    <w:rsid w:val="00775F87"/>
    <w:rsid w:val="00777530"/>
    <w:rsid w:val="00777CDB"/>
    <w:rsid w:val="00782154"/>
    <w:rsid w:val="00785F0C"/>
    <w:rsid w:val="0078787A"/>
    <w:rsid w:val="00793CAE"/>
    <w:rsid w:val="007A0FBD"/>
    <w:rsid w:val="007A23E2"/>
    <w:rsid w:val="007A3653"/>
    <w:rsid w:val="007A4EAA"/>
    <w:rsid w:val="007B0469"/>
    <w:rsid w:val="007B19BF"/>
    <w:rsid w:val="007C2171"/>
    <w:rsid w:val="007C222A"/>
    <w:rsid w:val="007C27E1"/>
    <w:rsid w:val="007C323A"/>
    <w:rsid w:val="007C3FE1"/>
    <w:rsid w:val="007D22BA"/>
    <w:rsid w:val="007D28B1"/>
    <w:rsid w:val="007D42EC"/>
    <w:rsid w:val="007D5A78"/>
    <w:rsid w:val="007D5B7C"/>
    <w:rsid w:val="007D7CC1"/>
    <w:rsid w:val="007E1332"/>
    <w:rsid w:val="007E1358"/>
    <w:rsid w:val="007E4EEC"/>
    <w:rsid w:val="007F0675"/>
    <w:rsid w:val="007F3AB9"/>
    <w:rsid w:val="007F43BE"/>
    <w:rsid w:val="007F5983"/>
    <w:rsid w:val="007F7A4A"/>
    <w:rsid w:val="0080324D"/>
    <w:rsid w:val="00804CAA"/>
    <w:rsid w:val="0080730A"/>
    <w:rsid w:val="0080776B"/>
    <w:rsid w:val="008102A5"/>
    <w:rsid w:val="00812757"/>
    <w:rsid w:val="00812800"/>
    <w:rsid w:val="008137EE"/>
    <w:rsid w:val="008220FC"/>
    <w:rsid w:val="008238DC"/>
    <w:rsid w:val="0082709A"/>
    <w:rsid w:val="00827E58"/>
    <w:rsid w:val="008322E9"/>
    <w:rsid w:val="008359EE"/>
    <w:rsid w:val="00840F98"/>
    <w:rsid w:val="008515F3"/>
    <w:rsid w:val="00851991"/>
    <w:rsid w:val="008636AA"/>
    <w:rsid w:val="00870777"/>
    <w:rsid w:val="008757B2"/>
    <w:rsid w:val="0087674E"/>
    <w:rsid w:val="00882BAD"/>
    <w:rsid w:val="008856ED"/>
    <w:rsid w:val="008879BC"/>
    <w:rsid w:val="00896C40"/>
    <w:rsid w:val="008A198E"/>
    <w:rsid w:val="008A4794"/>
    <w:rsid w:val="008B340B"/>
    <w:rsid w:val="008B695A"/>
    <w:rsid w:val="008C4131"/>
    <w:rsid w:val="008C44F4"/>
    <w:rsid w:val="008C62C2"/>
    <w:rsid w:val="008D08C1"/>
    <w:rsid w:val="008D21A6"/>
    <w:rsid w:val="008D2937"/>
    <w:rsid w:val="008D7A44"/>
    <w:rsid w:val="008E03A3"/>
    <w:rsid w:val="008E28EE"/>
    <w:rsid w:val="008E4559"/>
    <w:rsid w:val="008E5B2E"/>
    <w:rsid w:val="008E7349"/>
    <w:rsid w:val="008F6392"/>
    <w:rsid w:val="008F6715"/>
    <w:rsid w:val="008F7DC3"/>
    <w:rsid w:val="00911AAB"/>
    <w:rsid w:val="00912A31"/>
    <w:rsid w:val="00917DB8"/>
    <w:rsid w:val="00921F2C"/>
    <w:rsid w:val="0092784F"/>
    <w:rsid w:val="00932BB9"/>
    <w:rsid w:val="00935D0E"/>
    <w:rsid w:val="00937090"/>
    <w:rsid w:val="0094015E"/>
    <w:rsid w:val="00945BC7"/>
    <w:rsid w:val="00946780"/>
    <w:rsid w:val="00950728"/>
    <w:rsid w:val="0095196A"/>
    <w:rsid w:val="00952DFC"/>
    <w:rsid w:val="00960632"/>
    <w:rsid w:val="00961CE6"/>
    <w:rsid w:val="00963C1B"/>
    <w:rsid w:val="00971829"/>
    <w:rsid w:val="00987591"/>
    <w:rsid w:val="00991F03"/>
    <w:rsid w:val="0099353A"/>
    <w:rsid w:val="00995028"/>
    <w:rsid w:val="00995828"/>
    <w:rsid w:val="00995B99"/>
    <w:rsid w:val="00996531"/>
    <w:rsid w:val="009A1303"/>
    <w:rsid w:val="009A7199"/>
    <w:rsid w:val="009B04E3"/>
    <w:rsid w:val="009B2C9F"/>
    <w:rsid w:val="009B524E"/>
    <w:rsid w:val="009C06C5"/>
    <w:rsid w:val="009C5F05"/>
    <w:rsid w:val="009C7276"/>
    <w:rsid w:val="009C7C36"/>
    <w:rsid w:val="009D0D0D"/>
    <w:rsid w:val="009D42B3"/>
    <w:rsid w:val="009E03A6"/>
    <w:rsid w:val="009E0811"/>
    <w:rsid w:val="009E3C38"/>
    <w:rsid w:val="009E5E7B"/>
    <w:rsid w:val="009F1461"/>
    <w:rsid w:val="009F6F92"/>
    <w:rsid w:val="009F75E2"/>
    <w:rsid w:val="00A00539"/>
    <w:rsid w:val="00A1134D"/>
    <w:rsid w:val="00A1620F"/>
    <w:rsid w:val="00A20E8A"/>
    <w:rsid w:val="00A221F9"/>
    <w:rsid w:val="00A233FF"/>
    <w:rsid w:val="00A26284"/>
    <w:rsid w:val="00A26C7E"/>
    <w:rsid w:val="00A2792A"/>
    <w:rsid w:val="00A321B8"/>
    <w:rsid w:val="00A3498A"/>
    <w:rsid w:val="00A34AA6"/>
    <w:rsid w:val="00A34D66"/>
    <w:rsid w:val="00A37A08"/>
    <w:rsid w:val="00A37BDB"/>
    <w:rsid w:val="00A403C9"/>
    <w:rsid w:val="00A403F8"/>
    <w:rsid w:val="00A40647"/>
    <w:rsid w:val="00A4212C"/>
    <w:rsid w:val="00A422F0"/>
    <w:rsid w:val="00A4252E"/>
    <w:rsid w:val="00A47F02"/>
    <w:rsid w:val="00A64676"/>
    <w:rsid w:val="00A67E76"/>
    <w:rsid w:val="00A70EEF"/>
    <w:rsid w:val="00A76666"/>
    <w:rsid w:val="00A87071"/>
    <w:rsid w:val="00A902A8"/>
    <w:rsid w:val="00A93F98"/>
    <w:rsid w:val="00A95622"/>
    <w:rsid w:val="00AB68E0"/>
    <w:rsid w:val="00AC1924"/>
    <w:rsid w:val="00AC1BBC"/>
    <w:rsid w:val="00AC3E78"/>
    <w:rsid w:val="00AC669D"/>
    <w:rsid w:val="00AD287D"/>
    <w:rsid w:val="00AD3D2D"/>
    <w:rsid w:val="00AE4B49"/>
    <w:rsid w:val="00AE5F28"/>
    <w:rsid w:val="00AF0C5C"/>
    <w:rsid w:val="00AF1F7C"/>
    <w:rsid w:val="00AF278A"/>
    <w:rsid w:val="00AF2CEA"/>
    <w:rsid w:val="00B002B3"/>
    <w:rsid w:val="00B00BE4"/>
    <w:rsid w:val="00B00C05"/>
    <w:rsid w:val="00B04D91"/>
    <w:rsid w:val="00B060D2"/>
    <w:rsid w:val="00B061D9"/>
    <w:rsid w:val="00B17D1D"/>
    <w:rsid w:val="00B20F78"/>
    <w:rsid w:val="00B2100D"/>
    <w:rsid w:val="00B22C50"/>
    <w:rsid w:val="00B24764"/>
    <w:rsid w:val="00B35547"/>
    <w:rsid w:val="00B35C8B"/>
    <w:rsid w:val="00B37146"/>
    <w:rsid w:val="00B378E5"/>
    <w:rsid w:val="00B4074B"/>
    <w:rsid w:val="00B42C10"/>
    <w:rsid w:val="00B43C75"/>
    <w:rsid w:val="00B52B94"/>
    <w:rsid w:val="00B544AA"/>
    <w:rsid w:val="00B555F1"/>
    <w:rsid w:val="00B5682A"/>
    <w:rsid w:val="00B65E0F"/>
    <w:rsid w:val="00B723CB"/>
    <w:rsid w:val="00B73498"/>
    <w:rsid w:val="00B73890"/>
    <w:rsid w:val="00B757F7"/>
    <w:rsid w:val="00B75FF6"/>
    <w:rsid w:val="00B80FE9"/>
    <w:rsid w:val="00B81ABE"/>
    <w:rsid w:val="00B91F90"/>
    <w:rsid w:val="00B954A7"/>
    <w:rsid w:val="00B97A3A"/>
    <w:rsid w:val="00BA4D3B"/>
    <w:rsid w:val="00BA7BC2"/>
    <w:rsid w:val="00BB1ABD"/>
    <w:rsid w:val="00BB4EBA"/>
    <w:rsid w:val="00BB544A"/>
    <w:rsid w:val="00BB63E8"/>
    <w:rsid w:val="00BC3125"/>
    <w:rsid w:val="00BC3BAB"/>
    <w:rsid w:val="00BD1DA8"/>
    <w:rsid w:val="00BD48CE"/>
    <w:rsid w:val="00BE06A6"/>
    <w:rsid w:val="00BE1D2F"/>
    <w:rsid w:val="00BE5EE5"/>
    <w:rsid w:val="00BF1484"/>
    <w:rsid w:val="00BF3162"/>
    <w:rsid w:val="00BF367F"/>
    <w:rsid w:val="00BF4F98"/>
    <w:rsid w:val="00BF60F3"/>
    <w:rsid w:val="00C03674"/>
    <w:rsid w:val="00C04882"/>
    <w:rsid w:val="00C0511E"/>
    <w:rsid w:val="00C2160C"/>
    <w:rsid w:val="00C220E7"/>
    <w:rsid w:val="00C23359"/>
    <w:rsid w:val="00C32322"/>
    <w:rsid w:val="00C3505B"/>
    <w:rsid w:val="00C4001C"/>
    <w:rsid w:val="00C41D4A"/>
    <w:rsid w:val="00C430C1"/>
    <w:rsid w:val="00C45952"/>
    <w:rsid w:val="00C468C0"/>
    <w:rsid w:val="00C63095"/>
    <w:rsid w:val="00C756B2"/>
    <w:rsid w:val="00C77135"/>
    <w:rsid w:val="00C8706F"/>
    <w:rsid w:val="00C948C6"/>
    <w:rsid w:val="00CA2B14"/>
    <w:rsid w:val="00CA5648"/>
    <w:rsid w:val="00CB02BD"/>
    <w:rsid w:val="00CB04A1"/>
    <w:rsid w:val="00CB0A90"/>
    <w:rsid w:val="00CB25EA"/>
    <w:rsid w:val="00CB401F"/>
    <w:rsid w:val="00CB6BE9"/>
    <w:rsid w:val="00CC0ABB"/>
    <w:rsid w:val="00CC1B22"/>
    <w:rsid w:val="00CD1248"/>
    <w:rsid w:val="00CD2493"/>
    <w:rsid w:val="00CD4926"/>
    <w:rsid w:val="00CD54AB"/>
    <w:rsid w:val="00CD5A49"/>
    <w:rsid w:val="00CE3602"/>
    <w:rsid w:val="00D023D5"/>
    <w:rsid w:val="00D03034"/>
    <w:rsid w:val="00D14F20"/>
    <w:rsid w:val="00D15680"/>
    <w:rsid w:val="00D17C2B"/>
    <w:rsid w:val="00D209BD"/>
    <w:rsid w:val="00D24CCC"/>
    <w:rsid w:val="00D2512A"/>
    <w:rsid w:val="00D30D2F"/>
    <w:rsid w:val="00D3178E"/>
    <w:rsid w:val="00D31C2A"/>
    <w:rsid w:val="00D33ECF"/>
    <w:rsid w:val="00D34B75"/>
    <w:rsid w:val="00D36881"/>
    <w:rsid w:val="00D4125D"/>
    <w:rsid w:val="00D60398"/>
    <w:rsid w:val="00D61772"/>
    <w:rsid w:val="00D7562B"/>
    <w:rsid w:val="00D75B8D"/>
    <w:rsid w:val="00D839CA"/>
    <w:rsid w:val="00D94632"/>
    <w:rsid w:val="00D956D9"/>
    <w:rsid w:val="00DA4581"/>
    <w:rsid w:val="00DA5D90"/>
    <w:rsid w:val="00DA6942"/>
    <w:rsid w:val="00DB1B36"/>
    <w:rsid w:val="00DB1CFE"/>
    <w:rsid w:val="00DC37A2"/>
    <w:rsid w:val="00DD004C"/>
    <w:rsid w:val="00DD07A3"/>
    <w:rsid w:val="00DD1C04"/>
    <w:rsid w:val="00DD7976"/>
    <w:rsid w:val="00DE6E8D"/>
    <w:rsid w:val="00DF13DE"/>
    <w:rsid w:val="00DF558C"/>
    <w:rsid w:val="00DF7FE9"/>
    <w:rsid w:val="00E03393"/>
    <w:rsid w:val="00E069ED"/>
    <w:rsid w:val="00E074B5"/>
    <w:rsid w:val="00E10E1B"/>
    <w:rsid w:val="00E1418F"/>
    <w:rsid w:val="00E14225"/>
    <w:rsid w:val="00E150F7"/>
    <w:rsid w:val="00E171D8"/>
    <w:rsid w:val="00E203E1"/>
    <w:rsid w:val="00E26E76"/>
    <w:rsid w:val="00E26F10"/>
    <w:rsid w:val="00E274D4"/>
    <w:rsid w:val="00E27795"/>
    <w:rsid w:val="00E32A1D"/>
    <w:rsid w:val="00E33B7B"/>
    <w:rsid w:val="00E36613"/>
    <w:rsid w:val="00E37AF2"/>
    <w:rsid w:val="00E413E2"/>
    <w:rsid w:val="00E46EA0"/>
    <w:rsid w:val="00E5319F"/>
    <w:rsid w:val="00E60D43"/>
    <w:rsid w:val="00E610E9"/>
    <w:rsid w:val="00E6399A"/>
    <w:rsid w:val="00E6450C"/>
    <w:rsid w:val="00E64B05"/>
    <w:rsid w:val="00E70535"/>
    <w:rsid w:val="00E70F04"/>
    <w:rsid w:val="00E74C8D"/>
    <w:rsid w:val="00E75451"/>
    <w:rsid w:val="00E7551E"/>
    <w:rsid w:val="00E757D9"/>
    <w:rsid w:val="00E7796B"/>
    <w:rsid w:val="00E81A5D"/>
    <w:rsid w:val="00E851CA"/>
    <w:rsid w:val="00E8597A"/>
    <w:rsid w:val="00E85EB7"/>
    <w:rsid w:val="00E85FC4"/>
    <w:rsid w:val="00E924AB"/>
    <w:rsid w:val="00EA3F17"/>
    <w:rsid w:val="00EA5FB7"/>
    <w:rsid w:val="00EB69DF"/>
    <w:rsid w:val="00EC38CC"/>
    <w:rsid w:val="00EC7BA8"/>
    <w:rsid w:val="00EC7D8E"/>
    <w:rsid w:val="00EF06B3"/>
    <w:rsid w:val="00EF527B"/>
    <w:rsid w:val="00EF61E8"/>
    <w:rsid w:val="00EF659E"/>
    <w:rsid w:val="00EF70CA"/>
    <w:rsid w:val="00F00C10"/>
    <w:rsid w:val="00F03266"/>
    <w:rsid w:val="00F04219"/>
    <w:rsid w:val="00F04E0B"/>
    <w:rsid w:val="00F10D28"/>
    <w:rsid w:val="00F12FFC"/>
    <w:rsid w:val="00F21FB6"/>
    <w:rsid w:val="00F3004D"/>
    <w:rsid w:val="00F34D17"/>
    <w:rsid w:val="00F36AF5"/>
    <w:rsid w:val="00F3782E"/>
    <w:rsid w:val="00F5054F"/>
    <w:rsid w:val="00F5230F"/>
    <w:rsid w:val="00F575F2"/>
    <w:rsid w:val="00F62DEF"/>
    <w:rsid w:val="00F671A0"/>
    <w:rsid w:val="00F814CA"/>
    <w:rsid w:val="00F8190D"/>
    <w:rsid w:val="00F824BF"/>
    <w:rsid w:val="00F82E07"/>
    <w:rsid w:val="00F83C23"/>
    <w:rsid w:val="00F83C3D"/>
    <w:rsid w:val="00F83EA8"/>
    <w:rsid w:val="00F8501F"/>
    <w:rsid w:val="00FA26BF"/>
    <w:rsid w:val="00FA3159"/>
    <w:rsid w:val="00FA517B"/>
    <w:rsid w:val="00FB30B2"/>
    <w:rsid w:val="00FB68DC"/>
    <w:rsid w:val="00FC00A0"/>
    <w:rsid w:val="00FC25C1"/>
    <w:rsid w:val="00FC572E"/>
    <w:rsid w:val="00FD0752"/>
    <w:rsid w:val="00FD2E74"/>
    <w:rsid w:val="00FD4CD9"/>
    <w:rsid w:val="00FD4D5E"/>
    <w:rsid w:val="00FD630C"/>
    <w:rsid w:val="00FE034F"/>
    <w:rsid w:val="00FE6175"/>
    <w:rsid w:val="00FF2536"/>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ecimalSymbol w:val="."/>
  <w:listSeparator w:val=";"/>
  <w15:docId w15:val="{FC87AD8A-65B4-45AB-9936-DEF3CEF8A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autoRedefine/>
    <w:qFormat/>
    <w:rsid w:val="00FD4CD9"/>
    <w:pPr>
      <w:keepNext/>
      <w:numPr>
        <w:ilvl w:val="2"/>
        <w:numId w:val="19"/>
      </w:numPr>
      <w:tabs>
        <w:tab w:val="left" w:pos="709"/>
        <w:tab w:val="num" w:pos="1560"/>
      </w:tabs>
      <w:spacing w:before="120" w:after="60"/>
      <w:ind w:left="1560" w:hanging="851"/>
      <w:outlineLvl w:val="2"/>
    </w:pPr>
    <w:rPr>
      <w:rFonts w:ascii="Verdana" w:hAnsi="Verdana"/>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3"/>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1B4C03"/>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paragraph" w:styleId="Textkrper-Einzug2">
    <w:name w:val="Body Text Indent 2"/>
    <w:basedOn w:val="Standard"/>
    <w:link w:val="Textkrper-Einzug2Zchn"/>
    <w:rsid w:val="001B4C03"/>
    <w:pPr>
      <w:spacing w:after="120" w:line="480" w:lineRule="auto"/>
      <w:ind w:left="283"/>
    </w:pPr>
  </w:style>
  <w:style w:type="character" w:customStyle="1" w:styleId="Textkrper-Einzug2Zchn">
    <w:name w:val="Textkörper-Einzug 2 Zchn"/>
    <w:basedOn w:val="Absatz-Standardschriftart"/>
    <w:link w:val="Textkrper-Einzug2"/>
    <w:rsid w:val="001B4C03"/>
  </w:style>
  <w:style w:type="character" w:customStyle="1" w:styleId="berschrift3Zchn">
    <w:name w:val="Überschrift 3 Zchn"/>
    <w:basedOn w:val="Absatz-Standardschriftart"/>
    <w:link w:val="berschrift3"/>
    <w:rsid w:val="00FD4CD9"/>
    <w:rPr>
      <w:rFonts w:ascii="Verdana" w:hAnsi="Verdana"/>
      <w:b/>
      <w:bCs/>
    </w:rPr>
  </w:style>
  <w:style w:type="character" w:styleId="Platzhaltertext">
    <w:name w:val="Placeholder Text"/>
    <w:basedOn w:val="Absatz-Standardschriftart"/>
    <w:uiPriority w:val="99"/>
    <w:semiHidden/>
    <w:rsid w:val="001778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wmf"/><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Uebungsaufgaben.dot</Template>
  <TotalTime>83</TotalTime>
  <Pages>10</Pages>
  <Words>1640</Words>
  <Characters>9348</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10967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subject/>
  <dc:creator>Heinz Renggli</dc:creator>
  <cp:keywords/>
  <dc:description/>
  <cp:lastModifiedBy>Luca Schäfli</cp:lastModifiedBy>
  <cp:revision>15</cp:revision>
  <cp:lastPrinted>2010-05-14T13:47:00Z</cp:lastPrinted>
  <dcterms:created xsi:type="dcterms:W3CDTF">2010-05-13T08:03:00Z</dcterms:created>
  <dcterms:modified xsi:type="dcterms:W3CDTF">2016-06-06T11:39:00Z</dcterms:modified>
</cp:coreProperties>
</file>