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0E78CC">
      <w:pPr>
        <w:pStyle w:val="berschrift1"/>
        <w:rPr>
          <w:lang w:val="de-CH"/>
        </w:rPr>
      </w:pPr>
      <w:r>
        <w:rPr>
          <w:lang w:val="de-CH"/>
        </w:rPr>
        <w:t>Zeiger</w:t>
      </w:r>
      <w:r w:rsidR="00604B65">
        <w:rPr>
          <w:lang w:val="de-CH"/>
        </w:rPr>
        <w:t>diagramm</w:t>
      </w:r>
    </w:p>
    <w:p w:rsidR="004B1881" w:rsidRDefault="00F824BF" w:rsidP="00743602">
      <w:pPr>
        <w:pStyle w:val="Textkrper-Zeileneinzug"/>
      </w:pPr>
      <w:r>
        <w:rPr>
          <w:noProof/>
          <w:lang w:val="en-US" w:eastAsia="en-US"/>
        </w:rPr>
        <w:drawing>
          <wp:anchor distT="0" distB="0" distL="114300" distR="114300" simplePos="0" relativeHeight="251657216"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7B3C10">
        <w:t xml:space="preserve"> </w:t>
      </w:r>
      <w:r w:rsidR="000E78CC">
        <w:rPr>
          <w:lang w:val="de-DE"/>
        </w:rPr>
        <w:t xml:space="preserve">Ich kann sinusförmige </w:t>
      </w:r>
      <w:proofErr w:type="spellStart"/>
      <w:r w:rsidR="000E78CC">
        <w:rPr>
          <w:lang w:val="de-DE"/>
        </w:rPr>
        <w:t>Wechselgrössen</w:t>
      </w:r>
      <w:proofErr w:type="spellEnd"/>
      <w:r w:rsidR="000E78CC">
        <w:rPr>
          <w:lang w:val="de-DE"/>
        </w:rPr>
        <w:t xml:space="preserve"> gleicher Frequenz im Zeigerbild darstellen und grafisch addieren</w:t>
      </w:r>
      <w:r w:rsidR="00811EA0" w:rsidRPr="00811EA0">
        <w:rPr>
          <w:lang w:val="de-DE"/>
        </w:rPr>
        <w:t>.</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CF0E05">
        <w:t xml:space="preserve"> mit Excel</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811EA0" w:rsidP="00811EA0">
      <w:pPr>
        <w:pStyle w:val="Textkrper-Zeileneinzug"/>
        <w:numPr>
          <w:ilvl w:val="0"/>
          <w:numId w:val="5"/>
        </w:numPr>
      </w:pPr>
      <w:r w:rsidRPr="00811EA0">
        <w:t>Studieren Sie im Fachkundebuch „Mechatronik“ die S.299 bis S.302</w:t>
      </w:r>
    </w:p>
    <w:p w:rsidR="005A0479" w:rsidRDefault="00B555F1" w:rsidP="005A0479">
      <w:pPr>
        <w:pStyle w:val="Textkrper-Zeileneinzug"/>
        <w:numPr>
          <w:ilvl w:val="0"/>
          <w:numId w:val="5"/>
        </w:numPr>
      </w:pPr>
      <w:r>
        <w:t xml:space="preserve">Suchen Sie </w:t>
      </w:r>
      <w:r w:rsidR="007B3C10">
        <w:t xml:space="preserve">mit Hilfe der Links in der </w:t>
      </w:r>
      <w:proofErr w:type="spellStart"/>
      <w:r w:rsidR="007B3C10">
        <w:t>Linkbox</w:t>
      </w:r>
      <w:proofErr w:type="spellEnd"/>
      <w:r w:rsidR="007B3C10">
        <w:t xml:space="preserve"> „Externe Quellen zum LA</w:t>
      </w:r>
      <w:r w:rsidR="00811EA0">
        <w:t>0</w:t>
      </w:r>
      <w:r w:rsidR="000E78CC">
        <w:t>3</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E82C91" w:rsidP="006B6FCF">
      <w:pPr>
        <w:pStyle w:val="berschrift2"/>
      </w:pPr>
      <w:r>
        <w:lastRenderedPageBreak/>
        <w:t>Zeiger</w:t>
      </w:r>
      <w:r w:rsidR="001B16B4">
        <w:t xml:space="preserve">diagramm sinusförmiger </w:t>
      </w:r>
      <w:proofErr w:type="spellStart"/>
      <w:r w:rsidR="001B16B4">
        <w:t>Grössen</w:t>
      </w:r>
      <w:proofErr w:type="spellEnd"/>
    </w:p>
    <w:p w:rsidR="00811EA0" w:rsidRPr="00811EA0" w:rsidRDefault="00E82C91" w:rsidP="00811EA0">
      <w:pPr>
        <w:pStyle w:val="Textkrper-Zeileneinzug"/>
        <w:ind w:left="530"/>
        <w:rPr>
          <w:b/>
          <w:i/>
          <w:lang w:val="de-DE"/>
        </w:rPr>
      </w:pPr>
      <w:r>
        <w:rPr>
          <w:b/>
          <w:i/>
          <w:lang w:val="de-DE"/>
        </w:rPr>
        <w:t>Zeigerdarstellung</w:t>
      </w:r>
    </w:p>
    <w:p w:rsidR="001B16B4" w:rsidRDefault="00974FE6" w:rsidP="00811EA0">
      <w:pPr>
        <w:pStyle w:val="Textkrper-Zeileneinzug"/>
        <w:ind w:left="530"/>
        <w:rPr>
          <w:lang w:val="de-DE"/>
        </w:rPr>
      </w:pPr>
      <w:r w:rsidRPr="00974FE6">
        <w:rPr>
          <w:noProof/>
          <w:lang w:val="en-US" w:eastAsia="en-US"/>
        </w:rPr>
        <w:drawing>
          <wp:inline distT="0" distB="0" distL="0" distR="0">
            <wp:extent cx="5562241" cy="2361192"/>
            <wp:effectExtent l="19050" t="0" r="359"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contrast="30000"/>
                    </a:blip>
                    <a:srcRect/>
                    <a:stretch>
                      <a:fillRect/>
                    </a:stretch>
                  </pic:blipFill>
                  <pic:spPr bwMode="auto">
                    <a:xfrm>
                      <a:off x="0" y="0"/>
                      <a:ext cx="5570322" cy="2364622"/>
                    </a:xfrm>
                    <a:prstGeom prst="rect">
                      <a:avLst/>
                    </a:prstGeom>
                    <a:noFill/>
                    <a:ln w="9525">
                      <a:noFill/>
                      <a:miter lim="800000"/>
                      <a:headEnd/>
                      <a:tailEnd/>
                    </a:ln>
                  </pic:spPr>
                </pic:pic>
              </a:graphicData>
            </a:graphic>
          </wp:inline>
        </w:drawing>
      </w:r>
    </w:p>
    <w:p w:rsidR="008B7EE3" w:rsidRDefault="008B7EE3" w:rsidP="00811EA0">
      <w:pPr>
        <w:pStyle w:val="Textkrper-Zeileneinzug"/>
        <w:ind w:left="530"/>
        <w:rPr>
          <w:lang w:val="de-DE"/>
        </w:rPr>
      </w:pPr>
      <w:r>
        <w:rPr>
          <w:lang w:val="de-DE"/>
        </w:rPr>
        <w:t xml:space="preserve">Sinusförmige </w:t>
      </w:r>
      <w:proofErr w:type="spellStart"/>
      <w:r>
        <w:rPr>
          <w:lang w:val="de-DE"/>
        </w:rPr>
        <w:t>Wechselgrössen</w:t>
      </w:r>
      <w:proofErr w:type="spellEnd"/>
      <w:r>
        <w:rPr>
          <w:lang w:val="de-DE"/>
        </w:rPr>
        <w:t xml:space="preserve"> lassen sich durch eine Winkelangabe und einen Pfeil, der mit der Geschwindigkeit </w:t>
      </w:r>
      <w:r>
        <w:rPr>
          <w:rFonts w:ascii="Times New Roman" w:hAnsi="Times New Roman"/>
          <w:lang w:val="de-DE"/>
        </w:rPr>
        <w:t>ω</w:t>
      </w:r>
      <w:r>
        <w:rPr>
          <w:lang w:val="de-DE"/>
        </w:rPr>
        <w:t xml:space="preserve"> um einen Punkt links herum kreist, darstellen. Diesen Pfeil nennt man Zeiger. Die Länge des Zeigers kann dem Scheitelwert oder dem Effektivwert der </w:t>
      </w:r>
      <w:proofErr w:type="spellStart"/>
      <w:r>
        <w:rPr>
          <w:lang w:val="de-DE"/>
        </w:rPr>
        <w:t>Wechselgrösse</w:t>
      </w:r>
      <w:proofErr w:type="spellEnd"/>
      <w:r>
        <w:rPr>
          <w:lang w:val="de-DE"/>
        </w:rPr>
        <w:t xml:space="preserve"> entsprechen.</w:t>
      </w:r>
    </w:p>
    <w:p w:rsidR="004501FE" w:rsidRDefault="004501FE" w:rsidP="00811EA0">
      <w:pPr>
        <w:pStyle w:val="Textkrper-Zeileneinzug"/>
        <w:ind w:left="530"/>
        <w:rPr>
          <w:lang w:val="de-DE"/>
        </w:rPr>
      </w:pPr>
    </w:p>
    <w:p w:rsidR="004501FE" w:rsidRPr="004501FE" w:rsidRDefault="004501FE" w:rsidP="00811EA0">
      <w:pPr>
        <w:pStyle w:val="Textkrper-Zeileneinzug"/>
        <w:ind w:left="530"/>
        <w:rPr>
          <w:b/>
          <w:i/>
          <w:lang w:val="de-DE"/>
        </w:rPr>
      </w:pPr>
      <w:r w:rsidRPr="004501FE">
        <w:rPr>
          <w:b/>
          <w:i/>
          <w:lang w:val="de-DE"/>
        </w:rPr>
        <w:t>Phasenlage</w:t>
      </w:r>
    </w:p>
    <w:p w:rsidR="008B7EE3" w:rsidRDefault="004501FE" w:rsidP="00811EA0">
      <w:pPr>
        <w:pStyle w:val="Textkrper-Zeileneinzug"/>
        <w:ind w:left="530"/>
        <w:rPr>
          <w:lang w:val="de-DE"/>
        </w:rPr>
      </w:pPr>
      <w:r w:rsidRPr="004501FE">
        <w:rPr>
          <w:noProof/>
          <w:lang w:val="en-US" w:eastAsia="en-US"/>
        </w:rPr>
        <w:drawing>
          <wp:inline distT="0" distB="0" distL="0" distR="0">
            <wp:extent cx="5622626" cy="2720757"/>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lum contrast="30000"/>
                    </a:blip>
                    <a:srcRect/>
                    <a:stretch>
                      <a:fillRect/>
                    </a:stretch>
                  </pic:blipFill>
                  <pic:spPr bwMode="auto">
                    <a:xfrm>
                      <a:off x="0" y="0"/>
                      <a:ext cx="5636565" cy="2727502"/>
                    </a:xfrm>
                    <a:prstGeom prst="rect">
                      <a:avLst/>
                    </a:prstGeom>
                    <a:noFill/>
                    <a:ln w="9525">
                      <a:noFill/>
                      <a:miter lim="800000"/>
                      <a:headEnd/>
                      <a:tailEnd/>
                    </a:ln>
                  </pic:spPr>
                </pic:pic>
              </a:graphicData>
            </a:graphic>
          </wp:inline>
        </w:drawing>
      </w:r>
    </w:p>
    <w:p w:rsidR="008B7EE3" w:rsidRDefault="00662B21" w:rsidP="00811EA0">
      <w:pPr>
        <w:pStyle w:val="Textkrper-Zeileneinzug"/>
        <w:ind w:left="530"/>
        <w:rPr>
          <w:lang w:val="de-DE"/>
        </w:rPr>
      </w:pPr>
      <w:r>
        <w:rPr>
          <w:lang w:val="de-DE"/>
        </w:rPr>
        <w:t xml:space="preserve">Die </w:t>
      </w:r>
      <w:proofErr w:type="spellStart"/>
      <w:r>
        <w:rPr>
          <w:lang w:val="de-DE"/>
        </w:rPr>
        <w:t>Referenzgrösse</w:t>
      </w:r>
      <w:proofErr w:type="spellEnd"/>
      <w:r>
        <w:rPr>
          <w:lang w:val="de-DE"/>
        </w:rPr>
        <w:t xml:space="preserve"> mit der Phasenverschiebung 0° ist in diesem Fall der Strom i. Erkennbar ist dies daran, dass im Liniendiagramm die Sinuslinie im Ursprung mit dem Wert Null beginnt. Im Zeigerdiagramm liegt die </w:t>
      </w:r>
      <w:proofErr w:type="spellStart"/>
      <w:r>
        <w:rPr>
          <w:lang w:val="de-DE"/>
        </w:rPr>
        <w:t>Grösse</w:t>
      </w:r>
      <w:proofErr w:type="spellEnd"/>
      <w:r>
        <w:rPr>
          <w:lang w:val="de-DE"/>
        </w:rPr>
        <w:t xml:space="preserve"> waagrecht. Die Spannung u ist im Liniendiagramm nach links verschoben und hat einen positiven Phasenwinkel </w:t>
      </w:r>
      <w:r>
        <w:rPr>
          <w:rFonts w:ascii="Times New Roman" w:hAnsi="Times New Roman"/>
          <w:lang w:val="de-DE"/>
        </w:rPr>
        <w:t>φ</w:t>
      </w:r>
      <w:r>
        <w:rPr>
          <w:lang w:val="de-DE"/>
        </w:rPr>
        <w:t xml:space="preserve">, weil sie vor dem Strom den Nulldurchgang erreicht. Im Zeigerdiagramm erkennt man dies am positiven Winkel </w:t>
      </w:r>
      <w:r>
        <w:rPr>
          <w:rFonts w:ascii="Times New Roman" w:hAnsi="Times New Roman"/>
          <w:lang w:val="de-DE"/>
        </w:rPr>
        <w:t>φ</w:t>
      </w:r>
      <w:r>
        <w:rPr>
          <w:lang w:val="de-DE"/>
        </w:rPr>
        <w:t>.</w:t>
      </w:r>
    </w:p>
    <w:p w:rsidR="008B7EE3" w:rsidRDefault="004501FE" w:rsidP="00811EA0">
      <w:pPr>
        <w:pStyle w:val="Textkrper-Zeileneinzug"/>
        <w:ind w:left="530"/>
        <w:rPr>
          <w:lang w:val="de-DE"/>
        </w:rPr>
      </w:pPr>
      <w:r w:rsidRPr="004501FE">
        <w:rPr>
          <w:noProof/>
          <w:lang w:val="en-US" w:eastAsia="en-US"/>
        </w:rPr>
        <w:lastRenderedPageBreak/>
        <w:drawing>
          <wp:inline distT="0" distB="0" distL="0" distR="0">
            <wp:extent cx="5570867" cy="2191109"/>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lum contrast="30000"/>
                    </a:blip>
                    <a:srcRect b="15615"/>
                    <a:stretch>
                      <a:fillRect/>
                    </a:stretch>
                  </pic:blipFill>
                  <pic:spPr bwMode="auto">
                    <a:xfrm>
                      <a:off x="0" y="0"/>
                      <a:ext cx="5570867" cy="2191109"/>
                    </a:xfrm>
                    <a:prstGeom prst="rect">
                      <a:avLst/>
                    </a:prstGeom>
                    <a:noFill/>
                    <a:ln w="9525">
                      <a:noFill/>
                      <a:miter lim="800000"/>
                      <a:headEnd/>
                      <a:tailEnd/>
                    </a:ln>
                  </pic:spPr>
                </pic:pic>
              </a:graphicData>
            </a:graphic>
          </wp:inline>
        </w:drawing>
      </w:r>
    </w:p>
    <w:p w:rsidR="00FF09DB" w:rsidRDefault="00FF09DB" w:rsidP="00811EA0">
      <w:pPr>
        <w:pStyle w:val="Textkrper-Zeileneinzug"/>
        <w:ind w:left="530"/>
        <w:rPr>
          <w:lang w:val="de-DE"/>
        </w:rPr>
      </w:pPr>
      <w:r>
        <w:rPr>
          <w:lang w:val="de-DE"/>
        </w:rPr>
        <w:t>Ist die Spannung gegenüber dem Strom nun nacheilend oder vorauseilend? Woran können Sie das erkennen und wie wird der Winkel im Zeigerdiagramm dargestellt?</w:t>
      </w:r>
    </w:p>
    <w:p w:rsidR="008B7EE3" w:rsidRDefault="00FF09DB" w:rsidP="00FF09DB">
      <w:pPr>
        <w:pStyle w:val="Antwort"/>
      </w:pPr>
      <w:r>
        <w:rPr>
          <w:noProof/>
          <w:lang w:val="en-US" w:eastAsia="en-US"/>
        </w:rPr>
        <w:drawing>
          <wp:anchor distT="0" distB="0" distL="114300" distR="114300" simplePos="0" relativeHeight="251662336" behindDoc="0" locked="0" layoutInCell="1" allowOverlap="1">
            <wp:simplePos x="0" y="0"/>
            <wp:positionH relativeFrom="column">
              <wp:posOffset>5485130</wp:posOffset>
            </wp:positionH>
            <wp:positionV relativeFrom="paragraph">
              <wp:posOffset>12065</wp:posOffset>
            </wp:positionV>
            <wp:extent cx="480695" cy="414020"/>
            <wp:effectExtent l="19050" t="0" r="0" b="0"/>
            <wp:wrapSquare wrapText="bothSides"/>
            <wp:docPr id="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68584B">
        <w:t>der Referenz Zeiger ist immer waagrecht und da der blaue Zeiger unterhalb des Referenzzeigers ist sie nacheilend. Da wenn man jetzt dreht (im gegenuhrzeigersinn) der blaue dem roten Zieger hinterher dreht.</w:t>
      </w:r>
    </w:p>
    <w:p w:rsidR="00F71518" w:rsidRDefault="00F71518" w:rsidP="00FF09DB">
      <w:pPr>
        <w:pStyle w:val="Antwort"/>
      </w:pPr>
    </w:p>
    <w:p w:rsidR="00F71518" w:rsidRDefault="00F71518" w:rsidP="00FF09DB">
      <w:pPr>
        <w:pStyle w:val="Antwort"/>
      </w:pPr>
    </w:p>
    <w:p w:rsidR="008B7EE3" w:rsidRDefault="008B7EE3" w:rsidP="00811EA0">
      <w:pPr>
        <w:pStyle w:val="Textkrper-Zeileneinzug"/>
        <w:ind w:left="530"/>
        <w:rPr>
          <w:lang w:val="de-DE"/>
        </w:rPr>
      </w:pPr>
    </w:p>
    <w:p w:rsidR="008B7EE3" w:rsidRPr="00662B21" w:rsidRDefault="00662B21" w:rsidP="00811EA0">
      <w:pPr>
        <w:pStyle w:val="Textkrper-Zeileneinzug"/>
        <w:ind w:left="530"/>
        <w:rPr>
          <w:b/>
          <w:i/>
          <w:lang w:val="de-DE"/>
        </w:rPr>
      </w:pPr>
      <w:r w:rsidRPr="00662B21">
        <w:rPr>
          <w:b/>
          <w:i/>
          <w:lang w:val="de-DE"/>
        </w:rPr>
        <w:t>Addition im Zeigerdiagramm</w:t>
      </w:r>
    </w:p>
    <w:p w:rsidR="00662B21" w:rsidRDefault="00662B21" w:rsidP="00811EA0">
      <w:pPr>
        <w:pStyle w:val="Textkrper-Zeileneinzug"/>
        <w:ind w:left="530"/>
        <w:rPr>
          <w:lang w:val="de-DE"/>
        </w:rPr>
      </w:pPr>
      <w:r w:rsidRPr="00662B21">
        <w:rPr>
          <w:noProof/>
          <w:lang w:val="en-US" w:eastAsia="en-US"/>
        </w:rPr>
        <w:drawing>
          <wp:inline distT="0" distB="0" distL="0" distR="0">
            <wp:extent cx="5236210" cy="3002280"/>
            <wp:effectExtent l="19050" t="0" r="2540"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36210" cy="3002280"/>
                    </a:xfrm>
                    <a:prstGeom prst="rect">
                      <a:avLst/>
                    </a:prstGeom>
                    <a:noFill/>
                    <a:ln w="9525">
                      <a:noFill/>
                      <a:miter lim="800000"/>
                      <a:headEnd/>
                      <a:tailEnd/>
                    </a:ln>
                  </pic:spPr>
                </pic:pic>
              </a:graphicData>
            </a:graphic>
          </wp:inline>
        </w:drawing>
      </w:r>
    </w:p>
    <w:p w:rsidR="00FF09DB" w:rsidRDefault="00FF09DB" w:rsidP="00811EA0">
      <w:pPr>
        <w:pStyle w:val="Textkrper-Zeileneinzug"/>
        <w:ind w:left="530"/>
        <w:rPr>
          <w:lang w:val="de-DE"/>
        </w:rPr>
      </w:pPr>
      <w:r>
        <w:rPr>
          <w:lang w:val="de-DE"/>
        </w:rPr>
        <w:t>Wie werden Wechselspannungen gleicher Frequenz und gleicher Phasenlage addiert?</w:t>
      </w:r>
    </w:p>
    <w:p w:rsidR="00662B21" w:rsidRDefault="00FF09DB" w:rsidP="00FF09DB">
      <w:pPr>
        <w:pStyle w:val="Antwort"/>
      </w:pPr>
      <w:r>
        <w:rPr>
          <w:noProof/>
          <w:lang w:val="en-US" w:eastAsia="en-US"/>
        </w:rPr>
        <w:drawing>
          <wp:anchor distT="0" distB="0" distL="114300" distR="114300" simplePos="0" relativeHeight="251664384" behindDoc="0" locked="0" layoutInCell="1" allowOverlap="1">
            <wp:simplePos x="0" y="0"/>
            <wp:positionH relativeFrom="column">
              <wp:posOffset>5484495</wp:posOffset>
            </wp:positionH>
            <wp:positionV relativeFrom="paragraph">
              <wp:posOffset>1270</wp:posOffset>
            </wp:positionV>
            <wp:extent cx="480695" cy="414020"/>
            <wp:effectExtent l="19050" t="0" r="0" b="0"/>
            <wp:wrapSquare wrapText="bothSides"/>
            <wp:docPr id="1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44269F">
        <w:t xml:space="preserve">Bei gleicher Frequenz und gleicher Phasenlage kann man die </w:t>
      </w:r>
      <w:r w:rsidR="005B2F23">
        <w:t xml:space="preserve">Spitzenspannung </w:t>
      </w:r>
      <w:r w:rsidR="0044269F">
        <w:t>zwei</w:t>
      </w:r>
      <w:r w:rsidR="005B2F23">
        <w:t>er</w:t>
      </w:r>
      <w:r w:rsidR="0044269F">
        <w:t xml:space="preserve"> kleinere</w:t>
      </w:r>
      <w:r w:rsidR="005B2F23">
        <w:t>r</w:t>
      </w:r>
      <w:r w:rsidR="0044269F">
        <w:t xml:space="preserve"> Phasen addieren und erhält die dritte Phase. </w:t>
      </w:r>
    </w:p>
    <w:p w:rsidR="00662B21" w:rsidRDefault="0044269F" w:rsidP="00D60906">
      <w:pPr>
        <w:pStyle w:val="Antwort"/>
        <w:rPr>
          <w:lang w:val="de-DE"/>
        </w:rPr>
      </w:pPr>
      <w:proofErr w:type="spellStart"/>
      <w:r>
        <w:t>U</w:t>
      </w:r>
      <w:r w:rsidRPr="0044269F">
        <w:rPr>
          <w:vertAlign w:val="subscript"/>
        </w:rPr>
        <w:t>ges</w:t>
      </w:r>
      <w:proofErr w:type="spellEnd"/>
      <w:r>
        <w:t>=U</w:t>
      </w:r>
      <w:r w:rsidRPr="0044269F">
        <w:rPr>
          <w:vertAlign w:val="subscript"/>
        </w:rPr>
        <w:t>1</w:t>
      </w:r>
      <w:r>
        <w:t>+U</w:t>
      </w:r>
      <w:r w:rsidRPr="0044269F">
        <w:rPr>
          <w:vertAlign w:val="subscript"/>
        </w:rPr>
        <w:t>2</w:t>
      </w:r>
    </w:p>
    <w:p w:rsidR="00D81BFB" w:rsidRDefault="00D81BFB">
      <w:pPr>
        <w:rPr>
          <w:rFonts w:ascii="Verdana" w:hAnsi="Verdana"/>
        </w:rPr>
      </w:pPr>
      <w:r>
        <w:br w:type="page"/>
      </w:r>
    </w:p>
    <w:p w:rsidR="00662B21" w:rsidRDefault="00662B21" w:rsidP="00811EA0">
      <w:pPr>
        <w:pStyle w:val="Textkrper-Zeileneinzug"/>
        <w:ind w:left="530"/>
        <w:rPr>
          <w:lang w:val="de-DE"/>
        </w:rPr>
      </w:pPr>
    </w:p>
    <w:p w:rsidR="00D81BFB" w:rsidRDefault="00B14E60" w:rsidP="00811EA0">
      <w:pPr>
        <w:pStyle w:val="Textkrper-Zeileneinzug"/>
        <w:ind w:left="530"/>
        <w:rPr>
          <w:lang w:val="de-DE"/>
        </w:rPr>
      </w:pPr>
      <w:r w:rsidRPr="00B14E60">
        <w:rPr>
          <w:noProof/>
          <w:lang w:val="en-US" w:eastAsia="en-US"/>
        </w:rPr>
        <w:drawing>
          <wp:inline distT="0" distB="0" distL="0" distR="0">
            <wp:extent cx="5598795" cy="3027680"/>
            <wp:effectExtent l="19050" t="0" r="1905"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lum contrast="30000"/>
                    </a:blip>
                    <a:srcRect/>
                    <a:stretch>
                      <a:fillRect/>
                    </a:stretch>
                  </pic:blipFill>
                  <pic:spPr bwMode="auto">
                    <a:xfrm>
                      <a:off x="0" y="0"/>
                      <a:ext cx="5598795" cy="3027680"/>
                    </a:xfrm>
                    <a:prstGeom prst="rect">
                      <a:avLst/>
                    </a:prstGeom>
                    <a:noFill/>
                    <a:ln w="9525">
                      <a:noFill/>
                      <a:miter lim="800000"/>
                      <a:headEnd/>
                      <a:tailEnd/>
                    </a:ln>
                  </pic:spPr>
                </pic:pic>
              </a:graphicData>
            </a:graphic>
          </wp:inline>
        </w:drawing>
      </w:r>
    </w:p>
    <w:p w:rsidR="00D81BFB" w:rsidRDefault="00B14E60" w:rsidP="00811EA0">
      <w:pPr>
        <w:pStyle w:val="Textkrper-Zeileneinzug"/>
        <w:ind w:left="530"/>
        <w:rPr>
          <w:lang w:val="de-DE"/>
        </w:rPr>
      </w:pPr>
      <w:r>
        <w:rPr>
          <w:lang w:val="de-DE"/>
        </w:rPr>
        <w:t xml:space="preserve">Wie </w:t>
      </w:r>
      <w:r w:rsidR="0068584B">
        <w:rPr>
          <w:lang w:val="de-DE"/>
        </w:rPr>
        <w:t>werden Wechselspannungen</w:t>
      </w:r>
      <w:r>
        <w:rPr>
          <w:lang w:val="de-DE"/>
        </w:rPr>
        <w:t xml:space="preserve"> gleicher Frequenz und ungleicher Phasenlage addiert?</w:t>
      </w:r>
    </w:p>
    <w:p w:rsidR="00662B21" w:rsidRDefault="00B14E60" w:rsidP="00B14E60">
      <w:pPr>
        <w:pStyle w:val="Antwort"/>
      </w:pPr>
      <w:r>
        <w:rPr>
          <w:noProof/>
          <w:lang w:val="en-US" w:eastAsia="en-US"/>
        </w:rPr>
        <w:drawing>
          <wp:anchor distT="0" distB="0" distL="114300" distR="114300" simplePos="0" relativeHeight="251666432" behindDoc="0" locked="0" layoutInCell="1" allowOverlap="1">
            <wp:simplePos x="0" y="0"/>
            <wp:positionH relativeFrom="column">
              <wp:posOffset>5544820</wp:posOffset>
            </wp:positionH>
            <wp:positionV relativeFrom="paragraph">
              <wp:posOffset>40005</wp:posOffset>
            </wp:positionV>
            <wp:extent cx="480695" cy="414020"/>
            <wp:effectExtent l="19050" t="0" r="0" b="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44269F">
        <w:t>es muss mit dem Verhältnis (hier 2:1 da U1 doppelt so gross ist wie U2) ein Dreieck gezeichnet werden. Dabei müssen die Verschiebungswinkel eingehalten werden. Nun kann man die gewünschte Phase abmesse.</w:t>
      </w:r>
    </w:p>
    <w:p w:rsidR="00D60906" w:rsidRDefault="00D60906" w:rsidP="00B14E60">
      <w:pPr>
        <w:pStyle w:val="Antwort"/>
      </w:pPr>
      <w:r>
        <w:t>Mit Hilfe eines Vektordiagramms und dem Phasenverschiebungswinkel kann man es einzuzeichnen und dann graphisch addieren (messen) das ganze muss im richtigen Massstab geze</w:t>
      </w:r>
      <w:bookmarkStart w:id="0" w:name="_GoBack"/>
      <w:bookmarkEnd w:id="0"/>
      <w:r>
        <w:t>ichnet werden.</w:t>
      </w:r>
    </w:p>
    <w:p w:rsidR="00F71518" w:rsidRDefault="00F71518" w:rsidP="00B14E60">
      <w:pPr>
        <w:pStyle w:val="Antwort"/>
      </w:pPr>
    </w:p>
    <w:p w:rsidR="00F71518" w:rsidRDefault="00F71518" w:rsidP="00B14E60">
      <w:pPr>
        <w:pStyle w:val="Antwort"/>
      </w:pPr>
    </w:p>
    <w:p w:rsidR="00F71518" w:rsidRDefault="00F71518" w:rsidP="00B14E60">
      <w:pPr>
        <w:pStyle w:val="Antwort"/>
      </w:pPr>
    </w:p>
    <w:p w:rsidR="00662B21" w:rsidRDefault="00C061DA" w:rsidP="00811EA0">
      <w:pPr>
        <w:pStyle w:val="Textkrper-Zeileneinzug"/>
        <w:ind w:left="530"/>
        <w:rPr>
          <w:lang w:val="de-DE"/>
        </w:rPr>
      </w:pPr>
      <w:r>
        <w:rPr>
          <w:lang w:val="de-DE"/>
        </w:rPr>
        <w:t>Notieren Sie die Formel für die Berechnung des Augenblickswertes einer Summe von zwei Spannungen:</w:t>
      </w:r>
    </w:p>
    <w:p w:rsidR="00B14E60" w:rsidRPr="00DE25BC" w:rsidRDefault="00034E57" w:rsidP="00811EA0">
      <w:pPr>
        <w:pStyle w:val="Textkrper-Zeileneinzug"/>
        <w:ind w:left="530"/>
        <w:rPr>
          <w:b/>
          <w:color w:val="0000FF"/>
          <w:sz w:val="32"/>
          <w:szCs w:val="32"/>
          <w:lang w:val="de-DE"/>
        </w:rPr>
      </w:pPr>
      <m:oMathPara>
        <m:oMathParaPr>
          <m:jc m:val="left"/>
        </m:oMathParaPr>
        <m:oMath>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u</m:t>
              </m:r>
            </m:e>
            <m:sub>
              <m:r>
                <m:rPr>
                  <m:sty m:val="bi"/>
                </m:rPr>
                <w:rPr>
                  <w:rFonts w:ascii="Cambria Math" w:hAnsi="Cambria Math"/>
                  <w:color w:val="0000FF"/>
                  <w:sz w:val="32"/>
                  <w:szCs w:val="32"/>
                  <w:lang w:val="de-DE"/>
                </w:rPr>
                <m:t>ges</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u</m:t>
              </m:r>
            </m:e>
            <m:sub>
              <m:r>
                <m:rPr>
                  <m:sty m:val="bi"/>
                </m:rPr>
                <w:rPr>
                  <w:rFonts w:ascii="Cambria Math" w:hAnsi="Cambria Math"/>
                  <w:color w:val="0000FF"/>
                  <w:sz w:val="32"/>
                  <w:szCs w:val="32"/>
                  <w:lang w:val="de-DE"/>
                </w:rPr>
                <m:t>1</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u</m:t>
              </m:r>
            </m:e>
            <m:sub>
              <m:r>
                <m:rPr>
                  <m:sty m:val="bi"/>
                </m:rPr>
                <w:rPr>
                  <w:rFonts w:ascii="Cambria Math" w:hAnsi="Cambria Math"/>
                  <w:color w:val="0000FF"/>
                  <w:sz w:val="32"/>
                  <w:szCs w:val="32"/>
                  <w:lang w:val="de-DE"/>
                </w:rPr>
                <m:t>2</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û</m:t>
              </m:r>
            </m:e>
            <m:sub>
              <m:r>
                <m:rPr>
                  <m:sty m:val="bi"/>
                </m:rPr>
                <w:rPr>
                  <w:rFonts w:ascii="Cambria Math" w:hAnsi="Cambria Math"/>
                  <w:color w:val="0000FF"/>
                  <w:sz w:val="32"/>
                  <w:szCs w:val="32"/>
                  <w:lang w:val="de-DE"/>
                </w:rPr>
                <m:t>1</m:t>
              </m:r>
            </m:sub>
          </m:sSub>
          <m:r>
            <m:rPr>
              <m:sty m:val="bi"/>
            </m:rPr>
            <w:rPr>
              <w:rFonts w:ascii="Cambria Math" w:hAnsi="Cambria Math"/>
              <w:color w:val="0000FF"/>
              <w:sz w:val="32"/>
              <w:szCs w:val="32"/>
              <w:lang w:val="de-DE"/>
            </w:rPr>
            <m:t>∙sin</m:t>
          </m:r>
          <m:d>
            <m:dPr>
              <m:ctrlPr>
                <w:rPr>
                  <w:rFonts w:ascii="Cambria Math" w:hAnsi="Cambria Math"/>
                  <w:b/>
                  <w:i/>
                  <w:color w:val="0000FF"/>
                  <w:sz w:val="32"/>
                  <w:szCs w:val="32"/>
                  <w:lang w:val="de-DE"/>
                </w:rPr>
              </m:ctrlPr>
            </m:dPr>
            <m:e>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ω</m:t>
                  </m:r>
                </m:e>
                <m:sub>
                  <m:r>
                    <m:rPr>
                      <m:sty m:val="bi"/>
                    </m:rPr>
                    <w:rPr>
                      <w:rFonts w:ascii="Cambria Math" w:hAnsi="Cambria Math"/>
                      <w:color w:val="0000FF"/>
                      <w:sz w:val="32"/>
                      <w:szCs w:val="32"/>
                      <w:lang w:val="de-DE"/>
                    </w:rPr>
                    <m:t>1</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t</m:t>
                  </m:r>
                </m:e>
                <m:sub>
                  <m:r>
                    <m:rPr>
                      <m:sty m:val="bi"/>
                    </m:rPr>
                    <w:rPr>
                      <w:rFonts w:ascii="Cambria Math" w:hAnsi="Cambria Math"/>
                      <w:color w:val="0000FF"/>
                      <w:sz w:val="32"/>
                      <w:szCs w:val="32"/>
                      <w:lang w:val="de-DE"/>
                    </w:rPr>
                    <m:t>1</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φ</m:t>
                  </m:r>
                </m:e>
                <m:sub>
                  <m:r>
                    <m:rPr>
                      <m:sty m:val="bi"/>
                    </m:rPr>
                    <w:rPr>
                      <w:rFonts w:ascii="Cambria Math" w:hAnsi="Cambria Math"/>
                      <w:color w:val="0000FF"/>
                      <w:sz w:val="32"/>
                      <w:szCs w:val="32"/>
                      <w:lang w:val="de-DE"/>
                    </w:rPr>
                    <m:t>1</m:t>
                  </m:r>
                </m:sub>
              </m:sSub>
            </m:e>
          </m:d>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û</m:t>
              </m:r>
            </m:e>
            <m:sub>
              <m:r>
                <m:rPr>
                  <m:sty m:val="bi"/>
                </m:rPr>
                <w:rPr>
                  <w:rFonts w:ascii="Cambria Math" w:hAnsi="Cambria Math"/>
                  <w:color w:val="0000FF"/>
                  <w:sz w:val="32"/>
                  <w:szCs w:val="32"/>
                  <w:lang w:val="de-DE"/>
                </w:rPr>
                <m:t>2</m:t>
              </m:r>
            </m:sub>
          </m:sSub>
          <m:r>
            <m:rPr>
              <m:sty m:val="bi"/>
            </m:rPr>
            <w:rPr>
              <w:rFonts w:ascii="Cambria Math" w:hAnsi="Cambria Math"/>
              <w:color w:val="0000FF"/>
              <w:sz w:val="32"/>
              <w:szCs w:val="32"/>
              <w:lang w:val="de-DE"/>
            </w:rPr>
            <m:t>∙sin</m:t>
          </m:r>
          <m:d>
            <m:dPr>
              <m:ctrlPr>
                <w:rPr>
                  <w:rFonts w:ascii="Cambria Math" w:hAnsi="Cambria Math"/>
                  <w:b/>
                  <w:i/>
                  <w:color w:val="0000FF"/>
                  <w:sz w:val="32"/>
                  <w:szCs w:val="32"/>
                  <w:lang w:val="de-DE"/>
                </w:rPr>
              </m:ctrlPr>
            </m:dPr>
            <m:e>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ω</m:t>
                  </m:r>
                </m:e>
                <m:sub>
                  <m:r>
                    <m:rPr>
                      <m:sty m:val="bi"/>
                    </m:rPr>
                    <w:rPr>
                      <w:rFonts w:ascii="Cambria Math" w:hAnsi="Cambria Math"/>
                      <w:color w:val="0000FF"/>
                      <w:sz w:val="32"/>
                      <w:szCs w:val="32"/>
                      <w:lang w:val="de-DE"/>
                    </w:rPr>
                    <m:t>2</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t</m:t>
                  </m:r>
                </m:e>
                <m:sub>
                  <m:r>
                    <m:rPr>
                      <m:sty m:val="bi"/>
                    </m:rPr>
                    <w:rPr>
                      <w:rFonts w:ascii="Cambria Math" w:hAnsi="Cambria Math"/>
                      <w:color w:val="0000FF"/>
                      <w:sz w:val="32"/>
                      <w:szCs w:val="32"/>
                      <w:lang w:val="de-DE"/>
                    </w:rPr>
                    <m:t>2</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φ</m:t>
                  </m:r>
                </m:e>
                <m:sub>
                  <m:r>
                    <m:rPr>
                      <m:sty m:val="bi"/>
                    </m:rPr>
                    <w:rPr>
                      <w:rFonts w:ascii="Cambria Math" w:hAnsi="Cambria Math"/>
                      <w:color w:val="0000FF"/>
                      <w:sz w:val="32"/>
                      <w:szCs w:val="32"/>
                      <w:lang w:val="de-DE"/>
                    </w:rPr>
                    <m:t>2</m:t>
                  </m:r>
                </m:sub>
              </m:sSub>
            </m:e>
          </m:d>
        </m:oMath>
      </m:oMathPara>
    </w:p>
    <w:p w:rsidR="00DE25BC" w:rsidRDefault="00DE25BC" w:rsidP="00811EA0">
      <w:pPr>
        <w:pStyle w:val="Textkrper-Zeileneinzug"/>
        <w:ind w:left="530"/>
        <w:rPr>
          <w:lang w:val="de-DE"/>
        </w:rPr>
      </w:pPr>
      <m:oMathPara>
        <m:oMathParaPr>
          <m:jc m:val="left"/>
        </m:oMathParaPr>
        <m:oMath>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u</m:t>
              </m:r>
            </m:e>
            <m:sub>
              <m:r>
                <m:rPr>
                  <m:sty m:val="bi"/>
                </m:rPr>
                <w:rPr>
                  <w:rFonts w:ascii="Cambria Math" w:hAnsi="Cambria Math"/>
                  <w:color w:val="0000FF"/>
                  <w:sz w:val="32"/>
                  <w:szCs w:val="32"/>
                  <w:lang w:val="de-DE"/>
                </w:rPr>
                <m:t>ges</m:t>
              </m:r>
            </m:sub>
          </m:sSub>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û</m:t>
              </m:r>
            </m:e>
            <m:sub>
              <m:r>
                <m:rPr>
                  <m:sty m:val="bi"/>
                </m:rPr>
                <w:rPr>
                  <w:rFonts w:ascii="Cambria Math" w:hAnsi="Cambria Math"/>
                  <w:color w:val="0000FF"/>
                  <w:sz w:val="32"/>
                  <w:szCs w:val="32"/>
                  <w:lang w:val="de-DE"/>
                </w:rPr>
                <m:t>1</m:t>
              </m:r>
            </m:sub>
          </m:sSub>
          <m:r>
            <m:rPr>
              <m:sty m:val="bi"/>
            </m:rPr>
            <w:rPr>
              <w:rFonts w:ascii="Cambria Math" w:hAnsi="Cambria Math"/>
              <w:color w:val="0000FF"/>
              <w:sz w:val="32"/>
              <w:szCs w:val="32"/>
              <w:lang w:val="de-DE"/>
            </w:rPr>
            <m:t>∙sin</m:t>
          </m:r>
          <m:d>
            <m:dPr>
              <m:ctrlPr>
                <w:rPr>
                  <w:rFonts w:ascii="Cambria Math" w:hAnsi="Cambria Math"/>
                  <w:b/>
                  <w:i/>
                  <w:color w:val="0000FF"/>
                  <w:sz w:val="32"/>
                  <w:szCs w:val="32"/>
                  <w:lang w:val="de-DE"/>
                </w:rPr>
              </m:ctrlPr>
            </m:dPr>
            <m:e>
              <m:r>
                <m:rPr>
                  <m:sty m:val="bi"/>
                </m:rPr>
                <w:rPr>
                  <w:rFonts w:ascii="Cambria Math" w:hAnsi="Cambria Math"/>
                  <w:color w:val="0000FF"/>
                  <w:sz w:val="32"/>
                  <w:szCs w:val="32"/>
                  <w:lang w:val="de-DE"/>
                </w:rPr>
                <m:t>α+φ</m:t>
              </m:r>
            </m:e>
          </m:d>
          <m:r>
            <m:rPr>
              <m:sty m:val="bi"/>
            </m:rPr>
            <w:rPr>
              <w:rFonts w:ascii="Cambria Math" w:hAnsi="Cambria Math"/>
              <w:color w:val="0000FF"/>
              <w:sz w:val="32"/>
              <w:szCs w:val="32"/>
              <w:lang w:val="de-DE"/>
            </w:rPr>
            <m:t>+</m:t>
          </m:r>
          <m:sSub>
            <m:sSubPr>
              <m:ctrlPr>
                <w:rPr>
                  <w:rFonts w:ascii="Cambria Math" w:hAnsi="Cambria Math"/>
                  <w:b/>
                  <w:i/>
                  <w:color w:val="0000FF"/>
                  <w:sz w:val="32"/>
                  <w:szCs w:val="32"/>
                  <w:lang w:val="de-DE"/>
                </w:rPr>
              </m:ctrlPr>
            </m:sSubPr>
            <m:e>
              <m:r>
                <m:rPr>
                  <m:sty m:val="bi"/>
                </m:rPr>
                <w:rPr>
                  <w:rFonts w:ascii="Cambria Math" w:hAnsi="Cambria Math"/>
                  <w:color w:val="0000FF"/>
                  <w:sz w:val="32"/>
                  <w:szCs w:val="32"/>
                  <w:lang w:val="de-DE"/>
                </w:rPr>
                <m:t>û</m:t>
              </m:r>
            </m:e>
            <m:sub>
              <m:r>
                <m:rPr>
                  <m:sty m:val="bi"/>
                </m:rPr>
                <w:rPr>
                  <w:rFonts w:ascii="Cambria Math" w:hAnsi="Cambria Math"/>
                  <w:color w:val="0000FF"/>
                  <w:sz w:val="32"/>
                  <w:szCs w:val="32"/>
                  <w:lang w:val="de-DE"/>
                </w:rPr>
                <m:t>2</m:t>
              </m:r>
            </m:sub>
          </m:sSub>
          <m:r>
            <m:rPr>
              <m:sty m:val="bi"/>
            </m:rPr>
            <w:rPr>
              <w:rFonts w:ascii="Cambria Math" w:hAnsi="Cambria Math"/>
              <w:color w:val="0000FF"/>
              <w:sz w:val="32"/>
              <w:szCs w:val="32"/>
              <w:lang w:val="de-DE"/>
            </w:rPr>
            <m:t>∙sin(α+φ)</m:t>
          </m:r>
        </m:oMath>
      </m:oMathPara>
    </w:p>
    <w:p w:rsidR="00C450D1" w:rsidRDefault="00C450D1">
      <w:pPr>
        <w:rPr>
          <w:rFonts w:ascii="Verdana" w:hAnsi="Verdana"/>
        </w:rPr>
      </w:pPr>
      <w:r>
        <w:br w:type="page"/>
      </w:r>
    </w:p>
    <w:p w:rsidR="00C450D1" w:rsidRPr="00C450D1" w:rsidRDefault="00C450D1" w:rsidP="00811EA0">
      <w:pPr>
        <w:pStyle w:val="Textkrper-Zeileneinzug"/>
        <w:ind w:left="530"/>
        <w:rPr>
          <w:b/>
          <w:i/>
          <w:lang w:val="de-DE"/>
        </w:rPr>
      </w:pPr>
      <w:r w:rsidRPr="00C450D1">
        <w:rPr>
          <w:b/>
          <w:i/>
          <w:lang w:val="de-DE"/>
        </w:rPr>
        <w:lastRenderedPageBreak/>
        <w:t xml:space="preserve">Rechnerische Addition von </w:t>
      </w:r>
      <w:r w:rsidR="006836DF">
        <w:rPr>
          <w:b/>
          <w:i/>
          <w:lang w:val="de-DE"/>
        </w:rPr>
        <w:t>Zeigern</w:t>
      </w:r>
    </w:p>
    <w:p w:rsidR="00B14E60" w:rsidRDefault="00C450D1" w:rsidP="00811EA0">
      <w:pPr>
        <w:pStyle w:val="Textkrper-Zeileneinzug"/>
        <w:ind w:left="530"/>
        <w:rPr>
          <w:lang w:val="de-DE"/>
        </w:rPr>
      </w:pPr>
      <w:r>
        <w:rPr>
          <w:lang w:val="de-DE"/>
        </w:rPr>
        <w:t xml:space="preserve">Um die rechnerische Addition von Wechselspannungen gleicher Frequenz und ungleicher Phasenlage zu vereinfachen, hat es sich als nützlich erwiesen, den </w:t>
      </w:r>
      <w:r w:rsidR="006836DF">
        <w:rPr>
          <w:lang w:val="de-DE"/>
        </w:rPr>
        <w:t>Zeiger</w:t>
      </w:r>
      <w:r>
        <w:rPr>
          <w:lang w:val="de-DE"/>
        </w:rPr>
        <w:t xml:space="preserve"> mit einem Winkel in zwei Teile zu zerlegen – nämlich in einen waagrechten und einen senkrechten Teil. Die waagrechten und die senkrechten Teile können dann arithmetisch addiert werden und </w:t>
      </w:r>
      <w:proofErr w:type="spellStart"/>
      <w:r>
        <w:rPr>
          <w:lang w:val="de-DE"/>
        </w:rPr>
        <w:t>anschliessend</w:t>
      </w:r>
      <w:proofErr w:type="spellEnd"/>
      <w:r>
        <w:rPr>
          <w:lang w:val="de-DE"/>
        </w:rPr>
        <w:t xml:space="preserve"> wieder mit Hilfe der Trigonometrie in einen </w:t>
      </w:r>
      <w:r w:rsidR="006836DF">
        <w:rPr>
          <w:lang w:val="de-DE"/>
        </w:rPr>
        <w:t>Zeiger</w:t>
      </w:r>
      <w:r>
        <w:rPr>
          <w:lang w:val="de-DE"/>
        </w:rPr>
        <w:t xml:space="preserve"> mit einem Winkel umgerechnet werden.</w:t>
      </w:r>
    </w:p>
    <w:p w:rsidR="00C450D1" w:rsidRDefault="00C450D1" w:rsidP="00811EA0">
      <w:pPr>
        <w:pStyle w:val="Textkrper-Zeileneinzug"/>
        <w:ind w:left="530"/>
        <w:rPr>
          <w:lang w:val="de-DE"/>
        </w:rPr>
      </w:pPr>
      <w:r>
        <w:rPr>
          <w:lang w:val="de-DE"/>
        </w:rPr>
        <w:t>Beispiel:</w:t>
      </w:r>
    </w:p>
    <w:p w:rsidR="00C450D1" w:rsidRDefault="00F01236" w:rsidP="00811EA0">
      <w:pPr>
        <w:pStyle w:val="Textkrper-Zeileneinzug"/>
        <w:ind w:left="530"/>
        <w:rPr>
          <w:lang w:val="de-DE"/>
        </w:rPr>
      </w:pPr>
      <w:r>
        <w:rPr>
          <w:noProof/>
          <w:lang w:val="en-US" w:eastAsia="en-US"/>
        </w:rPr>
        <mc:AlternateContent>
          <mc:Choice Requires="wpg">
            <w:drawing>
              <wp:anchor distT="0" distB="0" distL="114300" distR="114300" simplePos="0" relativeHeight="251673600" behindDoc="0" locked="0" layoutInCell="1" allowOverlap="1">
                <wp:simplePos x="0" y="0"/>
                <wp:positionH relativeFrom="column">
                  <wp:posOffset>798830</wp:posOffset>
                </wp:positionH>
                <wp:positionV relativeFrom="paragraph">
                  <wp:posOffset>431165</wp:posOffset>
                </wp:positionV>
                <wp:extent cx="3562350" cy="3134360"/>
                <wp:effectExtent l="27305" t="21590" r="58420" b="63500"/>
                <wp:wrapNone/>
                <wp:docPr id="1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2350" cy="3134360"/>
                          <a:chOff x="2676" y="4818"/>
                          <a:chExt cx="5610" cy="4936"/>
                        </a:xfrm>
                      </wpg:grpSpPr>
                      <wps:wsp>
                        <wps:cNvPr id="12" name="AutoShape 3"/>
                        <wps:cNvCnPr>
                          <a:cxnSpLocks noChangeShapeType="1"/>
                        </wps:cNvCnPr>
                        <wps:spPr bwMode="auto">
                          <a:xfrm>
                            <a:off x="2676" y="9645"/>
                            <a:ext cx="3804" cy="0"/>
                          </a:xfrm>
                          <a:prstGeom prst="straightConnector1">
                            <a:avLst/>
                          </a:prstGeom>
                          <a:noFill/>
                          <a:ln w="19050">
                            <a:solidFill>
                              <a:srgbClr val="0000FF"/>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3" name="AutoShape 4"/>
                        <wps:cNvCnPr>
                          <a:cxnSpLocks noChangeShapeType="1"/>
                        </wps:cNvCnPr>
                        <wps:spPr bwMode="auto">
                          <a:xfrm flipV="1">
                            <a:off x="6480" y="8124"/>
                            <a:ext cx="0" cy="1494"/>
                          </a:xfrm>
                          <a:prstGeom prst="straightConnector1">
                            <a:avLst/>
                          </a:prstGeom>
                          <a:noFill/>
                          <a:ln w="19050">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AutoShape 5"/>
                        <wps:cNvCnPr>
                          <a:cxnSpLocks noChangeShapeType="1"/>
                        </wps:cNvCnPr>
                        <wps:spPr bwMode="auto">
                          <a:xfrm flipV="1">
                            <a:off x="8192" y="4818"/>
                            <a:ext cx="1" cy="3306"/>
                          </a:xfrm>
                          <a:prstGeom prst="straightConnector1">
                            <a:avLst/>
                          </a:prstGeom>
                          <a:noFill/>
                          <a:ln w="19050">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AutoShape 6"/>
                        <wps:cNvCnPr>
                          <a:cxnSpLocks noChangeShapeType="1"/>
                        </wps:cNvCnPr>
                        <wps:spPr bwMode="auto">
                          <a:xfrm>
                            <a:off x="6480" y="8124"/>
                            <a:ext cx="1713" cy="0"/>
                          </a:xfrm>
                          <a:prstGeom prst="straightConnector1">
                            <a:avLst/>
                          </a:prstGeom>
                          <a:noFill/>
                          <a:ln w="19050">
                            <a:solidFill>
                              <a:srgbClr val="0000FF"/>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7"/>
                        <wps:cNvCnPr>
                          <a:cxnSpLocks noChangeShapeType="1"/>
                        </wps:cNvCnPr>
                        <wps:spPr bwMode="auto">
                          <a:xfrm>
                            <a:off x="2676" y="9754"/>
                            <a:ext cx="5517" cy="0"/>
                          </a:xfrm>
                          <a:prstGeom prst="straightConnector1">
                            <a:avLst/>
                          </a:prstGeom>
                          <a:noFill/>
                          <a:ln w="19050">
                            <a:solidFill>
                              <a:srgbClr val="0000FF"/>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9" name="AutoShape 8"/>
                        <wps:cNvCnPr>
                          <a:cxnSpLocks noChangeShapeType="1"/>
                        </wps:cNvCnPr>
                        <wps:spPr bwMode="auto">
                          <a:xfrm flipV="1">
                            <a:off x="8286" y="4818"/>
                            <a:ext cx="0" cy="4936"/>
                          </a:xfrm>
                          <a:prstGeom prst="straightConnector1">
                            <a:avLst/>
                          </a:prstGeom>
                          <a:noFill/>
                          <a:ln w="19050">
                            <a:solidFill>
                              <a:srgbClr val="FF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AD7947" id="Group 9" o:spid="_x0000_s1026" style="position:absolute;margin-left:62.9pt;margin-top:33.95pt;width:280.5pt;height:246.8pt;z-index:251673600" coordorigin="2676,4818" coordsize="5610,4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">
                <v:shapetype id="_x0000_t32" coordsize="21600,21600" o:spt="32" o:oned="t" path="m,l21600,21600e" filled="f">
                  <v:path arrowok="t" fillok="f" o:connecttype="none"/>
                  <o:lock v:ext="edit" shapetype="t"/>
                </v:shapetype>
                <v:shape id="AutoShape 3" o:spid="_x0000_s1027" type="#_x0000_t32" style="position:absolute;left:2676;top:9645;width:38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PnzMIAAADbAAAADwAAAGRycy9kb3ducmV2LnhtbERP22rCQBB9F/oPyxR8041SxEY3oUhv&#10;Snxo2g8YsmOyNTsbsqvGv+8WBN/mcK6zzgfbijP13jhWMJsmIIgrpw3XCn6+3yZLED4ga2wdk4Ir&#10;ecizh9EaU+0u/EXnMtQihrBPUUETQpdK6auGLPqp64gjd3C9xRBhX0vd4yWG21bOk2QhLRqODQ12&#10;tGmoOpYnq2BTmNcP+bx/b7fF79NyNzPF9miUGj8OLysQgYZwF9/cnzrOn8P/L/EA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PnzMIAAADbAAAADwAAAAAAAAAAAAAA&#10;AAChAgAAZHJzL2Rvd25yZXYueG1sUEsFBgAAAAAEAAQA+QAAAJADAAAAAA==&#10;" strokecolor="blue" strokeweight="1.5pt">
                  <v:stroke startarrow="block" endarrow="block"/>
                </v:shape>
                <v:shape id="AutoShape 4" o:spid="_x0000_s1028" type="#_x0000_t32" style="position:absolute;left:6480;top:8124;width:0;height:14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q/d8MAAADbAAAADwAAAGRycy9kb3ducmV2LnhtbERPS2sCMRC+F/wPYQRvNWsFq9uNYgWp&#10;h1ZQW3odNrMP3EyWJHXX/nojFHqbj+852ao3jbiQ87VlBZNxAoI4t7rmUsHnafs4B+EDssbGMim4&#10;kofVcvCQYaptxwe6HEMpYgj7FBVUIbSplD6vyKAf25Y4coV1BkOErpTaYRfDTSOfkmQmDdYcGyps&#10;aVNRfj7+GAVt97ZfvD+vv36vr3O3+54t9sVHUGo07NcvIAL14V/8597pOH8K91/iAX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Kv3fDAAAA2wAAAA8AAAAAAAAAAAAA&#10;AAAAoQIAAGRycy9kb3ducmV2LnhtbFBLBQYAAAAABAAEAPkAAACRAwAAAAA=&#10;" strokecolor="red" strokeweight="1.5pt">
                  <v:stroke startarrow="block" endarrow="block"/>
                </v:shape>
                <v:shape id="AutoShape 5" o:spid="_x0000_s1029" type="#_x0000_t32" style="position:absolute;left:8192;top:4818;width:1;height:33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0c78MAAADbAAAADwAAAGRycy9kb3ducmV2LnhtbERPS2sCMRC+C/6HMEJvmm0PW13Nigql&#10;HlqhtsXrsJl90M1kSVJ37a9vBMHbfHzPWa0H04ozOd9YVvA4S0AQF1Y3XCn4+nyZzkH4gKyxtUwK&#10;LuRhnY9HK8y07fmDzsdQiRjCPkMFdQhdJqUvajLoZ7YjjlxpncEQoaukdtjHcNPKpyRJpcGGY0ON&#10;He1qKn6Ov0ZB178eFm/Pm++/y3bu9qd0cSjfg1IPk2GzBBFoCHfxzb3XcX4K11/iA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9HO/DAAAA2wAAAA8AAAAAAAAAAAAA&#10;AAAAoQIAAGRycy9kb3ducmV2LnhtbFBLBQYAAAAABAAEAPkAAACRAwAAAAA=&#10;" strokecolor="red" strokeweight="1.5pt">
                  <v:stroke startarrow="block" endarrow="block"/>
                </v:shape>
                <v:shape id="AutoShape 6" o:spid="_x0000_s1030" type="#_x0000_t32" style="position:absolute;left:6480;top:8124;width:17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REVMIAAADbAAAADwAAAGRycy9kb3ducmV2LnhtbERPzWoCMRC+C75DGMGbZhVpdWsUkdaq&#10;rAe1DzBsprupm8myibq+fVMoeJuP73fmy9ZW4kaNN44VjIYJCOLcacOFgq/zx2AKwgdkjZVjUvAg&#10;D8tFtzPHVLs7H+l2CoWIIexTVFCGUKdS+rwki37oauLIfbvGYoiwKaRu8B7DbSXHSfIiLRqODSXW&#10;tC4pv5yuVsE6M++fcnbYVLvsZzLdj0y2uxil+r129QYiUBue4n/3Vsf5r/D3Szx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REVMIAAADbAAAADwAAAAAAAAAAAAAA&#10;AAChAgAAZHJzL2Rvd25yZXYueG1sUEsFBgAAAAAEAAQA+QAAAJADAAAAAA==&#10;" strokecolor="blue" strokeweight="1.5pt">
                  <v:stroke startarrow="block" endarrow="block"/>
                </v:shape>
                <v:shape id="AutoShape 7" o:spid="_x0000_s1031" type="#_x0000_t32" style="position:absolute;left:2676;top:9754;width:55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vQJsUAAADbAAAADwAAAGRycy9kb3ducmV2LnhtbESPzW7CQAyE70i8w8pIvcEGVFU0sKAK&#10;0R+qcCjwAFbWJFuy3ii7hfTt60MlbrZmPPN5ue59o67URRfYwHSSgSIug3VcGTgdX8dzUDEhW2wC&#10;k4FfirBeDQdLzG248RddD6lSEsIxRwN1Sm2udSxr8hgnoSUW7Rw6j0nWrtK2w5uE+0bPsuxJe3Qs&#10;DTW2tKmpvBx+vIFN4bbv+nn/1uyK78f559QVu4sz5mHUvyxAJerT3fx//WEFX2DlFxl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vQJsUAAADbAAAADwAAAAAAAAAA&#10;AAAAAAChAgAAZHJzL2Rvd25yZXYueG1sUEsFBgAAAAAEAAQA+QAAAJMDAAAAAA==&#10;" strokecolor="blue" strokeweight="1.5pt">
                  <v:stroke startarrow="block" endarrow="block"/>
                </v:shape>
                <v:shape id="AutoShape 8" o:spid="_x0000_s1032" type="#_x0000_t32" style="position:absolute;left:8286;top:4818;width:0;height:4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IncMAAADbAAAADwAAAGRycy9kb3ducmV2LnhtbERPS2vCQBC+F/oflin0VjftQU10FRWK&#10;HlrBF16H7JiEZmfD7mqiv74rCN7m43vOeNqZWlzI+cqygs9eAoI4t7riQsF+9/0xBOEDssbaMim4&#10;kofp5PVljJm2LW/osg2FiCHsM1RQhtBkUvq8JIO+ZxviyJ2sMxgidIXUDtsYbmr5lSR9abDi2FBi&#10;Q4uS8r/t2Sho2uU6/RnMDrfrfOhWx366Pv0Gpd7futkIRKAuPMUP90rH+Sncf4kHyM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iJ3DAAAA2wAAAA8AAAAAAAAAAAAA&#10;AAAAoQIAAGRycy9kb3ducmV2LnhtbFBLBQYAAAAABAAEAPkAAACRAwAAAAA=&#10;" strokecolor="red" strokeweight="1.5pt">
                  <v:stroke startarrow="block" endarrow="block"/>
                </v:shape>
              </v:group>
            </w:pict>
          </mc:Fallback>
        </mc:AlternateContent>
      </w:r>
      <w:r w:rsidR="00C450D1">
        <w:rPr>
          <w:noProof/>
          <w:lang w:val="en-US" w:eastAsia="en-US"/>
        </w:rPr>
        <w:drawing>
          <wp:inline distT="0" distB="0" distL="0" distR="0">
            <wp:extent cx="5010150" cy="3805376"/>
            <wp:effectExtent l="19050" t="0" r="0" b="0"/>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lum bright="-10000" contrast="30000"/>
                    </a:blip>
                    <a:srcRect/>
                    <a:stretch>
                      <a:fillRect/>
                    </a:stretch>
                  </pic:blipFill>
                  <pic:spPr bwMode="auto">
                    <a:xfrm>
                      <a:off x="0" y="0"/>
                      <a:ext cx="5013589" cy="3807988"/>
                    </a:xfrm>
                    <a:prstGeom prst="rect">
                      <a:avLst/>
                    </a:prstGeom>
                    <a:noFill/>
                  </pic:spPr>
                </pic:pic>
              </a:graphicData>
            </a:graphic>
          </wp:inline>
        </w:drawing>
      </w:r>
    </w:p>
    <w:p w:rsidR="00C450D1" w:rsidRDefault="00C450D1" w:rsidP="00811EA0">
      <w:pPr>
        <w:pStyle w:val="Textkrper-Zeileneinzug"/>
        <w:ind w:left="530"/>
        <w:rPr>
          <w:lang w:val="de-DE"/>
        </w:rPr>
      </w:pPr>
      <w:r>
        <w:rPr>
          <w:lang w:val="de-DE"/>
        </w:rPr>
        <w:t xml:space="preserve">Die Spannung U1 = 300 V und </w:t>
      </w:r>
      <w:r>
        <w:rPr>
          <w:rFonts w:ascii="Times New Roman" w:hAnsi="Times New Roman"/>
          <w:lang w:val="de-DE"/>
        </w:rPr>
        <w:t>φ</w:t>
      </w:r>
      <w:r>
        <w:rPr>
          <w:lang w:val="de-DE"/>
        </w:rPr>
        <w:t xml:space="preserve">1 = 20° und die Spannung U2 = 250 V mit </w:t>
      </w:r>
      <w:r>
        <w:rPr>
          <w:rFonts w:ascii="Times New Roman" w:hAnsi="Times New Roman"/>
          <w:lang w:val="de-DE"/>
        </w:rPr>
        <w:t>φ</w:t>
      </w:r>
      <w:r>
        <w:rPr>
          <w:lang w:val="de-DE"/>
        </w:rPr>
        <w:t xml:space="preserve">2 = 60° sollen addiert </w:t>
      </w:r>
      <w:r w:rsidR="00A965CD">
        <w:rPr>
          <w:lang w:val="de-DE"/>
        </w:rPr>
        <w:t xml:space="preserve">(U3) </w:t>
      </w:r>
      <w:r>
        <w:rPr>
          <w:lang w:val="de-DE"/>
        </w:rPr>
        <w:t>werden.</w:t>
      </w:r>
    </w:p>
    <w:p w:rsidR="00C450D1" w:rsidRDefault="00E619AA" w:rsidP="00811EA0">
      <w:pPr>
        <w:pStyle w:val="Textkrper-Zeileneinzug"/>
        <w:ind w:left="530"/>
        <w:rPr>
          <w:lang w:val="de-DE"/>
        </w:rPr>
      </w:pPr>
      <w:r>
        <w:rPr>
          <w:noProof/>
          <w:lang w:val="en-US" w:eastAsia="en-US"/>
        </w:rPr>
        <w:drawing>
          <wp:anchor distT="0" distB="0" distL="114300" distR="114300" simplePos="0" relativeHeight="251675648" behindDoc="0" locked="0" layoutInCell="1" allowOverlap="1">
            <wp:simplePos x="0" y="0"/>
            <wp:positionH relativeFrom="column">
              <wp:posOffset>3310890</wp:posOffset>
            </wp:positionH>
            <wp:positionV relativeFrom="paragraph">
              <wp:posOffset>763905</wp:posOffset>
            </wp:positionV>
            <wp:extent cx="480695" cy="414020"/>
            <wp:effectExtent l="19050" t="0" r="0" b="0"/>
            <wp:wrapSquare wrapText="bothSides"/>
            <wp:docPr id="8"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A965CD">
        <w:rPr>
          <w:lang w:val="de-DE"/>
        </w:rPr>
        <w:t xml:space="preserve">Jeder </w:t>
      </w:r>
      <w:r w:rsidR="006836DF">
        <w:rPr>
          <w:lang w:val="de-DE"/>
        </w:rPr>
        <w:t>Zeiger</w:t>
      </w:r>
      <w:r w:rsidR="00A965CD">
        <w:rPr>
          <w:lang w:val="de-DE"/>
        </w:rPr>
        <w:t xml:space="preserve"> stellt ein rechtwinkliges Dreieck mit einer x-Koordinate und einer y-Koordinate dar. Zerlegen Sie mit Hilfe der Trigonometrie beide </w:t>
      </w:r>
      <w:r w:rsidR="006836DF">
        <w:rPr>
          <w:lang w:val="de-DE"/>
        </w:rPr>
        <w:t>Zeiger</w:t>
      </w:r>
      <w:r w:rsidR="00A965CD">
        <w:rPr>
          <w:lang w:val="de-DE"/>
        </w:rPr>
        <w:t xml:space="preserve"> in die entsprechenden x-Anteile und y-Anteile. Addieren Sie </w:t>
      </w:r>
      <w:proofErr w:type="spellStart"/>
      <w:r w:rsidR="00A965CD">
        <w:rPr>
          <w:lang w:val="de-DE"/>
        </w:rPr>
        <w:t>anschliessend</w:t>
      </w:r>
      <w:proofErr w:type="spellEnd"/>
      <w:r w:rsidR="00A965CD">
        <w:rPr>
          <w:lang w:val="de-DE"/>
        </w:rPr>
        <w:t xml:space="preserve"> getrennt die x-Anteile und die y-Anteile. Berechnen Sie nun aus den Summen den resultierenden Spannungs</w:t>
      </w:r>
      <w:r w:rsidR="006836DF">
        <w:rPr>
          <w:lang w:val="de-DE"/>
        </w:rPr>
        <w:t>zeiger</w:t>
      </w:r>
      <w:r w:rsidR="00A965CD">
        <w:rPr>
          <w:lang w:val="de-DE"/>
        </w:rPr>
        <w:t xml:space="preserve"> U3 mit dessen Länge und Winkel.</w:t>
      </w:r>
    </w:p>
    <w:tbl>
      <w:tblPr>
        <w:tblStyle w:val="Tabellenraster"/>
        <w:tblW w:w="0" w:type="auto"/>
        <w:tblInd w:w="675" w:type="dxa"/>
        <w:tblLook w:val="04A0" w:firstRow="1" w:lastRow="0" w:firstColumn="1" w:lastColumn="0" w:noHBand="0" w:noVBand="1"/>
      </w:tblPr>
      <w:tblGrid>
        <w:gridCol w:w="1027"/>
        <w:gridCol w:w="1028"/>
        <w:gridCol w:w="1028"/>
        <w:gridCol w:w="1028"/>
      </w:tblGrid>
      <w:tr w:rsidR="00997C8D" w:rsidTr="00997C8D">
        <w:tc>
          <w:tcPr>
            <w:tcW w:w="1027" w:type="dxa"/>
            <w:vAlign w:val="center"/>
          </w:tcPr>
          <w:p w:rsidR="00997C8D" w:rsidRDefault="00997C8D" w:rsidP="00997C8D">
            <w:pPr>
              <w:pStyle w:val="Textkrper-Zeileneinzug"/>
              <w:ind w:left="0"/>
              <w:jc w:val="center"/>
              <w:rPr>
                <w:lang w:val="de-DE"/>
              </w:rPr>
            </w:pPr>
            <w:r>
              <w:rPr>
                <w:lang w:val="de-DE"/>
              </w:rPr>
              <w:t>U [V]</w:t>
            </w:r>
          </w:p>
        </w:tc>
        <w:tc>
          <w:tcPr>
            <w:tcW w:w="1028" w:type="dxa"/>
            <w:vAlign w:val="center"/>
          </w:tcPr>
          <w:p w:rsidR="00997C8D" w:rsidRDefault="00997C8D" w:rsidP="00997C8D">
            <w:pPr>
              <w:pStyle w:val="Textkrper-Zeileneinzug"/>
              <w:ind w:left="0"/>
              <w:jc w:val="center"/>
              <w:rPr>
                <w:lang w:val="de-DE"/>
              </w:rPr>
            </w:pPr>
            <w:r>
              <w:rPr>
                <w:rFonts w:ascii="Times New Roman" w:hAnsi="Times New Roman"/>
                <w:lang w:val="de-DE"/>
              </w:rPr>
              <w:t>φ</w:t>
            </w:r>
            <w:r>
              <w:rPr>
                <w:lang w:val="de-DE"/>
              </w:rPr>
              <w:t xml:space="preserve"> [°]</w:t>
            </w:r>
          </w:p>
        </w:tc>
        <w:tc>
          <w:tcPr>
            <w:tcW w:w="1028" w:type="dxa"/>
            <w:vAlign w:val="center"/>
          </w:tcPr>
          <w:p w:rsidR="00997C8D" w:rsidRDefault="00997C8D" w:rsidP="00997C8D">
            <w:pPr>
              <w:pStyle w:val="Textkrper-Zeileneinzug"/>
              <w:ind w:left="0"/>
              <w:jc w:val="center"/>
              <w:rPr>
                <w:lang w:val="de-DE"/>
              </w:rPr>
            </w:pPr>
            <w:r>
              <w:rPr>
                <w:lang w:val="de-DE"/>
              </w:rPr>
              <w:t>X</w:t>
            </w:r>
          </w:p>
        </w:tc>
        <w:tc>
          <w:tcPr>
            <w:tcW w:w="1028" w:type="dxa"/>
            <w:vAlign w:val="center"/>
          </w:tcPr>
          <w:p w:rsidR="00997C8D" w:rsidRDefault="00997C8D" w:rsidP="00997C8D">
            <w:pPr>
              <w:pStyle w:val="Textkrper-Zeileneinzug"/>
              <w:ind w:left="0"/>
              <w:jc w:val="center"/>
              <w:rPr>
                <w:lang w:val="de-DE"/>
              </w:rPr>
            </w:pPr>
            <w:r>
              <w:rPr>
                <w:lang w:val="de-DE"/>
              </w:rPr>
              <w:t>Y</w:t>
            </w:r>
          </w:p>
        </w:tc>
      </w:tr>
      <w:tr w:rsidR="00997C8D" w:rsidTr="00997C8D">
        <w:tc>
          <w:tcPr>
            <w:tcW w:w="1027" w:type="dxa"/>
            <w:vAlign w:val="center"/>
          </w:tcPr>
          <w:p w:rsidR="00997C8D" w:rsidRDefault="00997C8D" w:rsidP="00997C8D">
            <w:pPr>
              <w:pStyle w:val="Textkrper-Zeileneinzug"/>
              <w:ind w:left="0"/>
              <w:jc w:val="center"/>
              <w:rPr>
                <w:lang w:val="de-DE"/>
              </w:rPr>
            </w:pPr>
            <w:r>
              <w:rPr>
                <w:lang w:val="de-DE"/>
              </w:rPr>
              <w:t>300</w:t>
            </w:r>
          </w:p>
        </w:tc>
        <w:tc>
          <w:tcPr>
            <w:tcW w:w="1028" w:type="dxa"/>
            <w:vAlign w:val="center"/>
          </w:tcPr>
          <w:p w:rsidR="00997C8D" w:rsidRDefault="00997C8D" w:rsidP="00997C8D">
            <w:pPr>
              <w:pStyle w:val="Textkrper-Zeileneinzug"/>
              <w:ind w:left="0"/>
              <w:jc w:val="center"/>
              <w:rPr>
                <w:lang w:val="de-DE"/>
              </w:rPr>
            </w:pPr>
            <w:r>
              <w:rPr>
                <w:lang w:val="de-DE"/>
              </w:rPr>
              <w:t>20</w:t>
            </w:r>
          </w:p>
        </w:tc>
        <w:tc>
          <w:tcPr>
            <w:tcW w:w="1028" w:type="dxa"/>
            <w:vAlign w:val="center"/>
          </w:tcPr>
          <w:p w:rsidR="00997C8D" w:rsidRDefault="00DE25BC" w:rsidP="00997C8D">
            <w:pPr>
              <w:pStyle w:val="Textkrper-Zeileneinzug"/>
              <w:ind w:left="0"/>
              <w:jc w:val="center"/>
              <w:rPr>
                <w:lang w:val="de-DE"/>
              </w:rPr>
            </w:pPr>
            <w:r>
              <w:rPr>
                <w:lang w:val="de-DE"/>
              </w:rPr>
              <w:t>281.91</w:t>
            </w:r>
          </w:p>
        </w:tc>
        <w:tc>
          <w:tcPr>
            <w:tcW w:w="1028" w:type="dxa"/>
            <w:vAlign w:val="center"/>
          </w:tcPr>
          <w:p w:rsidR="00997C8D" w:rsidRDefault="00FA71F2" w:rsidP="00DE25BC">
            <w:pPr>
              <w:pStyle w:val="Textkrper-Zeileneinzug"/>
              <w:ind w:left="0"/>
              <w:jc w:val="center"/>
              <w:rPr>
                <w:lang w:val="de-DE"/>
              </w:rPr>
            </w:pPr>
            <w:r>
              <w:rPr>
                <w:lang w:val="de-DE"/>
              </w:rPr>
              <w:t>10</w:t>
            </w:r>
            <w:r w:rsidR="00DE25BC">
              <w:rPr>
                <w:lang w:val="de-DE"/>
              </w:rPr>
              <w:t>2.61</w:t>
            </w:r>
          </w:p>
        </w:tc>
      </w:tr>
      <w:tr w:rsidR="00997C8D" w:rsidTr="00997C8D">
        <w:tc>
          <w:tcPr>
            <w:tcW w:w="1027" w:type="dxa"/>
            <w:vAlign w:val="center"/>
          </w:tcPr>
          <w:p w:rsidR="00997C8D" w:rsidRDefault="00997C8D" w:rsidP="00997C8D">
            <w:pPr>
              <w:pStyle w:val="Textkrper-Zeileneinzug"/>
              <w:ind w:left="0"/>
              <w:jc w:val="center"/>
              <w:rPr>
                <w:lang w:val="de-DE"/>
              </w:rPr>
            </w:pPr>
            <w:r>
              <w:rPr>
                <w:lang w:val="de-DE"/>
              </w:rPr>
              <w:t>250</w:t>
            </w:r>
          </w:p>
        </w:tc>
        <w:tc>
          <w:tcPr>
            <w:tcW w:w="1028" w:type="dxa"/>
            <w:vAlign w:val="center"/>
          </w:tcPr>
          <w:p w:rsidR="00997C8D" w:rsidRDefault="00997C8D" w:rsidP="00997C8D">
            <w:pPr>
              <w:pStyle w:val="Textkrper-Zeileneinzug"/>
              <w:ind w:left="0"/>
              <w:jc w:val="center"/>
              <w:rPr>
                <w:lang w:val="de-DE"/>
              </w:rPr>
            </w:pPr>
            <w:r>
              <w:rPr>
                <w:lang w:val="de-DE"/>
              </w:rPr>
              <w:t>60</w:t>
            </w:r>
          </w:p>
        </w:tc>
        <w:tc>
          <w:tcPr>
            <w:tcW w:w="1028" w:type="dxa"/>
            <w:vAlign w:val="center"/>
          </w:tcPr>
          <w:p w:rsidR="00997C8D" w:rsidRDefault="00FA71F2" w:rsidP="00997C8D">
            <w:pPr>
              <w:pStyle w:val="Textkrper-Zeileneinzug"/>
              <w:ind w:left="0"/>
              <w:jc w:val="center"/>
              <w:rPr>
                <w:lang w:val="de-DE"/>
              </w:rPr>
            </w:pPr>
            <w:r>
              <w:rPr>
                <w:lang w:val="de-DE"/>
              </w:rPr>
              <w:t>147</w:t>
            </w:r>
          </w:p>
        </w:tc>
        <w:tc>
          <w:tcPr>
            <w:tcW w:w="1028" w:type="dxa"/>
            <w:vAlign w:val="center"/>
          </w:tcPr>
          <w:p w:rsidR="00997C8D" w:rsidRDefault="00DE25BC" w:rsidP="00997C8D">
            <w:pPr>
              <w:pStyle w:val="Textkrper-Zeileneinzug"/>
              <w:ind w:left="0"/>
              <w:jc w:val="center"/>
              <w:rPr>
                <w:lang w:val="de-DE"/>
              </w:rPr>
            </w:pPr>
            <w:r>
              <w:rPr>
                <w:lang w:val="de-DE"/>
              </w:rPr>
              <w:t>216.51</w:t>
            </w:r>
          </w:p>
        </w:tc>
      </w:tr>
      <w:tr w:rsidR="00997C8D" w:rsidTr="00997C8D">
        <w:tc>
          <w:tcPr>
            <w:tcW w:w="1027" w:type="dxa"/>
            <w:vAlign w:val="center"/>
          </w:tcPr>
          <w:p w:rsidR="00997C8D" w:rsidRDefault="00DE25BC" w:rsidP="00997C8D">
            <w:pPr>
              <w:pStyle w:val="Textkrper-Zeileneinzug"/>
              <w:ind w:left="0"/>
              <w:jc w:val="center"/>
              <w:rPr>
                <w:lang w:val="de-DE"/>
              </w:rPr>
            </w:pPr>
            <w:r>
              <w:rPr>
                <w:lang w:val="de-DE"/>
              </w:rPr>
              <w:t>517,11</w:t>
            </w:r>
          </w:p>
        </w:tc>
        <w:tc>
          <w:tcPr>
            <w:tcW w:w="1028" w:type="dxa"/>
            <w:vAlign w:val="center"/>
          </w:tcPr>
          <w:p w:rsidR="00997C8D" w:rsidRDefault="00DE25BC" w:rsidP="00997C8D">
            <w:pPr>
              <w:pStyle w:val="Textkrper-Zeileneinzug"/>
              <w:ind w:left="0"/>
              <w:jc w:val="center"/>
              <w:rPr>
                <w:lang w:val="de-DE"/>
              </w:rPr>
            </w:pPr>
            <w:r>
              <w:rPr>
                <w:lang w:val="de-DE"/>
              </w:rPr>
              <w:t>38,11</w:t>
            </w:r>
          </w:p>
        </w:tc>
        <w:tc>
          <w:tcPr>
            <w:tcW w:w="1028" w:type="dxa"/>
            <w:vAlign w:val="center"/>
          </w:tcPr>
          <w:p w:rsidR="00997C8D" w:rsidRDefault="00DE25BC" w:rsidP="00997C8D">
            <w:pPr>
              <w:pStyle w:val="Textkrper-Zeileneinzug"/>
              <w:ind w:left="0"/>
              <w:jc w:val="center"/>
              <w:rPr>
                <w:lang w:val="de-DE"/>
              </w:rPr>
            </w:pPr>
            <w:r>
              <w:rPr>
                <w:lang w:val="de-DE"/>
              </w:rPr>
              <w:t>406,91</w:t>
            </w:r>
          </w:p>
        </w:tc>
        <w:tc>
          <w:tcPr>
            <w:tcW w:w="1028" w:type="dxa"/>
            <w:vAlign w:val="center"/>
          </w:tcPr>
          <w:p w:rsidR="00997C8D" w:rsidRDefault="00DE25BC" w:rsidP="00997C8D">
            <w:pPr>
              <w:pStyle w:val="Textkrper-Zeileneinzug"/>
              <w:ind w:left="0"/>
              <w:jc w:val="center"/>
              <w:rPr>
                <w:lang w:val="de-DE"/>
              </w:rPr>
            </w:pPr>
            <w:r>
              <w:rPr>
                <w:lang w:val="de-DE"/>
              </w:rPr>
              <w:t>319,12</w:t>
            </w:r>
          </w:p>
        </w:tc>
      </w:tr>
    </w:tbl>
    <w:p w:rsidR="00A965CD" w:rsidRDefault="00A965CD" w:rsidP="00811EA0">
      <w:pPr>
        <w:pStyle w:val="Textkrper-Zeileneinzug"/>
        <w:ind w:left="530"/>
        <w:rPr>
          <w:lang w:val="de-DE"/>
        </w:rPr>
      </w:pPr>
    </w:p>
    <w:sectPr w:rsidR="00A965CD" w:rsidSect="0024729E">
      <w:headerReference w:type="default" r:id="rId17"/>
      <w:footerReference w:type="default" r:id="rId18"/>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E57" w:rsidRDefault="00034E57">
      <w:r>
        <w:separator/>
      </w:r>
    </w:p>
  </w:endnote>
  <w:endnote w:type="continuationSeparator" w:id="0">
    <w:p w:rsidR="00034E57" w:rsidRDefault="0003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6E7CDD">
      <w:rPr>
        <w:rFonts w:ascii="Arial" w:hAnsi="Arial"/>
        <w:sz w:val="12"/>
        <w:lang w:val="de-CH"/>
      </w:rPr>
      <w:fldChar w:fldCharType="begin"/>
    </w:r>
    <w:r>
      <w:rPr>
        <w:rFonts w:ascii="Arial" w:hAnsi="Arial"/>
        <w:sz w:val="12"/>
        <w:lang w:val="de-CH"/>
      </w:rPr>
      <w:instrText xml:space="preserve"> DATE \@ "dd.MM.yy" </w:instrText>
    </w:r>
    <w:r w:rsidR="006E7CDD">
      <w:rPr>
        <w:rFonts w:ascii="Arial" w:hAnsi="Arial"/>
        <w:sz w:val="12"/>
        <w:lang w:val="de-CH"/>
      </w:rPr>
      <w:fldChar w:fldCharType="separate"/>
    </w:r>
    <w:r w:rsidR="005B2F23">
      <w:rPr>
        <w:rFonts w:ascii="Arial" w:hAnsi="Arial"/>
        <w:noProof/>
        <w:sz w:val="12"/>
        <w:lang w:val="de-CH"/>
      </w:rPr>
      <w:t>30.03.17</w:t>
    </w:r>
    <w:r w:rsidR="006E7CDD">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6E7CDD" w:rsidRPr="00457947">
      <w:rPr>
        <w:rFonts w:ascii="Arial" w:hAnsi="Arial"/>
        <w:sz w:val="12"/>
        <w:lang w:val="de-CH"/>
      </w:rPr>
      <w:fldChar w:fldCharType="begin"/>
    </w:r>
    <w:r w:rsidRPr="00457947">
      <w:rPr>
        <w:rFonts w:ascii="Arial" w:hAnsi="Arial"/>
        <w:sz w:val="12"/>
        <w:lang w:val="de-CH"/>
      </w:rPr>
      <w:instrText xml:space="preserve"> PAGE   \* MERGEFORMAT </w:instrText>
    </w:r>
    <w:r w:rsidR="006E7CDD" w:rsidRPr="00457947">
      <w:rPr>
        <w:rFonts w:ascii="Arial" w:hAnsi="Arial"/>
        <w:sz w:val="12"/>
        <w:lang w:val="de-CH"/>
      </w:rPr>
      <w:fldChar w:fldCharType="separate"/>
    </w:r>
    <w:r w:rsidR="00DE25BC">
      <w:rPr>
        <w:rFonts w:ascii="Arial" w:hAnsi="Arial"/>
        <w:noProof/>
        <w:sz w:val="12"/>
        <w:lang w:val="de-CH"/>
      </w:rPr>
      <w:t>4</w:t>
    </w:r>
    <w:r w:rsidR="006E7CDD"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6E7CDD">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6E7CDD">
      <w:rPr>
        <w:rStyle w:val="Seitenzahl"/>
        <w:rFonts w:ascii="Arial" w:hAnsi="Arial"/>
        <w:snapToGrid w:val="0"/>
        <w:sz w:val="12"/>
      </w:rPr>
      <w:fldChar w:fldCharType="separate"/>
    </w:r>
    <w:r w:rsidR="007660A3">
      <w:rPr>
        <w:rStyle w:val="Seitenzahl"/>
        <w:rFonts w:ascii="Arial" w:hAnsi="Arial"/>
        <w:noProof/>
        <w:snapToGrid w:val="0"/>
        <w:sz w:val="12"/>
      </w:rPr>
      <w:t>Zeigerdiagramm.docx</w:t>
    </w:r>
    <w:r w:rsidR="006E7CDD">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E57" w:rsidRDefault="00034E57">
      <w:r>
        <w:separator/>
      </w:r>
    </w:p>
  </w:footnote>
  <w:footnote w:type="continuationSeparator" w:id="0">
    <w:p w:rsidR="00034E57" w:rsidRDefault="00034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F01236">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en-US"/>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" o:allowincell="f" filled="f" stroked="f">
                    <v:textbox inset="1mm,1mm,1mm,1mm">
                      <w:txbxContent>
                        <w:p w:rsidR="00961D1C" w:rsidRDefault="00961D1C">
                          <w:r>
                            <w:rPr>
                              <w:noProof/>
                              <w:lang w:val="en-US" w:eastAsia="en-US"/>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0E78CC"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Zeiger</w:t>
          </w:r>
          <w:r w:rsidR="00604B65">
            <w:rPr>
              <w:rFonts w:ascii="Arial" w:hAnsi="Arial"/>
              <w:b/>
              <w:sz w:val="24"/>
              <w:lang w:val="de-CH"/>
            </w:rPr>
            <w:t>diagramm</w:t>
          </w:r>
        </w:p>
      </w:tc>
      <w:tc>
        <w:tcPr>
          <w:tcW w:w="992" w:type="dxa"/>
          <w:tcBorders>
            <w:top w:val="nil"/>
            <w:left w:val="nil"/>
            <w:bottom w:val="single" w:sz="8" w:space="0" w:color="auto"/>
            <w:right w:val="nil"/>
          </w:tcBorders>
        </w:tcPr>
        <w:p w:rsidR="00961D1C" w:rsidRDefault="00961D1C" w:rsidP="007B3C10">
          <w:pPr>
            <w:pStyle w:val="Kopfzeile"/>
            <w:tabs>
              <w:tab w:val="clear" w:pos="4536"/>
              <w:tab w:val="clear" w:pos="9072"/>
            </w:tabs>
            <w:spacing w:before="20" w:after="60"/>
            <w:rPr>
              <w:rFonts w:ascii="Arial" w:hAnsi="Arial"/>
              <w:b/>
              <w:sz w:val="24"/>
              <w:lang w:val="de-CH"/>
            </w:rPr>
          </w:pPr>
          <w:r>
            <w:rPr>
              <w:rFonts w:ascii="Arial" w:hAnsi="Arial"/>
              <w:b/>
              <w:sz w:val="24"/>
              <w:lang w:val="de-CH"/>
            </w:rPr>
            <w:t>AU2</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5"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7"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8"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0"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1"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2"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3"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15"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7"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9"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0"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2"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3"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4"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5"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6"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27"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9"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1"/>
  </w:num>
  <w:num w:numId="2">
    <w:abstractNumId w:val="0"/>
  </w:num>
  <w:num w:numId="3">
    <w:abstractNumId w:val="3"/>
  </w:num>
  <w:num w:numId="4">
    <w:abstractNumId w:val="4"/>
  </w:num>
  <w:num w:numId="5">
    <w:abstractNumId w:val="25"/>
  </w:num>
  <w:num w:numId="6">
    <w:abstractNumId w:val="14"/>
  </w:num>
  <w:num w:numId="7">
    <w:abstractNumId w:val="1"/>
  </w:num>
  <w:num w:numId="8">
    <w:abstractNumId w:val="10"/>
  </w:num>
  <w:num w:numId="9">
    <w:abstractNumId w:val="13"/>
  </w:num>
  <w:num w:numId="10">
    <w:abstractNumId w:val="28"/>
  </w:num>
  <w:num w:numId="11">
    <w:abstractNumId w:val="9"/>
  </w:num>
  <w:num w:numId="12">
    <w:abstractNumId w:val="29"/>
  </w:num>
  <w:num w:numId="13">
    <w:abstractNumId w:val="7"/>
  </w:num>
  <w:num w:numId="14">
    <w:abstractNumId w:val="24"/>
  </w:num>
  <w:num w:numId="15">
    <w:abstractNumId w:val="12"/>
  </w:num>
  <w:num w:numId="16">
    <w:abstractNumId w:val="2"/>
  </w:num>
  <w:num w:numId="17">
    <w:abstractNumId w:val="26"/>
  </w:num>
  <w:num w:numId="18">
    <w:abstractNumId w:val="5"/>
  </w:num>
  <w:num w:numId="19">
    <w:abstractNumId w:val="27"/>
  </w:num>
  <w:num w:numId="20">
    <w:abstractNumId w:val="8"/>
  </w:num>
  <w:num w:numId="21">
    <w:abstractNumId w:val="15"/>
  </w:num>
  <w:num w:numId="22">
    <w:abstractNumId w:val="22"/>
  </w:num>
  <w:num w:numId="23">
    <w:abstractNumId w:val="16"/>
  </w:num>
  <w:num w:numId="24">
    <w:abstractNumId w:val="21"/>
  </w:num>
  <w:num w:numId="25">
    <w:abstractNumId w:val="23"/>
  </w:num>
  <w:num w:numId="26">
    <w:abstractNumId w:val="6"/>
  </w:num>
  <w:num w:numId="27">
    <w:abstractNumId w:val="20"/>
  </w:num>
  <w:num w:numId="28">
    <w:abstractNumId w:val="19"/>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3DF6"/>
    <w:rsid w:val="0001090A"/>
    <w:rsid w:val="00012233"/>
    <w:rsid w:val="0001269C"/>
    <w:rsid w:val="00014EFD"/>
    <w:rsid w:val="0001522D"/>
    <w:rsid w:val="00024FB2"/>
    <w:rsid w:val="00026697"/>
    <w:rsid w:val="00034E57"/>
    <w:rsid w:val="000351B8"/>
    <w:rsid w:val="00044ABF"/>
    <w:rsid w:val="00044E6B"/>
    <w:rsid w:val="0004727D"/>
    <w:rsid w:val="00051F37"/>
    <w:rsid w:val="00054E1C"/>
    <w:rsid w:val="0006081E"/>
    <w:rsid w:val="00060A6A"/>
    <w:rsid w:val="00065507"/>
    <w:rsid w:val="0006566F"/>
    <w:rsid w:val="00065A92"/>
    <w:rsid w:val="000660F8"/>
    <w:rsid w:val="0007197A"/>
    <w:rsid w:val="000737C9"/>
    <w:rsid w:val="000739A2"/>
    <w:rsid w:val="00073C77"/>
    <w:rsid w:val="00074E0A"/>
    <w:rsid w:val="00075542"/>
    <w:rsid w:val="000765E9"/>
    <w:rsid w:val="00076E58"/>
    <w:rsid w:val="000817D1"/>
    <w:rsid w:val="0008257D"/>
    <w:rsid w:val="0008328D"/>
    <w:rsid w:val="00086431"/>
    <w:rsid w:val="00090203"/>
    <w:rsid w:val="0009513F"/>
    <w:rsid w:val="000A13A4"/>
    <w:rsid w:val="000A6CDF"/>
    <w:rsid w:val="000B2E95"/>
    <w:rsid w:val="000B5AD7"/>
    <w:rsid w:val="000B61AA"/>
    <w:rsid w:val="000C4221"/>
    <w:rsid w:val="000C5779"/>
    <w:rsid w:val="000C66F5"/>
    <w:rsid w:val="000C7D67"/>
    <w:rsid w:val="000C7ED6"/>
    <w:rsid w:val="000D7439"/>
    <w:rsid w:val="000E1467"/>
    <w:rsid w:val="000E2C98"/>
    <w:rsid w:val="000E78CC"/>
    <w:rsid w:val="000F139E"/>
    <w:rsid w:val="000F5314"/>
    <w:rsid w:val="00102111"/>
    <w:rsid w:val="00106F6F"/>
    <w:rsid w:val="00110703"/>
    <w:rsid w:val="00113C71"/>
    <w:rsid w:val="0011418B"/>
    <w:rsid w:val="001152D1"/>
    <w:rsid w:val="00115C77"/>
    <w:rsid w:val="0012093B"/>
    <w:rsid w:val="00120D3C"/>
    <w:rsid w:val="00125F21"/>
    <w:rsid w:val="00127930"/>
    <w:rsid w:val="00130213"/>
    <w:rsid w:val="00130450"/>
    <w:rsid w:val="001321A7"/>
    <w:rsid w:val="00132A76"/>
    <w:rsid w:val="00133078"/>
    <w:rsid w:val="00135556"/>
    <w:rsid w:val="00135832"/>
    <w:rsid w:val="001435EE"/>
    <w:rsid w:val="00145D09"/>
    <w:rsid w:val="00146851"/>
    <w:rsid w:val="00146F2B"/>
    <w:rsid w:val="0014737B"/>
    <w:rsid w:val="00152B1E"/>
    <w:rsid w:val="00153D96"/>
    <w:rsid w:val="00156D67"/>
    <w:rsid w:val="00161DF2"/>
    <w:rsid w:val="00166773"/>
    <w:rsid w:val="001701FE"/>
    <w:rsid w:val="001751B6"/>
    <w:rsid w:val="00180EAB"/>
    <w:rsid w:val="001868E3"/>
    <w:rsid w:val="001907D1"/>
    <w:rsid w:val="0019174F"/>
    <w:rsid w:val="001A7DD6"/>
    <w:rsid w:val="001B16B4"/>
    <w:rsid w:val="001B66CD"/>
    <w:rsid w:val="001C0ADE"/>
    <w:rsid w:val="001D1043"/>
    <w:rsid w:val="001D1EBB"/>
    <w:rsid w:val="001D498F"/>
    <w:rsid w:val="001D59E6"/>
    <w:rsid w:val="001E04D1"/>
    <w:rsid w:val="001F5096"/>
    <w:rsid w:val="002001EA"/>
    <w:rsid w:val="002042B5"/>
    <w:rsid w:val="00204CC7"/>
    <w:rsid w:val="00204F3C"/>
    <w:rsid w:val="00206742"/>
    <w:rsid w:val="00216705"/>
    <w:rsid w:val="002211D8"/>
    <w:rsid w:val="002216EA"/>
    <w:rsid w:val="0022272F"/>
    <w:rsid w:val="0023501C"/>
    <w:rsid w:val="002446CE"/>
    <w:rsid w:val="0024729E"/>
    <w:rsid w:val="00247338"/>
    <w:rsid w:val="002506B2"/>
    <w:rsid w:val="002511BD"/>
    <w:rsid w:val="00251CB1"/>
    <w:rsid w:val="00254747"/>
    <w:rsid w:val="0025632B"/>
    <w:rsid w:val="00263E6E"/>
    <w:rsid w:val="0027502A"/>
    <w:rsid w:val="002750A4"/>
    <w:rsid w:val="00295B3D"/>
    <w:rsid w:val="00295B58"/>
    <w:rsid w:val="002A1522"/>
    <w:rsid w:val="002B2655"/>
    <w:rsid w:val="002C3D21"/>
    <w:rsid w:val="002C6BF8"/>
    <w:rsid w:val="002D0EA3"/>
    <w:rsid w:val="002D26CC"/>
    <w:rsid w:val="002D2FD7"/>
    <w:rsid w:val="002D54C9"/>
    <w:rsid w:val="002E02D1"/>
    <w:rsid w:val="002E281F"/>
    <w:rsid w:val="002E3339"/>
    <w:rsid w:val="002E6408"/>
    <w:rsid w:val="002E7BDC"/>
    <w:rsid w:val="002F6AD4"/>
    <w:rsid w:val="00302478"/>
    <w:rsid w:val="00303284"/>
    <w:rsid w:val="0030472C"/>
    <w:rsid w:val="003047FE"/>
    <w:rsid w:val="00306711"/>
    <w:rsid w:val="003125FF"/>
    <w:rsid w:val="00314DD5"/>
    <w:rsid w:val="00320E3A"/>
    <w:rsid w:val="0032125D"/>
    <w:rsid w:val="00322A8C"/>
    <w:rsid w:val="00324AFD"/>
    <w:rsid w:val="00345655"/>
    <w:rsid w:val="0035078A"/>
    <w:rsid w:val="00350BE9"/>
    <w:rsid w:val="00351142"/>
    <w:rsid w:val="00351422"/>
    <w:rsid w:val="00354621"/>
    <w:rsid w:val="00360C51"/>
    <w:rsid w:val="00364AA2"/>
    <w:rsid w:val="0036774D"/>
    <w:rsid w:val="00367953"/>
    <w:rsid w:val="00373A48"/>
    <w:rsid w:val="00374385"/>
    <w:rsid w:val="003743E0"/>
    <w:rsid w:val="003744FB"/>
    <w:rsid w:val="003768F7"/>
    <w:rsid w:val="00390BEE"/>
    <w:rsid w:val="00396810"/>
    <w:rsid w:val="003B6465"/>
    <w:rsid w:val="003B7626"/>
    <w:rsid w:val="003C046F"/>
    <w:rsid w:val="003C2A85"/>
    <w:rsid w:val="003C44DE"/>
    <w:rsid w:val="003D588F"/>
    <w:rsid w:val="003D71F8"/>
    <w:rsid w:val="003D797E"/>
    <w:rsid w:val="003D7B6F"/>
    <w:rsid w:val="003E0AE3"/>
    <w:rsid w:val="003F2F2D"/>
    <w:rsid w:val="003F3469"/>
    <w:rsid w:val="003F4ED1"/>
    <w:rsid w:val="00401186"/>
    <w:rsid w:val="00402A99"/>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269F"/>
    <w:rsid w:val="004501FE"/>
    <w:rsid w:val="00450576"/>
    <w:rsid w:val="00450E26"/>
    <w:rsid w:val="004570EB"/>
    <w:rsid w:val="00457947"/>
    <w:rsid w:val="00460652"/>
    <w:rsid w:val="004673BE"/>
    <w:rsid w:val="00483725"/>
    <w:rsid w:val="004854E4"/>
    <w:rsid w:val="004926DC"/>
    <w:rsid w:val="00496E2A"/>
    <w:rsid w:val="00497136"/>
    <w:rsid w:val="00497C21"/>
    <w:rsid w:val="004A28F1"/>
    <w:rsid w:val="004A35F9"/>
    <w:rsid w:val="004A4476"/>
    <w:rsid w:val="004A490C"/>
    <w:rsid w:val="004A5A3C"/>
    <w:rsid w:val="004A5A96"/>
    <w:rsid w:val="004A5F65"/>
    <w:rsid w:val="004B1881"/>
    <w:rsid w:val="004B4688"/>
    <w:rsid w:val="004C0004"/>
    <w:rsid w:val="004C23FF"/>
    <w:rsid w:val="004D2D6D"/>
    <w:rsid w:val="004D5FBB"/>
    <w:rsid w:val="004D7ADE"/>
    <w:rsid w:val="004E0F4E"/>
    <w:rsid w:val="004E3B32"/>
    <w:rsid w:val="004E4AA2"/>
    <w:rsid w:val="004F09E1"/>
    <w:rsid w:val="004F44EE"/>
    <w:rsid w:val="004F4B05"/>
    <w:rsid w:val="004F5DA5"/>
    <w:rsid w:val="004F7989"/>
    <w:rsid w:val="005022C3"/>
    <w:rsid w:val="00517AE4"/>
    <w:rsid w:val="00522193"/>
    <w:rsid w:val="00524236"/>
    <w:rsid w:val="005251C2"/>
    <w:rsid w:val="005275BD"/>
    <w:rsid w:val="005279A2"/>
    <w:rsid w:val="00527F3D"/>
    <w:rsid w:val="0053053F"/>
    <w:rsid w:val="00530CA4"/>
    <w:rsid w:val="00531988"/>
    <w:rsid w:val="005335AC"/>
    <w:rsid w:val="00541A61"/>
    <w:rsid w:val="005525E5"/>
    <w:rsid w:val="00562C6B"/>
    <w:rsid w:val="00562E67"/>
    <w:rsid w:val="0056626D"/>
    <w:rsid w:val="005663DE"/>
    <w:rsid w:val="00573BC2"/>
    <w:rsid w:val="005824B1"/>
    <w:rsid w:val="005864E9"/>
    <w:rsid w:val="00587825"/>
    <w:rsid w:val="005920E0"/>
    <w:rsid w:val="005A0479"/>
    <w:rsid w:val="005A474C"/>
    <w:rsid w:val="005A4955"/>
    <w:rsid w:val="005A5B8D"/>
    <w:rsid w:val="005A5CB3"/>
    <w:rsid w:val="005A6AD8"/>
    <w:rsid w:val="005B24FD"/>
    <w:rsid w:val="005B2F23"/>
    <w:rsid w:val="005B3C53"/>
    <w:rsid w:val="005B5F64"/>
    <w:rsid w:val="005C033F"/>
    <w:rsid w:val="005C23B8"/>
    <w:rsid w:val="005C59EB"/>
    <w:rsid w:val="005C656B"/>
    <w:rsid w:val="005C6AA6"/>
    <w:rsid w:val="005D17FF"/>
    <w:rsid w:val="005D205F"/>
    <w:rsid w:val="005D3F74"/>
    <w:rsid w:val="005D6263"/>
    <w:rsid w:val="005D6E05"/>
    <w:rsid w:val="005E1A89"/>
    <w:rsid w:val="005E3E58"/>
    <w:rsid w:val="005F0C78"/>
    <w:rsid w:val="005F0F5A"/>
    <w:rsid w:val="005F6DAB"/>
    <w:rsid w:val="00604B65"/>
    <w:rsid w:val="00605406"/>
    <w:rsid w:val="0060705F"/>
    <w:rsid w:val="00611DF5"/>
    <w:rsid w:val="00611F8D"/>
    <w:rsid w:val="006149D8"/>
    <w:rsid w:val="00614C22"/>
    <w:rsid w:val="00615804"/>
    <w:rsid w:val="00620249"/>
    <w:rsid w:val="006224BD"/>
    <w:rsid w:val="00622788"/>
    <w:rsid w:val="006233A5"/>
    <w:rsid w:val="0063237C"/>
    <w:rsid w:val="006326FE"/>
    <w:rsid w:val="00632ACE"/>
    <w:rsid w:val="006352A3"/>
    <w:rsid w:val="006439A8"/>
    <w:rsid w:val="00643E63"/>
    <w:rsid w:val="0064440A"/>
    <w:rsid w:val="00645001"/>
    <w:rsid w:val="006462DF"/>
    <w:rsid w:val="00647634"/>
    <w:rsid w:val="00651024"/>
    <w:rsid w:val="00652B9A"/>
    <w:rsid w:val="0065403B"/>
    <w:rsid w:val="00660A0B"/>
    <w:rsid w:val="00662B21"/>
    <w:rsid w:val="0066364E"/>
    <w:rsid w:val="00670510"/>
    <w:rsid w:val="0067276D"/>
    <w:rsid w:val="006747E6"/>
    <w:rsid w:val="006836DF"/>
    <w:rsid w:val="0068584B"/>
    <w:rsid w:val="006862E9"/>
    <w:rsid w:val="006905EC"/>
    <w:rsid w:val="0069255A"/>
    <w:rsid w:val="006934BF"/>
    <w:rsid w:val="00694D46"/>
    <w:rsid w:val="00695D7F"/>
    <w:rsid w:val="006A244D"/>
    <w:rsid w:val="006A4933"/>
    <w:rsid w:val="006A496D"/>
    <w:rsid w:val="006B28EC"/>
    <w:rsid w:val="006B5291"/>
    <w:rsid w:val="006B6FCF"/>
    <w:rsid w:val="006C457E"/>
    <w:rsid w:val="006D0031"/>
    <w:rsid w:val="006D0BCF"/>
    <w:rsid w:val="006D1764"/>
    <w:rsid w:val="006D2E12"/>
    <w:rsid w:val="006D6A34"/>
    <w:rsid w:val="006D7E5E"/>
    <w:rsid w:val="006E0E98"/>
    <w:rsid w:val="006E1606"/>
    <w:rsid w:val="006E356E"/>
    <w:rsid w:val="006E7CDD"/>
    <w:rsid w:val="006F32B9"/>
    <w:rsid w:val="006F4B7C"/>
    <w:rsid w:val="006F5C9A"/>
    <w:rsid w:val="007010D9"/>
    <w:rsid w:val="00711000"/>
    <w:rsid w:val="007117B6"/>
    <w:rsid w:val="00713FA5"/>
    <w:rsid w:val="0071721A"/>
    <w:rsid w:val="00720700"/>
    <w:rsid w:val="007221A4"/>
    <w:rsid w:val="00723266"/>
    <w:rsid w:val="007258A7"/>
    <w:rsid w:val="00740004"/>
    <w:rsid w:val="00741CDA"/>
    <w:rsid w:val="00742ECD"/>
    <w:rsid w:val="00743602"/>
    <w:rsid w:val="00746D40"/>
    <w:rsid w:val="00760263"/>
    <w:rsid w:val="00763D51"/>
    <w:rsid w:val="007660A3"/>
    <w:rsid w:val="00774398"/>
    <w:rsid w:val="00775F87"/>
    <w:rsid w:val="00777530"/>
    <w:rsid w:val="00782154"/>
    <w:rsid w:val="00785F0C"/>
    <w:rsid w:val="0078787A"/>
    <w:rsid w:val="00793CAE"/>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D22BA"/>
    <w:rsid w:val="007D28B1"/>
    <w:rsid w:val="007D40EA"/>
    <w:rsid w:val="007D42EC"/>
    <w:rsid w:val="007D5A78"/>
    <w:rsid w:val="007D7CC1"/>
    <w:rsid w:val="007E1332"/>
    <w:rsid w:val="007E1358"/>
    <w:rsid w:val="007E227E"/>
    <w:rsid w:val="007E4EEC"/>
    <w:rsid w:val="007F0675"/>
    <w:rsid w:val="007F1B7C"/>
    <w:rsid w:val="007F3AB9"/>
    <w:rsid w:val="007F43BE"/>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636AA"/>
    <w:rsid w:val="008757B2"/>
    <w:rsid w:val="0087674E"/>
    <w:rsid w:val="00877232"/>
    <w:rsid w:val="00882BAD"/>
    <w:rsid w:val="00883742"/>
    <w:rsid w:val="008856ED"/>
    <w:rsid w:val="00885856"/>
    <w:rsid w:val="008879BC"/>
    <w:rsid w:val="00896C40"/>
    <w:rsid w:val="008A198E"/>
    <w:rsid w:val="008A4794"/>
    <w:rsid w:val="008B0917"/>
    <w:rsid w:val="008B340B"/>
    <w:rsid w:val="008B695A"/>
    <w:rsid w:val="008B7EE3"/>
    <w:rsid w:val="008C4131"/>
    <w:rsid w:val="008C62C2"/>
    <w:rsid w:val="008D08C1"/>
    <w:rsid w:val="008D21A6"/>
    <w:rsid w:val="008D4A54"/>
    <w:rsid w:val="008D7A44"/>
    <w:rsid w:val="008E03A3"/>
    <w:rsid w:val="008E28EE"/>
    <w:rsid w:val="008E4559"/>
    <w:rsid w:val="008E5B2E"/>
    <w:rsid w:val="008E7349"/>
    <w:rsid w:val="008F6715"/>
    <w:rsid w:val="00912A31"/>
    <w:rsid w:val="00917DB8"/>
    <w:rsid w:val="00921F2C"/>
    <w:rsid w:val="00932BB9"/>
    <w:rsid w:val="00935D0E"/>
    <w:rsid w:val="00937090"/>
    <w:rsid w:val="0094015E"/>
    <w:rsid w:val="00945BC7"/>
    <w:rsid w:val="00946780"/>
    <w:rsid w:val="00950728"/>
    <w:rsid w:val="00952DFC"/>
    <w:rsid w:val="00960632"/>
    <w:rsid w:val="00961CE6"/>
    <w:rsid w:val="00961D1C"/>
    <w:rsid w:val="00963A69"/>
    <w:rsid w:val="00963C1B"/>
    <w:rsid w:val="00966E9A"/>
    <w:rsid w:val="00971829"/>
    <w:rsid w:val="00974FE6"/>
    <w:rsid w:val="009772FF"/>
    <w:rsid w:val="00987591"/>
    <w:rsid w:val="00991F03"/>
    <w:rsid w:val="0099353A"/>
    <w:rsid w:val="00995028"/>
    <w:rsid w:val="00995828"/>
    <w:rsid w:val="00995B99"/>
    <w:rsid w:val="00996531"/>
    <w:rsid w:val="00997C8D"/>
    <w:rsid w:val="009A1303"/>
    <w:rsid w:val="009A7199"/>
    <w:rsid w:val="009B04E3"/>
    <w:rsid w:val="009B2C9F"/>
    <w:rsid w:val="009C06C5"/>
    <w:rsid w:val="009C5F05"/>
    <w:rsid w:val="009C7276"/>
    <w:rsid w:val="009D0D0D"/>
    <w:rsid w:val="009D42B3"/>
    <w:rsid w:val="009E03A6"/>
    <w:rsid w:val="009E0811"/>
    <w:rsid w:val="009E5E7B"/>
    <w:rsid w:val="009F1461"/>
    <w:rsid w:val="009F6F92"/>
    <w:rsid w:val="00A00539"/>
    <w:rsid w:val="00A0665E"/>
    <w:rsid w:val="00A1134D"/>
    <w:rsid w:val="00A14CD1"/>
    <w:rsid w:val="00A1620F"/>
    <w:rsid w:val="00A20E8A"/>
    <w:rsid w:val="00A221F9"/>
    <w:rsid w:val="00A233FF"/>
    <w:rsid w:val="00A26284"/>
    <w:rsid w:val="00A2792A"/>
    <w:rsid w:val="00A321B8"/>
    <w:rsid w:val="00A3498A"/>
    <w:rsid w:val="00A34AA6"/>
    <w:rsid w:val="00A34D66"/>
    <w:rsid w:val="00A37BDB"/>
    <w:rsid w:val="00A403C9"/>
    <w:rsid w:val="00A403F8"/>
    <w:rsid w:val="00A40647"/>
    <w:rsid w:val="00A4212C"/>
    <w:rsid w:val="00A422F0"/>
    <w:rsid w:val="00A47F02"/>
    <w:rsid w:val="00A64676"/>
    <w:rsid w:val="00A67E76"/>
    <w:rsid w:val="00A70EEF"/>
    <w:rsid w:val="00A73580"/>
    <w:rsid w:val="00A746BD"/>
    <w:rsid w:val="00A76666"/>
    <w:rsid w:val="00A773BA"/>
    <w:rsid w:val="00A87071"/>
    <w:rsid w:val="00A902A8"/>
    <w:rsid w:val="00A93F98"/>
    <w:rsid w:val="00A95622"/>
    <w:rsid w:val="00A965CD"/>
    <w:rsid w:val="00AA57D3"/>
    <w:rsid w:val="00AB28B8"/>
    <w:rsid w:val="00AB68E0"/>
    <w:rsid w:val="00AC1924"/>
    <w:rsid w:val="00AC1BBC"/>
    <w:rsid w:val="00AC3D94"/>
    <w:rsid w:val="00AC3E78"/>
    <w:rsid w:val="00AC572C"/>
    <w:rsid w:val="00AC669D"/>
    <w:rsid w:val="00AD287D"/>
    <w:rsid w:val="00AD3D2D"/>
    <w:rsid w:val="00AE4B49"/>
    <w:rsid w:val="00AE5F28"/>
    <w:rsid w:val="00AF0C5C"/>
    <w:rsid w:val="00AF1F7C"/>
    <w:rsid w:val="00AF278A"/>
    <w:rsid w:val="00AF2CEA"/>
    <w:rsid w:val="00B002B3"/>
    <w:rsid w:val="00B00BE4"/>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57F7"/>
    <w:rsid w:val="00B75FF6"/>
    <w:rsid w:val="00B80FE9"/>
    <w:rsid w:val="00B81ABE"/>
    <w:rsid w:val="00B954A7"/>
    <w:rsid w:val="00B97A3A"/>
    <w:rsid w:val="00BA4D3B"/>
    <w:rsid w:val="00BA7BC2"/>
    <w:rsid w:val="00BB1ABD"/>
    <w:rsid w:val="00BB4EBA"/>
    <w:rsid w:val="00BB544A"/>
    <w:rsid w:val="00BB63E8"/>
    <w:rsid w:val="00BB66A4"/>
    <w:rsid w:val="00BC3125"/>
    <w:rsid w:val="00BC3BAB"/>
    <w:rsid w:val="00BD1DA8"/>
    <w:rsid w:val="00BD48CE"/>
    <w:rsid w:val="00BE06A6"/>
    <w:rsid w:val="00BE1D2F"/>
    <w:rsid w:val="00BE5EE5"/>
    <w:rsid w:val="00BF1484"/>
    <w:rsid w:val="00BF3162"/>
    <w:rsid w:val="00BF367F"/>
    <w:rsid w:val="00BF60F3"/>
    <w:rsid w:val="00C04882"/>
    <w:rsid w:val="00C0511E"/>
    <w:rsid w:val="00C061DA"/>
    <w:rsid w:val="00C10D50"/>
    <w:rsid w:val="00C12099"/>
    <w:rsid w:val="00C12D52"/>
    <w:rsid w:val="00C2160C"/>
    <w:rsid w:val="00C220E7"/>
    <w:rsid w:val="00C23359"/>
    <w:rsid w:val="00C32322"/>
    <w:rsid w:val="00C4001C"/>
    <w:rsid w:val="00C41D4A"/>
    <w:rsid w:val="00C430C1"/>
    <w:rsid w:val="00C450D1"/>
    <w:rsid w:val="00C45952"/>
    <w:rsid w:val="00C46518"/>
    <w:rsid w:val="00C468C0"/>
    <w:rsid w:val="00C63095"/>
    <w:rsid w:val="00C756B2"/>
    <w:rsid w:val="00C77135"/>
    <w:rsid w:val="00C93092"/>
    <w:rsid w:val="00C948C6"/>
    <w:rsid w:val="00CA2B14"/>
    <w:rsid w:val="00CA5648"/>
    <w:rsid w:val="00CB02BD"/>
    <w:rsid w:val="00CB04A1"/>
    <w:rsid w:val="00CB0A90"/>
    <w:rsid w:val="00CB25EA"/>
    <w:rsid w:val="00CB3D4E"/>
    <w:rsid w:val="00CB401F"/>
    <w:rsid w:val="00CB6BE9"/>
    <w:rsid w:val="00CC0ABB"/>
    <w:rsid w:val="00CC1B22"/>
    <w:rsid w:val="00CD2493"/>
    <w:rsid w:val="00CD4926"/>
    <w:rsid w:val="00CD54AB"/>
    <w:rsid w:val="00CD5A49"/>
    <w:rsid w:val="00CE3602"/>
    <w:rsid w:val="00CF0E05"/>
    <w:rsid w:val="00CF708C"/>
    <w:rsid w:val="00D023D5"/>
    <w:rsid w:val="00D03034"/>
    <w:rsid w:val="00D14F20"/>
    <w:rsid w:val="00D15680"/>
    <w:rsid w:val="00D17C2B"/>
    <w:rsid w:val="00D209BD"/>
    <w:rsid w:val="00D225D2"/>
    <w:rsid w:val="00D24CCC"/>
    <w:rsid w:val="00D30D2F"/>
    <w:rsid w:val="00D3178E"/>
    <w:rsid w:val="00D31C2A"/>
    <w:rsid w:val="00D33ECF"/>
    <w:rsid w:val="00D34B75"/>
    <w:rsid w:val="00D36881"/>
    <w:rsid w:val="00D36C03"/>
    <w:rsid w:val="00D4125D"/>
    <w:rsid w:val="00D60398"/>
    <w:rsid w:val="00D60906"/>
    <w:rsid w:val="00D61772"/>
    <w:rsid w:val="00D7562B"/>
    <w:rsid w:val="00D75B8D"/>
    <w:rsid w:val="00D81BFB"/>
    <w:rsid w:val="00D839CA"/>
    <w:rsid w:val="00D8430A"/>
    <w:rsid w:val="00D94577"/>
    <w:rsid w:val="00D94632"/>
    <w:rsid w:val="00D956D9"/>
    <w:rsid w:val="00DA14AC"/>
    <w:rsid w:val="00DA41A8"/>
    <w:rsid w:val="00DA4581"/>
    <w:rsid w:val="00DA5D90"/>
    <w:rsid w:val="00DA6942"/>
    <w:rsid w:val="00DB1B36"/>
    <w:rsid w:val="00DB1CFE"/>
    <w:rsid w:val="00DB65F3"/>
    <w:rsid w:val="00DC627C"/>
    <w:rsid w:val="00DC7317"/>
    <w:rsid w:val="00DD004C"/>
    <w:rsid w:val="00DD07A3"/>
    <w:rsid w:val="00DD1C04"/>
    <w:rsid w:val="00DD6A8F"/>
    <w:rsid w:val="00DD7976"/>
    <w:rsid w:val="00DE25BC"/>
    <w:rsid w:val="00DE6E8D"/>
    <w:rsid w:val="00DF0DB8"/>
    <w:rsid w:val="00DF13DE"/>
    <w:rsid w:val="00DF558C"/>
    <w:rsid w:val="00DF7FE9"/>
    <w:rsid w:val="00E03393"/>
    <w:rsid w:val="00E062DC"/>
    <w:rsid w:val="00E069ED"/>
    <w:rsid w:val="00E074B5"/>
    <w:rsid w:val="00E10E1B"/>
    <w:rsid w:val="00E125B2"/>
    <w:rsid w:val="00E1418F"/>
    <w:rsid w:val="00E150F7"/>
    <w:rsid w:val="00E171D8"/>
    <w:rsid w:val="00E2566C"/>
    <w:rsid w:val="00E26E76"/>
    <w:rsid w:val="00E26F10"/>
    <w:rsid w:val="00E274D4"/>
    <w:rsid w:val="00E27795"/>
    <w:rsid w:val="00E32A1D"/>
    <w:rsid w:val="00E33B7B"/>
    <w:rsid w:val="00E36613"/>
    <w:rsid w:val="00E3708C"/>
    <w:rsid w:val="00E37AF2"/>
    <w:rsid w:val="00E413E2"/>
    <w:rsid w:val="00E46EA0"/>
    <w:rsid w:val="00E529BC"/>
    <w:rsid w:val="00E5319F"/>
    <w:rsid w:val="00E60D43"/>
    <w:rsid w:val="00E610E9"/>
    <w:rsid w:val="00E619AA"/>
    <w:rsid w:val="00E6399A"/>
    <w:rsid w:val="00E6450C"/>
    <w:rsid w:val="00E64B05"/>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9063D"/>
    <w:rsid w:val="00E9147A"/>
    <w:rsid w:val="00E924AB"/>
    <w:rsid w:val="00EA3F17"/>
    <w:rsid w:val="00EA5704"/>
    <w:rsid w:val="00EA5FB7"/>
    <w:rsid w:val="00EB69DF"/>
    <w:rsid w:val="00EC35F5"/>
    <w:rsid w:val="00EC38CC"/>
    <w:rsid w:val="00EC7BA8"/>
    <w:rsid w:val="00EC7D8E"/>
    <w:rsid w:val="00ED2F08"/>
    <w:rsid w:val="00EE1D47"/>
    <w:rsid w:val="00EE6199"/>
    <w:rsid w:val="00EF06B3"/>
    <w:rsid w:val="00EF527B"/>
    <w:rsid w:val="00EF61E8"/>
    <w:rsid w:val="00EF659E"/>
    <w:rsid w:val="00EF70CA"/>
    <w:rsid w:val="00F00C10"/>
    <w:rsid w:val="00F01236"/>
    <w:rsid w:val="00F03266"/>
    <w:rsid w:val="00F04219"/>
    <w:rsid w:val="00F04E0B"/>
    <w:rsid w:val="00F10D28"/>
    <w:rsid w:val="00F12FFC"/>
    <w:rsid w:val="00F135EB"/>
    <w:rsid w:val="00F21FB6"/>
    <w:rsid w:val="00F3004D"/>
    <w:rsid w:val="00F33E19"/>
    <w:rsid w:val="00F34D17"/>
    <w:rsid w:val="00F36AF5"/>
    <w:rsid w:val="00F3782E"/>
    <w:rsid w:val="00F5054F"/>
    <w:rsid w:val="00F5230F"/>
    <w:rsid w:val="00F547A0"/>
    <w:rsid w:val="00F575F2"/>
    <w:rsid w:val="00F62DEF"/>
    <w:rsid w:val="00F66A84"/>
    <w:rsid w:val="00F671A0"/>
    <w:rsid w:val="00F71518"/>
    <w:rsid w:val="00F814CA"/>
    <w:rsid w:val="00F8190D"/>
    <w:rsid w:val="00F824BF"/>
    <w:rsid w:val="00F82E07"/>
    <w:rsid w:val="00F83C23"/>
    <w:rsid w:val="00F83C3D"/>
    <w:rsid w:val="00F83EA8"/>
    <w:rsid w:val="00F8501F"/>
    <w:rsid w:val="00F93461"/>
    <w:rsid w:val="00F97A24"/>
    <w:rsid w:val="00FA26BF"/>
    <w:rsid w:val="00FA3159"/>
    <w:rsid w:val="00FA71F2"/>
    <w:rsid w:val="00FB2D3C"/>
    <w:rsid w:val="00FB30B2"/>
    <w:rsid w:val="00FB3665"/>
    <w:rsid w:val="00FB68DC"/>
    <w:rsid w:val="00FC00A0"/>
    <w:rsid w:val="00FC3445"/>
    <w:rsid w:val="00FC572E"/>
    <w:rsid w:val="00FD0752"/>
    <w:rsid w:val="00FD2E74"/>
    <w:rsid w:val="00FD4D5E"/>
    <w:rsid w:val="00FD630C"/>
    <w:rsid w:val="00FE034F"/>
    <w:rsid w:val="00FE2843"/>
    <w:rsid w:val="00FE5F70"/>
    <w:rsid w:val="00FE6175"/>
    <w:rsid w:val="00FF09DB"/>
    <w:rsid w:val="00FF2536"/>
    <w:rsid w:val="00FF39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FEB30F2-E7D0-4E89-AFCE-728E6424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7DCF2-CE51-4335-BEB6-DF827D202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5</Pages>
  <Words>585</Words>
  <Characters>3335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8</cp:revision>
  <cp:lastPrinted>2011-04-03T16:42:00Z</cp:lastPrinted>
  <dcterms:created xsi:type="dcterms:W3CDTF">2017-03-23T07:54:00Z</dcterms:created>
  <dcterms:modified xsi:type="dcterms:W3CDTF">2017-03-30T06:00:00Z</dcterms:modified>
</cp:coreProperties>
</file>