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910294">
      <w:pPr>
        <w:pStyle w:val="berschrift1"/>
        <w:rPr>
          <w:lang w:val="de-CH"/>
        </w:rPr>
      </w:pPr>
      <w:r>
        <w:rPr>
          <w:lang w:val="de-CH"/>
        </w:rPr>
        <w:t>Widerstandsverhalten</w:t>
      </w:r>
      <w:r w:rsidR="00CF5798">
        <w:rPr>
          <w:lang w:val="de-CH"/>
        </w:rPr>
        <w:t xml:space="preserve"> idealer Bauelemente</w:t>
      </w:r>
    </w:p>
    <w:p w:rsidR="004B1881" w:rsidRDefault="00F824BF" w:rsidP="00743602">
      <w:pPr>
        <w:pStyle w:val="Textkrper-Zeileneinzug"/>
      </w:pPr>
      <w:r>
        <w:rPr>
          <w:noProof/>
          <w:lang w:val="en-US" w:eastAsia="en-US"/>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910294">
        <w:t xml:space="preserve"> Ich kann den Wechselstromwiderstand von idealen Bauelementen erklären. Ich kann den Wechselstromwiderstand von idealen Bauelementen berechnen und im Zeigerdiagramm darstellen</w:t>
      </w:r>
      <w:r w:rsidR="00811EA0" w:rsidRPr="00811EA0">
        <w:rPr>
          <w:lang w:val="de-DE"/>
        </w:rPr>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811EA0">
      <w:pPr>
        <w:pStyle w:val="Textkrper-Zeileneinzug"/>
        <w:numPr>
          <w:ilvl w:val="0"/>
          <w:numId w:val="5"/>
        </w:numPr>
      </w:pPr>
      <w:r>
        <w:t xml:space="preserve">Bearbeiten Sie das Lernmodul „Wechselstrom an idealen Bauelementen – </w:t>
      </w:r>
      <w:r w:rsidR="00910294">
        <w:t>Widerstandsverhalten</w:t>
      </w:r>
      <w:r>
        <w:t>“</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910294">
        <w:t>5</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910294" w:rsidP="006B6FCF">
      <w:pPr>
        <w:pStyle w:val="berschrift2"/>
      </w:pPr>
      <w:r>
        <w:lastRenderedPageBreak/>
        <w:t>Widerstandsverhalten</w:t>
      </w:r>
      <w:r w:rsidR="0063769C">
        <w:t xml:space="preserve"> idealer Bauelemente</w:t>
      </w:r>
    </w:p>
    <w:p w:rsidR="0063769C" w:rsidRDefault="0021080C" w:rsidP="00811EA0">
      <w:pPr>
        <w:pStyle w:val="Textkrper-Zeileneinzug"/>
        <w:ind w:left="530"/>
        <w:rPr>
          <w:lang w:val="de-DE"/>
        </w:rPr>
      </w:pPr>
      <w:r>
        <w:rPr>
          <w:lang w:val="de-DE"/>
        </w:rPr>
        <w:t>Zur Beschreibung von Wechselstromverbrauchern werden drei ideale Bauelemente verwendet. Um welche drei handelt es sich</w:t>
      </w:r>
      <w:r w:rsidR="00CA5705">
        <w:rPr>
          <w:lang w:val="de-DE"/>
        </w:rPr>
        <w:t>?</w:t>
      </w:r>
      <w:r w:rsidR="008C1386" w:rsidRPr="008C1386">
        <w:rPr>
          <w:noProof/>
          <w:lang w:eastAsia="de-CH"/>
        </w:rPr>
        <w:t xml:space="preserve"> </w:t>
      </w:r>
    </w:p>
    <w:p w:rsidR="0021080C" w:rsidRPr="00CA5705" w:rsidRDefault="0021080C" w:rsidP="0021080C">
      <w:pPr>
        <w:pStyle w:val="Antwort"/>
        <w:numPr>
          <w:ilvl w:val="0"/>
          <w:numId w:val="32"/>
        </w:numPr>
      </w:pPr>
      <w:r>
        <w:rPr>
          <w:noProof/>
          <w:lang w:val="en-US" w:eastAsia="en-US"/>
        </w:rPr>
        <w:drawing>
          <wp:anchor distT="0" distB="0" distL="114300" distR="114300" simplePos="0" relativeHeight="251660288" behindDoc="0" locked="0" layoutInCell="1" allowOverlap="1">
            <wp:simplePos x="0" y="0"/>
            <wp:positionH relativeFrom="column">
              <wp:posOffset>5537200</wp:posOffset>
            </wp:positionH>
            <wp:positionV relativeFrom="paragraph">
              <wp:posOffset>64135</wp:posOffset>
            </wp:positionV>
            <wp:extent cx="480695" cy="414020"/>
            <wp:effectExtent l="19050" t="0" r="0" b="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8D1DCE">
        <w:t>Widerstand</w:t>
      </w:r>
    </w:p>
    <w:p w:rsidR="0021080C" w:rsidRPr="00CA5705" w:rsidRDefault="008D1DCE" w:rsidP="0021080C">
      <w:pPr>
        <w:pStyle w:val="Antwort"/>
        <w:numPr>
          <w:ilvl w:val="0"/>
          <w:numId w:val="32"/>
        </w:numPr>
      </w:pPr>
      <w:r>
        <w:t>Kondensator</w:t>
      </w:r>
    </w:p>
    <w:p w:rsidR="0021080C" w:rsidRPr="00CA5705" w:rsidRDefault="008D1DCE" w:rsidP="0021080C">
      <w:pPr>
        <w:pStyle w:val="Antwort"/>
        <w:numPr>
          <w:ilvl w:val="0"/>
          <w:numId w:val="32"/>
        </w:numPr>
      </w:pPr>
      <w:r>
        <w:t>Spule</w:t>
      </w:r>
    </w:p>
    <w:p w:rsidR="00A91E3E" w:rsidRDefault="0021080C" w:rsidP="00811EA0">
      <w:pPr>
        <w:pStyle w:val="Textkrper-Zeileneinzug"/>
        <w:ind w:left="530"/>
        <w:rPr>
          <w:lang w:val="de-DE"/>
        </w:rPr>
      </w:pPr>
      <w:r>
        <w:rPr>
          <w:lang w:val="de-DE"/>
        </w:rPr>
        <w:t>Nebst der Betrachtung des Strom-Spannungsverhaltens wird eine weitere Eigenschaft zur Kennzeichnung von Wechselstromverbrauchern herangezogen. Es handelt sich um das Widerstandsverhalten. Dabei geht es um die Frage, in welcher Art der Wechselstromverbraucher den Stromfluss behindert.</w:t>
      </w:r>
      <w:r w:rsidR="00A91E3E">
        <w:rPr>
          <w:lang w:val="de-DE"/>
        </w:rPr>
        <w:t xml:space="preserve"> Welche </w:t>
      </w:r>
      <w:proofErr w:type="spellStart"/>
      <w:r w:rsidR="00A91E3E">
        <w:rPr>
          <w:lang w:val="de-DE"/>
        </w:rPr>
        <w:t>Betriebsgrössen</w:t>
      </w:r>
      <w:proofErr w:type="spellEnd"/>
      <w:r w:rsidR="00A91E3E">
        <w:rPr>
          <w:lang w:val="de-DE"/>
        </w:rPr>
        <w:t xml:space="preserve"> kommen in einem Wechselstromkreis vor, die beobachtet (bzw. gemessen) werden können?</w:t>
      </w:r>
    </w:p>
    <w:p w:rsidR="00A91E3E" w:rsidRPr="00CA5705" w:rsidRDefault="00A91E3E" w:rsidP="00A91E3E">
      <w:pPr>
        <w:pStyle w:val="Antwort"/>
        <w:numPr>
          <w:ilvl w:val="0"/>
          <w:numId w:val="33"/>
        </w:numPr>
      </w:pPr>
      <w:r>
        <w:rPr>
          <w:noProof/>
          <w:lang w:val="en-US" w:eastAsia="en-US"/>
        </w:rPr>
        <w:drawing>
          <wp:anchor distT="0" distB="0" distL="114300" distR="114300" simplePos="0" relativeHeight="251662336" behindDoc="0" locked="0" layoutInCell="1" allowOverlap="1">
            <wp:simplePos x="0" y="0"/>
            <wp:positionH relativeFrom="column">
              <wp:posOffset>5537200</wp:posOffset>
            </wp:positionH>
            <wp:positionV relativeFrom="paragraph">
              <wp:posOffset>64135</wp:posOffset>
            </wp:positionV>
            <wp:extent cx="480695" cy="414020"/>
            <wp:effectExtent l="19050" t="0" r="0" b="0"/>
            <wp:wrapSquare wrapText="bothSides"/>
            <wp:docPr id="6"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E04678">
        <w:rPr>
          <w:noProof/>
          <w:lang w:val="en-US" w:eastAsia="en-US"/>
        </w:rPr>
        <w:t>Die Spannung</w:t>
      </w:r>
    </w:p>
    <w:p w:rsidR="00A91E3E" w:rsidRPr="00CA5705" w:rsidRDefault="00E04678" w:rsidP="00A91E3E">
      <w:pPr>
        <w:pStyle w:val="Antwort"/>
        <w:numPr>
          <w:ilvl w:val="0"/>
          <w:numId w:val="33"/>
        </w:numPr>
      </w:pPr>
      <w:r>
        <w:t>Der Strom</w:t>
      </w:r>
    </w:p>
    <w:p w:rsidR="00A91E3E" w:rsidRPr="00CA5705" w:rsidRDefault="00E04678" w:rsidP="00A91E3E">
      <w:pPr>
        <w:pStyle w:val="Antwort"/>
        <w:numPr>
          <w:ilvl w:val="0"/>
          <w:numId w:val="33"/>
        </w:numPr>
      </w:pPr>
      <w:r>
        <w:t>Die Frequenz</w:t>
      </w:r>
    </w:p>
    <w:p w:rsidR="00A91E3E" w:rsidRPr="00A91E3E" w:rsidRDefault="00A91E3E" w:rsidP="00811EA0">
      <w:pPr>
        <w:pStyle w:val="Textkrper-Zeileneinzug"/>
        <w:ind w:left="530"/>
        <w:rPr>
          <w:b/>
          <w:i/>
          <w:lang w:val="de-DE"/>
        </w:rPr>
      </w:pPr>
      <w:r w:rsidRPr="00A91E3E">
        <w:rPr>
          <w:b/>
          <w:i/>
          <w:lang w:val="de-DE"/>
        </w:rPr>
        <w:t>Idealer ohmscher Widerstand</w:t>
      </w:r>
    </w:p>
    <w:p w:rsidR="00A91E3E" w:rsidRDefault="00A255E4" w:rsidP="00811EA0">
      <w:pPr>
        <w:pStyle w:val="Textkrper-Zeileneinzug"/>
        <w:ind w:left="530"/>
        <w:rPr>
          <w:lang w:val="de-DE"/>
        </w:rPr>
      </w:pPr>
      <w:r>
        <w:rPr>
          <w:lang w:val="de-DE"/>
        </w:rPr>
        <w:t>Wie wird in einem Wechselstromkreis mit einem idealen ohmschen Widerstand der Wert des Widerstandes ermittelt?</w:t>
      </w:r>
    </w:p>
    <w:p w:rsidR="00A255E4" w:rsidRDefault="00A255E4" w:rsidP="00811EA0">
      <w:pPr>
        <w:pStyle w:val="Textkrper-Zeileneinzug"/>
        <w:ind w:left="530"/>
        <w:rPr>
          <w:lang w:val="de-DE"/>
        </w:rPr>
      </w:pPr>
      <w:r w:rsidRPr="00A255E4">
        <w:rPr>
          <w:noProof/>
          <w:lang w:val="en-US" w:eastAsia="en-US"/>
        </w:rPr>
        <w:drawing>
          <wp:inline distT="0" distB="0" distL="0" distR="0">
            <wp:extent cx="2372360" cy="758825"/>
            <wp:effectExtent l="19050" t="0" r="889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contrast="30000"/>
                    </a:blip>
                    <a:srcRect/>
                    <a:stretch>
                      <a:fillRect/>
                    </a:stretch>
                  </pic:blipFill>
                  <pic:spPr bwMode="auto">
                    <a:xfrm>
                      <a:off x="0" y="0"/>
                      <a:ext cx="2372360" cy="758825"/>
                    </a:xfrm>
                    <a:prstGeom prst="rect">
                      <a:avLst/>
                    </a:prstGeom>
                    <a:noFill/>
                    <a:ln w="9525">
                      <a:noFill/>
                      <a:miter lim="800000"/>
                      <a:headEnd/>
                      <a:tailEnd/>
                    </a:ln>
                  </pic:spPr>
                </pic:pic>
              </a:graphicData>
            </a:graphic>
          </wp:inline>
        </w:drawing>
      </w:r>
    </w:p>
    <w:p w:rsidR="00A255E4" w:rsidRDefault="00BA4E29" w:rsidP="00C94508">
      <w:pPr>
        <w:pStyle w:val="Antwort"/>
      </w:pPr>
      <w:r>
        <w:rPr>
          <w:noProof/>
          <w:lang w:val="en-US" w:eastAsia="en-US"/>
        </w:rPr>
        <w:drawing>
          <wp:anchor distT="0" distB="0" distL="114300" distR="114300" simplePos="0" relativeHeight="251664384" behindDoc="0" locked="0" layoutInCell="1" allowOverlap="1">
            <wp:simplePos x="0" y="0"/>
            <wp:positionH relativeFrom="column">
              <wp:posOffset>5459095</wp:posOffset>
            </wp:positionH>
            <wp:positionV relativeFrom="paragraph">
              <wp:posOffset>40640</wp:posOffset>
            </wp:positionV>
            <wp:extent cx="480695" cy="414020"/>
            <wp:effectExtent l="19050" t="0" r="0" b="0"/>
            <wp:wrapSquare wrapText="bothSides"/>
            <wp:docPr id="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C94508">
        <w:t xml:space="preserve">Indem die </w:t>
      </w:r>
      <w:r w:rsidR="008D1DCE">
        <w:t>Spannung</w:t>
      </w:r>
      <w:r w:rsidR="00C94508">
        <w:t xml:space="preserve"> und der </w:t>
      </w:r>
      <w:r w:rsidR="008D1DCE">
        <w:t>Storm</w:t>
      </w:r>
      <w:r w:rsidR="00C94508">
        <w:t xml:space="preserve"> gemessen wird und der Quotient aus </w:t>
      </w:r>
      <w:r w:rsidR="008D1DCE">
        <w:t>Spannung</w:t>
      </w:r>
      <w:r w:rsidR="00C94508">
        <w:t xml:space="preserve"> und </w:t>
      </w:r>
      <w:r w:rsidR="008D1DCE">
        <w:t>Storm</w:t>
      </w:r>
      <w:r w:rsidR="00C94508">
        <w:t xml:space="preserve"> gebildet wird. D.h. das ohmsche Gesetz gilt auch im Wechselstromkreis.</w:t>
      </w:r>
    </w:p>
    <w:p w:rsidR="00B90AF4" w:rsidRPr="003D729C" w:rsidRDefault="00EB0943" w:rsidP="005D7518">
      <w:pPr>
        <w:pStyle w:val="Textkrper-Zeileneinzug"/>
        <w:pBdr>
          <w:top w:val="single" w:sz="18" w:space="1" w:color="FF0000"/>
          <w:left w:val="single" w:sz="18" w:space="4" w:color="FF0000"/>
          <w:bottom w:val="single" w:sz="18" w:space="1" w:color="FF0000"/>
          <w:right w:val="single" w:sz="18" w:space="4" w:color="FF0000"/>
        </w:pBdr>
        <w:spacing w:before="360" w:after="360"/>
        <w:ind w:left="3686" w:right="3117"/>
        <w:rPr>
          <w:color w:val="0070C0"/>
          <w:sz w:val="36"/>
          <w:szCs w:val="36"/>
          <w:lang w:val="de-DE"/>
        </w:rPr>
      </w:pPr>
      <m:oMathPara>
        <m:oMath>
          <m:r>
            <w:rPr>
              <w:rFonts w:ascii="Cambria Math" w:hAnsi="Cambria Math"/>
              <w:color w:val="0070C0"/>
              <w:sz w:val="36"/>
              <w:szCs w:val="36"/>
              <w:lang w:val="de-DE"/>
            </w:rPr>
            <m:t>R=</m:t>
          </m:r>
          <m:f>
            <m:fPr>
              <m:ctrlPr>
                <w:rPr>
                  <w:rFonts w:ascii="Cambria Math" w:hAnsi="Cambria Math"/>
                  <w:i/>
                  <w:color w:val="0070C0"/>
                  <w:sz w:val="36"/>
                  <w:szCs w:val="36"/>
                  <w:lang w:val="de-DE"/>
                </w:rPr>
              </m:ctrlPr>
            </m:fPr>
            <m:num>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R</m:t>
                  </m:r>
                </m:sub>
              </m:sSub>
            </m:num>
            <m:den>
              <m:sSub>
                <m:sSubPr>
                  <m:ctrlPr>
                    <w:rPr>
                      <w:rFonts w:ascii="Cambria Math" w:hAnsi="Cambria Math"/>
                      <w:i/>
                      <w:color w:val="0070C0"/>
                      <w:sz w:val="36"/>
                      <w:szCs w:val="36"/>
                      <w:lang w:val="de-DE"/>
                    </w:rPr>
                  </m:ctrlPr>
                </m:sSubPr>
                <m:e>
                  <m:r>
                    <w:rPr>
                      <w:rFonts w:ascii="Cambria Math" w:hAnsi="Cambria Math"/>
                      <w:color w:val="0070C0"/>
                      <w:sz w:val="36"/>
                      <w:szCs w:val="36"/>
                      <w:lang w:val="de-DE"/>
                    </w:rPr>
                    <m:t>I</m:t>
                  </m:r>
                </m:e>
                <m:sub>
                  <m:r>
                    <w:rPr>
                      <w:rFonts w:ascii="Cambria Math" w:hAnsi="Cambria Math"/>
                      <w:color w:val="0070C0"/>
                      <w:sz w:val="36"/>
                      <w:szCs w:val="36"/>
                      <w:lang w:val="de-DE"/>
                    </w:rPr>
                    <m:t>R</m:t>
                  </m:r>
                </m:sub>
              </m:sSub>
            </m:den>
          </m:f>
          <m:r>
            <w:rPr>
              <w:rFonts w:ascii="Cambria Math" w:hAnsi="Cambria Math"/>
              <w:color w:val="0070C0"/>
              <w:sz w:val="36"/>
              <w:szCs w:val="36"/>
              <w:lang w:val="de-DE"/>
            </w:rPr>
            <m:t xml:space="preserve"> (R in </m:t>
          </m:r>
          <m:r>
            <m:rPr>
              <m:sty m:val="p"/>
            </m:rPr>
            <w:rPr>
              <w:rFonts w:ascii="Cambria Math" w:hAnsi="Cambria Math"/>
              <w:color w:val="0070C0"/>
              <w:sz w:val="36"/>
              <w:szCs w:val="36"/>
              <w:lang w:val="de-DE"/>
            </w:rPr>
            <m:t>Ω</m:t>
          </m:r>
          <m:r>
            <w:rPr>
              <w:rFonts w:ascii="Cambria Math" w:hAnsi="Cambria Math"/>
              <w:color w:val="0070C0"/>
              <w:sz w:val="36"/>
              <w:szCs w:val="36"/>
              <w:lang w:val="de-DE"/>
            </w:rPr>
            <m:t>)</m:t>
          </m:r>
        </m:oMath>
      </m:oMathPara>
    </w:p>
    <w:p w:rsidR="00A255E4" w:rsidRDefault="00A34320" w:rsidP="00811EA0">
      <w:pPr>
        <w:pStyle w:val="Textkrper-Zeileneinzug"/>
        <w:ind w:left="530"/>
        <w:rPr>
          <w:lang w:val="de-DE"/>
        </w:rPr>
      </w:pPr>
      <w:r>
        <w:rPr>
          <w:lang w:val="de-DE"/>
        </w:rPr>
        <w:t>Wovon ist der ohmsche Widerstand im Wechselstromkreis abhängig?</w:t>
      </w:r>
      <w:r w:rsidR="00BA4E29" w:rsidRPr="00BA4E29">
        <w:rPr>
          <w:noProof/>
          <w:lang w:eastAsia="de-CH"/>
        </w:rPr>
        <w:t xml:space="preserve"> </w:t>
      </w:r>
    </w:p>
    <w:p w:rsidR="00A34320" w:rsidRDefault="00BA4E29" w:rsidP="00A34320">
      <w:pPr>
        <w:pStyle w:val="Antwort"/>
      </w:pPr>
      <w:r>
        <w:rPr>
          <w:noProof/>
          <w:lang w:val="en-US" w:eastAsia="en-US"/>
        </w:rPr>
        <w:drawing>
          <wp:anchor distT="0" distB="0" distL="114300" distR="114300" simplePos="0" relativeHeight="251666432" behindDoc="0" locked="0" layoutInCell="1" allowOverlap="1">
            <wp:simplePos x="0" y="0"/>
            <wp:positionH relativeFrom="column">
              <wp:posOffset>5459095</wp:posOffset>
            </wp:positionH>
            <wp:positionV relativeFrom="paragraph">
              <wp:posOffset>67310</wp:posOffset>
            </wp:positionV>
            <wp:extent cx="480695" cy="414020"/>
            <wp:effectExtent l="19050" t="0" r="0" b="0"/>
            <wp:wrapSquare wrapText="bothSides"/>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A34320">
        <w:t xml:space="preserve">Es ist von </w:t>
      </w:r>
      <w:r w:rsidR="00E04678">
        <w:t>Material</w:t>
      </w:r>
      <w:r w:rsidR="002C4183">
        <w:t xml:space="preserve"> </w:t>
      </w:r>
      <w:r w:rsidR="00E04678">
        <w:t>und Stoffgrösse</w:t>
      </w:r>
      <w:r w:rsidR="00A34320">
        <w:t xml:space="preserve"> sowie von der </w:t>
      </w:r>
      <w:r w:rsidR="00E04678">
        <w:t>Temperatur</w:t>
      </w:r>
      <w:r w:rsidR="00A34320">
        <w:t xml:space="preserve"> bestimmt. Die Betriebsgrössen Spannung, Stromstärke und Frequenz haben keinen Einfluss.</w:t>
      </w:r>
    </w:p>
    <w:p w:rsidR="00A34320" w:rsidRPr="00EB0943" w:rsidRDefault="00EB0943" w:rsidP="00811EA0">
      <w:pPr>
        <w:pStyle w:val="Textkrper-Zeileneinzug"/>
        <w:ind w:left="530"/>
        <w:rPr>
          <w:b/>
          <w:i/>
          <w:lang w:val="de-DE"/>
        </w:rPr>
      </w:pPr>
      <w:r w:rsidRPr="00EB0943">
        <w:rPr>
          <w:b/>
          <w:i/>
          <w:lang w:val="de-DE"/>
        </w:rPr>
        <w:t>Ideale Spule</w:t>
      </w:r>
    </w:p>
    <w:p w:rsidR="00A34320" w:rsidRDefault="002F39AE" w:rsidP="00811EA0">
      <w:pPr>
        <w:pStyle w:val="Textkrper-Zeileneinzug"/>
        <w:ind w:left="530"/>
        <w:rPr>
          <w:lang w:val="de-DE"/>
        </w:rPr>
      </w:pPr>
      <w:r>
        <w:rPr>
          <w:lang w:val="de-DE"/>
        </w:rPr>
        <w:t>Obwohl die ideale Spule keinen ohmschen Widerstand besitzt, bewirkt die Spule im Wechselstromkreis trotzdem eine Strombehinderung. Wodurch entsteht die Behinderung des Stromflusses bei der Spule und wie wird dieser Widerstand genannt?</w:t>
      </w:r>
    </w:p>
    <w:p w:rsidR="002F39AE" w:rsidRDefault="002F39AE" w:rsidP="002F39AE">
      <w:pPr>
        <w:pStyle w:val="Antwort"/>
      </w:pPr>
      <w:r>
        <w:rPr>
          <w:noProof/>
          <w:lang w:val="en-US" w:eastAsia="en-US"/>
        </w:rPr>
        <w:drawing>
          <wp:anchor distT="0" distB="0" distL="114300" distR="114300" simplePos="0" relativeHeight="251668480" behindDoc="0" locked="0" layoutInCell="1" allowOverlap="1">
            <wp:simplePos x="0" y="0"/>
            <wp:positionH relativeFrom="column">
              <wp:posOffset>5458460</wp:posOffset>
            </wp:positionH>
            <wp:positionV relativeFrom="paragraph">
              <wp:posOffset>34290</wp:posOffset>
            </wp:positionV>
            <wp:extent cx="480695" cy="414020"/>
            <wp:effectExtent l="19050" t="0" r="0" b="0"/>
            <wp:wrapSquare wrapText="bothSides"/>
            <wp:docPr id="1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t xml:space="preserve">In der Spule wird durch </w:t>
      </w:r>
      <w:r w:rsidR="002C4183">
        <w:t>Selbstinduktivität</w:t>
      </w:r>
      <w:r>
        <w:t xml:space="preserve"> bei Stromänderung eine Spannung </w:t>
      </w:r>
      <w:r w:rsidR="002C4183">
        <w:t>induziert.</w:t>
      </w:r>
      <w:r>
        <w:t xml:space="preserve"> Diese Spannung wirkt der angelegten Spannung entgegen und </w:t>
      </w:r>
      <w:r w:rsidR="00E04678">
        <w:t xml:space="preserve">vermindert </w:t>
      </w:r>
      <w:bookmarkStart w:id="0" w:name="_GoBack"/>
      <w:bookmarkEnd w:id="0"/>
      <w:r>
        <w:t xml:space="preserve">die Stromstärke. Bei Wechselstrom entsteht der Eindruck eines Widerstandes und wird als </w:t>
      </w:r>
      <w:r w:rsidR="002C4183">
        <w:rPr>
          <w:b/>
        </w:rPr>
        <w:t>Blindwiderstand</w:t>
      </w:r>
      <w:r>
        <w:t xml:space="preserve"> bezeichnet.</w:t>
      </w:r>
    </w:p>
    <w:p w:rsidR="00A34320" w:rsidRDefault="003A516B" w:rsidP="00811EA0">
      <w:pPr>
        <w:pStyle w:val="Textkrper-Zeileneinzug"/>
        <w:ind w:left="530"/>
        <w:rPr>
          <w:lang w:val="de-DE"/>
        </w:rPr>
      </w:pPr>
      <w:r>
        <w:rPr>
          <w:noProof/>
          <w:lang w:val="en-US" w:eastAsia="en-US"/>
        </w:rPr>
        <w:lastRenderedPageBreak/>
        <w:drawing>
          <wp:inline distT="0" distB="0" distL="0" distR="0">
            <wp:extent cx="2191385" cy="673100"/>
            <wp:effectExtent l="1905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lum contrast="30000"/>
                    </a:blip>
                    <a:srcRect/>
                    <a:stretch>
                      <a:fillRect/>
                    </a:stretch>
                  </pic:blipFill>
                  <pic:spPr bwMode="auto">
                    <a:xfrm>
                      <a:off x="0" y="0"/>
                      <a:ext cx="2191385" cy="673100"/>
                    </a:xfrm>
                    <a:prstGeom prst="rect">
                      <a:avLst/>
                    </a:prstGeom>
                    <a:noFill/>
                    <a:ln w="9525">
                      <a:noFill/>
                      <a:miter lim="800000"/>
                      <a:headEnd/>
                      <a:tailEnd/>
                    </a:ln>
                  </pic:spPr>
                </pic:pic>
              </a:graphicData>
            </a:graphic>
          </wp:inline>
        </w:drawing>
      </w:r>
    </w:p>
    <w:p w:rsidR="003A516B" w:rsidRDefault="00914DBB" w:rsidP="00811EA0">
      <w:pPr>
        <w:pStyle w:val="Textkrper-Zeileneinzug"/>
        <w:ind w:left="530"/>
        <w:rPr>
          <w:lang w:val="de-DE"/>
        </w:rPr>
      </w:pPr>
      <w:r>
        <w:rPr>
          <w:noProof/>
          <w:lang w:val="en-US" w:eastAsia="en-US"/>
        </w:rPr>
        <w:drawing>
          <wp:anchor distT="0" distB="0" distL="114300" distR="114300" simplePos="0" relativeHeight="251670528" behindDoc="0" locked="0" layoutInCell="1" allowOverlap="1">
            <wp:simplePos x="0" y="0"/>
            <wp:positionH relativeFrom="column">
              <wp:posOffset>5458460</wp:posOffset>
            </wp:positionH>
            <wp:positionV relativeFrom="paragraph">
              <wp:posOffset>250190</wp:posOffset>
            </wp:positionV>
            <wp:extent cx="480695" cy="414020"/>
            <wp:effectExtent l="19050" t="0" r="0" b="0"/>
            <wp:wrapSquare wrapText="bothSides"/>
            <wp:docPr id="1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9302F0">
        <w:rPr>
          <w:lang w:val="de-DE"/>
        </w:rPr>
        <w:t>Wie lässt sich der Wechselstromwiderstand der Spule messtechnisch ermitteln?</w:t>
      </w:r>
    </w:p>
    <w:p w:rsidR="009302F0" w:rsidRDefault="009302F0" w:rsidP="009302F0">
      <w:pPr>
        <w:pStyle w:val="Antwort"/>
      </w:pPr>
      <w:r>
        <w:t xml:space="preserve">Indem auch hier die </w:t>
      </w:r>
      <w:r w:rsidR="002C4183">
        <w:t>Spannung</w:t>
      </w:r>
      <w:r>
        <w:t xml:space="preserve"> und der </w:t>
      </w:r>
      <w:r w:rsidR="002C4183">
        <w:t>Storm</w:t>
      </w:r>
      <w:r>
        <w:t xml:space="preserve"> gemessen wird und der Quotient aus </w:t>
      </w:r>
      <w:r w:rsidR="002C4183">
        <w:t>Spannung</w:t>
      </w:r>
      <w:r>
        <w:t xml:space="preserve"> und </w:t>
      </w:r>
      <w:r w:rsidR="002C4183">
        <w:t>Strom</w:t>
      </w:r>
      <w:r>
        <w:t xml:space="preserve"> gebildet wird.</w:t>
      </w:r>
    </w:p>
    <w:p w:rsidR="009302F0" w:rsidRPr="003D729C" w:rsidRDefault="00231094" w:rsidP="009302F0">
      <w:pPr>
        <w:pStyle w:val="Textkrper-Zeileneinzug"/>
        <w:pBdr>
          <w:top w:val="single" w:sz="18" w:space="1" w:color="FF0000"/>
          <w:left w:val="single" w:sz="18" w:space="4" w:color="FF0000"/>
          <w:bottom w:val="single" w:sz="18" w:space="1" w:color="FF0000"/>
          <w:right w:val="single" w:sz="18" w:space="4" w:color="FF0000"/>
        </w:pBdr>
        <w:spacing w:before="360" w:after="360"/>
        <w:ind w:left="3686" w:right="3117" w:hanging="142"/>
        <w:rPr>
          <w:color w:val="0070C0"/>
          <w:sz w:val="36"/>
          <w:szCs w:val="36"/>
          <w:lang w:val="de-DE"/>
        </w:rPr>
      </w:pPr>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L</m:t>
            </m:r>
          </m:sub>
        </m:sSub>
        <m:r>
          <w:rPr>
            <w:rFonts w:ascii="Cambria Math" w:hAnsi="Cambria Math"/>
            <w:color w:val="0070C0"/>
            <w:sz w:val="36"/>
            <w:szCs w:val="36"/>
            <w:lang w:val="de-DE"/>
          </w:rPr>
          <m:t>=</m:t>
        </m:r>
        <m:f>
          <m:fPr>
            <m:ctrlPr>
              <w:rPr>
                <w:rFonts w:ascii="Cambria Math" w:hAnsi="Cambria Math"/>
                <w:i/>
                <w:color w:val="0070C0"/>
                <w:sz w:val="36"/>
                <w:szCs w:val="36"/>
                <w:lang w:val="de-DE"/>
              </w:rPr>
            </m:ctrlPr>
          </m:fPr>
          <m:num>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L</m:t>
                </m:r>
              </m:sub>
            </m:sSub>
          </m:num>
          <m:den>
            <m:sSub>
              <m:sSubPr>
                <m:ctrlPr>
                  <w:rPr>
                    <w:rFonts w:ascii="Cambria Math" w:hAnsi="Cambria Math"/>
                    <w:i/>
                    <w:color w:val="0070C0"/>
                    <w:sz w:val="36"/>
                    <w:szCs w:val="36"/>
                    <w:lang w:val="de-DE"/>
                  </w:rPr>
                </m:ctrlPr>
              </m:sSubPr>
              <m:e>
                <m:r>
                  <w:rPr>
                    <w:rFonts w:ascii="Cambria Math" w:hAnsi="Cambria Math"/>
                    <w:color w:val="0070C0"/>
                    <w:sz w:val="36"/>
                    <w:szCs w:val="36"/>
                    <w:lang w:val="de-DE"/>
                  </w:rPr>
                  <m:t>I</m:t>
                </m:r>
              </m:e>
              <m:sub>
                <m:r>
                  <w:rPr>
                    <w:rFonts w:ascii="Cambria Math" w:hAnsi="Cambria Math"/>
                    <w:color w:val="0070C0"/>
                    <w:sz w:val="36"/>
                    <w:szCs w:val="36"/>
                    <w:lang w:val="de-DE"/>
                  </w:rPr>
                  <m:t>L</m:t>
                </m:r>
              </m:sub>
            </m:sSub>
          </m:den>
        </m:f>
        <m:r>
          <w:rPr>
            <w:rFonts w:ascii="Cambria Math" w:hAnsi="Cambria Math"/>
            <w:color w:val="0070C0"/>
            <w:sz w:val="36"/>
            <w:szCs w:val="36"/>
            <w:lang w:val="de-DE"/>
          </w:rPr>
          <m:t xml:space="preserve"> (</m:t>
        </m:r>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L</m:t>
            </m:r>
          </m:sub>
        </m:sSub>
        <m:r>
          <w:rPr>
            <w:rFonts w:ascii="Cambria Math" w:hAnsi="Cambria Math"/>
            <w:color w:val="0070C0"/>
            <w:sz w:val="36"/>
            <w:szCs w:val="36"/>
            <w:lang w:val="de-DE"/>
          </w:rPr>
          <m:t xml:space="preserve"> in </m:t>
        </m:r>
        <m:r>
          <m:rPr>
            <m:sty m:val="p"/>
          </m:rPr>
          <w:rPr>
            <w:rFonts w:ascii="Cambria Math" w:hAnsi="Cambria Math"/>
            <w:color w:val="0070C0"/>
            <w:sz w:val="36"/>
            <w:szCs w:val="36"/>
            <w:lang w:val="de-DE"/>
          </w:rPr>
          <m:t>Ω</m:t>
        </m:r>
        <m:r>
          <w:rPr>
            <w:rFonts w:ascii="Cambria Math" w:hAnsi="Cambria Math"/>
            <w:color w:val="0070C0"/>
            <w:sz w:val="36"/>
            <w:szCs w:val="36"/>
            <w:lang w:val="de-DE"/>
          </w:rPr>
          <m:t>)</m:t>
        </m:r>
      </m:oMath>
      <w:r w:rsidR="00226507" w:rsidRPr="00226507">
        <w:rPr>
          <w:noProof/>
          <w:lang w:eastAsia="de-CH"/>
        </w:rPr>
        <w:t xml:space="preserve"> </w:t>
      </w:r>
    </w:p>
    <w:p w:rsidR="009302F0" w:rsidRDefault="003A731F" w:rsidP="009302F0">
      <w:pPr>
        <w:pStyle w:val="Textkrper-Zeileneinzug"/>
        <w:ind w:left="530"/>
      </w:pPr>
      <w:r>
        <w:t>Wie wird der induktive Blindwiderstand X</w:t>
      </w:r>
      <w:r w:rsidRPr="003A731F">
        <w:rPr>
          <w:vertAlign w:val="subscript"/>
        </w:rPr>
        <w:t>L</w:t>
      </w:r>
      <w:r>
        <w:t xml:space="preserve"> berechnet?</w:t>
      </w:r>
    </w:p>
    <w:p w:rsidR="002B37B0" w:rsidRPr="003D729C" w:rsidRDefault="00231094" w:rsidP="002B37B0">
      <w:pPr>
        <w:pStyle w:val="Textkrper-Zeileneinzug"/>
        <w:pBdr>
          <w:top w:val="single" w:sz="18" w:space="1" w:color="FF0000"/>
          <w:left w:val="single" w:sz="18" w:space="4" w:color="FF0000"/>
          <w:bottom w:val="single" w:sz="18" w:space="1" w:color="FF0000"/>
          <w:right w:val="single" w:sz="18" w:space="4" w:color="FF0000"/>
        </w:pBdr>
        <w:spacing w:before="360" w:after="360"/>
        <w:ind w:left="3119" w:right="2550"/>
        <w:rPr>
          <w:color w:val="0070C0"/>
          <w:sz w:val="36"/>
          <w:szCs w:val="36"/>
          <w:lang w:val="de-DE"/>
        </w:rPr>
      </w:pPr>
      <m:oMathPara>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L</m:t>
              </m:r>
            </m:sub>
          </m:sSub>
          <m:r>
            <w:rPr>
              <w:rFonts w:ascii="Cambria Math" w:hAnsi="Cambria Math"/>
              <w:color w:val="0070C0"/>
              <w:sz w:val="36"/>
              <w:szCs w:val="36"/>
              <w:lang w:val="de-DE"/>
            </w:rPr>
            <m:t>=ω∙L=2∙π∙f∙L</m:t>
          </m:r>
        </m:oMath>
      </m:oMathPara>
    </w:p>
    <w:p w:rsidR="009302F0" w:rsidRDefault="00C1698E" w:rsidP="00C1698E">
      <w:pPr>
        <w:pStyle w:val="Antwort"/>
      </w:pPr>
      <w:r>
        <w:t>X</w:t>
      </w:r>
      <w:r w:rsidRPr="00C1698E">
        <w:rPr>
          <w:vertAlign w:val="subscript"/>
        </w:rPr>
        <w:t>L</w:t>
      </w:r>
      <w:r>
        <w:t xml:space="preserve"> entsteht erst während des Betriebes einer Schaltung und ist von der </w:t>
      </w:r>
      <w:r w:rsidR="002C4183">
        <w:t>Frequenz</w:t>
      </w:r>
      <w:r w:rsidR="008D222D">
        <w:t xml:space="preserve"> </w:t>
      </w:r>
      <w:r>
        <w:t>abhängig.</w:t>
      </w:r>
    </w:p>
    <w:p w:rsidR="009302F0" w:rsidRDefault="00157D68" w:rsidP="009302F0">
      <w:pPr>
        <w:pStyle w:val="Textkrper-Zeileneinzug"/>
        <w:ind w:left="530"/>
      </w:pPr>
      <w:r>
        <w:t>Wie verändert sich der induktive Blindwiderstand mit steigender Frequenz?</w:t>
      </w:r>
    </w:p>
    <w:p w:rsidR="00157D68" w:rsidRDefault="00157D68" w:rsidP="00157D68">
      <w:pPr>
        <w:pStyle w:val="Antwort"/>
      </w:pPr>
      <w:r>
        <w:t>Der induktive Blindwiderstand X</w:t>
      </w:r>
      <w:r w:rsidRPr="00157D68">
        <w:rPr>
          <w:vertAlign w:val="subscript"/>
        </w:rPr>
        <w:t>L</w:t>
      </w:r>
      <w:r>
        <w:t xml:space="preserve"> </w:t>
      </w:r>
      <w:r w:rsidR="002C4183">
        <w:t>steigt</w:t>
      </w:r>
      <w:r>
        <w:t xml:space="preserve"> mit </w:t>
      </w:r>
      <w:r w:rsidR="005E169B">
        <w:t>steigender</w:t>
      </w:r>
      <w:r>
        <w:t xml:space="preserve"> Frequenz.</w:t>
      </w:r>
    </w:p>
    <w:p w:rsidR="009302F0" w:rsidRPr="00157D68" w:rsidRDefault="00157D68" w:rsidP="009302F0">
      <w:pPr>
        <w:pStyle w:val="Textkrper-Zeileneinzug"/>
        <w:ind w:left="530"/>
        <w:rPr>
          <w:b/>
          <w:i/>
        </w:rPr>
      </w:pPr>
      <w:r w:rsidRPr="00157D68">
        <w:rPr>
          <w:b/>
          <w:i/>
        </w:rPr>
        <w:t>Idealer Kondensator</w:t>
      </w:r>
    </w:p>
    <w:p w:rsidR="00891E33" w:rsidRDefault="00891E33" w:rsidP="00891E33">
      <w:pPr>
        <w:pStyle w:val="Textkrper-Zeileneinzug"/>
        <w:ind w:left="530"/>
        <w:rPr>
          <w:lang w:val="de-DE"/>
        </w:rPr>
      </w:pPr>
      <w:r>
        <w:rPr>
          <w:lang w:val="de-DE"/>
        </w:rPr>
        <w:t xml:space="preserve">Obwohl der ideale Kondensator einen unendlich hohen ohmschen Widerstand besitzt, </w:t>
      </w:r>
      <w:proofErr w:type="spellStart"/>
      <w:r>
        <w:rPr>
          <w:lang w:val="de-DE"/>
        </w:rPr>
        <w:t>fliesst</w:t>
      </w:r>
      <w:proofErr w:type="spellEnd"/>
      <w:r>
        <w:rPr>
          <w:lang w:val="de-DE"/>
        </w:rPr>
        <w:t xml:space="preserve"> im Wechselstromkreis trotzdem ein Strom durch den Kondensator. Wie ist das möglich und wie wird dieser Widerstand genannt?</w:t>
      </w:r>
    </w:p>
    <w:p w:rsidR="009302F0" w:rsidRDefault="00226507" w:rsidP="00DA12C5">
      <w:pPr>
        <w:pStyle w:val="Antwort"/>
      </w:pPr>
      <w:r>
        <w:rPr>
          <w:noProof/>
          <w:lang w:val="en-US" w:eastAsia="en-US"/>
        </w:rPr>
        <w:drawing>
          <wp:anchor distT="0" distB="0" distL="114300" distR="114300" simplePos="0" relativeHeight="251672576" behindDoc="0" locked="0" layoutInCell="1" allowOverlap="1">
            <wp:simplePos x="0" y="0"/>
            <wp:positionH relativeFrom="column">
              <wp:posOffset>5458460</wp:posOffset>
            </wp:positionH>
            <wp:positionV relativeFrom="paragraph">
              <wp:posOffset>46990</wp:posOffset>
            </wp:positionV>
            <wp:extent cx="480695" cy="414020"/>
            <wp:effectExtent l="19050" t="0" r="0" b="0"/>
            <wp:wrapSquare wrapText="bothSides"/>
            <wp:docPr id="16"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DA12C5">
        <w:t xml:space="preserve">In Kondensatoren bewirkt der Vorgang dielektrische Polarisation diese Strombehinderung. Sie wird in diesem Fall als </w:t>
      </w:r>
      <w:r w:rsidR="00E04678" w:rsidRPr="00E04678">
        <w:rPr>
          <w:b/>
        </w:rPr>
        <w:t>Kapazitiver</w:t>
      </w:r>
      <w:r w:rsidR="00E04678">
        <w:t xml:space="preserve"> </w:t>
      </w:r>
      <w:r w:rsidR="00856566">
        <w:rPr>
          <w:b/>
        </w:rPr>
        <w:t>Blindwiderstand</w:t>
      </w:r>
      <w:r w:rsidR="008D222D">
        <w:rPr>
          <w:b/>
        </w:rPr>
        <w:t xml:space="preserve"> </w:t>
      </w:r>
      <w:r w:rsidR="00DA12C5">
        <w:t>bezeichnet.</w:t>
      </w:r>
    </w:p>
    <w:p w:rsidR="00DA12C5" w:rsidRDefault="00226507" w:rsidP="009302F0">
      <w:pPr>
        <w:pStyle w:val="Textkrper-Zeileneinzug"/>
        <w:ind w:left="530"/>
        <w:rPr>
          <w:lang w:val="de-DE"/>
        </w:rPr>
      </w:pPr>
      <w:r>
        <w:rPr>
          <w:noProof/>
          <w:lang w:val="en-US" w:eastAsia="en-US"/>
        </w:rPr>
        <w:drawing>
          <wp:inline distT="0" distB="0" distL="0" distR="0">
            <wp:extent cx="2001520" cy="905510"/>
            <wp:effectExtent l="19050" t="0" r="0" b="0"/>
            <wp:docPr id="1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lum contrast="30000"/>
                    </a:blip>
                    <a:srcRect/>
                    <a:stretch>
                      <a:fillRect/>
                    </a:stretch>
                  </pic:blipFill>
                  <pic:spPr bwMode="auto">
                    <a:xfrm>
                      <a:off x="0" y="0"/>
                      <a:ext cx="2001520" cy="905510"/>
                    </a:xfrm>
                    <a:prstGeom prst="rect">
                      <a:avLst/>
                    </a:prstGeom>
                    <a:noFill/>
                    <a:ln w="9525">
                      <a:noFill/>
                      <a:miter lim="800000"/>
                      <a:headEnd/>
                      <a:tailEnd/>
                    </a:ln>
                  </pic:spPr>
                </pic:pic>
              </a:graphicData>
            </a:graphic>
          </wp:inline>
        </w:drawing>
      </w:r>
    </w:p>
    <w:p w:rsidR="00914DBB" w:rsidRDefault="00914DBB" w:rsidP="00914DBB">
      <w:pPr>
        <w:pStyle w:val="Textkrper-Zeileneinzug"/>
        <w:ind w:left="530"/>
        <w:rPr>
          <w:lang w:val="de-DE"/>
        </w:rPr>
      </w:pPr>
      <w:r>
        <w:rPr>
          <w:noProof/>
          <w:lang w:val="en-US" w:eastAsia="en-US"/>
        </w:rPr>
        <w:drawing>
          <wp:anchor distT="0" distB="0" distL="114300" distR="114300" simplePos="0" relativeHeight="251674624" behindDoc="0" locked="0" layoutInCell="1" allowOverlap="1">
            <wp:simplePos x="0" y="0"/>
            <wp:positionH relativeFrom="column">
              <wp:posOffset>5458460</wp:posOffset>
            </wp:positionH>
            <wp:positionV relativeFrom="paragraph">
              <wp:posOffset>250190</wp:posOffset>
            </wp:positionV>
            <wp:extent cx="480695" cy="414020"/>
            <wp:effectExtent l="19050" t="0" r="0" b="0"/>
            <wp:wrapSquare wrapText="bothSides"/>
            <wp:docPr id="2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Pr>
          <w:lang w:val="de-DE"/>
        </w:rPr>
        <w:t>Wie lässt sich der Wechselstromwiderstand des Kondensators messtechnisch ermitteln?</w:t>
      </w:r>
    </w:p>
    <w:p w:rsidR="00914DBB" w:rsidRDefault="00914DBB" w:rsidP="00914DBB">
      <w:pPr>
        <w:pStyle w:val="Antwort"/>
      </w:pPr>
      <w:r>
        <w:t xml:space="preserve">Indem auch hier die </w:t>
      </w:r>
      <w:r w:rsidR="00382CD4">
        <w:t>Spannung</w:t>
      </w:r>
      <w:r>
        <w:t xml:space="preserve"> und der </w:t>
      </w:r>
      <w:r w:rsidR="00382CD4">
        <w:t>Storm</w:t>
      </w:r>
      <w:r>
        <w:t xml:space="preserve"> gemessen wird und der Quotient aus </w:t>
      </w:r>
      <w:r w:rsidR="00382CD4">
        <w:t>Spannung</w:t>
      </w:r>
      <w:r>
        <w:t xml:space="preserve"> und </w:t>
      </w:r>
      <w:r w:rsidR="00382CD4">
        <w:t>Storm</w:t>
      </w:r>
      <w:r>
        <w:t xml:space="preserve"> gebildet wird.</w:t>
      </w:r>
    </w:p>
    <w:p w:rsidR="00914DBB" w:rsidRPr="003D729C" w:rsidRDefault="00231094" w:rsidP="00914DBB">
      <w:pPr>
        <w:pStyle w:val="Textkrper-Zeileneinzug"/>
        <w:pBdr>
          <w:top w:val="single" w:sz="18" w:space="1" w:color="FF0000"/>
          <w:left w:val="single" w:sz="18" w:space="4" w:color="FF0000"/>
          <w:bottom w:val="single" w:sz="18" w:space="1" w:color="FF0000"/>
          <w:right w:val="single" w:sz="18" w:space="4" w:color="FF0000"/>
        </w:pBdr>
        <w:spacing w:before="360" w:after="360"/>
        <w:ind w:left="3686" w:right="3117" w:hanging="142"/>
        <w:rPr>
          <w:color w:val="0070C0"/>
          <w:sz w:val="36"/>
          <w:szCs w:val="36"/>
          <w:lang w:val="de-DE"/>
        </w:rPr>
      </w:pPr>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C</m:t>
            </m:r>
          </m:sub>
        </m:sSub>
        <m:r>
          <w:rPr>
            <w:rFonts w:ascii="Cambria Math" w:hAnsi="Cambria Math"/>
            <w:color w:val="0070C0"/>
            <w:sz w:val="36"/>
            <w:szCs w:val="36"/>
            <w:lang w:val="de-DE"/>
          </w:rPr>
          <m:t>=</m:t>
        </m:r>
        <m:f>
          <m:fPr>
            <m:ctrlPr>
              <w:rPr>
                <w:rFonts w:ascii="Cambria Math" w:hAnsi="Cambria Math"/>
                <w:i/>
                <w:color w:val="0070C0"/>
                <w:sz w:val="36"/>
                <w:szCs w:val="36"/>
                <w:lang w:val="de-DE"/>
              </w:rPr>
            </m:ctrlPr>
          </m:fPr>
          <m:num>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C</m:t>
                </m:r>
              </m:sub>
            </m:sSub>
          </m:num>
          <m:den>
            <m:sSub>
              <m:sSubPr>
                <m:ctrlPr>
                  <w:rPr>
                    <w:rFonts w:ascii="Cambria Math" w:hAnsi="Cambria Math"/>
                    <w:i/>
                    <w:color w:val="0070C0"/>
                    <w:sz w:val="36"/>
                    <w:szCs w:val="36"/>
                    <w:lang w:val="de-DE"/>
                  </w:rPr>
                </m:ctrlPr>
              </m:sSubPr>
              <m:e>
                <m:r>
                  <w:rPr>
                    <w:rFonts w:ascii="Cambria Math" w:hAnsi="Cambria Math"/>
                    <w:color w:val="0070C0"/>
                    <w:sz w:val="36"/>
                    <w:szCs w:val="36"/>
                    <w:lang w:val="de-DE"/>
                  </w:rPr>
                  <m:t>I</m:t>
                </m:r>
              </m:e>
              <m:sub>
                <m:r>
                  <w:rPr>
                    <w:rFonts w:ascii="Cambria Math" w:hAnsi="Cambria Math"/>
                    <w:color w:val="0070C0"/>
                    <w:sz w:val="36"/>
                    <w:szCs w:val="36"/>
                    <w:lang w:val="de-DE"/>
                  </w:rPr>
                  <m:t>C</m:t>
                </m:r>
              </m:sub>
            </m:sSub>
          </m:den>
        </m:f>
        <m:r>
          <w:rPr>
            <w:rFonts w:ascii="Cambria Math" w:hAnsi="Cambria Math"/>
            <w:color w:val="0070C0"/>
            <w:sz w:val="36"/>
            <w:szCs w:val="36"/>
            <w:lang w:val="de-DE"/>
          </w:rPr>
          <m:t xml:space="preserve"> (</m:t>
        </m:r>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C</m:t>
            </m:r>
          </m:sub>
        </m:sSub>
        <m:r>
          <w:rPr>
            <w:rFonts w:ascii="Cambria Math" w:hAnsi="Cambria Math"/>
            <w:color w:val="0070C0"/>
            <w:sz w:val="36"/>
            <w:szCs w:val="36"/>
            <w:lang w:val="de-DE"/>
          </w:rPr>
          <m:t xml:space="preserve"> in </m:t>
        </m:r>
        <m:r>
          <m:rPr>
            <m:sty m:val="p"/>
          </m:rPr>
          <w:rPr>
            <w:rFonts w:ascii="Cambria Math" w:hAnsi="Cambria Math"/>
            <w:color w:val="0070C0"/>
            <w:sz w:val="36"/>
            <w:szCs w:val="36"/>
            <w:lang w:val="de-DE"/>
          </w:rPr>
          <m:t>Ω</m:t>
        </m:r>
        <m:r>
          <w:rPr>
            <w:rFonts w:ascii="Cambria Math" w:hAnsi="Cambria Math"/>
            <w:color w:val="0070C0"/>
            <w:sz w:val="36"/>
            <w:szCs w:val="36"/>
            <w:lang w:val="de-DE"/>
          </w:rPr>
          <m:t>)</m:t>
        </m:r>
      </m:oMath>
      <w:r w:rsidR="00914DBB" w:rsidRPr="00226507">
        <w:rPr>
          <w:noProof/>
          <w:lang w:eastAsia="de-CH"/>
        </w:rPr>
        <w:t xml:space="preserve"> </w:t>
      </w:r>
    </w:p>
    <w:p w:rsidR="00914DBB" w:rsidRDefault="00914DBB">
      <w:pPr>
        <w:rPr>
          <w:rFonts w:ascii="Verdana" w:hAnsi="Verdana"/>
          <w:lang w:val="de-CH"/>
        </w:rPr>
      </w:pPr>
      <w:r>
        <w:br w:type="page"/>
      </w:r>
    </w:p>
    <w:p w:rsidR="00914DBB" w:rsidRDefault="00914DBB" w:rsidP="00914DBB">
      <w:pPr>
        <w:pStyle w:val="Textkrper-Zeileneinzug"/>
        <w:ind w:left="530"/>
      </w:pPr>
      <w:r>
        <w:lastRenderedPageBreak/>
        <w:t>Wie wird der kapazitive Blindwiderstand X</w:t>
      </w:r>
      <w:r>
        <w:rPr>
          <w:vertAlign w:val="subscript"/>
        </w:rPr>
        <w:t>C</w:t>
      </w:r>
      <w:r>
        <w:t xml:space="preserve"> berechnet?</w:t>
      </w:r>
    </w:p>
    <w:p w:rsidR="00914DBB" w:rsidRPr="003D729C" w:rsidRDefault="00231094" w:rsidP="00914DBB">
      <w:pPr>
        <w:pStyle w:val="Textkrper-Zeileneinzug"/>
        <w:pBdr>
          <w:top w:val="single" w:sz="18" w:space="1" w:color="FF0000"/>
          <w:left w:val="single" w:sz="18" w:space="4" w:color="FF0000"/>
          <w:bottom w:val="single" w:sz="18" w:space="1" w:color="FF0000"/>
          <w:right w:val="single" w:sz="18" w:space="4" w:color="FF0000"/>
        </w:pBdr>
        <w:spacing w:before="360" w:after="360"/>
        <w:ind w:left="3119" w:right="2550"/>
        <w:rPr>
          <w:color w:val="0070C0"/>
          <w:sz w:val="36"/>
          <w:szCs w:val="36"/>
          <w:lang w:val="de-DE"/>
        </w:rPr>
      </w:pPr>
      <m:oMathPara>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C</m:t>
              </m:r>
            </m:sub>
          </m:sSub>
          <m:r>
            <w:rPr>
              <w:rFonts w:ascii="Cambria Math" w:hAnsi="Cambria Math"/>
              <w:color w:val="0070C0"/>
              <w:sz w:val="36"/>
              <w:szCs w:val="36"/>
              <w:lang w:val="de-DE"/>
            </w:rPr>
            <m:t>=</m:t>
          </m:r>
          <m:f>
            <m:fPr>
              <m:ctrlPr>
                <w:rPr>
                  <w:rFonts w:ascii="Cambria Math" w:hAnsi="Cambria Math"/>
                  <w:i/>
                  <w:color w:val="0070C0"/>
                  <w:sz w:val="36"/>
                  <w:szCs w:val="36"/>
                  <w:lang w:val="de-DE"/>
                </w:rPr>
              </m:ctrlPr>
            </m:fPr>
            <m:num>
              <m:r>
                <w:rPr>
                  <w:rFonts w:ascii="Cambria Math" w:hAnsi="Cambria Math"/>
                  <w:color w:val="0070C0"/>
                  <w:sz w:val="36"/>
                  <w:szCs w:val="36"/>
                  <w:lang w:val="de-DE"/>
                </w:rPr>
                <m:t>1</m:t>
              </m:r>
            </m:num>
            <m:den>
              <m:r>
                <w:rPr>
                  <w:rFonts w:ascii="Cambria Math" w:hAnsi="Cambria Math"/>
                  <w:color w:val="0070C0"/>
                  <w:sz w:val="36"/>
                  <w:szCs w:val="36"/>
                  <w:lang w:val="de-DE"/>
                </w:rPr>
                <m:t>ω∙C</m:t>
              </m:r>
            </m:den>
          </m:f>
          <m:r>
            <w:rPr>
              <w:rFonts w:ascii="Cambria Math" w:hAnsi="Cambria Math"/>
              <w:color w:val="0070C0"/>
              <w:sz w:val="36"/>
              <w:szCs w:val="36"/>
              <w:lang w:val="de-DE"/>
            </w:rPr>
            <m:t>=</m:t>
          </m:r>
          <m:f>
            <m:fPr>
              <m:ctrlPr>
                <w:rPr>
                  <w:rFonts w:ascii="Cambria Math" w:hAnsi="Cambria Math"/>
                  <w:i/>
                  <w:color w:val="0070C0"/>
                  <w:sz w:val="36"/>
                  <w:szCs w:val="36"/>
                  <w:lang w:val="de-DE"/>
                </w:rPr>
              </m:ctrlPr>
            </m:fPr>
            <m:num>
              <m:r>
                <w:rPr>
                  <w:rFonts w:ascii="Cambria Math" w:hAnsi="Cambria Math"/>
                  <w:color w:val="0070C0"/>
                  <w:sz w:val="36"/>
                  <w:szCs w:val="36"/>
                  <w:lang w:val="de-DE"/>
                </w:rPr>
                <m:t>1</m:t>
              </m:r>
            </m:num>
            <m:den>
              <m:r>
                <w:rPr>
                  <w:rFonts w:ascii="Cambria Math" w:hAnsi="Cambria Math"/>
                  <w:color w:val="0070C0"/>
                  <w:sz w:val="36"/>
                  <w:szCs w:val="36"/>
                  <w:lang w:val="de-DE"/>
                </w:rPr>
                <m:t>2∙π∙f∙C</m:t>
              </m:r>
            </m:den>
          </m:f>
        </m:oMath>
      </m:oMathPara>
    </w:p>
    <w:p w:rsidR="00914DBB" w:rsidRDefault="00914DBB" w:rsidP="00914DBB">
      <w:pPr>
        <w:pStyle w:val="Antwort"/>
      </w:pPr>
      <w:r>
        <w:t>X</w:t>
      </w:r>
      <w:r>
        <w:rPr>
          <w:vertAlign w:val="subscript"/>
        </w:rPr>
        <w:t>C</w:t>
      </w:r>
      <w:r>
        <w:t xml:space="preserve"> entsteht erst während des Betriebes einer Schaltung und ist von der </w:t>
      </w:r>
      <w:r w:rsidR="00E04678">
        <w:t>Frequenz</w:t>
      </w:r>
      <w:r>
        <w:t xml:space="preserve"> abhängig.</w:t>
      </w:r>
    </w:p>
    <w:p w:rsidR="00914DBB" w:rsidRDefault="00914DBB" w:rsidP="00914DBB">
      <w:pPr>
        <w:pStyle w:val="Textkrper-Zeileneinzug"/>
        <w:ind w:left="530"/>
      </w:pPr>
      <w:r>
        <w:t>Wie verändert sich der kapazitive Blindwiderstand mit steigender Frequenz?</w:t>
      </w:r>
    </w:p>
    <w:p w:rsidR="00914DBB" w:rsidRDefault="00914DBB" w:rsidP="00914DBB">
      <w:pPr>
        <w:pStyle w:val="Antwort"/>
      </w:pPr>
      <w:r>
        <w:t>Der kapazitive Blindwiderstand X</w:t>
      </w:r>
      <w:r>
        <w:rPr>
          <w:vertAlign w:val="subscript"/>
        </w:rPr>
        <w:t>C</w:t>
      </w:r>
      <w:r>
        <w:t xml:space="preserve"> </w:t>
      </w:r>
      <w:r w:rsidR="007F1926">
        <w:t>sinkt</w:t>
      </w:r>
      <w:r>
        <w:t xml:space="preserve"> mit </w:t>
      </w:r>
      <w:r w:rsidR="007F1926">
        <w:t>steigender</w:t>
      </w:r>
      <w:r>
        <w:t xml:space="preserve"> Frequenz.</w:t>
      </w:r>
    </w:p>
    <w:p w:rsidR="00DA12C5" w:rsidRPr="008A7CEF" w:rsidRDefault="008A7CEF" w:rsidP="009302F0">
      <w:pPr>
        <w:pStyle w:val="Textkrper-Zeileneinzug"/>
        <w:ind w:left="530"/>
        <w:rPr>
          <w:b/>
          <w:i/>
        </w:rPr>
      </w:pPr>
      <w:r w:rsidRPr="008A7CEF">
        <w:rPr>
          <w:b/>
          <w:i/>
        </w:rPr>
        <w:t>Reale Spule</w:t>
      </w:r>
    </w:p>
    <w:p w:rsidR="00DA12C5" w:rsidRDefault="009B2409" w:rsidP="009302F0">
      <w:pPr>
        <w:pStyle w:val="Textkrper-Zeileneinzug"/>
        <w:ind w:left="530"/>
        <w:rPr>
          <w:lang w:val="de-DE"/>
        </w:rPr>
      </w:pPr>
      <w:r>
        <w:rPr>
          <w:lang w:val="de-DE"/>
        </w:rPr>
        <w:t xml:space="preserve">Eine reale Spule wird meistens aus einem Kupferdraht gewickelt. Dieser Kupferdraht bewirkt einen ohmschen Widerstand und im Wechselstromkreis kommt dann der induktive Blindwiderstand noch dazu. Viele Wechselstromverbraucher sind solche induktive Verbraucher, wie z.B. Motoren und Transformatoren. </w:t>
      </w:r>
      <w:r w:rsidR="00C059F6">
        <w:rPr>
          <w:lang w:val="de-DE"/>
        </w:rPr>
        <w:t xml:space="preserve">Man kann </w:t>
      </w:r>
      <w:r w:rsidR="003E5C8E">
        <w:rPr>
          <w:lang w:val="de-DE"/>
        </w:rPr>
        <w:t>deshalb</w:t>
      </w:r>
      <w:r w:rsidR="00C059F6">
        <w:rPr>
          <w:lang w:val="de-DE"/>
        </w:rPr>
        <w:t xml:space="preserve"> eine reale Spule als Reihenschaltung aus einem Wirkwiderstand und einem induktiven Blindwiderstand auffassen. Diese gedachte Schaltung bezeichnet man als </w:t>
      </w:r>
      <w:r w:rsidR="00C059F6" w:rsidRPr="00C059F6">
        <w:rPr>
          <w:b/>
          <w:lang w:val="de-DE"/>
        </w:rPr>
        <w:t>Ersatzschaltung</w:t>
      </w:r>
      <w:r w:rsidR="00C059F6">
        <w:rPr>
          <w:lang w:val="de-DE"/>
        </w:rPr>
        <w:t xml:space="preserve"> der Spule.</w:t>
      </w:r>
    </w:p>
    <w:p w:rsidR="00DA12C5" w:rsidRDefault="001B01D9" w:rsidP="009302F0">
      <w:pPr>
        <w:pStyle w:val="Textkrper-Zeileneinzug"/>
        <w:ind w:left="530"/>
        <w:rPr>
          <w:lang w:val="de-DE"/>
        </w:rPr>
      </w:pPr>
      <w:r w:rsidRPr="001B01D9">
        <w:rPr>
          <w:noProof/>
          <w:lang w:val="en-US" w:eastAsia="en-US"/>
        </w:rPr>
        <w:drawing>
          <wp:inline distT="0" distB="0" distL="0" distR="0">
            <wp:extent cx="2706898" cy="1127786"/>
            <wp:effectExtent l="19050" t="0" r="0" b="0"/>
            <wp:docPr id="2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lum contrast="30000"/>
                    </a:blip>
                    <a:srcRect b="28878"/>
                    <a:stretch>
                      <a:fillRect/>
                    </a:stretch>
                  </pic:blipFill>
                  <pic:spPr bwMode="auto">
                    <a:xfrm>
                      <a:off x="0" y="0"/>
                      <a:ext cx="2708599" cy="1128495"/>
                    </a:xfrm>
                    <a:prstGeom prst="rect">
                      <a:avLst/>
                    </a:prstGeom>
                    <a:noFill/>
                    <a:ln w="9525">
                      <a:noFill/>
                      <a:miter lim="800000"/>
                      <a:headEnd/>
                      <a:tailEnd/>
                    </a:ln>
                  </pic:spPr>
                </pic:pic>
              </a:graphicData>
            </a:graphic>
          </wp:inline>
        </w:drawing>
      </w:r>
    </w:p>
    <w:p w:rsidR="00DA12C5" w:rsidRDefault="001B01D9" w:rsidP="009302F0">
      <w:pPr>
        <w:pStyle w:val="Textkrper-Zeileneinzug"/>
        <w:ind w:left="530"/>
        <w:rPr>
          <w:lang w:val="de-DE"/>
        </w:rPr>
      </w:pPr>
      <w:r>
        <w:rPr>
          <w:lang w:val="de-DE"/>
        </w:rPr>
        <w:t>Nach den Gesetzen der Reihenschaltung fällt am Wirkwiderstand R die Wirkspannung U</w:t>
      </w:r>
      <w:r w:rsidRPr="001B01D9">
        <w:rPr>
          <w:vertAlign w:val="subscript"/>
          <w:lang w:val="de-DE"/>
        </w:rPr>
        <w:t xml:space="preserve">W </w:t>
      </w:r>
      <w:r>
        <w:rPr>
          <w:lang w:val="de-DE"/>
        </w:rPr>
        <w:t>ab, am induktiven Blindwiderstand X</w:t>
      </w:r>
      <w:r w:rsidRPr="001B01D9">
        <w:rPr>
          <w:vertAlign w:val="subscript"/>
          <w:lang w:val="de-DE"/>
        </w:rPr>
        <w:t>L</w:t>
      </w:r>
      <w:r>
        <w:rPr>
          <w:lang w:val="de-DE"/>
        </w:rPr>
        <w:t xml:space="preserve"> die induktive Blindspannung </w:t>
      </w:r>
      <w:proofErr w:type="spellStart"/>
      <w:r>
        <w:rPr>
          <w:lang w:val="de-DE"/>
        </w:rPr>
        <w:t>U</w:t>
      </w:r>
      <w:r w:rsidRPr="001B01D9">
        <w:rPr>
          <w:vertAlign w:val="subscript"/>
          <w:lang w:val="de-DE"/>
        </w:rPr>
        <w:t>bL</w:t>
      </w:r>
      <w:proofErr w:type="spellEnd"/>
      <w:r>
        <w:rPr>
          <w:lang w:val="de-DE"/>
        </w:rPr>
        <w:t xml:space="preserve">. </w:t>
      </w:r>
      <w:r w:rsidR="002958C4">
        <w:rPr>
          <w:lang w:val="de-DE"/>
        </w:rPr>
        <w:t xml:space="preserve">Die Gesamtspannung kann aber nicht </w:t>
      </w:r>
      <w:proofErr w:type="spellStart"/>
      <w:r w:rsidR="002958C4">
        <w:rPr>
          <w:lang w:val="de-DE"/>
        </w:rPr>
        <w:t>arithemtisch</w:t>
      </w:r>
      <w:proofErr w:type="spellEnd"/>
      <w:r w:rsidR="002958C4">
        <w:rPr>
          <w:lang w:val="de-DE"/>
        </w:rPr>
        <w:t xml:space="preserve"> aus Wirk- und Blind</w:t>
      </w:r>
      <w:r w:rsidR="003E5C8E">
        <w:rPr>
          <w:lang w:val="de-DE"/>
        </w:rPr>
        <w:t>s</w:t>
      </w:r>
      <w:r w:rsidR="002958C4">
        <w:rPr>
          <w:lang w:val="de-DE"/>
        </w:rPr>
        <w:t>pannung addiert werden, da die Wirk- und die Blindspannung um 90° gegeneinander verschoben sind.</w:t>
      </w:r>
    </w:p>
    <w:p w:rsidR="001B01D9" w:rsidRPr="003E5C8E" w:rsidRDefault="003E5C8E" w:rsidP="009302F0">
      <w:pPr>
        <w:pStyle w:val="Textkrper-Zeileneinzug"/>
        <w:ind w:left="530"/>
        <w:rPr>
          <w:i/>
          <w:lang w:val="de-DE"/>
        </w:rPr>
      </w:pPr>
      <w:r w:rsidRPr="003E5C8E">
        <w:rPr>
          <w:i/>
          <w:lang w:val="de-DE"/>
        </w:rPr>
        <w:t>Spannungsdreieck</w:t>
      </w:r>
    </w:p>
    <w:p w:rsidR="001B01D9" w:rsidRDefault="001D7566" w:rsidP="001D7566">
      <w:pPr>
        <w:pStyle w:val="Textkrper-Zeileneinzug"/>
        <w:pBdr>
          <w:top w:val="single" w:sz="18" w:space="1" w:color="FF0000"/>
          <w:left w:val="single" w:sz="18" w:space="4" w:color="FF0000"/>
          <w:bottom w:val="single" w:sz="18" w:space="1" w:color="FF0000"/>
          <w:right w:val="single" w:sz="18" w:space="4" w:color="FF0000"/>
        </w:pBdr>
        <w:spacing w:before="240" w:after="240"/>
        <w:ind w:left="993" w:right="849"/>
        <w:jc w:val="center"/>
        <w:rPr>
          <w:lang w:val="de-DE"/>
        </w:rPr>
      </w:pPr>
      <w:r>
        <w:rPr>
          <w:lang w:val="de-DE"/>
        </w:rPr>
        <w:t>Im Zeigerbild stehen Wirkwerte und Blindwerte immer senkrecht zueinander.</w:t>
      </w:r>
    </w:p>
    <w:p w:rsidR="003E5C8E" w:rsidRDefault="00273F4E" w:rsidP="009302F0">
      <w:pPr>
        <w:pStyle w:val="Textkrper-Zeileneinzug"/>
        <w:ind w:left="530"/>
        <w:rPr>
          <w:lang w:val="de-DE"/>
        </w:rPr>
      </w:pPr>
      <w:r>
        <w:rPr>
          <w:noProof/>
          <w:lang w:val="en-US" w:eastAsia="en-US"/>
        </w:rPr>
        <w:drawing>
          <wp:anchor distT="0" distB="0" distL="114300" distR="114300" simplePos="0" relativeHeight="251675648" behindDoc="1" locked="0" layoutInCell="1" allowOverlap="1">
            <wp:simplePos x="0" y="0"/>
            <wp:positionH relativeFrom="column">
              <wp:posOffset>4114165</wp:posOffset>
            </wp:positionH>
            <wp:positionV relativeFrom="paragraph">
              <wp:posOffset>-1905</wp:posOffset>
            </wp:positionV>
            <wp:extent cx="1928495" cy="1621155"/>
            <wp:effectExtent l="19050" t="0" r="0" b="0"/>
            <wp:wrapTight wrapText="bothSides">
              <wp:wrapPolygon edited="0">
                <wp:start x="-213" y="0"/>
                <wp:lineTo x="-213" y="21321"/>
                <wp:lineTo x="21550" y="21321"/>
                <wp:lineTo x="21550" y="0"/>
                <wp:lineTo x="-213" y="0"/>
              </wp:wrapPolygon>
            </wp:wrapTight>
            <wp:docPr id="2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lum contrast="30000"/>
                    </a:blip>
                    <a:srcRect/>
                    <a:stretch>
                      <a:fillRect/>
                    </a:stretch>
                  </pic:blipFill>
                  <pic:spPr bwMode="auto">
                    <a:xfrm>
                      <a:off x="0" y="0"/>
                      <a:ext cx="1928495" cy="1621155"/>
                    </a:xfrm>
                    <a:prstGeom prst="rect">
                      <a:avLst/>
                    </a:prstGeom>
                    <a:noFill/>
                    <a:ln w="9525">
                      <a:noFill/>
                      <a:miter lim="800000"/>
                      <a:headEnd/>
                      <a:tailEnd/>
                    </a:ln>
                  </pic:spPr>
                </pic:pic>
              </a:graphicData>
            </a:graphic>
          </wp:anchor>
        </w:drawing>
      </w:r>
      <w:r w:rsidR="001D7566">
        <w:rPr>
          <w:lang w:val="de-DE"/>
        </w:rPr>
        <w:t>Das Spannungsdreieck ist stets ein rechtwinkliges Dreieck. Deshalb kann man die Gesamtspannung auch rechnerisch mit dem Lehrsatz des Pythagoras ermitteln.</w:t>
      </w:r>
    </w:p>
    <w:p w:rsidR="001D7566" w:rsidRPr="00317669" w:rsidRDefault="00317669" w:rsidP="009302F0">
      <w:pPr>
        <w:pStyle w:val="Textkrper-Zeileneinzug"/>
        <w:ind w:left="530"/>
        <w:rPr>
          <w:color w:val="0070C0"/>
          <w:sz w:val="36"/>
          <w:szCs w:val="36"/>
          <w:lang w:val="de-DE"/>
        </w:rPr>
      </w:pPr>
      <m:oMathPara>
        <m:oMathParaPr>
          <m:jc m:val="left"/>
        </m:oMathParaPr>
        <m:oMath>
          <m:r>
            <w:rPr>
              <w:rFonts w:ascii="Cambria Math" w:hAnsi="Cambria Math"/>
              <w:color w:val="0070C0"/>
              <w:sz w:val="36"/>
              <w:szCs w:val="36"/>
              <w:lang w:val="de-DE"/>
            </w:rPr>
            <m:t>U=</m:t>
          </m:r>
          <m:rad>
            <m:radPr>
              <m:degHide m:val="1"/>
              <m:ctrlPr>
                <w:rPr>
                  <w:rFonts w:ascii="Cambria Math" w:hAnsi="Cambria Math"/>
                  <w:i/>
                  <w:color w:val="0070C0"/>
                  <w:sz w:val="36"/>
                  <w:szCs w:val="36"/>
                  <w:lang w:val="de-DE"/>
                </w:rPr>
              </m:ctrlPr>
            </m:radPr>
            <m:deg/>
            <m:e>
              <m:sSup>
                <m:sSupPr>
                  <m:ctrlPr>
                    <w:rPr>
                      <w:rFonts w:ascii="Cambria Math" w:hAnsi="Cambria Math"/>
                      <w:i/>
                      <w:color w:val="0070C0"/>
                      <w:sz w:val="36"/>
                      <w:szCs w:val="36"/>
                      <w:lang w:val="de-DE"/>
                    </w:rPr>
                  </m:ctrlPr>
                </m:sSupPr>
                <m:e>
                  <m:d>
                    <m:dPr>
                      <m:ctrlPr>
                        <w:rPr>
                          <w:rFonts w:ascii="Cambria Math" w:hAnsi="Cambria Math"/>
                          <w:i/>
                          <w:color w:val="0070C0"/>
                          <w:sz w:val="36"/>
                          <w:szCs w:val="36"/>
                          <w:lang w:val="de-DE"/>
                        </w:rPr>
                      </m:ctrlPr>
                    </m:dPr>
                    <m:e>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W</m:t>
                          </m:r>
                        </m:sub>
                      </m:sSub>
                    </m:e>
                  </m:d>
                </m:e>
                <m:sup>
                  <m:r>
                    <w:rPr>
                      <w:rFonts w:ascii="Cambria Math" w:hAnsi="Cambria Math"/>
                      <w:color w:val="0070C0"/>
                      <w:sz w:val="36"/>
                      <w:szCs w:val="36"/>
                      <w:lang w:val="de-DE"/>
                    </w:rPr>
                    <m:t>2</m:t>
                  </m:r>
                </m:sup>
              </m:sSup>
              <m:r>
                <w:rPr>
                  <w:rFonts w:ascii="Cambria Math" w:hAnsi="Cambria Math"/>
                  <w:color w:val="0070C0"/>
                  <w:sz w:val="36"/>
                  <w:szCs w:val="36"/>
                  <w:lang w:val="de-DE"/>
                </w:rPr>
                <m:t>+</m:t>
              </m:r>
              <m:sSup>
                <m:sSupPr>
                  <m:ctrlPr>
                    <w:rPr>
                      <w:rFonts w:ascii="Cambria Math" w:hAnsi="Cambria Math"/>
                      <w:i/>
                      <w:color w:val="0070C0"/>
                      <w:sz w:val="36"/>
                      <w:szCs w:val="36"/>
                      <w:lang w:val="de-DE"/>
                    </w:rPr>
                  </m:ctrlPr>
                </m:sSupPr>
                <m:e>
                  <m:d>
                    <m:dPr>
                      <m:ctrlPr>
                        <w:rPr>
                          <w:rFonts w:ascii="Cambria Math" w:hAnsi="Cambria Math"/>
                          <w:i/>
                          <w:color w:val="0070C0"/>
                          <w:sz w:val="36"/>
                          <w:szCs w:val="36"/>
                          <w:lang w:val="de-DE"/>
                        </w:rPr>
                      </m:ctrlPr>
                    </m:dPr>
                    <m:e>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bL</m:t>
                          </m:r>
                        </m:sub>
                      </m:sSub>
                    </m:e>
                  </m:d>
                </m:e>
                <m:sup>
                  <m:r>
                    <w:rPr>
                      <w:rFonts w:ascii="Cambria Math" w:hAnsi="Cambria Math"/>
                      <w:color w:val="0070C0"/>
                      <w:sz w:val="36"/>
                      <w:szCs w:val="36"/>
                      <w:lang w:val="de-DE"/>
                    </w:rPr>
                    <m:t>2</m:t>
                  </m:r>
                </m:sup>
              </m:sSup>
            </m:e>
          </m:rad>
        </m:oMath>
      </m:oMathPara>
    </w:p>
    <w:p w:rsidR="001D7566" w:rsidRDefault="001D7566" w:rsidP="009302F0">
      <w:pPr>
        <w:pStyle w:val="Textkrper-Zeileneinzug"/>
        <w:ind w:left="530"/>
        <w:rPr>
          <w:lang w:val="de-DE"/>
        </w:rPr>
      </w:pPr>
      <w:r>
        <w:rPr>
          <w:lang w:val="de-DE"/>
        </w:rPr>
        <w:t xml:space="preserve">Mit den trigonometrischen Funktionen können die Blindspannung </w:t>
      </w:r>
      <w:proofErr w:type="spellStart"/>
      <w:r w:rsidRPr="001D7566">
        <w:rPr>
          <w:lang w:val="de-DE"/>
        </w:rPr>
        <w:t>U</w:t>
      </w:r>
      <w:r w:rsidRPr="001D7566">
        <w:rPr>
          <w:vertAlign w:val="subscript"/>
          <w:lang w:val="de-DE"/>
        </w:rPr>
        <w:t>bL</w:t>
      </w:r>
      <w:proofErr w:type="spellEnd"/>
      <w:r>
        <w:rPr>
          <w:lang w:val="de-DE"/>
        </w:rPr>
        <w:t xml:space="preserve"> und Wirkspannung </w:t>
      </w:r>
      <w:r w:rsidRPr="001D7566">
        <w:rPr>
          <w:lang w:val="de-DE"/>
        </w:rPr>
        <w:t>U</w:t>
      </w:r>
      <w:r w:rsidRPr="001D7566">
        <w:rPr>
          <w:vertAlign w:val="subscript"/>
          <w:lang w:val="de-DE"/>
        </w:rPr>
        <w:t>W</w:t>
      </w:r>
      <w:r>
        <w:rPr>
          <w:lang w:val="de-DE"/>
        </w:rPr>
        <w:t xml:space="preserve"> ermittelt werden, wenn die Gesamtspannung U und der Phasenverschiebungswinkel </w:t>
      </w:r>
      <w:r>
        <w:rPr>
          <w:rFonts w:ascii="Times New Roman" w:hAnsi="Times New Roman"/>
          <w:lang w:val="de-DE"/>
        </w:rPr>
        <w:t>φ</w:t>
      </w:r>
      <w:r>
        <w:rPr>
          <w:lang w:val="de-DE"/>
        </w:rPr>
        <w:t xml:space="preserve"> bekannt sind.</w:t>
      </w:r>
    </w:p>
    <w:p w:rsidR="003E5C8E" w:rsidRDefault="00231094" w:rsidP="008D222D">
      <w:pPr>
        <w:pStyle w:val="Textkrper-Zeileneinzug"/>
        <w:tabs>
          <w:tab w:val="clear" w:pos="1560"/>
          <w:tab w:val="left" w:pos="3544"/>
        </w:tabs>
        <w:ind w:left="530"/>
        <w:rPr>
          <w:lang w:val="de-DE"/>
        </w:rPr>
      </w:pPr>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bL</m:t>
            </m:r>
          </m:sub>
        </m:sSub>
        <m:r>
          <w:rPr>
            <w:rFonts w:ascii="Cambria Math" w:hAnsi="Cambria Math"/>
            <w:color w:val="0070C0"/>
            <w:sz w:val="36"/>
            <w:szCs w:val="36"/>
            <w:lang w:val="de-DE"/>
          </w:rPr>
          <m:t>=U∙sinφ</m:t>
        </m:r>
      </m:oMath>
      <w:r w:rsidR="00317669">
        <w:rPr>
          <w:color w:val="0070C0"/>
          <w:sz w:val="36"/>
          <w:szCs w:val="36"/>
          <w:lang w:val="de-DE"/>
        </w:rPr>
        <w:tab/>
      </w:r>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U</m:t>
            </m:r>
          </m:e>
          <m:sub>
            <m:r>
              <w:rPr>
                <w:rFonts w:ascii="Cambria Math" w:hAnsi="Cambria Math"/>
                <w:color w:val="0070C0"/>
                <w:sz w:val="36"/>
                <w:szCs w:val="36"/>
                <w:lang w:val="de-DE"/>
              </w:rPr>
              <m:t>W</m:t>
            </m:r>
          </m:sub>
        </m:sSub>
        <m:r>
          <w:rPr>
            <w:rFonts w:ascii="Cambria Math" w:hAnsi="Cambria Math"/>
            <w:color w:val="0070C0"/>
            <w:sz w:val="36"/>
            <w:szCs w:val="36"/>
            <w:lang w:val="de-DE"/>
          </w:rPr>
          <m:t>=U∙cosφ</m:t>
        </m:r>
      </m:oMath>
    </w:p>
    <w:p w:rsidR="00273F4E" w:rsidRDefault="00273F4E">
      <w:pPr>
        <w:rPr>
          <w:rFonts w:ascii="Verdana" w:hAnsi="Verdana"/>
        </w:rPr>
      </w:pPr>
      <w:r>
        <w:br w:type="page"/>
      </w:r>
    </w:p>
    <w:p w:rsidR="001B01D9" w:rsidRPr="00273F4E" w:rsidRDefault="00273F4E" w:rsidP="009302F0">
      <w:pPr>
        <w:pStyle w:val="Textkrper-Zeileneinzug"/>
        <w:ind w:left="530"/>
        <w:rPr>
          <w:i/>
          <w:lang w:val="de-DE"/>
        </w:rPr>
      </w:pPr>
      <w:r w:rsidRPr="00273F4E">
        <w:rPr>
          <w:i/>
          <w:lang w:val="de-DE"/>
        </w:rPr>
        <w:lastRenderedPageBreak/>
        <w:t>Widerstandsdreieck</w:t>
      </w:r>
    </w:p>
    <w:p w:rsidR="00273F4E" w:rsidRDefault="00273F4E" w:rsidP="009302F0">
      <w:pPr>
        <w:pStyle w:val="Textkrper-Zeileneinzug"/>
        <w:ind w:left="530"/>
        <w:rPr>
          <w:lang w:val="de-DE"/>
        </w:rPr>
      </w:pPr>
      <w:r>
        <w:rPr>
          <w:lang w:val="de-DE"/>
        </w:rPr>
        <w:t>In der Reihenschaltung tritt in X</w:t>
      </w:r>
      <w:r w:rsidRPr="00273F4E">
        <w:rPr>
          <w:vertAlign w:val="subscript"/>
          <w:lang w:val="de-DE"/>
        </w:rPr>
        <w:t>L</w:t>
      </w:r>
      <w:r>
        <w:rPr>
          <w:lang w:val="de-DE"/>
        </w:rPr>
        <w:t xml:space="preserve"> und in R der gleiche Strom auf. Deshalb sind die Widerstände den zugehörigen Spannungen verhältnisgleich und </w:t>
      </w:r>
      <w:r w:rsidR="00E51053">
        <w:rPr>
          <w:lang w:val="de-DE"/>
        </w:rPr>
        <w:t>so</w:t>
      </w:r>
      <w:r>
        <w:rPr>
          <w:lang w:val="de-DE"/>
        </w:rPr>
        <w:t xml:space="preserve"> ist auch das Widerstandsdreieck dem Spannungsdreieck ähnlich.</w:t>
      </w:r>
    </w:p>
    <w:p w:rsidR="00273F4E" w:rsidRDefault="00E51053" w:rsidP="00E51053">
      <w:pPr>
        <w:pStyle w:val="Textkrper-Zeileneinzug"/>
        <w:pBdr>
          <w:top w:val="single" w:sz="18" w:space="1" w:color="FF0000"/>
          <w:left w:val="single" w:sz="18" w:space="4" w:color="FF0000"/>
          <w:bottom w:val="single" w:sz="18" w:space="1" w:color="FF0000"/>
          <w:right w:val="single" w:sz="18" w:space="4" w:color="FF0000"/>
        </w:pBdr>
        <w:spacing w:before="240" w:after="240"/>
        <w:ind w:left="993" w:right="849"/>
        <w:jc w:val="center"/>
        <w:rPr>
          <w:lang w:val="de-DE"/>
        </w:rPr>
      </w:pPr>
      <w:r>
        <w:rPr>
          <w:lang w:val="de-DE"/>
        </w:rPr>
        <w:t>Der Gesamtwiderstand der Reihenschaltung wird als Scheinwiderstand Z oder Impedanz bezeichnet.</w:t>
      </w:r>
    </w:p>
    <w:p w:rsidR="00273F4E" w:rsidRDefault="00E51053" w:rsidP="009302F0">
      <w:pPr>
        <w:pStyle w:val="Textkrper-Zeileneinzug"/>
        <w:ind w:left="530"/>
        <w:rPr>
          <w:lang w:val="de-DE"/>
        </w:rPr>
      </w:pPr>
      <w:r>
        <w:rPr>
          <w:noProof/>
          <w:lang w:val="en-US" w:eastAsia="en-US"/>
        </w:rPr>
        <w:drawing>
          <wp:anchor distT="0" distB="0" distL="114300" distR="114300" simplePos="0" relativeHeight="251676672" behindDoc="0" locked="0" layoutInCell="1" allowOverlap="1">
            <wp:simplePos x="0" y="0"/>
            <wp:positionH relativeFrom="column">
              <wp:posOffset>4055745</wp:posOffset>
            </wp:positionH>
            <wp:positionV relativeFrom="paragraph">
              <wp:posOffset>119380</wp:posOffset>
            </wp:positionV>
            <wp:extent cx="1997075" cy="1759585"/>
            <wp:effectExtent l="19050" t="0" r="3175" b="0"/>
            <wp:wrapSquare wrapText="bothSides"/>
            <wp:docPr id="2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b="21120"/>
                    <a:stretch>
                      <a:fillRect/>
                    </a:stretch>
                  </pic:blipFill>
                  <pic:spPr bwMode="auto">
                    <a:xfrm>
                      <a:off x="0" y="0"/>
                      <a:ext cx="1997075" cy="1759585"/>
                    </a:xfrm>
                    <a:prstGeom prst="rect">
                      <a:avLst/>
                    </a:prstGeom>
                    <a:noFill/>
                    <a:ln w="9525">
                      <a:noFill/>
                      <a:miter lim="800000"/>
                      <a:headEnd/>
                      <a:tailEnd/>
                    </a:ln>
                  </pic:spPr>
                </pic:pic>
              </a:graphicData>
            </a:graphic>
          </wp:anchor>
        </w:drawing>
      </w:r>
      <w:r w:rsidR="00E66827">
        <w:rPr>
          <w:lang w:val="de-DE"/>
        </w:rPr>
        <w:t>Der Scheinwiderstand lässt sich somit wieder mit dem Satz des Pythagoras berechnen:</w:t>
      </w:r>
    </w:p>
    <w:p w:rsidR="00E66827" w:rsidRPr="00317669" w:rsidRDefault="00E66827" w:rsidP="00E66827">
      <w:pPr>
        <w:pStyle w:val="Textkrper-Zeileneinzug"/>
        <w:ind w:left="530"/>
        <w:rPr>
          <w:color w:val="0070C0"/>
          <w:sz w:val="36"/>
          <w:szCs w:val="36"/>
          <w:lang w:val="de-DE"/>
        </w:rPr>
      </w:pPr>
      <m:oMathPara>
        <m:oMathParaPr>
          <m:jc m:val="left"/>
        </m:oMathParaPr>
        <m:oMath>
          <m:r>
            <w:rPr>
              <w:rFonts w:ascii="Cambria Math" w:hAnsi="Cambria Math"/>
              <w:color w:val="0070C0"/>
              <w:sz w:val="36"/>
              <w:szCs w:val="36"/>
              <w:lang w:val="de-DE"/>
            </w:rPr>
            <m:t>Z=</m:t>
          </m:r>
          <m:f>
            <m:fPr>
              <m:ctrlPr>
                <w:rPr>
                  <w:rFonts w:ascii="Cambria Math" w:hAnsi="Cambria Math"/>
                  <w:i/>
                  <w:color w:val="0070C0"/>
                  <w:sz w:val="36"/>
                  <w:szCs w:val="36"/>
                  <w:lang w:val="de-DE"/>
                </w:rPr>
              </m:ctrlPr>
            </m:fPr>
            <m:num>
              <m:r>
                <w:rPr>
                  <w:rFonts w:ascii="Cambria Math" w:hAnsi="Cambria Math"/>
                  <w:color w:val="0070C0"/>
                  <w:sz w:val="36"/>
                  <w:szCs w:val="36"/>
                  <w:lang w:val="de-DE"/>
                </w:rPr>
                <m:t>U</m:t>
              </m:r>
            </m:num>
            <m:den>
              <m:r>
                <w:rPr>
                  <w:rFonts w:ascii="Cambria Math" w:hAnsi="Cambria Math"/>
                  <w:color w:val="0070C0"/>
                  <w:sz w:val="36"/>
                  <w:szCs w:val="36"/>
                  <w:lang w:val="de-DE"/>
                </w:rPr>
                <m:t>I</m:t>
              </m:r>
            </m:den>
          </m:f>
          <m:r>
            <w:rPr>
              <w:rFonts w:ascii="Cambria Math" w:hAnsi="Cambria Math"/>
              <w:color w:val="0070C0"/>
              <w:sz w:val="36"/>
              <w:szCs w:val="36"/>
              <w:lang w:val="de-DE"/>
            </w:rPr>
            <m:t>=</m:t>
          </m:r>
          <m:rad>
            <m:radPr>
              <m:degHide m:val="1"/>
              <m:ctrlPr>
                <w:rPr>
                  <w:rFonts w:ascii="Cambria Math" w:hAnsi="Cambria Math"/>
                  <w:i/>
                  <w:color w:val="0070C0"/>
                  <w:sz w:val="36"/>
                  <w:szCs w:val="36"/>
                  <w:lang w:val="de-DE"/>
                </w:rPr>
              </m:ctrlPr>
            </m:radPr>
            <m:deg/>
            <m:e>
              <m:sSup>
                <m:sSupPr>
                  <m:ctrlPr>
                    <w:rPr>
                      <w:rFonts w:ascii="Cambria Math" w:hAnsi="Cambria Math"/>
                      <w:i/>
                      <w:color w:val="0070C0"/>
                      <w:sz w:val="36"/>
                      <w:szCs w:val="36"/>
                      <w:lang w:val="de-DE"/>
                    </w:rPr>
                  </m:ctrlPr>
                </m:sSupPr>
                <m:e>
                  <m:r>
                    <w:rPr>
                      <w:rFonts w:ascii="Cambria Math" w:hAnsi="Cambria Math"/>
                      <w:color w:val="0070C0"/>
                      <w:sz w:val="36"/>
                      <w:szCs w:val="36"/>
                      <w:lang w:val="de-DE"/>
                    </w:rPr>
                    <m:t>R</m:t>
                  </m:r>
                </m:e>
                <m:sup>
                  <m:r>
                    <w:rPr>
                      <w:rFonts w:ascii="Cambria Math" w:hAnsi="Cambria Math"/>
                      <w:color w:val="0070C0"/>
                      <w:sz w:val="36"/>
                      <w:szCs w:val="36"/>
                      <w:lang w:val="de-DE"/>
                    </w:rPr>
                    <m:t>2</m:t>
                  </m:r>
                </m:sup>
              </m:sSup>
              <m:r>
                <w:rPr>
                  <w:rFonts w:ascii="Cambria Math" w:hAnsi="Cambria Math"/>
                  <w:color w:val="0070C0"/>
                  <w:sz w:val="36"/>
                  <w:szCs w:val="36"/>
                  <w:lang w:val="de-DE"/>
                </w:rPr>
                <m:t>+</m:t>
              </m:r>
              <m:sSup>
                <m:sSupPr>
                  <m:ctrlPr>
                    <w:rPr>
                      <w:rFonts w:ascii="Cambria Math" w:hAnsi="Cambria Math"/>
                      <w:i/>
                      <w:color w:val="0070C0"/>
                      <w:sz w:val="36"/>
                      <w:szCs w:val="36"/>
                      <w:lang w:val="de-DE"/>
                    </w:rPr>
                  </m:ctrlPr>
                </m:sSupPr>
                <m:e>
                  <m:d>
                    <m:dPr>
                      <m:ctrlPr>
                        <w:rPr>
                          <w:rFonts w:ascii="Cambria Math" w:hAnsi="Cambria Math"/>
                          <w:i/>
                          <w:color w:val="0070C0"/>
                          <w:sz w:val="36"/>
                          <w:szCs w:val="36"/>
                          <w:lang w:val="de-DE"/>
                        </w:rPr>
                      </m:ctrlPr>
                    </m:dPr>
                    <m:e>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L</m:t>
                          </m:r>
                        </m:sub>
                      </m:sSub>
                    </m:e>
                  </m:d>
                </m:e>
                <m:sup>
                  <m:r>
                    <w:rPr>
                      <w:rFonts w:ascii="Cambria Math" w:hAnsi="Cambria Math"/>
                      <w:color w:val="0070C0"/>
                      <w:sz w:val="36"/>
                      <w:szCs w:val="36"/>
                      <w:lang w:val="de-DE"/>
                    </w:rPr>
                    <m:t>2</m:t>
                  </m:r>
                </m:sup>
              </m:sSup>
            </m:e>
          </m:rad>
        </m:oMath>
      </m:oMathPara>
    </w:p>
    <w:p w:rsidR="00273F4E" w:rsidRDefault="00E66827" w:rsidP="009302F0">
      <w:pPr>
        <w:pStyle w:val="Textkrper-Zeileneinzug"/>
        <w:ind w:left="530"/>
        <w:rPr>
          <w:lang w:val="de-DE"/>
        </w:rPr>
      </w:pPr>
      <w:r>
        <w:rPr>
          <w:lang w:val="de-DE"/>
        </w:rPr>
        <w:t>Der Wirkwiderstand R und der Blindwiderstand X</w:t>
      </w:r>
      <w:r w:rsidRPr="00E66827">
        <w:rPr>
          <w:vertAlign w:val="subscript"/>
          <w:lang w:val="de-DE"/>
        </w:rPr>
        <w:t>L</w:t>
      </w:r>
      <w:r>
        <w:rPr>
          <w:lang w:val="de-DE"/>
        </w:rPr>
        <w:t xml:space="preserve"> lassen sich mit den trigonometrischen Funktionen aus der Impedanz Z und dem Phasenverschiebungswinkel </w:t>
      </w:r>
      <w:r>
        <w:rPr>
          <w:rFonts w:ascii="Times New Roman" w:hAnsi="Times New Roman"/>
          <w:lang w:val="de-DE"/>
        </w:rPr>
        <w:t>φ</w:t>
      </w:r>
      <w:r>
        <w:rPr>
          <w:lang w:val="de-DE"/>
        </w:rPr>
        <w:t xml:space="preserve"> berechnen:</w:t>
      </w:r>
    </w:p>
    <w:p w:rsidR="00E66827" w:rsidRDefault="00231094" w:rsidP="006637AC">
      <w:pPr>
        <w:pStyle w:val="Textkrper-Zeileneinzug"/>
        <w:tabs>
          <w:tab w:val="clear" w:pos="1560"/>
          <w:tab w:val="left" w:pos="3544"/>
        </w:tabs>
        <w:ind w:left="530"/>
        <w:rPr>
          <w:lang w:val="de-DE"/>
        </w:rPr>
      </w:pPr>
      <m:oMath>
        <m:sSub>
          <m:sSubPr>
            <m:ctrlPr>
              <w:rPr>
                <w:rFonts w:ascii="Cambria Math" w:hAnsi="Cambria Math"/>
                <w:i/>
                <w:color w:val="0070C0"/>
                <w:sz w:val="36"/>
                <w:szCs w:val="36"/>
                <w:lang w:val="de-DE"/>
              </w:rPr>
            </m:ctrlPr>
          </m:sSubPr>
          <m:e>
            <m:r>
              <w:rPr>
                <w:rFonts w:ascii="Cambria Math" w:hAnsi="Cambria Math"/>
                <w:color w:val="0070C0"/>
                <w:sz w:val="36"/>
                <w:szCs w:val="36"/>
                <w:lang w:val="de-DE"/>
              </w:rPr>
              <m:t>X</m:t>
            </m:r>
          </m:e>
          <m:sub>
            <m:r>
              <w:rPr>
                <w:rFonts w:ascii="Cambria Math" w:hAnsi="Cambria Math"/>
                <w:color w:val="0070C0"/>
                <w:sz w:val="36"/>
                <w:szCs w:val="36"/>
                <w:lang w:val="de-DE"/>
              </w:rPr>
              <m:t>L</m:t>
            </m:r>
          </m:sub>
        </m:sSub>
        <m:r>
          <w:rPr>
            <w:rFonts w:ascii="Cambria Math" w:hAnsi="Cambria Math"/>
            <w:color w:val="0070C0"/>
            <w:sz w:val="36"/>
            <w:szCs w:val="36"/>
            <w:lang w:val="de-DE"/>
          </w:rPr>
          <m:t>=Z∙sinφ</m:t>
        </m:r>
      </m:oMath>
      <w:r w:rsidR="00E66827">
        <w:rPr>
          <w:color w:val="0070C0"/>
          <w:sz w:val="36"/>
          <w:szCs w:val="36"/>
          <w:lang w:val="de-DE"/>
        </w:rPr>
        <w:tab/>
      </w:r>
      <m:oMath>
        <m:r>
          <w:rPr>
            <w:rFonts w:ascii="Cambria Math" w:hAnsi="Cambria Math"/>
            <w:color w:val="0070C0"/>
            <w:sz w:val="36"/>
            <w:szCs w:val="36"/>
            <w:lang w:val="de-DE"/>
          </w:rPr>
          <m:t>R=Z∙cosφ</m:t>
        </m:r>
      </m:oMath>
    </w:p>
    <w:p w:rsidR="00273F4E" w:rsidRDefault="00273F4E" w:rsidP="009302F0">
      <w:pPr>
        <w:pStyle w:val="Textkrper-Zeileneinzug"/>
        <w:ind w:left="530"/>
        <w:rPr>
          <w:lang w:val="de-DE"/>
        </w:rPr>
      </w:pPr>
    </w:p>
    <w:p w:rsidR="00273F4E" w:rsidRPr="00891E33" w:rsidRDefault="00273F4E" w:rsidP="009302F0">
      <w:pPr>
        <w:pStyle w:val="Textkrper-Zeileneinzug"/>
        <w:ind w:left="530"/>
        <w:rPr>
          <w:lang w:val="de-DE"/>
        </w:rPr>
      </w:pPr>
    </w:p>
    <w:sectPr w:rsidR="00273F4E" w:rsidRPr="00891E33" w:rsidSect="0024729E">
      <w:headerReference w:type="default" r:id="rId17"/>
      <w:footerReference w:type="default" r:id="rId18"/>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094" w:rsidRDefault="00231094">
      <w:r>
        <w:separator/>
      </w:r>
    </w:p>
  </w:endnote>
  <w:endnote w:type="continuationSeparator" w:id="0">
    <w:p w:rsidR="00231094" w:rsidRDefault="0023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385E07">
      <w:rPr>
        <w:rFonts w:ascii="Arial" w:hAnsi="Arial"/>
        <w:sz w:val="12"/>
        <w:lang w:val="de-CH"/>
      </w:rPr>
      <w:fldChar w:fldCharType="begin"/>
    </w:r>
    <w:r>
      <w:rPr>
        <w:rFonts w:ascii="Arial" w:hAnsi="Arial"/>
        <w:sz w:val="12"/>
        <w:lang w:val="de-CH"/>
      </w:rPr>
      <w:instrText xml:space="preserve"> DATE \@ "dd.MM.yy" </w:instrText>
    </w:r>
    <w:r w:rsidR="00385E07">
      <w:rPr>
        <w:rFonts w:ascii="Arial" w:hAnsi="Arial"/>
        <w:sz w:val="12"/>
        <w:lang w:val="de-CH"/>
      </w:rPr>
      <w:fldChar w:fldCharType="separate"/>
    </w:r>
    <w:r w:rsidR="00E04678">
      <w:rPr>
        <w:rFonts w:ascii="Arial" w:hAnsi="Arial"/>
        <w:noProof/>
        <w:sz w:val="12"/>
        <w:lang w:val="de-CH"/>
      </w:rPr>
      <w:t>27.04.17</w:t>
    </w:r>
    <w:r w:rsidR="00385E07">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385E07" w:rsidRPr="00457947">
      <w:rPr>
        <w:rFonts w:ascii="Arial" w:hAnsi="Arial"/>
        <w:sz w:val="12"/>
        <w:lang w:val="de-CH"/>
      </w:rPr>
      <w:fldChar w:fldCharType="begin"/>
    </w:r>
    <w:r w:rsidRPr="00457947">
      <w:rPr>
        <w:rFonts w:ascii="Arial" w:hAnsi="Arial"/>
        <w:sz w:val="12"/>
        <w:lang w:val="de-CH"/>
      </w:rPr>
      <w:instrText xml:space="preserve"> PAGE   \* MERGEFORMAT </w:instrText>
    </w:r>
    <w:r w:rsidR="00385E07" w:rsidRPr="00457947">
      <w:rPr>
        <w:rFonts w:ascii="Arial" w:hAnsi="Arial"/>
        <w:sz w:val="12"/>
        <w:lang w:val="de-CH"/>
      </w:rPr>
      <w:fldChar w:fldCharType="separate"/>
    </w:r>
    <w:r w:rsidR="00E04678">
      <w:rPr>
        <w:rFonts w:ascii="Arial" w:hAnsi="Arial"/>
        <w:noProof/>
        <w:sz w:val="12"/>
        <w:lang w:val="de-CH"/>
      </w:rPr>
      <w:t>5</w:t>
    </w:r>
    <w:r w:rsidR="00385E07"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385E07">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385E07">
      <w:rPr>
        <w:rStyle w:val="Seitenzahl"/>
        <w:rFonts w:ascii="Arial" w:hAnsi="Arial"/>
        <w:snapToGrid w:val="0"/>
        <w:sz w:val="12"/>
      </w:rPr>
      <w:fldChar w:fldCharType="separate"/>
    </w:r>
    <w:r w:rsidR="007E06AC">
      <w:rPr>
        <w:rStyle w:val="Seitenzahl"/>
        <w:rFonts w:ascii="Arial" w:hAnsi="Arial"/>
        <w:noProof/>
        <w:snapToGrid w:val="0"/>
        <w:sz w:val="12"/>
      </w:rPr>
      <w:t>Ideale_Bauelemente_Loesung.docx</w:t>
    </w:r>
    <w:r w:rsidR="00385E07">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094" w:rsidRDefault="00231094">
      <w:r>
        <w:separator/>
      </w:r>
    </w:p>
  </w:footnote>
  <w:footnote w:type="continuationSeparator" w:id="0">
    <w:p w:rsidR="00231094" w:rsidRDefault="00231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C24275">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en-US"/>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en-US"/>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910294"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Widerstandsverhalten</w:t>
          </w:r>
          <w:r w:rsidR="00CF5798">
            <w:rPr>
              <w:rFonts w:ascii="Arial" w:hAnsi="Arial"/>
              <w:b/>
              <w:sz w:val="24"/>
              <w:lang w:val="de-CH"/>
            </w:rPr>
            <w:t xml:space="preserve"> idealer Bauelemente</w:t>
          </w:r>
        </w:p>
      </w:tc>
      <w:tc>
        <w:tcPr>
          <w:tcW w:w="992" w:type="dxa"/>
          <w:tcBorders>
            <w:top w:val="nil"/>
            <w:left w:val="nil"/>
            <w:bottom w:val="single" w:sz="8" w:space="0" w:color="auto"/>
            <w:right w:val="nil"/>
          </w:tcBorders>
        </w:tcPr>
        <w:p w:rsidR="00961D1C" w:rsidRDefault="00961D1C"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7"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8"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0"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2"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5"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7"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9"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0"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2"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4"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5"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6"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27"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8"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9"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0"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2"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1"/>
  </w:num>
  <w:num w:numId="2">
    <w:abstractNumId w:val="0"/>
  </w:num>
  <w:num w:numId="3">
    <w:abstractNumId w:val="3"/>
  </w:num>
  <w:num w:numId="4">
    <w:abstractNumId w:val="4"/>
  </w:num>
  <w:num w:numId="5">
    <w:abstractNumId w:val="25"/>
  </w:num>
  <w:num w:numId="6">
    <w:abstractNumId w:val="14"/>
  </w:num>
  <w:num w:numId="7">
    <w:abstractNumId w:val="1"/>
  </w:num>
  <w:num w:numId="8">
    <w:abstractNumId w:val="10"/>
  </w:num>
  <w:num w:numId="9">
    <w:abstractNumId w:val="13"/>
  </w:num>
  <w:num w:numId="10">
    <w:abstractNumId w:val="31"/>
  </w:num>
  <w:num w:numId="11">
    <w:abstractNumId w:val="9"/>
  </w:num>
  <w:num w:numId="12">
    <w:abstractNumId w:val="32"/>
  </w:num>
  <w:num w:numId="13">
    <w:abstractNumId w:val="7"/>
  </w:num>
  <w:num w:numId="14">
    <w:abstractNumId w:val="24"/>
  </w:num>
  <w:num w:numId="15">
    <w:abstractNumId w:val="12"/>
  </w:num>
  <w:num w:numId="16">
    <w:abstractNumId w:val="2"/>
  </w:num>
  <w:num w:numId="17">
    <w:abstractNumId w:val="26"/>
  </w:num>
  <w:num w:numId="18">
    <w:abstractNumId w:val="5"/>
  </w:num>
  <w:num w:numId="19">
    <w:abstractNumId w:val="30"/>
  </w:num>
  <w:num w:numId="20">
    <w:abstractNumId w:val="8"/>
  </w:num>
  <w:num w:numId="21">
    <w:abstractNumId w:val="15"/>
  </w:num>
  <w:num w:numId="22">
    <w:abstractNumId w:val="22"/>
  </w:num>
  <w:num w:numId="23">
    <w:abstractNumId w:val="16"/>
  </w:num>
  <w:num w:numId="24">
    <w:abstractNumId w:val="21"/>
  </w:num>
  <w:num w:numId="25">
    <w:abstractNumId w:val="23"/>
  </w:num>
  <w:num w:numId="26">
    <w:abstractNumId w:val="6"/>
  </w:num>
  <w:num w:numId="27">
    <w:abstractNumId w:val="20"/>
  </w:num>
  <w:num w:numId="28">
    <w:abstractNumId w:val="19"/>
  </w:num>
  <w:num w:numId="29">
    <w:abstractNumId w:val="17"/>
  </w:num>
  <w:num w:numId="30">
    <w:abstractNumId w:val="18"/>
  </w:num>
  <w:num w:numId="31">
    <w:abstractNumId w:val="29"/>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1090A"/>
    <w:rsid w:val="00012233"/>
    <w:rsid w:val="0001269C"/>
    <w:rsid w:val="00014EFD"/>
    <w:rsid w:val="0001522D"/>
    <w:rsid w:val="00024FB2"/>
    <w:rsid w:val="00026697"/>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5E9"/>
    <w:rsid w:val="00076E58"/>
    <w:rsid w:val="000817D1"/>
    <w:rsid w:val="0008257D"/>
    <w:rsid w:val="0008328D"/>
    <w:rsid w:val="0008493B"/>
    <w:rsid w:val="00086431"/>
    <w:rsid w:val="00090203"/>
    <w:rsid w:val="0009513F"/>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F6F"/>
    <w:rsid w:val="001070B0"/>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51B6"/>
    <w:rsid w:val="00180EAB"/>
    <w:rsid w:val="001868E3"/>
    <w:rsid w:val="001907D1"/>
    <w:rsid w:val="0019174F"/>
    <w:rsid w:val="001A7DD6"/>
    <w:rsid w:val="001B01D9"/>
    <w:rsid w:val="001B16B4"/>
    <w:rsid w:val="001B66CD"/>
    <w:rsid w:val="001B76DC"/>
    <w:rsid w:val="001C0ADE"/>
    <w:rsid w:val="001C6FC6"/>
    <w:rsid w:val="001D1043"/>
    <w:rsid w:val="001D1EBB"/>
    <w:rsid w:val="001D498F"/>
    <w:rsid w:val="001D59E6"/>
    <w:rsid w:val="001D7566"/>
    <w:rsid w:val="001E04D1"/>
    <w:rsid w:val="001F5096"/>
    <w:rsid w:val="002001EA"/>
    <w:rsid w:val="002042B5"/>
    <w:rsid w:val="00204CC7"/>
    <w:rsid w:val="00204F3C"/>
    <w:rsid w:val="00206742"/>
    <w:rsid w:val="0021080C"/>
    <w:rsid w:val="00216705"/>
    <w:rsid w:val="002211D8"/>
    <w:rsid w:val="002216EA"/>
    <w:rsid w:val="0022272F"/>
    <w:rsid w:val="00226507"/>
    <w:rsid w:val="00231094"/>
    <w:rsid w:val="0023501C"/>
    <w:rsid w:val="002446CE"/>
    <w:rsid w:val="0024729E"/>
    <w:rsid w:val="00247338"/>
    <w:rsid w:val="002506B2"/>
    <w:rsid w:val="002511BD"/>
    <w:rsid w:val="00251CB1"/>
    <w:rsid w:val="00254747"/>
    <w:rsid w:val="0025632B"/>
    <w:rsid w:val="00263E6E"/>
    <w:rsid w:val="00273F4E"/>
    <w:rsid w:val="0027502A"/>
    <w:rsid w:val="002750A4"/>
    <w:rsid w:val="002958C4"/>
    <w:rsid w:val="00295B3D"/>
    <w:rsid w:val="00295B58"/>
    <w:rsid w:val="002A1522"/>
    <w:rsid w:val="002B2655"/>
    <w:rsid w:val="002B37B0"/>
    <w:rsid w:val="002C3D21"/>
    <w:rsid w:val="002C4183"/>
    <w:rsid w:val="002C6BF8"/>
    <w:rsid w:val="002D0EA3"/>
    <w:rsid w:val="002D26CC"/>
    <w:rsid w:val="002D2FD7"/>
    <w:rsid w:val="002D54C9"/>
    <w:rsid w:val="002E02D1"/>
    <w:rsid w:val="002E281F"/>
    <w:rsid w:val="002E3339"/>
    <w:rsid w:val="002E7BDC"/>
    <w:rsid w:val="002F39AE"/>
    <w:rsid w:val="002F43CB"/>
    <w:rsid w:val="002F6AD4"/>
    <w:rsid w:val="00302478"/>
    <w:rsid w:val="00303284"/>
    <w:rsid w:val="0030472C"/>
    <w:rsid w:val="003047FE"/>
    <w:rsid w:val="00306711"/>
    <w:rsid w:val="003125FF"/>
    <w:rsid w:val="00314DD5"/>
    <w:rsid w:val="00317669"/>
    <w:rsid w:val="00320E3A"/>
    <w:rsid w:val="0032125D"/>
    <w:rsid w:val="00322A8C"/>
    <w:rsid w:val="00324AFD"/>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82CD4"/>
    <w:rsid w:val="00385E07"/>
    <w:rsid w:val="00390BEE"/>
    <w:rsid w:val="00396810"/>
    <w:rsid w:val="003A516B"/>
    <w:rsid w:val="003A731F"/>
    <w:rsid w:val="003B3C21"/>
    <w:rsid w:val="003B6465"/>
    <w:rsid w:val="003B7626"/>
    <w:rsid w:val="003C046F"/>
    <w:rsid w:val="003C2A85"/>
    <w:rsid w:val="003C44DE"/>
    <w:rsid w:val="003D588F"/>
    <w:rsid w:val="003D71F8"/>
    <w:rsid w:val="003D729C"/>
    <w:rsid w:val="003D797E"/>
    <w:rsid w:val="003D7B6F"/>
    <w:rsid w:val="003E0AE3"/>
    <w:rsid w:val="003E5C8E"/>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501FE"/>
    <w:rsid w:val="00450576"/>
    <w:rsid w:val="00450E26"/>
    <w:rsid w:val="004570EB"/>
    <w:rsid w:val="00457947"/>
    <w:rsid w:val="00460096"/>
    <w:rsid w:val="00460652"/>
    <w:rsid w:val="00464187"/>
    <w:rsid w:val="004669EE"/>
    <w:rsid w:val="004673BE"/>
    <w:rsid w:val="004771C3"/>
    <w:rsid w:val="00483725"/>
    <w:rsid w:val="004854E4"/>
    <w:rsid w:val="004926DC"/>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62721"/>
    <w:rsid w:val="00562C6B"/>
    <w:rsid w:val="00562E67"/>
    <w:rsid w:val="0056626D"/>
    <w:rsid w:val="005663DE"/>
    <w:rsid w:val="00573BC2"/>
    <w:rsid w:val="005824B1"/>
    <w:rsid w:val="005864E9"/>
    <w:rsid w:val="00587825"/>
    <w:rsid w:val="005879DD"/>
    <w:rsid w:val="005920E0"/>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C749A"/>
    <w:rsid w:val="005D17FF"/>
    <w:rsid w:val="005D205F"/>
    <w:rsid w:val="005D3F74"/>
    <w:rsid w:val="005D6263"/>
    <w:rsid w:val="005D6E05"/>
    <w:rsid w:val="005D7518"/>
    <w:rsid w:val="005E169B"/>
    <w:rsid w:val="005E1A89"/>
    <w:rsid w:val="005E3E58"/>
    <w:rsid w:val="005F0C78"/>
    <w:rsid w:val="005F0F5A"/>
    <w:rsid w:val="005F6DAB"/>
    <w:rsid w:val="00604B65"/>
    <w:rsid w:val="00605406"/>
    <w:rsid w:val="0060705F"/>
    <w:rsid w:val="00611DF5"/>
    <w:rsid w:val="00611F8D"/>
    <w:rsid w:val="006149D8"/>
    <w:rsid w:val="00614C22"/>
    <w:rsid w:val="00615804"/>
    <w:rsid w:val="00620249"/>
    <w:rsid w:val="006224BD"/>
    <w:rsid w:val="00622788"/>
    <w:rsid w:val="006233A5"/>
    <w:rsid w:val="0063237C"/>
    <w:rsid w:val="006326FE"/>
    <w:rsid w:val="00632ACE"/>
    <w:rsid w:val="006352A3"/>
    <w:rsid w:val="0063769C"/>
    <w:rsid w:val="006439A8"/>
    <w:rsid w:val="00643E63"/>
    <w:rsid w:val="0064440A"/>
    <w:rsid w:val="00644ADB"/>
    <w:rsid w:val="00645001"/>
    <w:rsid w:val="006462DF"/>
    <w:rsid w:val="00647634"/>
    <w:rsid w:val="00651024"/>
    <w:rsid w:val="00652B9A"/>
    <w:rsid w:val="0065403B"/>
    <w:rsid w:val="00660A0B"/>
    <w:rsid w:val="00662B21"/>
    <w:rsid w:val="0066364E"/>
    <w:rsid w:val="006637AC"/>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11000"/>
    <w:rsid w:val="007117B6"/>
    <w:rsid w:val="00713FA5"/>
    <w:rsid w:val="0071721A"/>
    <w:rsid w:val="00720700"/>
    <w:rsid w:val="00723266"/>
    <w:rsid w:val="007258A7"/>
    <w:rsid w:val="00740004"/>
    <w:rsid w:val="00741CDA"/>
    <w:rsid w:val="00742ECD"/>
    <w:rsid w:val="00743602"/>
    <w:rsid w:val="00746D40"/>
    <w:rsid w:val="00760263"/>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4EEC"/>
    <w:rsid w:val="007F0675"/>
    <w:rsid w:val="007F1926"/>
    <w:rsid w:val="007F1B7C"/>
    <w:rsid w:val="007F3AB9"/>
    <w:rsid w:val="007F43BE"/>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56566"/>
    <w:rsid w:val="008636AA"/>
    <w:rsid w:val="008757B2"/>
    <w:rsid w:val="0087674E"/>
    <w:rsid w:val="00876FD7"/>
    <w:rsid w:val="00877232"/>
    <w:rsid w:val="00882BAD"/>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4131"/>
    <w:rsid w:val="008C62C2"/>
    <w:rsid w:val="008D08C1"/>
    <w:rsid w:val="008D1DCE"/>
    <w:rsid w:val="008D21A6"/>
    <w:rsid w:val="008D222D"/>
    <w:rsid w:val="008D4A54"/>
    <w:rsid w:val="008D7A44"/>
    <w:rsid w:val="008E03A3"/>
    <w:rsid w:val="008E28EE"/>
    <w:rsid w:val="008E4559"/>
    <w:rsid w:val="008E5B2E"/>
    <w:rsid w:val="008E7349"/>
    <w:rsid w:val="008F6715"/>
    <w:rsid w:val="009001BE"/>
    <w:rsid w:val="00910294"/>
    <w:rsid w:val="00912A31"/>
    <w:rsid w:val="00914DBB"/>
    <w:rsid w:val="00917DB8"/>
    <w:rsid w:val="00921F2C"/>
    <w:rsid w:val="009302F0"/>
    <w:rsid w:val="00932BB9"/>
    <w:rsid w:val="00935D0E"/>
    <w:rsid w:val="00937090"/>
    <w:rsid w:val="0094015E"/>
    <w:rsid w:val="00945BC7"/>
    <w:rsid w:val="00946780"/>
    <w:rsid w:val="00950728"/>
    <w:rsid w:val="00952DFC"/>
    <w:rsid w:val="00960632"/>
    <w:rsid w:val="00961CE6"/>
    <w:rsid w:val="00961D1C"/>
    <w:rsid w:val="00963C1B"/>
    <w:rsid w:val="00966E9A"/>
    <w:rsid w:val="00971829"/>
    <w:rsid w:val="00974FE6"/>
    <w:rsid w:val="009772FF"/>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1461"/>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6666"/>
    <w:rsid w:val="00A773BA"/>
    <w:rsid w:val="00A87071"/>
    <w:rsid w:val="00A902A8"/>
    <w:rsid w:val="00A91E3E"/>
    <w:rsid w:val="00A93F98"/>
    <w:rsid w:val="00A95622"/>
    <w:rsid w:val="00A965CD"/>
    <w:rsid w:val="00AA57D3"/>
    <w:rsid w:val="00AB28B8"/>
    <w:rsid w:val="00AB68E0"/>
    <w:rsid w:val="00AC1924"/>
    <w:rsid w:val="00AC1BBC"/>
    <w:rsid w:val="00AC3D94"/>
    <w:rsid w:val="00AC3E78"/>
    <w:rsid w:val="00AC572C"/>
    <w:rsid w:val="00AC669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57F7"/>
    <w:rsid w:val="00B75FF6"/>
    <w:rsid w:val="00B80FE9"/>
    <w:rsid w:val="00B81ABE"/>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60F3"/>
    <w:rsid w:val="00C04882"/>
    <w:rsid w:val="00C0511E"/>
    <w:rsid w:val="00C059F6"/>
    <w:rsid w:val="00C061DA"/>
    <w:rsid w:val="00C10D50"/>
    <w:rsid w:val="00C12099"/>
    <w:rsid w:val="00C12D52"/>
    <w:rsid w:val="00C1698E"/>
    <w:rsid w:val="00C2160C"/>
    <w:rsid w:val="00C220E7"/>
    <w:rsid w:val="00C23359"/>
    <w:rsid w:val="00C24275"/>
    <w:rsid w:val="00C32322"/>
    <w:rsid w:val="00C4001C"/>
    <w:rsid w:val="00C41D4A"/>
    <w:rsid w:val="00C430C1"/>
    <w:rsid w:val="00C450D1"/>
    <w:rsid w:val="00C45952"/>
    <w:rsid w:val="00C46518"/>
    <w:rsid w:val="00C468C0"/>
    <w:rsid w:val="00C46FED"/>
    <w:rsid w:val="00C63095"/>
    <w:rsid w:val="00C756B2"/>
    <w:rsid w:val="00C77135"/>
    <w:rsid w:val="00C93092"/>
    <w:rsid w:val="00C94508"/>
    <w:rsid w:val="00C948C6"/>
    <w:rsid w:val="00C9524C"/>
    <w:rsid w:val="00CA2B14"/>
    <w:rsid w:val="00CA5648"/>
    <w:rsid w:val="00CA5705"/>
    <w:rsid w:val="00CB02BD"/>
    <w:rsid w:val="00CB04A1"/>
    <w:rsid w:val="00CB0A90"/>
    <w:rsid w:val="00CB25EA"/>
    <w:rsid w:val="00CB2DB5"/>
    <w:rsid w:val="00CB3D4E"/>
    <w:rsid w:val="00CB401F"/>
    <w:rsid w:val="00CB6BE9"/>
    <w:rsid w:val="00CC0ABB"/>
    <w:rsid w:val="00CC1B22"/>
    <w:rsid w:val="00CD2493"/>
    <w:rsid w:val="00CD4926"/>
    <w:rsid w:val="00CD54AB"/>
    <w:rsid w:val="00CD5A49"/>
    <w:rsid w:val="00CE3602"/>
    <w:rsid w:val="00CF0E05"/>
    <w:rsid w:val="00CF5798"/>
    <w:rsid w:val="00CF708C"/>
    <w:rsid w:val="00D023D5"/>
    <w:rsid w:val="00D03034"/>
    <w:rsid w:val="00D14F20"/>
    <w:rsid w:val="00D15680"/>
    <w:rsid w:val="00D17C2B"/>
    <w:rsid w:val="00D209BD"/>
    <w:rsid w:val="00D225D2"/>
    <w:rsid w:val="00D24CCC"/>
    <w:rsid w:val="00D30D2F"/>
    <w:rsid w:val="00D3178E"/>
    <w:rsid w:val="00D31C2A"/>
    <w:rsid w:val="00D33ECF"/>
    <w:rsid w:val="00D34B75"/>
    <w:rsid w:val="00D36881"/>
    <w:rsid w:val="00D36C03"/>
    <w:rsid w:val="00D4125D"/>
    <w:rsid w:val="00D60398"/>
    <w:rsid w:val="00D61772"/>
    <w:rsid w:val="00D7562B"/>
    <w:rsid w:val="00D75B8D"/>
    <w:rsid w:val="00D81BFB"/>
    <w:rsid w:val="00D839CA"/>
    <w:rsid w:val="00D8430A"/>
    <w:rsid w:val="00D94577"/>
    <w:rsid w:val="00D94632"/>
    <w:rsid w:val="00D956D9"/>
    <w:rsid w:val="00DA12C5"/>
    <w:rsid w:val="00DA14AC"/>
    <w:rsid w:val="00DA39B3"/>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E6E8D"/>
    <w:rsid w:val="00DF0DB8"/>
    <w:rsid w:val="00DF13DE"/>
    <w:rsid w:val="00DF558C"/>
    <w:rsid w:val="00DF7FE9"/>
    <w:rsid w:val="00E03393"/>
    <w:rsid w:val="00E04678"/>
    <w:rsid w:val="00E062DC"/>
    <w:rsid w:val="00E069ED"/>
    <w:rsid w:val="00E06E1F"/>
    <w:rsid w:val="00E074B5"/>
    <w:rsid w:val="00E10E1B"/>
    <w:rsid w:val="00E120DF"/>
    <w:rsid w:val="00E125B2"/>
    <w:rsid w:val="00E1418F"/>
    <w:rsid w:val="00E1462E"/>
    <w:rsid w:val="00E150F7"/>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3F17"/>
    <w:rsid w:val="00EA5704"/>
    <w:rsid w:val="00EA5FB7"/>
    <w:rsid w:val="00EB0943"/>
    <w:rsid w:val="00EB69DF"/>
    <w:rsid w:val="00EC35F5"/>
    <w:rsid w:val="00EC38CC"/>
    <w:rsid w:val="00EC7BA8"/>
    <w:rsid w:val="00EC7D8E"/>
    <w:rsid w:val="00ED2F08"/>
    <w:rsid w:val="00EE1D47"/>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3E19"/>
    <w:rsid w:val="00F34D17"/>
    <w:rsid w:val="00F36AF5"/>
    <w:rsid w:val="00F3782E"/>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93461"/>
    <w:rsid w:val="00F97A24"/>
    <w:rsid w:val="00FA26BF"/>
    <w:rsid w:val="00FA3159"/>
    <w:rsid w:val="00FB2D3C"/>
    <w:rsid w:val="00FB30B2"/>
    <w:rsid w:val="00FB3665"/>
    <w:rsid w:val="00FB68DC"/>
    <w:rsid w:val="00FC00A0"/>
    <w:rsid w:val="00FC3445"/>
    <w:rsid w:val="00FC572E"/>
    <w:rsid w:val="00FD0752"/>
    <w:rsid w:val="00FD2E74"/>
    <w:rsid w:val="00FD4D5E"/>
    <w:rsid w:val="00FD630C"/>
    <w:rsid w:val="00FE034F"/>
    <w:rsid w:val="00FE2843"/>
    <w:rsid w:val="00FE5F70"/>
    <w:rsid w:val="00FE6175"/>
    <w:rsid w:val="00FF09DB"/>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72093B-6208-45CA-A91C-23F31C37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FC9C-8119-46FC-B92E-3314B4EC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5</Pages>
  <Words>892</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7</cp:revision>
  <cp:lastPrinted>2011-04-30T16:27:00Z</cp:lastPrinted>
  <dcterms:created xsi:type="dcterms:W3CDTF">2017-04-06T06:22:00Z</dcterms:created>
  <dcterms:modified xsi:type="dcterms:W3CDTF">2017-04-27T05:58:00Z</dcterms:modified>
</cp:coreProperties>
</file>