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1881" w:rsidRDefault="002B10D3">
      <w:pPr>
        <w:pStyle w:val="berschrift1"/>
        <w:rPr>
          <w:lang w:val="de-CH"/>
        </w:rPr>
      </w:pPr>
      <w:bookmarkStart w:id="0" w:name="_GoBack"/>
      <w:bookmarkEnd w:id="0"/>
      <w:r w:rsidRPr="002B10D3">
        <w:rPr>
          <w:lang w:val="de-CH"/>
        </w:rPr>
        <w:t>RCD-Einsatz und EMV bei Frequenzumrichter</w:t>
      </w:r>
    </w:p>
    <w:p w:rsidR="00AE71A3" w:rsidRDefault="00F824BF" w:rsidP="00AE71A3">
      <w:pPr>
        <w:pStyle w:val="Textkrper-Zeileneinzug"/>
        <w:tabs>
          <w:tab w:val="left" w:pos="2127"/>
        </w:tabs>
        <w:ind w:left="2127" w:hanging="1418"/>
      </w:pPr>
      <w:r>
        <w:rPr>
          <w:noProof/>
          <w:lang w:val="en-US" w:eastAsia="en-US"/>
        </w:rPr>
        <w:drawing>
          <wp:anchor distT="0" distB="0" distL="114300" distR="114300" simplePos="0" relativeHeight="251654144" behindDoc="0" locked="0" layoutInCell="1" allowOverlap="1" wp14:anchorId="39E42821" wp14:editId="00E45268">
            <wp:simplePos x="0" y="0"/>
            <wp:positionH relativeFrom="column">
              <wp:posOffset>5094605</wp:posOffset>
            </wp:positionH>
            <wp:positionV relativeFrom="paragraph">
              <wp:posOffset>31115</wp:posOffset>
            </wp:positionV>
            <wp:extent cx="795655" cy="695960"/>
            <wp:effectExtent l="19050" t="0" r="4445" b="0"/>
            <wp:wrapSquare wrapText="bothSides"/>
            <wp:docPr id="45"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cstate="print"/>
                    <a:srcRect/>
                    <a:stretch>
                      <a:fillRect/>
                    </a:stretch>
                  </pic:blipFill>
                  <pic:spPr bwMode="auto">
                    <a:xfrm>
                      <a:off x="0" y="0"/>
                      <a:ext cx="795655" cy="695960"/>
                    </a:xfrm>
                    <a:prstGeom prst="rect">
                      <a:avLst/>
                    </a:prstGeom>
                    <a:noFill/>
                  </pic:spPr>
                </pic:pic>
              </a:graphicData>
            </a:graphic>
          </wp:anchor>
        </w:drawing>
      </w:r>
      <w:r w:rsidR="004B1881">
        <w:t>Lernziel:</w:t>
      </w:r>
      <w:r w:rsidR="004D262E">
        <w:tab/>
      </w:r>
      <w:r w:rsidR="00AE71A3">
        <w:t>Ich kann sinngemäss erklären, mit welchen Massnahmen dafür gesorgt werden kann, dass RCD’s auch bei Frequenzumrichtern zuverlässig funktionieren</w:t>
      </w:r>
      <w:r w:rsidR="008A0147" w:rsidRPr="008A0147">
        <w:t>.</w:t>
      </w:r>
      <w:r w:rsidR="00AE71A3">
        <w:t xml:space="preserve"> Ich kann die Montage- und Verdrahtungsrichtlinien erklären, um die EMV-Vorschriften bei Frequenzumrichtern einzuhalten.</w:t>
      </w:r>
    </w:p>
    <w:p w:rsidR="003B7626" w:rsidRDefault="00C2160C" w:rsidP="00303284">
      <w:pPr>
        <w:pStyle w:val="Textkrper-Zeileneinzug"/>
        <w:tabs>
          <w:tab w:val="clear" w:pos="1560"/>
          <w:tab w:val="left" w:pos="2127"/>
        </w:tabs>
        <w:ind w:left="2127" w:hanging="1418"/>
      </w:pPr>
      <w:r>
        <w:t>Material:</w:t>
      </w:r>
      <w:r w:rsidR="003B7626">
        <w:tab/>
      </w:r>
      <w:r w:rsidR="00B555F1">
        <w:t>Notebook</w:t>
      </w:r>
      <w:r w:rsidR="007B3C10">
        <w:t>, Internet</w:t>
      </w:r>
      <w:r w:rsidR="00811EA0">
        <w:t xml:space="preserve">, </w:t>
      </w:r>
      <w:r w:rsidR="00AB200C">
        <w:t>Tabellenbuch</w:t>
      </w:r>
      <w:r w:rsidR="00E81A5D">
        <w:t>.</w:t>
      </w:r>
    </w:p>
    <w:p w:rsidR="00C2160C" w:rsidRDefault="00C2160C">
      <w:pPr>
        <w:pStyle w:val="Textkrper-Zeileneinzug"/>
      </w:pPr>
      <w:r>
        <w:t>Zeitbedarf:</w:t>
      </w:r>
      <w:r w:rsidR="003B7626">
        <w:tab/>
      </w:r>
      <w:r w:rsidR="00090203">
        <w:t xml:space="preserve">ca. </w:t>
      </w:r>
      <w:r w:rsidR="00877232">
        <w:t>2</w:t>
      </w:r>
      <w:r w:rsidR="00090203">
        <w:t xml:space="preserve"> Lektion</w:t>
      </w:r>
      <w:r w:rsidR="00811EA0">
        <w:t>en</w:t>
      </w:r>
    </w:p>
    <w:p w:rsidR="00C2160C" w:rsidRDefault="00C2160C">
      <w:pPr>
        <w:pStyle w:val="Textkrper-Zeileneinzug"/>
      </w:pPr>
      <w:r>
        <w:t>Sozialform:</w:t>
      </w:r>
      <w:r w:rsidR="003B7626">
        <w:tab/>
      </w:r>
      <w:r w:rsidR="00065A92">
        <w:t>Einzelarbeit</w:t>
      </w:r>
      <w:r w:rsidR="00811EA0">
        <w:t>, Partnerarbeit</w:t>
      </w:r>
    </w:p>
    <w:p w:rsidR="004B1881" w:rsidRDefault="00EC7D8E" w:rsidP="00EC7D8E">
      <w:pPr>
        <w:pStyle w:val="berschrift2"/>
      </w:pPr>
      <w:r>
        <w:t>Aufgabenstellung</w:t>
      </w:r>
    </w:p>
    <w:p w:rsidR="00995828" w:rsidRDefault="00F824BF" w:rsidP="00CA2B14">
      <w:pPr>
        <w:pStyle w:val="Textkrper-Zeileneinzug"/>
        <w:rPr>
          <w:i/>
        </w:rPr>
      </w:pPr>
      <w:r>
        <w:rPr>
          <w:noProof/>
          <w:lang w:val="en-US" w:eastAsia="en-US"/>
        </w:rPr>
        <w:drawing>
          <wp:anchor distT="0" distB="0" distL="114300" distR="114300" simplePos="0" relativeHeight="251658240" behindDoc="0" locked="0" layoutInCell="1" allowOverlap="1">
            <wp:simplePos x="0" y="0"/>
            <wp:positionH relativeFrom="column">
              <wp:posOffset>408305</wp:posOffset>
            </wp:positionH>
            <wp:positionV relativeFrom="paragraph">
              <wp:posOffset>73025</wp:posOffset>
            </wp:positionV>
            <wp:extent cx="542925" cy="542925"/>
            <wp:effectExtent l="19050" t="0" r="9525" b="0"/>
            <wp:wrapSquare wrapText="right"/>
            <wp:docPr id="46"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cstate="print"/>
                    <a:srcRect/>
                    <a:stretch>
                      <a:fillRect/>
                    </a:stretch>
                  </pic:blipFill>
                  <pic:spPr bwMode="auto">
                    <a:xfrm>
                      <a:off x="0" y="0"/>
                      <a:ext cx="542925" cy="542925"/>
                    </a:xfrm>
                    <a:prstGeom prst="rect">
                      <a:avLst/>
                    </a:prstGeom>
                    <a:noFill/>
                  </pic:spPr>
                </pic:pic>
              </a:graphicData>
            </a:graphic>
          </wp:anchor>
        </w:drawing>
      </w:r>
      <w:r w:rsidR="00995828">
        <w:rPr>
          <w:i/>
        </w:rPr>
        <w:t>Das Ergebnis dieses Auftrages ist ein Dokument, das Bestandteil Ihrer Lerndokumentation ist.</w:t>
      </w:r>
      <w:r w:rsidR="00FD4D5E">
        <w:rPr>
          <w:i/>
        </w:rPr>
        <w:br/>
      </w:r>
      <w:r w:rsidR="00995828">
        <w:rPr>
          <w:i/>
        </w:rPr>
        <w:t>Notieren Sie sich alle Fragen und Unklarheiten und klären Sie alles bis zum Ende der Unterrichtseinheit.</w:t>
      </w:r>
    </w:p>
    <w:p w:rsidR="00EC7BA8" w:rsidRDefault="00EC7BA8" w:rsidP="00EC7BA8">
      <w:pPr>
        <w:pStyle w:val="Textkrper-Zeileneinzug"/>
        <w:ind w:left="530"/>
      </w:pPr>
    </w:p>
    <w:p w:rsidR="005A0479" w:rsidRDefault="003B31A2" w:rsidP="00156F13">
      <w:pPr>
        <w:pStyle w:val="Textkrper-Zeileneinzug"/>
        <w:numPr>
          <w:ilvl w:val="0"/>
          <w:numId w:val="2"/>
        </w:numPr>
      </w:pPr>
      <w:r>
        <w:t>Studieren Sie den Theorieteil und lösen Sie die Aufgaben am Schluss des Dokumentes sorgfältig</w:t>
      </w:r>
      <w:r w:rsidR="00B555F1">
        <w:t>.</w:t>
      </w:r>
    </w:p>
    <w:p w:rsidR="00EB7E49" w:rsidRDefault="00044ABF" w:rsidP="0050746A">
      <w:pPr>
        <w:pStyle w:val="berschrift2"/>
      </w:pPr>
      <w:r>
        <w:br w:type="page"/>
      </w:r>
      <w:r w:rsidR="002B10D3">
        <w:lastRenderedPageBreak/>
        <w:t>RCD-Einsatz</w:t>
      </w:r>
    </w:p>
    <w:p w:rsidR="002B10D3" w:rsidRDefault="00283F32" w:rsidP="002B10D3">
      <w:pPr>
        <w:pStyle w:val="Textkrper-Zeileneinzug"/>
      </w:pPr>
      <w:r>
        <w:t>Der Einsatz von RCD’s ist beliebt, weil sich damit eine Anlage automatisch abschalten lässt, falls irgendwo durch einen Isolationsfehler ein Fehlerstrom gegen Erde abgeleitet wird. Damit kann die Entstehung eines Elektrobrandes verhindert werden. In manchen Anlagen wird auch vorgeschrieben, dass das Auftreten einer gefährlichen Berührungsspannung verhindert werden muss</w:t>
      </w:r>
      <w:r w:rsidR="0033180A">
        <w:t>, damit keine Personen gefährdet werden</w:t>
      </w:r>
      <w:r>
        <w:t>.</w:t>
      </w:r>
    </w:p>
    <w:p w:rsidR="002B10D3" w:rsidRDefault="0033180A" w:rsidP="002B10D3">
      <w:pPr>
        <w:pStyle w:val="Textkrper-Zeileneinzug"/>
      </w:pPr>
      <w:r>
        <w:t>Durch die vorgeschriebenen Entstörmassnahmen bei Frequenzumrichtern mit EMV-Filter fliessen erhebliche Ableitströme über den Erdleiter. Diese betriebsbedingten Ableitströme können so gross werden, dass ein RCD auslöst, obwohl kein Fehler vor</w:t>
      </w:r>
      <w:r w:rsidR="00C41F95">
        <w:t>liegt.</w:t>
      </w:r>
    </w:p>
    <w:p w:rsidR="00C41F95" w:rsidRDefault="00C41F95" w:rsidP="002B10D3">
      <w:pPr>
        <w:pStyle w:val="Textkrper-Zeileneinzug"/>
      </w:pPr>
      <w:r>
        <w:t>Nachfolgend wird besprochen, welche Punkte bei der Planung, Aufbau und Betrieb eines Antriebssystems mit Frequenzumrichter beachtet werden müssen, damit RCD’s ihre Aufgabe erfüllen können.</w:t>
      </w:r>
    </w:p>
    <w:p w:rsidR="00C41F95" w:rsidRPr="00C41F95" w:rsidRDefault="00C41F95" w:rsidP="002B10D3">
      <w:pPr>
        <w:pStyle w:val="Textkrper-Zeileneinzug"/>
        <w:rPr>
          <w:b/>
        </w:rPr>
      </w:pPr>
      <w:r w:rsidRPr="00C41F95">
        <w:rPr>
          <w:b/>
        </w:rPr>
        <w:t>Fehlerstrom und Ableitstrom</w:t>
      </w:r>
    </w:p>
    <w:p w:rsidR="00C41F95" w:rsidRDefault="00C41F95" w:rsidP="002B10D3">
      <w:pPr>
        <w:pStyle w:val="Textkrper-Zeileneinzug"/>
      </w:pPr>
      <w:r>
        <w:t>Wie oben schon angedeutet, muss zwischen dem Fehlerstrom und dem Ableitstrom unterschieden werden:</w:t>
      </w:r>
    </w:p>
    <w:p w:rsidR="00C41F95" w:rsidRDefault="00C41F95" w:rsidP="002F33D0">
      <w:pPr>
        <w:pStyle w:val="Textkrper-Zeileneinzug"/>
        <w:numPr>
          <w:ilvl w:val="0"/>
          <w:numId w:val="33"/>
        </w:numPr>
      </w:pPr>
      <w:r w:rsidRPr="002F33D0">
        <w:rPr>
          <w:b/>
          <w:i/>
        </w:rPr>
        <w:t>Fehlerstrom:</w:t>
      </w:r>
      <w:r>
        <w:t xml:space="preserve"> Ein Fehlerstrom entsteht durch einen Isolationsfehler zwischen spannungsführenden Teilen und der Erde. Ein anderes Beispiel wäre auch ein Stromfluss zur Erde, wenn eine Person direkt einen aktiven Leiter des Netzes berührt. Fehlerströme weisen überwiegend ohmschen Charakter auf.</w:t>
      </w:r>
    </w:p>
    <w:p w:rsidR="00C41F95" w:rsidRDefault="003C0D48" w:rsidP="002F33D0">
      <w:pPr>
        <w:pStyle w:val="Textkrper-Zeileneinzug"/>
        <w:numPr>
          <w:ilvl w:val="0"/>
          <w:numId w:val="33"/>
        </w:numPr>
      </w:pPr>
      <w:r>
        <w:rPr>
          <w:noProof/>
          <w:lang w:val="en-US" w:eastAsia="en-US"/>
        </w:rPr>
        <w:drawing>
          <wp:anchor distT="0" distB="0" distL="114300" distR="114300" simplePos="0" relativeHeight="251659264" behindDoc="0" locked="0" layoutInCell="1" allowOverlap="1" wp14:anchorId="07D6E264" wp14:editId="59B7D557">
            <wp:simplePos x="0" y="0"/>
            <wp:positionH relativeFrom="column">
              <wp:posOffset>751840</wp:posOffset>
            </wp:positionH>
            <wp:positionV relativeFrom="paragraph">
              <wp:posOffset>588010</wp:posOffset>
            </wp:positionV>
            <wp:extent cx="1691640" cy="2118360"/>
            <wp:effectExtent l="0" t="0" r="381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hlerstro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91640" cy="2118360"/>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60288" behindDoc="0" locked="0" layoutInCell="1" allowOverlap="1" wp14:anchorId="3E66EEA2" wp14:editId="0DDD8F80">
            <wp:simplePos x="0" y="0"/>
            <wp:positionH relativeFrom="column">
              <wp:posOffset>3018155</wp:posOffset>
            </wp:positionH>
            <wp:positionV relativeFrom="paragraph">
              <wp:posOffset>662305</wp:posOffset>
            </wp:positionV>
            <wp:extent cx="3087370" cy="1927860"/>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pazitiver_Ableitstro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7370" cy="1927860"/>
                    </a:xfrm>
                    <a:prstGeom prst="rect">
                      <a:avLst/>
                    </a:prstGeom>
                  </pic:spPr>
                </pic:pic>
              </a:graphicData>
            </a:graphic>
            <wp14:sizeRelH relativeFrom="margin">
              <wp14:pctWidth>0</wp14:pctWidth>
            </wp14:sizeRelH>
            <wp14:sizeRelV relativeFrom="margin">
              <wp14:pctHeight>0</wp14:pctHeight>
            </wp14:sizeRelV>
          </wp:anchor>
        </w:drawing>
      </w:r>
      <w:r w:rsidR="00C41F95" w:rsidRPr="002F33D0">
        <w:rPr>
          <w:b/>
          <w:i/>
        </w:rPr>
        <w:t>Ableitstrom:</w:t>
      </w:r>
      <w:r w:rsidR="00C41F95">
        <w:t xml:space="preserve"> Ableitströme sind betriebsbedingte Ströme überwiegend kapazitiver Art, und fliessen z.B. aufgrund von Entstörmassnahmen durch Kondensatoren oder über die Kapazität langer abgeschirmter Leitungen zur Erde.</w:t>
      </w:r>
    </w:p>
    <w:p w:rsidR="0076347E" w:rsidRPr="0076347E" w:rsidRDefault="0076347E" w:rsidP="00FD7625">
      <w:pPr>
        <w:pStyle w:val="Textkrper-Zeileneinzug"/>
        <w:tabs>
          <w:tab w:val="left" w:pos="5670"/>
        </w:tabs>
        <w:ind w:left="1560"/>
        <w:rPr>
          <w:sz w:val="16"/>
          <w:szCs w:val="16"/>
        </w:rPr>
      </w:pPr>
      <w:r w:rsidRPr="0076347E">
        <w:rPr>
          <w:sz w:val="16"/>
          <w:szCs w:val="16"/>
        </w:rPr>
        <w:t xml:space="preserve">Wechselfehlerstrom </w:t>
      </w:r>
      <w:r>
        <w:rPr>
          <w:sz w:val="16"/>
          <w:szCs w:val="16"/>
        </w:rPr>
        <w:t>durch</w:t>
      </w:r>
      <w:r w:rsidRPr="0076347E">
        <w:rPr>
          <w:sz w:val="16"/>
          <w:szCs w:val="16"/>
        </w:rPr>
        <w:tab/>
        <w:t>Kapazitiver Ableitstrom</w:t>
      </w:r>
      <w:r>
        <w:rPr>
          <w:sz w:val="16"/>
          <w:szCs w:val="16"/>
        </w:rPr>
        <w:t xml:space="preserve"> durch EMV-Filter</w:t>
      </w:r>
      <w:r>
        <w:rPr>
          <w:sz w:val="16"/>
          <w:szCs w:val="16"/>
        </w:rPr>
        <w:br/>
        <w:t>Isolationsfehler</w:t>
      </w:r>
    </w:p>
    <w:p w:rsidR="00C41F95" w:rsidRDefault="00C41F95" w:rsidP="002B10D3">
      <w:pPr>
        <w:pStyle w:val="Textkrper-Zeileneinzug"/>
      </w:pPr>
      <w:r>
        <w:t>Die RCD kann Fehler- und Ableitströme nicht voneinander unterscheiden und bewertet sie deshalb gleichermassen. So kann eine Auslösung bereits erfolgen, wenn die Summe aller fliessenden Ableitströme die Auslöseschwelle der RCD überschreitet. Und dies, obwohl kein Fehler (Fehlerstrom) in der elektrischen Anlage vorliegt.</w:t>
      </w:r>
    </w:p>
    <w:p w:rsidR="00FD7625" w:rsidRDefault="00FD7625">
      <w:pPr>
        <w:rPr>
          <w:rFonts w:ascii="Verdana" w:hAnsi="Verdana"/>
          <w:b/>
          <w:lang w:val="de-CH"/>
        </w:rPr>
      </w:pPr>
      <w:r>
        <w:rPr>
          <w:b/>
        </w:rPr>
        <w:br w:type="page"/>
      </w:r>
    </w:p>
    <w:p w:rsidR="00C41F95" w:rsidRPr="0045590D" w:rsidRDefault="0045590D" w:rsidP="002B10D3">
      <w:pPr>
        <w:pStyle w:val="Textkrper-Zeileneinzug"/>
        <w:rPr>
          <w:b/>
        </w:rPr>
      </w:pPr>
      <w:r w:rsidRPr="0045590D">
        <w:rPr>
          <w:b/>
        </w:rPr>
        <w:lastRenderedPageBreak/>
        <w:t>Fehlerstr</w:t>
      </w:r>
      <w:r w:rsidR="00A607AB">
        <w:rPr>
          <w:b/>
        </w:rPr>
        <w:t>omarten</w:t>
      </w:r>
    </w:p>
    <w:p w:rsidR="0045590D" w:rsidRDefault="0045590D" w:rsidP="002B10D3">
      <w:pPr>
        <w:pStyle w:val="Textkrper-Zeileneinzug"/>
      </w:pPr>
      <w:r>
        <w:t>Je nachdem, wo der Isolationsfehler auftritt, ergeben sich unterschiedliche Arten von Fehlerströmen:</w:t>
      </w:r>
    </w:p>
    <w:p w:rsidR="00A607AB" w:rsidRDefault="00FD7625" w:rsidP="00A607AB">
      <w:pPr>
        <w:pStyle w:val="Textkrper-Zeileneinzug"/>
        <w:numPr>
          <w:ilvl w:val="0"/>
          <w:numId w:val="34"/>
        </w:numPr>
      </w:pPr>
      <w:r w:rsidRPr="00A607AB">
        <w:rPr>
          <w:b/>
          <w:i/>
        </w:rPr>
        <w:t>Isolationsfehler am Eingang des Frequenzumrichters:</w:t>
      </w:r>
      <w:r>
        <w:t xml:space="preserve"> </w:t>
      </w:r>
      <w:r w:rsidR="00A607AB">
        <w:t>Kommt es zu einem Erdschlussfehler am Eingang des Frequenzumrichters, so fliesst ein rein sinusförmiger 50-Hz-Fehlerstrom. Bei entsprechender Höhe des Fehlerstroms erfolgt eine Auslösung der RCD.</w:t>
      </w:r>
    </w:p>
    <w:p w:rsidR="00A607AB" w:rsidRDefault="00A607AB" w:rsidP="00A607AB">
      <w:pPr>
        <w:pStyle w:val="Textkrper-Zeileneinzug"/>
        <w:numPr>
          <w:ilvl w:val="0"/>
          <w:numId w:val="34"/>
        </w:numPr>
      </w:pPr>
      <w:r w:rsidRPr="00A607AB">
        <w:rPr>
          <w:b/>
          <w:i/>
        </w:rPr>
        <w:t>Isolationsfehler am Zwischenkreiskondensator:</w:t>
      </w:r>
      <w:r>
        <w:t xml:space="preserve"> Tritt z.B. ein Isolationsfehler vom Pluspol des Zwischenkreiskondensators zum Gehäuse des Frequenzumrichters auf. Dieser Fehler könnte z.B. durch Schmutz und Feuchteeinwirkung verursacht sein. Hier fließt ein nahezu glatter Gleichfehlerstrom. Eine Auslösung bei Verwendung einer RCD vom Typ B ist bei entsprechender Höhe des Gleichfehlerstroms gewährleistet.</w:t>
      </w:r>
    </w:p>
    <w:p w:rsidR="00C41F95" w:rsidRDefault="00A607AB" w:rsidP="00A607AB">
      <w:pPr>
        <w:pStyle w:val="Textkrper-Zeileneinzug"/>
        <w:numPr>
          <w:ilvl w:val="0"/>
          <w:numId w:val="34"/>
        </w:numPr>
      </w:pPr>
      <w:r w:rsidRPr="00A607AB">
        <w:rPr>
          <w:b/>
          <w:i/>
        </w:rPr>
        <w:t>Isolationsfehler am Motoranschlusskabel:</w:t>
      </w:r>
      <w:r>
        <w:t xml:space="preserve"> Aufgrund einer schadhaften Motorzuleitung entsteht ein Isolationsfehler. Es fliesst jetzt ein Fehlerstrom, der aus sehr vielen Frequenzanteilen besteht. </w:t>
      </w:r>
      <w:r w:rsidRPr="00A607AB">
        <w:t>Eine Auslösung durch eine RCD Typ B ist gewährleistet, wenn diese den Fehlerstrom bei hohen Frequenzen und ausreichender Empfindlichkeit erfasst</w:t>
      </w:r>
      <w:r>
        <w:t>.</w:t>
      </w:r>
    </w:p>
    <w:p w:rsidR="00C41F95" w:rsidRDefault="00A607AB" w:rsidP="003C0D48">
      <w:pPr>
        <w:pStyle w:val="Textkrper-Zeileneinzug"/>
        <w:tabs>
          <w:tab w:val="left" w:pos="3686"/>
          <w:tab w:val="left" w:pos="6237"/>
        </w:tabs>
        <w:spacing w:before="360"/>
      </w:pPr>
      <w:r>
        <w:rPr>
          <w:noProof/>
          <w:lang w:val="en-US" w:eastAsia="en-US"/>
        </w:rPr>
        <w:drawing>
          <wp:inline distT="0" distB="0" distL="0" distR="0">
            <wp:extent cx="1524889" cy="272538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hlerstrom_1.png"/>
                    <pic:cNvPicPr/>
                  </pic:nvPicPr>
                  <pic:blipFill>
                    <a:blip r:embed="rId12" cstate="print">
                      <a:extLst>
                        <a:ext uri="{BEBA8EAE-BF5A-486C-A8C5-ECC9F3942E4B}">
                          <a14:imgProps xmlns:a14="http://schemas.microsoft.com/office/drawing/2010/main">
                            <a14:imgLayer r:embed="rId1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528387" cy="2731639"/>
                    </a:xfrm>
                    <a:prstGeom prst="rect">
                      <a:avLst/>
                    </a:prstGeom>
                  </pic:spPr>
                </pic:pic>
              </a:graphicData>
            </a:graphic>
          </wp:inline>
        </w:drawing>
      </w:r>
      <w:r w:rsidR="003C0D48">
        <w:tab/>
      </w:r>
      <w:r w:rsidR="009B5F23">
        <w:rPr>
          <w:noProof/>
          <w:lang w:val="en-US" w:eastAsia="en-US"/>
        </w:rPr>
        <w:drawing>
          <wp:inline distT="0" distB="0" distL="0" distR="0">
            <wp:extent cx="1300348" cy="2677923"/>
            <wp:effectExtent l="0" t="0" r="0" b="825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hlerstrom_2.png"/>
                    <pic:cNvPicPr/>
                  </pic:nvPicPr>
                  <pic:blipFill>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301126" cy="2679526"/>
                    </a:xfrm>
                    <a:prstGeom prst="rect">
                      <a:avLst/>
                    </a:prstGeom>
                  </pic:spPr>
                </pic:pic>
              </a:graphicData>
            </a:graphic>
          </wp:inline>
        </w:drawing>
      </w:r>
      <w:r w:rsidR="003C0D48">
        <w:tab/>
      </w:r>
      <w:r w:rsidR="009B5F23">
        <w:rPr>
          <w:noProof/>
          <w:lang w:val="en-US" w:eastAsia="en-US"/>
        </w:rPr>
        <w:drawing>
          <wp:inline distT="0" distB="0" distL="0" distR="0">
            <wp:extent cx="1911927" cy="2714554"/>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hlerstrom_3.png"/>
                    <pic:cNvPicPr/>
                  </pic:nvPicPr>
                  <pic:blipFill>
                    <a:blip r:embed="rId16" cstate="print">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913419" cy="2716673"/>
                    </a:xfrm>
                    <a:prstGeom prst="rect">
                      <a:avLst/>
                    </a:prstGeom>
                  </pic:spPr>
                </pic:pic>
              </a:graphicData>
            </a:graphic>
          </wp:inline>
        </w:drawing>
      </w:r>
    </w:p>
    <w:p w:rsidR="00A607AB" w:rsidRPr="009B5F23" w:rsidRDefault="009B5F23" w:rsidP="003C0D48">
      <w:pPr>
        <w:pStyle w:val="Textkrper-Zeileneinzug"/>
        <w:tabs>
          <w:tab w:val="left" w:pos="3686"/>
          <w:tab w:val="left" w:pos="6804"/>
        </w:tabs>
        <w:spacing w:after="360"/>
        <w:rPr>
          <w:sz w:val="16"/>
          <w:szCs w:val="16"/>
        </w:rPr>
      </w:pPr>
      <w:r w:rsidRPr="009B5F23">
        <w:rPr>
          <w:sz w:val="16"/>
          <w:szCs w:val="16"/>
        </w:rPr>
        <w:t>a)</w:t>
      </w:r>
      <w:r>
        <w:rPr>
          <w:sz w:val="16"/>
          <w:szCs w:val="16"/>
        </w:rPr>
        <w:t xml:space="preserve"> Isolationsfehler am Eingang</w:t>
      </w:r>
      <w:r>
        <w:rPr>
          <w:sz w:val="16"/>
          <w:szCs w:val="16"/>
        </w:rPr>
        <w:tab/>
        <w:t>b) Isolationsfehler am</w:t>
      </w:r>
      <w:r>
        <w:rPr>
          <w:sz w:val="16"/>
          <w:szCs w:val="16"/>
        </w:rPr>
        <w:tab/>
        <w:t xml:space="preserve">c) Isolationsfehler am </w:t>
      </w:r>
      <w:r>
        <w:rPr>
          <w:sz w:val="16"/>
          <w:szCs w:val="16"/>
        </w:rPr>
        <w:br/>
        <w:t xml:space="preserve">    des Frequenzumrichters</w:t>
      </w:r>
      <w:r>
        <w:rPr>
          <w:sz w:val="16"/>
          <w:szCs w:val="16"/>
        </w:rPr>
        <w:tab/>
        <w:t xml:space="preserve">    Zwischenkreiskondensator</w:t>
      </w:r>
      <w:r>
        <w:rPr>
          <w:sz w:val="16"/>
          <w:szCs w:val="16"/>
        </w:rPr>
        <w:tab/>
        <w:t xml:space="preserve">    Motoranschlusskabel</w:t>
      </w:r>
    </w:p>
    <w:p w:rsidR="005D43A3" w:rsidRPr="005D43A3" w:rsidRDefault="008912AE" w:rsidP="002B10D3">
      <w:pPr>
        <w:pStyle w:val="Textkrper-Zeileneinzug"/>
      </w:pPr>
      <w:r>
        <w:t>Schlussfolgerung</w:t>
      </w:r>
      <w:r w:rsidR="005D43A3">
        <w:t>:</w:t>
      </w:r>
    </w:p>
    <w:p w:rsidR="005D43A3" w:rsidRPr="005D43A3" w:rsidRDefault="008912AE" w:rsidP="002B10D3">
      <w:pPr>
        <w:pStyle w:val="Textkrper-Zeileneinzug"/>
      </w:pPr>
      <w:r>
        <w:t>Aufgrund der möglichen unterschiedlichen Arten von Fehlerströmen können b</w:t>
      </w:r>
      <w:r w:rsidR="005D43A3">
        <w:t xml:space="preserve">ei Antrieben mit Frequenzumrichter </w:t>
      </w:r>
      <w:r>
        <w:t xml:space="preserve">nur </w:t>
      </w:r>
      <w:r w:rsidR="005D43A3">
        <w:t xml:space="preserve">RCD’s </w:t>
      </w:r>
      <w:r>
        <w:t xml:space="preserve">vom </w:t>
      </w:r>
      <w:r w:rsidR="005D43A3">
        <w:t>Typ B verwende</w:t>
      </w:r>
      <w:r>
        <w:t>t werden</w:t>
      </w:r>
      <w:r w:rsidR="005D43A3">
        <w:t>.</w:t>
      </w:r>
    </w:p>
    <w:p w:rsidR="005D43A3" w:rsidRPr="005D43A3" w:rsidRDefault="005D43A3" w:rsidP="002B10D3">
      <w:pPr>
        <w:pStyle w:val="Textkrper-Zeileneinzug"/>
      </w:pPr>
    </w:p>
    <w:p w:rsidR="008912AE" w:rsidRDefault="008912AE">
      <w:pPr>
        <w:rPr>
          <w:rFonts w:ascii="Verdana" w:hAnsi="Verdana"/>
          <w:b/>
          <w:lang w:val="de-CH"/>
        </w:rPr>
      </w:pPr>
      <w:r>
        <w:rPr>
          <w:b/>
        </w:rPr>
        <w:br w:type="page"/>
      </w:r>
    </w:p>
    <w:p w:rsidR="00A607AB" w:rsidRPr="005D43A3" w:rsidRDefault="005D43A3" w:rsidP="002B10D3">
      <w:pPr>
        <w:pStyle w:val="Textkrper-Zeileneinzug"/>
        <w:rPr>
          <w:b/>
        </w:rPr>
      </w:pPr>
      <w:r w:rsidRPr="005D43A3">
        <w:rPr>
          <w:b/>
        </w:rPr>
        <w:lastRenderedPageBreak/>
        <w:t>Ableitstromarten</w:t>
      </w:r>
    </w:p>
    <w:p w:rsidR="00A607AB" w:rsidRDefault="008912AE" w:rsidP="002B10D3">
      <w:pPr>
        <w:pStyle w:val="Textkrper-Zeileneinzug"/>
      </w:pPr>
      <w:r w:rsidRPr="008912AE">
        <w:t>Zur Einhaltung der einschlägigen EMV-Vorschriften darf der FU nur über ein vorgeschaltetes EMV-Filter, welches auch schon im FU integriert sein kann, betrieben werden. Da die pulsweitenmodulierte Ausgangsspannung des FU äu</w:t>
      </w:r>
      <w:r>
        <w:t>ss</w:t>
      </w:r>
      <w:r w:rsidRPr="008912AE">
        <w:t>erst steilflankig ist und somit Oberschwingungen hoher Amplituden und Frequenzen enthält, darf man den Motor, ebenfalls zur Einhaltung der EMV-Vorschriften, nur über eine abgeschirmte Leitung mit dem FU verbinden.</w:t>
      </w:r>
      <w:r w:rsidR="00625F74">
        <w:t xml:space="preserve"> Es werden drei verschiedene Arten von Ableitströmen unterschieden:</w:t>
      </w:r>
    </w:p>
    <w:p w:rsidR="00C41F95" w:rsidRDefault="00625F74" w:rsidP="007B2FF0">
      <w:pPr>
        <w:pStyle w:val="Textkrper-Zeileneinzug"/>
        <w:numPr>
          <w:ilvl w:val="0"/>
          <w:numId w:val="36"/>
        </w:numPr>
      </w:pPr>
      <w:r w:rsidRPr="007B2FF0">
        <w:rPr>
          <w:b/>
          <w:i/>
        </w:rPr>
        <w:t>Stationäre Ableitströme:</w:t>
      </w:r>
      <w:r w:rsidR="007B2FF0">
        <w:t xml:space="preserve"> Das EMV-Filter besteht in der einfachsten Ausführung aus LC-Tiefpässen, deren Kondensatoren im Stern zum Schutzleiter geschaltet sind. In einem idealen Netz mit einer streng sinusförmigen Spannung ergibt die Summe aller kapazitiven Ströme durch diese Kondensatoren null. Durch die mittlerweile starken Verzerrungen der Netzspannung ergibt sich jedoch in der Praxis ein kapazitiver Gesamtstrom ungleich null. Dieser flie</w:t>
      </w:r>
      <w:r w:rsidR="00B45237">
        <w:t>ss</w:t>
      </w:r>
      <w:r w:rsidR="007B2FF0">
        <w:t xml:space="preserve">t fortwährend über den Schutzleiter ab und wird daher als stationärer Ableitstrom bezeichnet. </w:t>
      </w:r>
      <w:r w:rsidR="007B2FF0" w:rsidRPr="007B2FF0">
        <w:t>Auch die Kommutierung der B6-Brückenschaltung im Eingang des FU führt zu Ableitströmen durch die internen Kondensatoren des EMV-Filters.</w:t>
      </w:r>
    </w:p>
    <w:p w:rsidR="00625F74" w:rsidRDefault="00625F74" w:rsidP="002E45FA">
      <w:pPr>
        <w:pStyle w:val="Textkrper-Zeileneinzug"/>
        <w:numPr>
          <w:ilvl w:val="0"/>
          <w:numId w:val="36"/>
        </w:numPr>
      </w:pPr>
      <w:r w:rsidRPr="002E45FA">
        <w:rPr>
          <w:b/>
          <w:i/>
        </w:rPr>
        <w:t>Variable Ableitströme:</w:t>
      </w:r>
      <w:r w:rsidR="007B2FF0">
        <w:t xml:space="preserve"> </w:t>
      </w:r>
      <w:r w:rsidR="007B2FF0" w:rsidRPr="007B2FF0">
        <w:t>Eine lange Motorleitung mit einer geerdeten Abschirmung wirkt wie ein gegen Erde geschalteter Kondensator. Er leitet Ströme mit entsprechender Frequenz und deren harmonische Oberschwingungen dorthin ab.</w:t>
      </w:r>
      <w:r w:rsidR="007B2FF0">
        <w:t xml:space="preserve"> </w:t>
      </w:r>
      <w:r w:rsidR="002E45FA" w:rsidRPr="002E45FA">
        <w:t>Veränderungen der Drehzahl bewirken auch eine Veränderung der variablen Ableitströme sowohl im Frequenzspektrum als auch in der Amplitude und können möglicherweise dann eine Auslösung der RCD bewirken.</w:t>
      </w:r>
    </w:p>
    <w:p w:rsidR="00625F74" w:rsidRDefault="00625F74" w:rsidP="002E45FA">
      <w:pPr>
        <w:pStyle w:val="Textkrper-Zeileneinzug"/>
        <w:numPr>
          <w:ilvl w:val="0"/>
          <w:numId w:val="36"/>
        </w:numPr>
      </w:pPr>
      <w:r w:rsidRPr="002E45FA">
        <w:rPr>
          <w:b/>
          <w:i/>
        </w:rPr>
        <w:t>Transiente Ableitströme:</w:t>
      </w:r>
      <w:r w:rsidR="002E45FA">
        <w:t xml:space="preserve"> Beim Einschalten fliessen – bedingt durch die ungeladenen Filterkondensatoren – sehr hohe Ableitströme über einen Zeitraum, der die höchstzulässige Abschaltzeit der RCD überschreitet. </w:t>
      </w:r>
      <w:r w:rsidR="002E45FA" w:rsidRPr="002E45FA">
        <w:t>Bei Ausschaltvorgängen treten im Netz infolge der Induktivitäten in den Strompfaden Spannungsspitzen auf, die aufgrund der steilen Anstiegsflanken sehr hohe Frequenzanteile enthalten. Auch durch Einschaltungen bei ungünstigen Phasenwinkeln der Netzspannung enthält das Spektrum der Netzspannung kurzzeitig Hochfrequenzanteile infolge des schnellen Spannungsanstiegs. Diese hochfrequenten Spannungsanteile treiben, über die o.a. Kapazitäten der EMV-Schutzma</w:t>
      </w:r>
      <w:r w:rsidR="002E45FA">
        <w:t>ss</w:t>
      </w:r>
      <w:r w:rsidR="002E45FA" w:rsidRPr="002E45FA">
        <w:t>nahmen, transiente Ströme zur Erde, die eine unerwünschte Abschaltung von RCDs bewirken können.</w:t>
      </w:r>
    </w:p>
    <w:p w:rsidR="00625F74" w:rsidRDefault="00625F74" w:rsidP="002B10D3">
      <w:pPr>
        <w:pStyle w:val="Textkrper-Zeileneinzug"/>
      </w:pPr>
    </w:p>
    <w:p w:rsidR="002E45FA" w:rsidRDefault="002E45FA">
      <w:pPr>
        <w:rPr>
          <w:rFonts w:ascii="Verdana" w:hAnsi="Verdana"/>
          <w:b/>
          <w:lang w:val="de-CH"/>
        </w:rPr>
      </w:pPr>
      <w:r>
        <w:rPr>
          <w:b/>
        </w:rPr>
        <w:br w:type="page"/>
      </w:r>
    </w:p>
    <w:p w:rsidR="00C41F95" w:rsidRPr="00F13DC4" w:rsidRDefault="00D73E59" w:rsidP="002B10D3">
      <w:pPr>
        <w:pStyle w:val="Textkrper-Zeileneinzug"/>
        <w:rPr>
          <w:b/>
        </w:rPr>
      </w:pPr>
      <w:r w:rsidRPr="00F13DC4">
        <w:rPr>
          <w:b/>
        </w:rPr>
        <w:lastRenderedPageBreak/>
        <w:t>Ableitströme reduzieren</w:t>
      </w:r>
    </w:p>
    <w:p w:rsidR="00D73E59" w:rsidRDefault="00175ABA" w:rsidP="002B10D3">
      <w:pPr>
        <w:pStyle w:val="Textkrper-Zeileneinzug"/>
      </w:pPr>
      <w:r>
        <w:t>Die nachfolgenden Empfehlungen zur Reduzierung der Ableitströme sind je nach Anlage zu prüfen. Nicht alle Empfehlungen lassen sich direkt umsetzen. Die Aufzählung erhebt auch keinen Anspruch auf Vollständigkeit.</w:t>
      </w:r>
    </w:p>
    <w:p w:rsidR="00F13DC4" w:rsidRDefault="00F13DC4" w:rsidP="00F13DC4">
      <w:pPr>
        <w:pStyle w:val="Textkrper-Zeileneinzug"/>
        <w:numPr>
          <w:ilvl w:val="0"/>
          <w:numId w:val="37"/>
        </w:numPr>
      </w:pPr>
      <w:r w:rsidRPr="00F96C80">
        <w:rPr>
          <w:b/>
          <w:i/>
        </w:rPr>
        <w:t>Reduzierung stationärer Ableitströme</w:t>
      </w:r>
      <w:r w:rsidR="00F96C80">
        <w:rPr>
          <w:b/>
          <w:i/>
        </w:rPr>
        <w:t>:</w:t>
      </w:r>
      <w:r w:rsidR="002E45FA">
        <w:t xml:space="preserve"> </w:t>
      </w:r>
    </w:p>
    <w:p w:rsidR="00F13DC4" w:rsidRDefault="00F13DC4" w:rsidP="009D18E0">
      <w:pPr>
        <w:pStyle w:val="Textkrper-Zeileneinzug"/>
        <w:numPr>
          <w:ilvl w:val="0"/>
          <w:numId w:val="40"/>
        </w:numPr>
        <w:ind w:left="1560" w:hanging="144"/>
      </w:pPr>
      <w:r>
        <w:t>Viele FU-Hersteller bieten mittlerweile auch sogenannte ableitstromarme EMV-Filter an. Bei diesem Filtertyp treten bauartbedingt deutlich niedrigere Ableitströme auf als bei Standardfiltern. Die Herstellerangaben bezüglich einer maximal zulässigen Länge der geschirmten Motorzuleitung sind zu beachten.</w:t>
      </w:r>
    </w:p>
    <w:p w:rsidR="00F13DC4" w:rsidRDefault="00F13DC4" w:rsidP="009D18E0">
      <w:pPr>
        <w:pStyle w:val="Textkrper-Zeileneinzug"/>
        <w:numPr>
          <w:ilvl w:val="0"/>
          <w:numId w:val="40"/>
        </w:numPr>
        <w:ind w:left="1560" w:hanging="144"/>
      </w:pPr>
      <w:r>
        <w:t>In elektrischen Netzen, in denen der Neutralleiter vorhanden ist, kann ein Vier-Leiter-Filter eingesetzt werden. Dieser Filtertyp weist die geringsten Ableitströme auf. (Der Hauptanteil der Ableitströme wird jetzt über den Neutralleiter abgeführt.)</w:t>
      </w:r>
    </w:p>
    <w:p w:rsidR="00F13DC4" w:rsidRDefault="00F13DC4" w:rsidP="009D18E0">
      <w:pPr>
        <w:pStyle w:val="Textkrper-Zeileneinzug"/>
        <w:numPr>
          <w:ilvl w:val="0"/>
          <w:numId w:val="40"/>
        </w:numPr>
        <w:ind w:left="1560" w:hanging="144"/>
      </w:pPr>
      <w:r>
        <w:t>Werden mehrere einphasig betriebene FU verwendet, sollten diese zur Kompensation der Ableitströme gleichmäßig auf alle Außenleiter verteilt werden.</w:t>
      </w:r>
    </w:p>
    <w:p w:rsidR="00F13DC4" w:rsidRDefault="00F13DC4" w:rsidP="00F13DC4">
      <w:pPr>
        <w:pStyle w:val="Textkrper-Zeileneinzug"/>
        <w:numPr>
          <w:ilvl w:val="0"/>
          <w:numId w:val="37"/>
        </w:numPr>
      </w:pPr>
      <w:r w:rsidRPr="00F96C80">
        <w:rPr>
          <w:b/>
          <w:i/>
        </w:rPr>
        <w:t>Reduzierung variabler Ableitströme</w:t>
      </w:r>
      <w:r w:rsidR="00F96C80">
        <w:rPr>
          <w:b/>
          <w:i/>
        </w:rPr>
        <w:t>:</w:t>
      </w:r>
      <w:r w:rsidR="00F96C80">
        <w:t xml:space="preserve"> </w:t>
      </w:r>
    </w:p>
    <w:p w:rsidR="00F13DC4" w:rsidRDefault="00F13DC4" w:rsidP="009D18E0">
      <w:pPr>
        <w:pStyle w:val="Textkrper-Zeileneinzug"/>
        <w:numPr>
          <w:ilvl w:val="0"/>
          <w:numId w:val="41"/>
        </w:numPr>
        <w:ind w:left="1560" w:hanging="144"/>
      </w:pPr>
      <w:r>
        <w:t>Die abgeschirmte Motorzuleitung ist möglichst kurz zu halten.</w:t>
      </w:r>
    </w:p>
    <w:p w:rsidR="00F13DC4" w:rsidRDefault="009D18E0" w:rsidP="009D18E0">
      <w:pPr>
        <w:pStyle w:val="Textkrper-Zeileneinzug"/>
        <w:numPr>
          <w:ilvl w:val="0"/>
          <w:numId w:val="41"/>
        </w:numPr>
        <w:ind w:left="1560" w:hanging="144"/>
      </w:pPr>
      <w:r>
        <w:t xml:space="preserve">EMV-Filter </w:t>
      </w:r>
      <w:r w:rsidR="00F13DC4">
        <w:t>direkt hinter dem Ausgang des FU (vor der Motorzuleitung) installieren. Diese verringern durch eine Reduzierung der Flankensteilheit der Ausgangsspannung des FU die Ableitströme oberhalb von 1kHz auf der Leitung zum Motor erheb</w:t>
      </w:r>
      <w:r>
        <w:t>lich.</w:t>
      </w:r>
    </w:p>
    <w:p w:rsidR="002B10D3" w:rsidRDefault="00F13DC4" w:rsidP="009D18E0">
      <w:pPr>
        <w:pStyle w:val="Textkrper-Zeileneinzug"/>
        <w:numPr>
          <w:ilvl w:val="0"/>
          <w:numId w:val="41"/>
        </w:numPr>
        <w:ind w:left="1560" w:hanging="144"/>
      </w:pPr>
      <w:r>
        <w:t>Werden mehrere FU mit eigenem (integrierten) EMV-Filter eingesetzt, kann man durch ein zusätzlich vorgeschaltetes, gemeinsames Vier-Leiter-Filter die variablen Ableitströme erheblich reduzieren.</w:t>
      </w:r>
    </w:p>
    <w:p w:rsidR="00F13DC4" w:rsidRDefault="00D0089F" w:rsidP="00D0089F">
      <w:pPr>
        <w:pStyle w:val="Textkrper-Zeileneinzug"/>
        <w:numPr>
          <w:ilvl w:val="0"/>
          <w:numId w:val="37"/>
        </w:numPr>
      </w:pPr>
      <w:r w:rsidRPr="00F96C80">
        <w:rPr>
          <w:b/>
          <w:i/>
        </w:rPr>
        <w:t>Reduzierung transienter Ableitströme</w:t>
      </w:r>
      <w:r w:rsidR="00F96C80" w:rsidRPr="00F96C80">
        <w:rPr>
          <w:b/>
          <w:i/>
        </w:rPr>
        <w:t>:</w:t>
      </w:r>
      <w:r w:rsidR="00F96C80">
        <w:t xml:space="preserve"> </w:t>
      </w:r>
    </w:p>
    <w:p w:rsidR="00F13DC4" w:rsidRDefault="00D0089F" w:rsidP="00D0089F">
      <w:pPr>
        <w:pStyle w:val="Textkrper-Zeileneinzug"/>
        <w:numPr>
          <w:ilvl w:val="0"/>
          <w:numId w:val="41"/>
        </w:numPr>
        <w:ind w:left="1560" w:hanging="144"/>
      </w:pPr>
      <w:r w:rsidRPr="00D0089F">
        <w:t>Verwendet der Betreiber mehrere FU in einer elektrischen Anlage, sollte er es vermeiden, diese gleichzeitig hochzufahren. Bei gleichzeitiger Reglerfreigabe mehrerer FU entstehen kurzzeitig hohe und sich addierende Ableitströme, welche zu einer ungewollten Auslösung führen können.</w:t>
      </w:r>
    </w:p>
    <w:p w:rsidR="00F13DC4" w:rsidRDefault="00175ABA" w:rsidP="00175ABA">
      <w:pPr>
        <w:pStyle w:val="Textkrper-Zeileneinzug"/>
        <w:numPr>
          <w:ilvl w:val="0"/>
          <w:numId w:val="41"/>
        </w:numPr>
        <w:ind w:left="1560" w:hanging="144"/>
      </w:pPr>
      <w:r w:rsidRPr="00175ABA">
        <w:t xml:space="preserve">In elektrischen Anlagen mit mehreren FU sollte anstelle der einzelnen EMV-Filter eines jeden FU ein Sammelfilter verwendet werden. Die Ableitströme der einzelnen EMV-Filter addieren sich. </w:t>
      </w:r>
      <w:r>
        <w:t>In diesem Fall fliessen – bedingt durch die ungeladenen Filterkondensatoren – sehr hohe Ableitströme über einen Zeitraum, der die höchstzulässige Abschaltzeit der RCD überschreitet. Ein Sammel-EMV-Filter für mehrere FU kann somit auch den hohen Einschaltableitstrom deutlich reduzieren</w:t>
      </w:r>
    </w:p>
    <w:p w:rsidR="00F13DC4" w:rsidRDefault="00F13DC4" w:rsidP="002B10D3">
      <w:pPr>
        <w:pStyle w:val="Textkrper-Zeileneinzug"/>
      </w:pPr>
    </w:p>
    <w:p w:rsidR="00F96C80" w:rsidRDefault="00F96C80">
      <w:pPr>
        <w:rPr>
          <w:rFonts w:ascii="Verdana" w:hAnsi="Verdana"/>
          <w:lang w:val="de-CH"/>
        </w:rPr>
      </w:pPr>
      <w:r>
        <w:br w:type="page"/>
      </w:r>
    </w:p>
    <w:p w:rsidR="001602B5" w:rsidRDefault="00F96C80" w:rsidP="00F96C80">
      <w:pPr>
        <w:pStyle w:val="berschrift2"/>
      </w:pPr>
      <w:r>
        <w:lastRenderedPageBreak/>
        <w:t>EMV-Schutz</w:t>
      </w:r>
    </w:p>
    <w:p w:rsidR="00F92EA2" w:rsidRDefault="00B15E2A" w:rsidP="002B10D3">
      <w:pPr>
        <w:pStyle w:val="Textkrper-Zeileneinzug"/>
      </w:pPr>
      <w:r w:rsidRPr="00B15E2A">
        <w:t>EMV bedeutet elektromagnetische Verträglichkeit. Dies ist die Fähigkeit elektrischer/elektronischer Geräte, störungsfrei in einer elektromagnetischen Umgebung zu arbeiten. Gleichermaßen dürfen die Geräte andere Einrichtungen oder Systeme am Einbauort nicht stören oder beeinflussen. Sie ist eine gesetzliche Anforderung an jegliche Einrichtungen, die innerhalb des europäischen Marktes in Betrieb genommen werden.</w:t>
      </w:r>
      <w:r>
        <w:t xml:space="preserve"> </w:t>
      </w:r>
    </w:p>
    <w:p w:rsidR="00F92EA2" w:rsidRPr="00F92EA2" w:rsidRDefault="00F92EA2" w:rsidP="002B10D3">
      <w:pPr>
        <w:pStyle w:val="Textkrper-Zeileneinzug"/>
        <w:rPr>
          <w:b/>
        </w:rPr>
      </w:pPr>
      <w:r w:rsidRPr="00F92EA2">
        <w:rPr>
          <w:b/>
        </w:rPr>
        <w:t>Frequenzumrichter als Störquelle</w:t>
      </w:r>
    </w:p>
    <w:p w:rsidR="001602B5" w:rsidRDefault="00B15E2A" w:rsidP="002B10D3">
      <w:pPr>
        <w:pStyle w:val="Textkrper-Zeileneinzug"/>
      </w:pPr>
      <w:r w:rsidRPr="00B15E2A">
        <w:t xml:space="preserve">Quelle der hochfrequenten Emission bei Frequenzumrichtern sind die schnell schaltenden Leistungskomponenten wie IGBTs und die Regelelektronik. Diese hochfrequente Emission kann sich durch </w:t>
      </w:r>
      <w:r w:rsidRPr="00F92EA2">
        <w:rPr>
          <w:b/>
        </w:rPr>
        <w:t>Leitung</w:t>
      </w:r>
      <w:r w:rsidRPr="00B15E2A">
        <w:t xml:space="preserve"> und </w:t>
      </w:r>
      <w:r w:rsidRPr="00F92EA2">
        <w:rPr>
          <w:b/>
        </w:rPr>
        <w:t>Abstrahlung</w:t>
      </w:r>
      <w:r w:rsidRPr="00B15E2A">
        <w:t xml:space="preserve"> ausbreiten</w:t>
      </w:r>
      <w:r>
        <w:t xml:space="preserve">. </w:t>
      </w:r>
      <w:r w:rsidRPr="00B15E2A">
        <w:t>Antriebsprodukte sind normalerweise gegen die meisten Störungen unanfällig, sonst würden sie von ihren eigenen Störungen beeinflusst. Somit braucht man sich in diesem Zusammenhang nur mit den Emissionen zu befassen</w:t>
      </w:r>
      <w:r w:rsidR="006A4E76">
        <w:t xml:space="preserve">. </w:t>
      </w:r>
    </w:p>
    <w:p w:rsidR="00F92EA2" w:rsidRDefault="006A4E76" w:rsidP="002B10D3">
      <w:pPr>
        <w:pStyle w:val="Textkrper-Zeileneinzug"/>
      </w:pPr>
      <w:r w:rsidRPr="006A4E76">
        <w:t>Man unterscheidet zwei Arten von Emissionen, Störungen, die durch Leiter übertragen werden und abgestrahlte Störungen.</w:t>
      </w:r>
      <w:r>
        <w:t xml:space="preserve"> </w:t>
      </w:r>
      <w:r w:rsidRPr="006A4E76">
        <w:t>Leitungsgebundene Störungen können sich über sämtliche leitenden Teile einschliesslich der Verkabelung, Erdung und den Metallrahmen des Gehäuses auf andere Einrichtungen auswirken.</w:t>
      </w:r>
      <w:r>
        <w:t xml:space="preserve"> </w:t>
      </w:r>
    </w:p>
    <w:p w:rsidR="00F92EA2" w:rsidRPr="00F92EA2" w:rsidRDefault="00F92EA2" w:rsidP="002B10D3">
      <w:pPr>
        <w:pStyle w:val="Textkrper-Zeileneinzug"/>
        <w:rPr>
          <w:b/>
        </w:rPr>
      </w:pPr>
      <w:r w:rsidRPr="00F92EA2">
        <w:rPr>
          <w:b/>
        </w:rPr>
        <w:t>Reduktion von Störungen</w:t>
      </w:r>
    </w:p>
    <w:p w:rsidR="00B15E2A" w:rsidRDefault="006A4E76" w:rsidP="00F92EA2">
      <w:pPr>
        <w:pStyle w:val="Textkrper-Zeileneinzug"/>
        <w:numPr>
          <w:ilvl w:val="0"/>
          <w:numId w:val="42"/>
        </w:numPr>
      </w:pPr>
      <w:r w:rsidRPr="00F92EA2">
        <w:rPr>
          <w:b/>
          <w:i/>
        </w:rPr>
        <w:t>Leitungsgebundene Störungen</w:t>
      </w:r>
      <w:r w:rsidR="00F92EA2" w:rsidRPr="00F92EA2">
        <w:rPr>
          <w:b/>
          <w:i/>
        </w:rPr>
        <w:t>:</w:t>
      </w:r>
      <w:r w:rsidR="00F92EA2">
        <w:t xml:space="preserve"> Sie </w:t>
      </w:r>
      <w:r w:rsidRPr="006A4E76">
        <w:t>können auf verschiedene Arten reduziert werden:</w:t>
      </w:r>
    </w:p>
    <w:p w:rsidR="006A4E76" w:rsidRDefault="006A4E76" w:rsidP="00F92EA2">
      <w:pPr>
        <w:pStyle w:val="Textkrper-Zeileneinzug"/>
        <w:numPr>
          <w:ilvl w:val="0"/>
          <w:numId w:val="43"/>
        </w:numPr>
        <w:ind w:left="1560" w:hanging="144"/>
      </w:pPr>
      <w:r>
        <w:t>Durch HF-Filterung bei hochfrequenten Störungen</w:t>
      </w:r>
    </w:p>
    <w:p w:rsidR="006A4E76" w:rsidRDefault="006A4E76" w:rsidP="00F92EA2">
      <w:pPr>
        <w:pStyle w:val="Textkrper-Zeileneinzug"/>
        <w:numPr>
          <w:ilvl w:val="0"/>
          <w:numId w:val="43"/>
        </w:numPr>
        <w:ind w:left="1560" w:hanging="144"/>
      </w:pPr>
      <w:r>
        <w:t>Verwendung von Schaltungen zur Unterdrückung von Funkenbildung in Relais, Schützen, Ventilen usw.</w:t>
      </w:r>
    </w:p>
    <w:p w:rsidR="00B15E2A" w:rsidRDefault="006A4E76" w:rsidP="00F92EA2">
      <w:pPr>
        <w:pStyle w:val="Textkrper-Zeileneinzug"/>
        <w:numPr>
          <w:ilvl w:val="0"/>
          <w:numId w:val="43"/>
        </w:numPr>
        <w:ind w:left="1560" w:hanging="144"/>
      </w:pPr>
      <w:r>
        <w:t>Verwendung von Ferritringen an den Anschlusspunkten</w:t>
      </w:r>
    </w:p>
    <w:p w:rsidR="00087544" w:rsidRDefault="00087544" w:rsidP="00F92EA2">
      <w:pPr>
        <w:pStyle w:val="Textkrper-Zeileneinzug"/>
        <w:numPr>
          <w:ilvl w:val="0"/>
          <w:numId w:val="42"/>
        </w:numPr>
      </w:pPr>
      <w:r w:rsidRPr="00F92EA2">
        <w:rPr>
          <w:b/>
          <w:i/>
        </w:rPr>
        <w:t>Störungen durch Abstrahlungen</w:t>
      </w:r>
      <w:r w:rsidR="00F92EA2" w:rsidRPr="00F92EA2">
        <w:rPr>
          <w:b/>
          <w:i/>
        </w:rPr>
        <w:t>:</w:t>
      </w:r>
      <w:r w:rsidR="00F92EA2">
        <w:t xml:space="preserve"> Um diese</w:t>
      </w:r>
      <w:r w:rsidRPr="00087544">
        <w:t xml:space="preserve"> zu verhindern, müssen sämtliche Teile des Antriebssystems durch einen Faradayschen Käfig vor abgestrahlten Emissionen geschützt werden. Zum Antriebssystem gehören Schränke, Zusatzgehäuse, Verkabelung, Motoren, usw</w:t>
      </w:r>
      <w:r>
        <w:t>.</w:t>
      </w:r>
      <w:r w:rsidR="00F92EA2">
        <w:t xml:space="preserve"> </w:t>
      </w:r>
      <w:r w:rsidRPr="00087544">
        <w:t>Nachfolgend werden einige Möglichkeiten aufgelistet, wie ein vollständiger Faradayscher Käfig aufgebaut werden kann:</w:t>
      </w:r>
    </w:p>
    <w:p w:rsidR="00087544" w:rsidRPr="00F92EA2" w:rsidRDefault="00087544" w:rsidP="00F92EA2">
      <w:pPr>
        <w:pStyle w:val="Textkrper-Zeileneinzug"/>
        <w:ind w:left="1416"/>
        <w:rPr>
          <w:i/>
        </w:rPr>
      </w:pPr>
      <w:r w:rsidRPr="00F92EA2">
        <w:rPr>
          <w:i/>
        </w:rPr>
        <w:t>Gehäuse:</w:t>
      </w:r>
    </w:p>
    <w:p w:rsidR="00087544" w:rsidRDefault="00087544" w:rsidP="00F92EA2">
      <w:pPr>
        <w:pStyle w:val="Textkrper-Zeileneinzug"/>
        <w:numPr>
          <w:ilvl w:val="0"/>
          <w:numId w:val="45"/>
        </w:numPr>
        <w:ind w:left="1560" w:hanging="144"/>
      </w:pPr>
      <w:r>
        <w:t>Das Gehäuse muss an allen Stellen, an denen ein Kontakt zu anderen Blechen, Türen, usw besteht, eine unlackierte, korrosionsbeständige leitfähige Oberfläche besitzen.</w:t>
      </w:r>
    </w:p>
    <w:p w:rsidR="00087544" w:rsidRDefault="00087544" w:rsidP="00F92EA2">
      <w:pPr>
        <w:pStyle w:val="Textkrper-Zeileneinzug"/>
        <w:numPr>
          <w:ilvl w:val="0"/>
          <w:numId w:val="45"/>
        </w:numPr>
        <w:ind w:left="1560" w:hanging="144"/>
      </w:pPr>
      <w:r>
        <w:t>Überall, wo es möglich ist, muss durch leitfähige Dichtungen ein Kontakt zwischen blanken Metallteilen bestehen.</w:t>
      </w:r>
    </w:p>
    <w:p w:rsidR="00087544" w:rsidRDefault="00087544" w:rsidP="00F92EA2">
      <w:pPr>
        <w:pStyle w:val="Textkrper-Zeileneinzug"/>
        <w:numPr>
          <w:ilvl w:val="0"/>
          <w:numId w:val="45"/>
        </w:numPr>
        <w:ind w:left="1560" w:hanging="144"/>
      </w:pPr>
      <w:r>
        <w:t>Verwenden Sie unlackierte Montageplatten, die mit einer gemeinsamen Erde verbunden sind. damit alle einzelnen Metallteile festverbunden sind und so ein einziger Erdungspfad entsteht.</w:t>
      </w:r>
    </w:p>
    <w:p w:rsidR="00087544" w:rsidRDefault="00087544" w:rsidP="00F92EA2">
      <w:pPr>
        <w:pStyle w:val="Textkrper-Zeileneinzug"/>
        <w:numPr>
          <w:ilvl w:val="0"/>
          <w:numId w:val="45"/>
        </w:numPr>
        <w:ind w:left="1560" w:hanging="144"/>
      </w:pPr>
      <w:r>
        <w:t>Setzen Sie in den Türen und Abdeckungen leitfähige Dichtungen ein. Abdeckungen sind an den Stellen, an denen eine Abstrahlung austreten könnte, in einem Abstand von max. 100 mm (leitend) zu sichern.</w:t>
      </w:r>
    </w:p>
    <w:p w:rsidR="00087544" w:rsidRPr="00146C63" w:rsidRDefault="00087544" w:rsidP="00F92EA2">
      <w:pPr>
        <w:pStyle w:val="Textkrper-Zeileneinzug"/>
        <w:ind w:left="1416"/>
        <w:rPr>
          <w:i/>
        </w:rPr>
      </w:pPr>
      <w:r w:rsidRPr="00146C63">
        <w:rPr>
          <w:i/>
        </w:rPr>
        <w:t>Verkabelung und Verdrahtung:</w:t>
      </w:r>
    </w:p>
    <w:p w:rsidR="00087544" w:rsidRDefault="00087544" w:rsidP="00F92EA2">
      <w:pPr>
        <w:pStyle w:val="Textkrper-Zeileneinzug"/>
        <w:numPr>
          <w:ilvl w:val="0"/>
          <w:numId w:val="45"/>
        </w:numPr>
        <w:ind w:left="1560" w:hanging="144"/>
      </w:pPr>
      <w:r>
        <w:t>Für die hochfrequente Erdung der Schirme der Leistungskabel sind spezielle HF-Kabeleinführungen zu verwenden.</w:t>
      </w:r>
    </w:p>
    <w:p w:rsidR="00087544" w:rsidRDefault="00087544" w:rsidP="00F92EA2">
      <w:pPr>
        <w:pStyle w:val="Textkrper-Zeileneinzug"/>
        <w:numPr>
          <w:ilvl w:val="0"/>
          <w:numId w:val="45"/>
        </w:numPr>
        <w:ind w:left="1560" w:hanging="144"/>
      </w:pPr>
      <w:r>
        <w:t>Für die hochfrequente Erdung der der Schirme der Steuerkabel sind leitfähige Dichtungen zu verwenden.</w:t>
      </w:r>
    </w:p>
    <w:p w:rsidR="00087544" w:rsidRDefault="00087544" w:rsidP="00F92EA2">
      <w:pPr>
        <w:pStyle w:val="Textkrper-Zeileneinzug"/>
        <w:numPr>
          <w:ilvl w:val="0"/>
          <w:numId w:val="45"/>
        </w:numPr>
        <w:ind w:left="1560" w:hanging="144"/>
      </w:pPr>
      <w:r>
        <w:t xml:space="preserve">Verwenden Sie geschirmte Leistungs- </w:t>
      </w:r>
      <w:r w:rsidR="00F92EA2">
        <w:t>und Steuerkabel.</w:t>
      </w:r>
    </w:p>
    <w:p w:rsidR="00087544" w:rsidRDefault="00087544" w:rsidP="00F92EA2">
      <w:pPr>
        <w:pStyle w:val="Textkrper-Zeileneinzug"/>
        <w:numPr>
          <w:ilvl w:val="0"/>
          <w:numId w:val="45"/>
        </w:numPr>
        <w:ind w:left="1560" w:hanging="144"/>
      </w:pPr>
      <w:r>
        <w:lastRenderedPageBreak/>
        <w:t>Verlegen Sie die Leistungs- und Steuerkabel getrennt voneinander.</w:t>
      </w:r>
    </w:p>
    <w:p w:rsidR="00087544" w:rsidRPr="00146C63" w:rsidRDefault="00087544" w:rsidP="00146C63">
      <w:pPr>
        <w:pStyle w:val="Textkrper-Zeileneinzug"/>
        <w:ind w:left="1416"/>
        <w:rPr>
          <w:i/>
        </w:rPr>
      </w:pPr>
      <w:r w:rsidRPr="00146C63">
        <w:rPr>
          <w:i/>
        </w:rPr>
        <w:t>Installation:</w:t>
      </w:r>
    </w:p>
    <w:p w:rsidR="00087544" w:rsidRDefault="00087544" w:rsidP="00F92EA2">
      <w:pPr>
        <w:pStyle w:val="Textkrper-Zeileneinzug"/>
        <w:numPr>
          <w:ilvl w:val="0"/>
          <w:numId w:val="45"/>
        </w:numPr>
        <w:ind w:left="1560" w:hanging="144"/>
      </w:pPr>
      <w:r>
        <w:t>360° Erdung auf der Motorseite.</w:t>
      </w:r>
    </w:p>
    <w:p w:rsidR="00087544" w:rsidRDefault="00087544" w:rsidP="00F92EA2">
      <w:pPr>
        <w:pStyle w:val="Textkrper-Zeileneinzug"/>
        <w:numPr>
          <w:ilvl w:val="0"/>
          <w:numId w:val="45"/>
        </w:numPr>
        <w:ind w:left="1560" w:hanging="144"/>
      </w:pPr>
      <w:r>
        <w:t>Korrekte interne Verdrahtung.</w:t>
      </w:r>
    </w:p>
    <w:p w:rsidR="001602B5" w:rsidRDefault="00087544" w:rsidP="00F92EA2">
      <w:pPr>
        <w:pStyle w:val="Textkrper-Zeileneinzug"/>
        <w:numPr>
          <w:ilvl w:val="0"/>
          <w:numId w:val="45"/>
        </w:numPr>
        <w:ind w:left="1560" w:hanging="144"/>
      </w:pPr>
      <w:r>
        <w:t>Die Erdung muss besonders sorgfältig erfolgen</w:t>
      </w:r>
    </w:p>
    <w:p w:rsidR="00087544" w:rsidRPr="00F92EA2" w:rsidRDefault="001A08DE" w:rsidP="002B10D3">
      <w:pPr>
        <w:pStyle w:val="Textkrper-Zeileneinzug"/>
        <w:rPr>
          <w:b/>
        </w:rPr>
      </w:pPr>
      <w:r w:rsidRPr="00F92EA2">
        <w:rPr>
          <w:b/>
        </w:rPr>
        <w:t>Ableitströme</w:t>
      </w:r>
    </w:p>
    <w:p w:rsidR="001A08DE" w:rsidRDefault="001A08DE" w:rsidP="002B10D3">
      <w:pPr>
        <w:pStyle w:val="Textkrper-Zeileneinzug"/>
      </w:pPr>
      <w:r>
        <w:t>Ein geregeltes Antriebssystem erzeugt prinzipiell leitungsgebundene, niederfrequente und hochfrequente Störungen. Durch geeignete EMV-Massnahmen werden diese Störungen erheblich reduziert und teilweise als Ableitströme zum Erdpotential abgeleitet.</w:t>
      </w:r>
    </w:p>
    <w:p w:rsidR="001A08DE" w:rsidRDefault="001A08DE" w:rsidP="002B10D3">
      <w:pPr>
        <w:pStyle w:val="Textkrper-Zeileneinzug"/>
      </w:pPr>
      <w:r>
        <w:t>Der grösste Anteil der Ableitströme sollte zum Frequenzumrichter zurückfliessen.</w:t>
      </w:r>
    </w:p>
    <w:p w:rsidR="001A08DE" w:rsidRDefault="001A08DE" w:rsidP="002B10D3">
      <w:pPr>
        <w:pStyle w:val="Textkrper-Zeileneinzug"/>
      </w:pPr>
      <w:r>
        <w:t>Deshalb ist eine gute niederohmige Erdung</w:t>
      </w:r>
      <w:r w:rsidR="007B2E99">
        <w:t xml:space="preserve"> besonders wichtig. Sie verhindert, dass die Ableitströme auf anderen Wegen abfliessen und somit andere Geräte stören.</w:t>
      </w:r>
    </w:p>
    <w:p w:rsidR="007B2E99" w:rsidRDefault="007B2E99" w:rsidP="002B10D3">
      <w:pPr>
        <w:pStyle w:val="Textkrper-Zeileneinzug"/>
      </w:pPr>
      <w:r>
        <w:t>Die Induktivität eines Netzfilters wirkt dem Ableitstrom im kHz-Bereich entgegen und leitet einen grossen Teil der Ableitströme über den Y-Kondensator zum Frequenzumrichter zurück.</w:t>
      </w:r>
    </w:p>
    <w:p w:rsidR="007B2E99" w:rsidRDefault="007B2E99" w:rsidP="002B10D3">
      <w:pPr>
        <w:pStyle w:val="Textkrper-Zeileneinzug"/>
      </w:pPr>
      <w:r>
        <w:t>Das Netzfilter hält so die vom Umrichter erzeugten Ableitströme und Störspannungen vom Netz fern und führt sie zum Frequenzumrichter (Störquelle) zurück.</w:t>
      </w:r>
    </w:p>
    <w:p w:rsidR="007B2E99" w:rsidRDefault="007B2E99" w:rsidP="002B10D3">
      <w:pPr>
        <w:pStyle w:val="Textkrper-Zeileneinzug"/>
      </w:pPr>
      <w:r>
        <w:t>Das folgende Bild zeigt die Ableitströme eines geregelten Antriebs mit geeigneten EMV-Massnahmen.</w:t>
      </w:r>
    </w:p>
    <w:p w:rsidR="007B2E99" w:rsidRDefault="007B2E99" w:rsidP="002B10D3">
      <w:pPr>
        <w:pStyle w:val="Textkrper-Zeileneinzug"/>
      </w:pPr>
      <w:r>
        <w:rPr>
          <w:noProof/>
          <w:lang w:val="en-US" w:eastAsia="en-US"/>
        </w:rPr>
        <w:drawing>
          <wp:inline distT="0" distB="0" distL="0" distR="0">
            <wp:extent cx="5633763" cy="2707574"/>
            <wp:effectExtent l="0" t="0" r="508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leitstoem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37937" cy="2709580"/>
                    </a:xfrm>
                    <a:prstGeom prst="rect">
                      <a:avLst/>
                    </a:prstGeom>
                  </pic:spPr>
                </pic:pic>
              </a:graphicData>
            </a:graphic>
          </wp:inline>
        </w:drawing>
      </w:r>
    </w:p>
    <w:p w:rsidR="007B2E99" w:rsidRDefault="007B2E99" w:rsidP="002B10D3">
      <w:pPr>
        <w:pStyle w:val="Textkrper-Zeileneinzug"/>
      </w:pPr>
      <w:r>
        <w:t>Schlussfolgerung:</w:t>
      </w:r>
    </w:p>
    <w:p w:rsidR="007B2E99" w:rsidRDefault="007B2E99" w:rsidP="002B10D3">
      <w:pPr>
        <w:pStyle w:val="Textkrper-Zeileneinzug"/>
      </w:pPr>
      <w:r>
        <w:t>Der grösste Teil der Ableitströme sollte zum Frequenzumrichter zurückfliessen, damit die Ableitströme andere Geräte nicht stören.</w:t>
      </w:r>
    </w:p>
    <w:p w:rsidR="00146C63" w:rsidRDefault="00146C63">
      <w:pPr>
        <w:rPr>
          <w:rFonts w:ascii="Verdana" w:hAnsi="Verdana"/>
          <w:lang w:val="de-CH"/>
        </w:rPr>
      </w:pPr>
      <w:r>
        <w:br w:type="page"/>
      </w:r>
    </w:p>
    <w:p w:rsidR="00087544" w:rsidRDefault="00146C63" w:rsidP="002B10D3">
      <w:pPr>
        <w:pStyle w:val="Textkrper-Zeileneinzug"/>
      </w:pPr>
      <w:r>
        <w:lastRenderedPageBreak/>
        <w:t>Nachfolgend sind einige exemplarische Beispiele aufgeführt, die zeigen, wie der EMV-Schutz ausgeführt werden kann.</w:t>
      </w:r>
    </w:p>
    <w:p w:rsidR="00087544" w:rsidRPr="00146C63" w:rsidRDefault="00146C63" w:rsidP="002B10D3">
      <w:pPr>
        <w:pStyle w:val="Textkrper-Zeileneinzug"/>
        <w:rPr>
          <w:i/>
        </w:rPr>
      </w:pPr>
      <w:r w:rsidRPr="00146C63">
        <w:rPr>
          <w:i/>
        </w:rPr>
        <w:t>EMV im Schaltschrank:</w:t>
      </w:r>
    </w:p>
    <w:p w:rsidR="00146C63" w:rsidRDefault="00146C63" w:rsidP="002B10D3">
      <w:pPr>
        <w:pStyle w:val="Textkrper-Zeileneinzug"/>
      </w:pPr>
      <w:r>
        <w:rPr>
          <w:noProof/>
          <w:lang w:val="en-US" w:eastAsia="en-US"/>
        </w:rPr>
        <w:drawing>
          <wp:inline distT="0" distB="0" distL="0" distR="0">
            <wp:extent cx="5590178" cy="405778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altschran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91549" cy="4058775"/>
                    </a:xfrm>
                    <a:prstGeom prst="rect">
                      <a:avLst/>
                    </a:prstGeom>
                  </pic:spPr>
                </pic:pic>
              </a:graphicData>
            </a:graphic>
          </wp:inline>
        </w:drawing>
      </w:r>
    </w:p>
    <w:p w:rsidR="00087544" w:rsidRPr="00146C63" w:rsidRDefault="00146C63" w:rsidP="002B10D3">
      <w:pPr>
        <w:pStyle w:val="Textkrper-Zeileneinzug"/>
        <w:rPr>
          <w:sz w:val="16"/>
          <w:szCs w:val="16"/>
        </w:rPr>
      </w:pPr>
      <w:r w:rsidRPr="00146C63">
        <w:rPr>
          <w:sz w:val="16"/>
          <w:szCs w:val="16"/>
        </w:rPr>
        <w:t>[1] HF-Litzen</w:t>
      </w:r>
    </w:p>
    <w:p w:rsidR="00175ABA" w:rsidRDefault="00146C63" w:rsidP="002B10D3">
      <w:pPr>
        <w:pStyle w:val="Textkrper-Zeileneinzug"/>
      </w:pPr>
      <w:r>
        <w:t>Der Schaltschrank trägt zur Verminderung der Abstrahlung bei. Ein optimaler Potenzialausgleich verbessert die Schirmung des Schaltschranks. Die Einbindung der Türen und Leitungsdurchführungen ist dabei von Bedeutung.</w:t>
      </w:r>
    </w:p>
    <w:p w:rsidR="00146C63" w:rsidRPr="008B671D" w:rsidRDefault="008B671D" w:rsidP="002B10D3">
      <w:pPr>
        <w:pStyle w:val="Textkrper-Zeileneinzug"/>
        <w:rPr>
          <w:i/>
        </w:rPr>
      </w:pPr>
      <w:r w:rsidRPr="008B671D">
        <w:rPr>
          <w:i/>
        </w:rPr>
        <w:t>Anordnung der EMV-Komponenten</w:t>
      </w:r>
    </w:p>
    <w:p w:rsidR="00146C63" w:rsidRDefault="008B671D" w:rsidP="002B10D3">
      <w:pPr>
        <w:pStyle w:val="Textkrper-Zeileneinzug"/>
      </w:pPr>
      <w:r>
        <w:t>Zur Verbesserung der EMV können Sie EMV-Komponenten installieren. EMV-Komponenten, wie Netzfilter und Ausgangsfilter, benötigen einen flächigen, metallischen Kontakt auf einer gemeinsamen Montageplatte mit dem Umrichter.</w:t>
      </w:r>
    </w:p>
    <w:p w:rsidR="008B671D" w:rsidRDefault="008B671D" w:rsidP="002B10D3">
      <w:pPr>
        <w:pStyle w:val="Textkrper-Zeileneinzug"/>
      </w:pPr>
      <w:r>
        <w:t>Sie müssen so dicht wie möglich am zugehörigen Gerät installiert werden, damit die Leitungen zwischen der EMV-Komponente und dem Gerät kurz sind (max. 50 cm).</w:t>
      </w:r>
    </w:p>
    <w:p w:rsidR="001628C2" w:rsidRDefault="001628C2" w:rsidP="002B10D3">
      <w:pPr>
        <w:pStyle w:val="Textkrper-Zeileneinzug"/>
      </w:pPr>
      <w:r>
        <w:t>Achten Sie darauf, dass die netzseitige Zuleitung (vor dem Netzfilter) nicht mit der EMV-belasteten Leitung (nach dem Netzfilter) parallel verlaufen. Ansonsten wird die bereits gefilterte Leitung wieder von Neuem mit EMV-Störungen belastet.</w:t>
      </w:r>
    </w:p>
    <w:p w:rsidR="001628C2" w:rsidRDefault="001628C2">
      <w:pPr>
        <w:rPr>
          <w:rFonts w:ascii="Verdana" w:hAnsi="Verdana"/>
          <w:lang w:val="de-CH"/>
        </w:rPr>
      </w:pPr>
      <w:r>
        <w:br w:type="page"/>
      </w:r>
    </w:p>
    <w:p w:rsidR="001628C2" w:rsidRDefault="001628C2" w:rsidP="002B10D3">
      <w:pPr>
        <w:pStyle w:val="Textkrper-Zeileneinzug"/>
      </w:pPr>
      <w:r>
        <w:lastRenderedPageBreak/>
        <w:t>Folgende Reihenfolge der Komponenten im Schaltschrank sollte eingehalten werden:</w:t>
      </w:r>
    </w:p>
    <w:p w:rsidR="001628C2" w:rsidRDefault="001628C2" w:rsidP="002B10D3">
      <w:pPr>
        <w:pStyle w:val="Textkrper-Zeileneinzug"/>
      </w:pPr>
      <w:r>
        <w:rPr>
          <w:noProof/>
          <w:lang w:val="en-US" w:eastAsia="en-US"/>
        </w:rPr>
        <w:drawing>
          <wp:inline distT="0" distB="0" distL="0" distR="0" wp14:anchorId="70D6799F" wp14:editId="6F04BD7F">
            <wp:extent cx="5551714" cy="3713047"/>
            <wp:effectExtent l="0" t="0" r="0"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ihenfol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50263" cy="3712077"/>
                    </a:xfrm>
                    <a:prstGeom prst="rect">
                      <a:avLst/>
                    </a:prstGeom>
                  </pic:spPr>
                </pic:pic>
              </a:graphicData>
            </a:graphic>
          </wp:inline>
        </w:drawing>
      </w:r>
    </w:p>
    <w:p w:rsidR="00146C63" w:rsidRPr="001628C2" w:rsidRDefault="001628C2" w:rsidP="001628C2">
      <w:pPr>
        <w:pStyle w:val="Textkrper-Zeileneinzug"/>
        <w:spacing w:before="60" w:after="60"/>
        <w:rPr>
          <w:sz w:val="16"/>
          <w:szCs w:val="16"/>
        </w:rPr>
      </w:pPr>
      <w:r w:rsidRPr="001628C2">
        <w:rPr>
          <w:sz w:val="16"/>
          <w:szCs w:val="16"/>
        </w:rPr>
        <w:t>ND = Netzdrossel</w:t>
      </w:r>
      <w:r>
        <w:rPr>
          <w:sz w:val="16"/>
          <w:szCs w:val="16"/>
        </w:rPr>
        <w:tab/>
      </w:r>
      <w:r>
        <w:rPr>
          <w:sz w:val="16"/>
          <w:szCs w:val="16"/>
        </w:rPr>
        <w:tab/>
      </w:r>
      <w:r>
        <w:rPr>
          <w:sz w:val="16"/>
          <w:szCs w:val="16"/>
        </w:rPr>
        <w:tab/>
        <w:t>grüne Leitung = EMV-gefilterte Leitung</w:t>
      </w:r>
    </w:p>
    <w:p w:rsidR="001628C2" w:rsidRPr="001628C2" w:rsidRDefault="001628C2" w:rsidP="001628C2">
      <w:pPr>
        <w:pStyle w:val="Textkrper-Zeileneinzug"/>
        <w:spacing w:before="60" w:after="60"/>
        <w:rPr>
          <w:sz w:val="16"/>
          <w:szCs w:val="16"/>
        </w:rPr>
      </w:pPr>
      <w:r w:rsidRPr="001628C2">
        <w:rPr>
          <w:sz w:val="16"/>
          <w:szCs w:val="16"/>
        </w:rPr>
        <w:t>NF = Netzfilter</w:t>
      </w:r>
      <w:r>
        <w:rPr>
          <w:sz w:val="16"/>
          <w:szCs w:val="16"/>
        </w:rPr>
        <w:tab/>
      </w:r>
      <w:r>
        <w:rPr>
          <w:sz w:val="16"/>
          <w:szCs w:val="16"/>
        </w:rPr>
        <w:tab/>
      </w:r>
      <w:r>
        <w:rPr>
          <w:sz w:val="16"/>
          <w:szCs w:val="16"/>
        </w:rPr>
        <w:tab/>
      </w:r>
      <w:r>
        <w:rPr>
          <w:sz w:val="16"/>
          <w:szCs w:val="16"/>
        </w:rPr>
        <w:tab/>
        <w:t>rote Leitung = EMV-belastete Leitung</w:t>
      </w:r>
    </w:p>
    <w:p w:rsidR="001628C2" w:rsidRPr="001628C2" w:rsidRDefault="001628C2" w:rsidP="001628C2">
      <w:pPr>
        <w:pStyle w:val="Textkrper-Zeileneinzug"/>
        <w:spacing w:before="60" w:after="60"/>
        <w:rPr>
          <w:sz w:val="16"/>
          <w:szCs w:val="16"/>
        </w:rPr>
      </w:pPr>
      <w:r w:rsidRPr="001628C2">
        <w:rPr>
          <w:sz w:val="16"/>
          <w:szCs w:val="16"/>
        </w:rPr>
        <w:t>MDX = Umrichter</w:t>
      </w:r>
    </w:p>
    <w:p w:rsidR="001628C2" w:rsidRPr="001628C2" w:rsidRDefault="001628C2" w:rsidP="001628C2">
      <w:pPr>
        <w:pStyle w:val="Textkrper-Zeileneinzug"/>
        <w:spacing w:before="60" w:after="60"/>
        <w:rPr>
          <w:sz w:val="16"/>
          <w:szCs w:val="16"/>
        </w:rPr>
      </w:pPr>
      <w:r w:rsidRPr="001628C2">
        <w:rPr>
          <w:sz w:val="16"/>
          <w:szCs w:val="16"/>
        </w:rPr>
        <w:t>HF = Ausgangsfilter</w:t>
      </w:r>
    </w:p>
    <w:p w:rsidR="00146C63" w:rsidRDefault="001628C2" w:rsidP="002B10D3">
      <w:pPr>
        <w:pStyle w:val="Textkrper-Zeileneinzug"/>
      </w:pPr>
      <w:r>
        <w:rPr>
          <w:noProof/>
          <w:lang w:val="en-US" w:eastAsia="en-US"/>
        </w:rPr>
        <w:drawing>
          <wp:anchor distT="0" distB="0" distL="114300" distR="114300" simplePos="0" relativeHeight="251662336" behindDoc="1" locked="0" layoutInCell="1" allowOverlap="0" wp14:anchorId="471723FC" wp14:editId="5DCC5715">
            <wp:simplePos x="0" y="0"/>
            <wp:positionH relativeFrom="margin">
              <wp:posOffset>535940</wp:posOffset>
            </wp:positionH>
            <wp:positionV relativeFrom="margin">
              <wp:posOffset>4973955</wp:posOffset>
            </wp:positionV>
            <wp:extent cx="3912870" cy="3766185"/>
            <wp:effectExtent l="0" t="0" r="0" b="5715"/>
            <wp:wrapTopAndBottom/>
            <wp:docPr id="846" name="Bild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pic:cNvPicPr>
                      <a:picLocks noChangeAspect="1" noChangeArrowheads="1"/>
                    </pic:cNvPicPr>
                  </pic:nvPicPr>
                  <pic:blipFill>
                    <a:blip r:embed="rId21" cstate="print">
                      <a:extLst>
                        <a:ext uri="{BEBA8EAE-BF5A-486C-A8C5-ECC9F3942E4B}">
                          <a14:imgProps xmlns:a14="http://schemas.microsoft.com/office/drawing/2010/main">
                            <a14:imgLayer r:embed="rId22">
                              <a14:imgEffect>
                                <a14:sharpenSoften amount="50000"/>
                              </a14:imgEffect>
                            </a14:imgLayer>
                          </a14:imgProps>
                        </a:ext>
                      </a:extLst>
                    </a:blip>
                    <a:srcRect/>
                    <a:stretch>
                      <a:fillRect/>
                    </a:stretch>
                  </pic:blipFill>
                  <pic:spPr bwMode="auto">
                    <a:xfrm>
                      <a:off x="0" y="0"/>
                      <a:ext cx="3912870" cy="3766185"/>
                    </a:xfrm>
                    <a:prstGeom prst="rect">
                      <a:avLst/>
                    </a:prstGeom>
                    <a:noFill/>
                  </pic:spPr>
                </pic:pic>
              </a:graphicData>
            </a:graphic>
            <wp14:sizeRelH relativeFrom="margin">
              <wp14:pctWidth>0</wp14:pctWidth>
            </wp14:sizeRelH>
            <wp14:sizeRelV relativeFrom="margin">
              <wp14:pctHeight>0</wp14:pctHeight>
            </wp14:sizeRelV>
          </wp:anchor>
        </w:drawing>
      </w:r>
      <w:r>
        <w:t>Hier noch ein Beispiel für die Anordnung der Komponenten:</w:t>
      </w:r>
    </w:p>
    <w:p w:rsidR="001628C2" w:rsidRPr="005303C3" w:rsidRDefault="005303C3" w:rsidP="002B10D3">
      <w:pPr>
        <w:pStyle w:val="Textkrper-Zeileneinzug"/>
        <w:rPr>
          <w:i/>
        </w:rPr>
      </w:pPr>
      <w:r w:rsidRPr="005303C3">
        <w:rPr>
          <w:i/>
        </w:rPr>
        <w:lastRenderedPageBreak/>
        <w:t>Anschluss der Abschirmung:</w:t>
      </w:r>
    </w:p>
    <w:p w:rsidR="005303C3" w:rsidRDefault="005303C3" w:rsidP="005303C3">
      <w:pPr>
        <w:pStyle w:val="Textkrper-Zeileneinzug"/>
      </w:pPr>
      <w:r>
        <w:t>Leitungen zwischen Frequenzumrichter und Motor müssen zur Einhaltung der Funkstörgrenzwerte je nach Herstellerangabe geschirmt verlegt und der Schirm beidseitig aufgelegt werden. Schirme von Signalleitungen werden ebenfalls beidseitig aufgelegt.</w:t>
      </w:r>
    </w:p>
    <w:p w:rsidR="005303C3" w:rsidRDefault="005303C3" w:rsidP="005303C3">
      <w:pPr>
        <w:pStyle w:val="Textkrper-Zeileneinzug"/>
      </w:pPr>
      <w:r>
        <w:t>An den Leitungsenden muss der Schirm möglichst kurz und grossflächig aufgelegt werden. Dazu ist möglichst kein Anschlussdraht zu verwenden, da dadurch die Schirmwirkung um bis zu 90 % verringert wird.</w:t>
      </w:r>
    </w:p>
    <w:p w:rsidR="005303C3" w:rsidRDefault="005303C3" w:rsidP="005303C3">
      <w:pPr>
        <w:pStyle w:val="Textkrper-Zeileneinzug"/>
      </w:pPr>
      <w:r>
        <w:t>Den Schirm selbst an den Erdungspunkt führen und grossflächig unterklemmen bzw. mit einer Schelle den Schirm umfassen und auf der vorbereiteten Montagefläche erden. Bei Verwendung von Verschraubungen (z. B. spezielle Erdungsverschraubungen) den Schirm in die Kabelverschraubungen einführen und gleichzeitig erden.</w:t>
      </w:r>
    </w:p>
    <w:p w:rsidR="001628C2" w:rsidRDefault="00EB715F" w:rsidP="002B10D3">
      <w:pPr>
        <w:pStyle w:val="Textkrper-Zeileneinzug"/>
      </w:pPr>
      <w:r>
        <w:rPr>
          <w:noProof/>
          <w:lang w:val="en-US" w:eastAsia="en-US"/>
        </w:rPr>
        <w:drawing>
          <wp:inline distT="0" distB="0" distL="0" distR="0">
            <wp:extent cx="3185853" cy="2189572"/>
            <wp:effectExtent l="0" t="0" r="0" b="12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irmaufl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90996" cy="2193107"/>
                    </a:xfrm>
                    <a:prstGeom prst="rect">
                      <a:avLst/>
                    </a:prstGeom>
                  </pic:spPr>
                </pic:pic>
              </a:graphicData>
            </a:graphic>
          </wp:inline>
        </w:drawing>
      </w:r>
      <w:r>
        <w:rPr>
          <w:noProof/>
          <w:lang w:val="en-US" w:eastAsia="en-US"/>
        </w:rPr>
        <w:drawing>
          <wp:inline distT="0" distB="0" distL="0" distR="0">
            <wp:extent cx="2410691" cy="2264332"/>
            <wp:effectExtent l="0" t="0" r="889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chlus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19319" cy="2272436"/>
                    </a:xfrm>
                    <a:prstGeom prst="rect">
                      <a:avLst/>
                    </a:prstGeom>
                  </pic:spPr>
                </pic:pic>
              </a:graphicData>
            </a:graphic>
          </wp:inline>
        </w:drawing>
      </w:r>
    </w:p>
    <w:p w:rsidR="00EB715F" w:rsidRPr="00EB715F" w:rsidRDefault="00EB715F" w:rsidP="00EB715F">
      <w:pPr>
        <w:pStyle w:val="Textkrper-Zeileneinzug"/>
        <w:rPr>
          <w:sz w:val="16"/>
          <w:szCs w:val="16"/>
        </w:rPr>
      </w:pPr>
      <w:r>
        <w:rPr>
          <w:sz w:val="16"/>
          <w:szCs w:val="16"/>
        </w:rPr>
        <w:tab/>
      </w:r>
      <w:r w:rsidRPr="00EB715F">
        <w:rPr>
          <w:sz w:val="16"/>
          <w:szCs w:val="16"/>
        </w:rPr>
        <w:t>Falsche und korrekte Schirmauflage</w:t>
      </w:r>
      <w:r>
        <w:rPr>
          <w:sz w:val="16"/>
          <w:szCs w:val="16"/>
        </w:rPr>
        <w:tab/>
      </w:r>
      <w:r>
        <w:rPr>
          <w:sz w:val="16"/>
          <w:szCs w:val="16"/>
        </w:rPr>
        <w:tab/>
        <w:t>Anschluss Schirmgeflecht Leistungskabel [2]</w:t>
      </w:r>
      <w:r>
        <w:rPr>
          <w:sz w:val="16"/>
          <w:szCs w:val="16"/>
        </w:rPr>
        <w:br/>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Anschluss des PE-Leiters [3]</w:t>
      </w:r>
    </w:p>
    <w:p w:rsidR="00EB715F" w:rsidRDefault="00546BCE" w:rsidP="002B10D3">
      <w:pPr>
        <w:pStyle w:val="Textkrper-Zeileneinzug"/>
      </w:pPr>
      <w:r>
        <w:t>Verwenden Sie für die Kabeldurchführung in ein Gehäuse eine EMV-Verschraubung, wie abgebildet:</w:t>
      </w:r>
    </w:p>
    <w:p w:rsidR="00EB715F" w:rsidRDefault="00546BCE" w:rsidP="00546BCE">
      <w:pPr>
        <w:pStyle w:val="Textkrper-Zeileneinzug"/>
        <w:jc w:val="center"/>
      </w:pPr>
      <w:r>
        <w:rPr>
          <w:noProof/>
          <w:lang w:val="en-US" w:eastAsia="en-US"/>
        </w:rPr>
        <w:drawing>
          <wp:inline distT="0" distB="0" distL="0" distR="0">
            <wp:extent cx="4334493" cy="1052817"/>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belverschraubu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40680" cy="1054320"/>
                    </a:xfrm>
                    <a:prstGeom prst="rect">
                      <a:avLst/>
                    </a:prstGeom>
                  </pic:spPr>
                </pic:pic>
              </a:graphicData>
            </a:graphic>
          </wp:inline>
        </w:drawing>
      </w:r>
    </w:p>
    <w:p w:rsidR="00CD1E7D" w:rsidRDefault="00CD1E7D">
      <w:pPr>
        <w:rPr>
          <w:rFonts w:ascii="Verdana" w:hAnsi="Verdana"/>
          <w:lang w:val="de-CH"/>
        </w:rPr>
      </w:pPr>
      <w:r>
        <w:br w:type="page"/>
      </w:r>
    </w:p>
    <w:p w:rsidR="00EB715F" w:rsidRPr="00CD1E7D" w:rsidRDefault="00CD1E7D" w:rsidP="002B10D3">
      <w:pPr>
        <w:pStyle w:val="Textkrper-Zeileneinzug"/>
        <w:rPr>
          <w:i/>
        </w:rPr>
      </w:pPr>
      <w:r w:rsidRPr="00CD1E7D">
        <w:rPr>
          <w:i/>
        </w:rPr>
        <w:lastRenderedPageBreak/>
        <w:t>Leitungsverlegung:</w:t>
      </w:r>
    </w:p>
    <w:p w:rsidR="00CD1E7D" w:rsidRDefault="00CD1E7D" w:rsidP="002B10D3">
      <w:pPr>
        <w:pStyle w:val="Textkrper-Zeileneinzug"/>
      </w:pPr>
      <w:r>
        <w:t>Motorzuleitungen (Leistungskabel) und Geberleitungen (Signalleitungen) sind grundsätzlich getrennt zu verlegen. Oftmals genügt es die beiden Kabel im gleichen Metallkanal getrennt zu führen.</w:t>
      </w:r>
    </w:p>
    <w:p w:rsidR="00546BCE" w:rsidRDefault="00CD1E7D" w:rsidP="002B10D3">
      <w:pPr>
        <w:pStyle w:val="Textkrper-Zeileneinzug"/>
      </w:pPr>
      <w:r>
        <w:rPr>
          <w:noProof/>
          <w:lang w:val="en-US" w:eastAsia="en-US"/>
        </w:rPr>
        <w:drawing>
          <wp:inline distT="0" distB="0" distL="0" distR="0">
            <wp:extent cx="5354157" cy="3095945"/>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itunge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54169" cy="3095952"/>
                    </a:xfrm>
                    <a:prstGeom prst="rect">
                      <a:avLst/>
                    </a:prstGeom>
                  </pic:spPr>
                </pic:pic>
              </a:graphicData>
            </a:graphic>
          </wp:inline>
        </w:drawing>
      </w:r>
    </w:p>
    <w:p w:rsidR="00CD1E7D" w:rsidRPr="00CD1E7D" w:rsidRDefault="00CD1E7D" w:rsidP="002B10D3">
      <w:pPr>
        <w:pStyle w:val="Textkrper-Zeileneinzug"/>
        <w:rPr>
          <w:sz w:val="16"/>
          <w:szCs w:val="16"/>
        </w:rPr>
      </w:pPr>
      <w:r w:rsidRPr="00CD1E7D">
        <w:rPr>
          <w:sz w:val="16"/>
          <w:szCs w:val="16"/>
        </w:rPr>
        <w:t>[1] Motorzuleitung (beidseitig geerdet)</w:t>
      </w:r>
      <w:r>
        <w:rPr>
          <w:sz w:val="16"/>
          <w:szCs w:val="16"/>
        </w:rPr>
        <w:br/>
      </w:r>
      <w:r w:rsidRPr="00CD1E7D">
        <w:rPr>
          <w:sz w:val="16"/>
          <w:szCs w:val="16"/>
        </w:rPr>
        <w:t>[2] Geberleitung (beidseitig geerdet)</w:t>
      </w:r>
    </w:p>
    <w:p w:rsidR="00CD1E7D" w:rsidRDefault="00986A61" w:rsidP="002B10D3">
      <w:pPr>
        <w:pStyle w:val="Textkrper-Zeileneinzug"/>
      </w:pPr>
      <w:r>
        <w:t>Beachten Sie folgende Hinweise:</w:t>
      </w:r>
    </w:p>
    <w:p w:rsidR="00986A61" w:rsidRDefault="00986A61" w:rsidP="00EE2840">
      <w:pPr>
        <w:pStyle w:val="Textkrper-Zeileneinzug"/>
        <w:numPr>
          <w:ilvl w:val="0"/>
          <w:numId w:val="46"/>
        </w:numPr>
      </w:pPr>
      <w:r>
        <w:t>Jede Leitung kann ein magnetisches Feld abstrahlen oder empfangen. Das bedeutet, dass jede Leitung sowohl als Sende- als auch als Empfangsantenne wirkt.</w:t>
      </w:r>
    </w:p>
    <w:p w:rsidR="00986A61" w:rsidRDefault="00986A61" w:rsidP="00EE2840">
      <w:pPr>
        <w:pStyle w:val="Textkrper-Zeileneinzug"/>
        <w:numPr>
          <w:ilvl w:val="0"/>
          <w:numId w:val="46"/>
        </w:numPr>
      </w:pPr>
      <w:r>
        <w:t>Eine einzelne ungeschirmte oder</w:t>
      </w:r>
      <w:r w:rsidR="00EE2840">
        <w:t xml:space="preserve"> ungefilterte Leitung kann alle anderen Massnahmen zunichtemachen.</w:t>
      </w:r>
    </w:p>
    <w:p w:rsidR="00EE2840" w:rsidRDefault="00EE2840" w:rsidP="00EE2840">
      <w:pPr>
        <w:pStyle w:val="Textkrper-Zeileneinzug"/>
        <w:numPr>
          <w:ilvl w:val="0"/>
          <w:numId w:val="46"/>
        </w:numPr>
      </w:pPr>
      <w:r>
        <w:t>Die einseitige Schirmung einer Leitung wirkt nur gegen die kapazitive Kopplung paralleler Leitungen, jedoch nicht gegen Magnetfelder.</w:t>
      </w:r>
    </w:p>
    <w:p w:rsidR="00EE2840" w:rsidRDefault="00EE2840" w:rsidP="00EE2840">
      <w:pPr>
        <w:pStyle w:val="Textkrper-Zeileneinzug"/>
        <w:numPr>
          <w:ilvl w:val="0"/>
          <w:numId w:val="46"/>
        </w:numPr>
      </w:pPr>
      <w:r>
        <w:t>Gegen die magnetische Abstrahlung müssen Sie den Schirm immer beidseitig anschliessen. Der Schirm sollte aus Kupfer bestehen.</w:t>
      </w:r>
    </w:p>
    <w:p w:rsidR="00CD1E7D" w:rsidRDefault="00CD1E7D" w:rsidP="002B10D3">
      <w:pPr>
        <w:pStyle w:val="Textkrper-Zeileneinzug"/>
      </w:pPr>
    </w:p>
    <w:p w:rsidR="00EE2840" w:rsidRDefault="00EE2840">
      <w:pPr>
        <w:rPr>
          <w:rFonts w:ascii="Verdana" w:hAnsi="Verdana"/>
          <w:lang w:val="de-CH"/>
        </w:rPr>
      </w:pPr>
      <w:r>
        <w:br w:type="page"/>
      </w:r>
    </w:p>
    <w:p w:rsidR="00CD1E7D" w:rsidRDefault="005561EC" w:rsidP="00EE2840">
      <w:pPr>
        <w:pStyle w:val="berschrift2"/>
      </w:pPr>
      <w:r w:rsidRPr="00C52424">
        <w:rPr>
          <w:noProof/>
          <w:lang w:val="en-US" w:eastAsia="en-US"/>
        </w:rPr>
        <w:lastRenderedPageBreak/>
        <w:drawing>
          <wp:anchor distT="0" distB="0" distL="114300" distR="114300" simplePos="0" relativeHeight="251664384" behindDoc="0" locked="0" layoutInCell="1" allowOverlap="1" wp14:anchorId="079F2DD2" wp14:editId="00AD8106">
            <wp:simplePos x="0" y="0"/>
            <wp:positionH relativeFrom="column">
              <wp:posOffset>5567045</wp:posOffset>
            </wp:positionH>
            <wp:positionV relativeFrom="paragraph">
              <wp:posOffset>36195</wp:posOffset>
            </wp:positionV>
            <wp:extent cx="480695" cy="414020"/>
            <wp:effectExtent l="0" t="0" r="0" b="5080"/>
            <wp:wrapSquare wrapText="bothSides"/>
            <wp:docPr id="60"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srcRect/>
                    <a:stretch>
                      <a:fillRect/>
                    </a:stretch>
                  </pic:blipFill>
                  <pic:spPr bwMode="auto">
                    <a:xfrm>
                      <a:off x="0" y="0"/>
                      <a:ext cx="480695" cy="414020"/>
                    </a:xfrm>
                    <a:prstGeom prst="rect">
                      <a:avLst/>
                    </a:prstGeom>
                    <a:noFill/>
                    <a:ln w="9525">
                      <a:noFill/>
                      <a:miter lim="800000"/>
                      <a:headEnd/>
                      <a:tailEnd/>
                    </a:ln>
                  </pic:spPr>
                </pic:pic>
              </a:graphicData>
            </a:graphic>
          </wp:anchor>
        </w:drawing>
      </w:r>
      <w:r w:rsidR="00EE2840">
        <w:t>Aufgaben</w:t>
      </w:r>
    </w:p>
    <w:p w:rsidR="001628C2" w:rsidRDefault="00FD5DC0" w:rsidP="00FD5DC0">
      <w:pPr>
        <w:pStyle w:val="Textkrper-Zeileneinzug"/>
        <w:numPr>
          <w:ilvl w:val="0"/>
          <w:numId w:val="47"/>
        </w:numPr>
      </w:pPr>
      <w:r>
        <w:t>Die Art des Fehlerstroms hat einen Einfluss auf die Funktion des RCD’s. Deshalb gibt es verschiedene Typen. Welcher Typ ist in der Schweiz nicht zugelassen? Erklären Sie den Unterschied zwischen dem Typ A und dem Typ B.</w:t>
      </w:r>
    </w:p>
    <w:p w:rsidR="00EE2840" w:rsidRDefault="00EE2840" w:rsidP="00FD5DC0">
      <w:pPr>
        <w:pStyle w:val="Antwort"/>
        <w:ind w:left="1068"/>
      </w:pPr>
    </w:p>
    <w:p w:rsidR="00F748A2" w:rsidRDefault="00F748A2" w:rsidP="00FD5DC0">
      <w:pPr>
        <w:pStyle w:val="Antwort"/>
        <w:ind w:left="1068"/>
      </w:pPr>
    </w:p>
    <w:p w:rsidR="00F748A2" w:rsidRDefault="00F748A2" w:rsidP="00FD5DC0">
      <w:pPr>
        <w:pStyle w:val="Antwort"/>
        <w:ind w:left="1068"/>
      </w:pPr>
    </w:p>
    <w:p w:rsidR="00EE2840" w:rsidRDefault="00FD5DC0" w:rsidP="003F6C57">
      <w:pPr>
        <w:pStyle w:val="Textkrper-Zeileneinzug"/>
        <w:numPr>
          <w:ilvl w:val="0"/>
          <w:numId w:val="47"/>
        </w:numPr>
      </w:pPr>
      <w:r>
        <w:t xml:space="preserve">Welche </w:t>
      </w:r>
      <w:r w:rsidR="003F6C57">
        <w:t xml:space="preserve">beiden </w:t>
      </w:r>
      <w:r>
        <w:t>Arten von Erdströmen treten bei Frequenzumrichterantrieben auf</w:t>
      </w:r>
      <w:r w:rsidR="003F6C57">
        <w:t>? Erklären Sie die Entstehung der beiden Arten von Erdströmen und welche Auswirkung sie auf die Funktion des RCD haben.</w:t>
      </w:r>
    </w:p>
    <w:p w:rsidR="00FD5DC0" w:rsidRDefault="00FD5DC0" w:rsidP="003F6C57">
      <w:pPr>
        <w:pStyle w:val="Antwort"/>
        <w:ind w:left="1068"/>
      </w:pPr>
    </w:p>
    <w:p w:rsidR="00F748A2" w:rsidRDefault="00F748A2" w:rsidP="003F6C57">
      <w:pPr>
        <w:pStyle w:val="Antwort"/>
        <w:ind w:left="1068"/>
      </w:pPr>
    </w:p>
    <w:p w:rsidR="00F748A2" w:rsidRDefault="00F748A2" w:rsidP="003F6C57">
      <w:pPr>
        <w:pStyle w:val="Antwort"/>
        <w:ind w:left="1068"/>
      </w:pPr>
    </w:p>
    <w:p w:rsidR="00F748A2" w:rsidRDefault="00F748A2" w:rsidP="003F6C57">
      <w:pPr>
        <w:pStyle w:val="Antwort"/>
        <w:ind w:left="1068"/>
      </w:pPr>
    </w:p>
    <w:p w:rsidR="00FD5DC0" w:rsidRDefault="007614FB" w:rsidP="007614FB">
      <w:pPr>
        <w:pStyle w:val="Textkrper-Zeileneinzug"/>
        <w:numPr>
          <w:ilvl w:val="0"/>
          <w:numId w:val="47"/>
        </w:numPr>
      </w:pPr>
      <w:r>
        <w:t>Welcher RCD-Typ eignet sich für den Einsatz in Frequenzumrichterantrieben und warum?</w:t>
      </w:r>
    </w:p>
    <w:p w:rsidR="003F6C57" w:rsidRDefault="003F6C57" w:rsidP="00D11BEE">
      <w:pPr>
        <w:pStyle w:val="Textkrper-Zeileneinzug"/>
        <w:ind w:left="1068"/>
        <w:rPr>
          <w:i/>
          <w:color w:val="0000FF"/>
          <w:sz w:val="24"/>
          <w:szCs w:val="24"/>
        </w:rPr>
      </w:pPr>
    </w:p>
    <w:p w:rsidR="00F748A2" w:rsidRDefault="00F748A2" w:rsidP="00D11BEE">
      <w:pPr>
        <w:pStyle w:val="Textkrper-Zeileneinzug"/>
        <w:ind w:left="1068"/>
        <w:rPr>
          <w:i/>
          <w:color w:val="0000FF"/>
          <w:sz w:val="24"/>
          <w:szCs w:val="24"/>
        </w:rPr>
      </w:pPr>
    </w:p>
    <w:p w:rsidR="00F748A2" w:rsidRPr="00D11BEE" w:rsidRDefault="00F748A2" w:rsidP="00D11BEE">
      <w:pPr>
        <w:pStyle w:val="Textkrper-Zeileneinzug"/>
        <w:ind w:left="1068"/>
        <w:rPr>
          <w:i/>
          <w:color w:val="0000FF"/>
          <w:sz w:val="24"/>
          <w:szCs w:val="24"/>
        </w:rPr>
      </w:pPr>
    </w:p>
    <w:p w:rsidR="00D11BEE" w:rsidRDefault="00D11BEE" w:rsidP="00D11BEE">
      <w:pPr>
        <w:pStyle w:val="Textkrper-Zeileneinzug"/>
        <w:numPr>
          <w:ilvl w:val="0"/>
          <w:numId w:val="47"/>
        </w:numPr>
      </w:pPr>
      <w:r>
        <w:t>Nennen Sie zu jeder der drei Arten von Ableitströmen diejenige Reduktionsmassnahme, die sich mit dem geringsten Aufwand umsetzen lässt.</w:t>
      </w:r>
    </w:p>
    <w:p w:rsidR="00D11BEE" w:rsidRDefault="00D11BEE" w:rsidP="00097A47">
      <w:pPr>
        <w:pStyle w:val="Textkrper-Zeileneinzug"/>
        <w:ind w:left="1068"/>
        <w:rPr>
          <w:i/>
          <w:color w:val="0000FF"/>
          <w:sz w:val="24"/>
          <w:szCs w:val="24"/>
        </w:rPr>
      </w:pPr>
    </w:p>
    <w:p w:rsidR="00F748A2" w:rsidRDefault="00F748A2" w:rsidP="00097A47">
      <w:pPr>
        <w:pStyle w:val="Textkrper-Zeileneinzug"/>
        <w:ind w:left="1068"/>
        <w:rPr>
          <w:i/>
          <w:color w:val="0000FF"/>
          <w:sz w:val="24"/>
          <w:szCs w:val="24"/>
        </w:rPr>
      </w:pPr>
    </w:p>
    <w:p w:rsidR="00F748A2" w:rsidRDefault="00F748A2" w:rsidP="00097A47">
      <w:pPr>
        <w:pStyle w:val="Textkrper-Zeileneinzug"/>
        <w:ind w:left="1068"/>
        <w:rPr>
          <w:i/>
          <w:color w:val="0000FF"/>
          <w:sz w:val="24"/>
          <w:szCs w:val="24"/>
        </w:rPr>
      </w:pPr>
    </w:p>
    <w:p w:rsidR="00F748A2" w:rsidRPr="00097A47" w:rsidRDefault="00F748A2" w:rsidP="00097A47">
      <w:pPr>
        <w:pStyle w:val="Textkrper-Zeileneinzug"/>
        <w:ind w:left="1068"/>
        <w:rPr>
          <w:i/>
          <w:color w:val="0000FF"/>
          <w:sz w:val="24"/>
          <w:szCs w:val="24"/>
        </w:rPr>
      </w:pPr>
    </w:p>
    <w:p w:rsidR="00097A47" w:rsidRDefault="00097A47" w:rsidP="00097A47">
      <w:pPr>
        <w:pStyle w:val="Textkrper-Zeileneinzug"/>
        <w:numPr>
          <w:ilvl w:val="0"/>
          <w:numId w:val="47"/>
        </w:numPr>
      </w:pPr>
      <w:r>
        <w:t>Erklären Sie, warum ein Frequenzumrichter eine starke EMV-Störquelle ist und wie sich diese Störungen ausbreiten können.</w:t>
      </w:r>
    </w:p>
    <w:p w:rsidR="00097A47" w:rsidRDefault="00097A47" w:rsidP="00DF3EEC">
      <w:pPr>
        <w:pStyle w:val="Textkrper-Zeileneinzug"/>
        <w:ind w:left="1068"/>
        <w:rPr>
          <w:i/>
          <w:color w:val="0000FF"/>
          <w:sz w:val="24"/>
          <w:szCs w:val="24"/>
        </w:rPr>
      </w:pPr>
    </w:p>
    <w:p w:rsidR="00F748A2" w:rsidRDefault="00F748A2" w:rsidP="00DF3EEC">
      <w:pPr>
        <w:pStyle w:val="Textkrper-Zeileneinzug"/>
        <w:ind w:left="1068"/>
        <w:rPr>
          <w:i/>
          <w:color w:val="0000FF"/>
          <w:sz w:val="24"/>
          <w:szCs w:val="24"/>
        </w:rPr>
      </w:pPr>
    </w:p>
    <w:p w:rsidR="00F748A2" w:rsidRPr="00DF3EEC" w:rsidRDefault="00F748A2" w:rsidP="00DF3EEC">
      <w:pPr>
        <w:pStyle w:val="Textkrper-Zeileneinzug"/>
        <w:ind w:left="1068"/>
        <w:rPr>
          <w:i/>
          <w:color w:val="0000FF"/>
          <w:sz w:val="24"/>
          <w:szCs w:val="24"/>
        </w:rPr>
      </w:pPr>
    </w:p>
    <w:p w:rsidR="00F748A2" w:rsidRDefault="00F748A2">
      <w:pPr>
        <w:rPr>
          <w:rFonts w:ascii="Verdana" w:hAnsi="Verdana"/>
          <w:lang w:val="de-CH"/>
        </w:rPr>
      </w:pPr>
      <w:r>
        <w:br w:type="page"/>
      </w:r>
    </w:p>
    <w:p w:rsidR="007614FB" w:rsidRDefault="00D0717C" w:rsidP="001E2667">
      <w:pPr>
        <w:pStyle w:val="Textkrper-Zeileneinzug"/>
        <w:numPr>
          <w:ilvl w:val="0"/>
          <w:numId w:val="47"/>
        </w:numPr>
      </w:pPr>
      <w:r>
        <w:lastRenderedPageBreak/>
        <w:t>Erklären Sie in einem Satz, welcher Grundsatz zum EMV-Schutz in folgenden Situationen anzuwenden ist:</w:t>
      </w:r>
    </w:p>
    <w:p w:rsidR="00D0717C" w:rsidRDefault="00D0717C" w:rsidP="001E2667">
      <w:pPr>
        <w:pStyle w:val="Textkrper-Zeileneinzug"/>
        <w:numPr>
          <w:ilvl w:val="0"/>
          <w:numId w:val="48"/>
        </w:numPr>
      </w:pPr>
      <w:r>
        <w:t>Bei der Anordnung der Antriebskomponenten im Schaltschrank</w:t>
      </w:r>
    </w:p>
    <w:p w:rsidR="00D0717C" w:rsidRDefault="00D0717C" w:rsidP="001E2667">
      <w:pPr>
        <w:pStyle w:val="Textkrper-Zeileneinzug"/>
        <w:numPr>
          <w:ilvl w:val="0"/>
          <w:numId w:val="48"/>
        </w:numPr>
      </w:pPr>
      <w:r>
        <w:t>Beim Anschluss der Kabelabschirmungen</w:t>
      </w:r>
    </w:p>
    <w:p w:rsidR="00D0717C" w:rsidRDefault="00D0717C" w:rsidP="001E2667">
      <w:pPr>
        <w:pStyle w:val="Textkrper-Zeileneinzug"/>
        <w:numPr>
          <w:ilvl w:val="0"/>
          <w:numId w:val="48"/>
        </w:numPr>
      </w:pPr>
      <w:r>
        <w:t>Bei der Verlegung von Kabeln zum Antriebsmotor</w:t>
      </w:r>
    </w:p>
    <w:p w:rsidR="007614FB" w:rsidRDefault="001E2667" w:rsidP="001E2667">
      <w:pPr>
        <w:pStyle w:val="Antwort"/>
        <w:numPr>
          <w:ilvl w:val="0"/>
          <w:numId w:val="49"/>
        </w:numPr>
      </w:pPr>
      <w:r>
        <w:t>.</w:t>
      </w:r>
    </w:p>
    <w:p w:rsidR="001E2667" w:rsidRDefault="001E2667" w:rsidP="001E2667">
      <w:pPr>
        <w:pStyle w:val="Antwort"/>
        <w:numPr>
          <w:ilvl w:val="0"/>
          <w:numId w:val="49"/>
        </w:numPr>
      </w:pPr>
      <w:r>
        <w:t>.</w:t>
      </w:r>
    </w:p>
    <w:p w:rsidR="001E2667" w:rsidRDefault="001E2667" w:rsidP="001E2667">
      <w:pPr>
        <w:pStyle w:val="Antwort"/>
        <w:numPr>
          <w:ilvl w:val="0"/>
          <w:numId w:val="49"/>
        </w:numPr>
      </w:pPr>
      <w:r>
        <w:t>.</w:t>
      </w:r>
    </w:p>
    <w:p w:rsidR="001E2667" w:rsidRDefault="001E2667" w:rsidP="001E2667">
      <w:pPr>
        <w:pStyle w:val="Textkrper-Zeileneinzug"/>
        <w:numPr>
          <w:ilvl w:val="0"/>
          <w:numId w:val="47"/>
        </w:numPr>
      </w:pPr>
      <w:r>
        <w:t>Die Abbildung zeigt einen geöffneten Schaltschrank mit den Motorkabel und dem Geberkabel, die von unten in den Schrank eingeführt werden. Welche Kritik würden Sie an dieser Verdrahtung üben?</w:t>
      </w:r>
    </w:p>
    <w:p w:rsidR="001E2667" w:rsidRDefault="001E2667" w:rsidP="001E2667">
      <w:pPr>
        <w:pStyle w:val="Textkrper-Zeileneinzug"/>
        <w:ind w:left="1068"/>
      </w:pPr>
      <w:r>
        <w:rPr>
          <w:noProof/>
          <w:lang w:val="en-US" w:eastAsia="en-US"/>
        </w:rPr>
        <w:drawing>
          <wp:inline distT="0" distB="0" distL="0" distR="0" wp14:anchorId="5E8B80B3" wp14:editId="28D54B70">
            <wp:extent cx="2990850" cy="2200275"/>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preview.jpg"/>
                    <pic:cNvPicPr/>
                  </pic:nvPicPr>
                  <pic:blipFill>
                    <a:blip r:embed="rId28">
                      <a:extLst>
                        <a:ext uri="{28A0092B-C50C-407E-A947-70E740481C1C}">
                          <a14:useLocalDpi xmlns:a14="http://schemas.microsoft.com/office/drawing/2010/main" val="0"/>
                        </a:ext>
                      </a:extLst>
                    </a:blip>
                    <a:stretch>
                      <a:fillRect/>
                    </a:stretch>
                  </pic:blipFill>
                  <pic:spPr>
                    <a:xfrm>
                      <a:off x="0" y="0"/>
                      <a:ext cx="2990850" cy="2200275"/>
                    </a:xfrm>
                    <a:prstGeom prst="rect">
                      <a:avLst/>
                    </a:prstGeom>
                  </pic:spPr>
                </pic:pic>
              </a:graphicData>
            </a:graphic>
          </wp:inline>
        </w:drawing>
      </w:r>
    </w:p>
    <w:p w:rsidR="001E2667" w:rsidRDefault="001E2667" w:rsidP="00EE1222">
      <w:pPr>
        <w:pStyle w:val="Antwort"/>
        <w:ind w:left="1068"/>
      </w:pPr>
    </w:p>
    <w:p w:rsidR="00F748A2" w:rsidRDefault="00F748A2" w:rsidP="00EE1222">
      <w:pPr>
        <w:pStyle w:val="Antwort"/>
        <w:ind w:left="1068"/>
      </w:pPr>
    </w:p>
    <w:p w:rsidR="00F748A2" w:rsidRDefault="00F748A2" w:rsidP="00EE1222">
      <w:pPr>
        <w:pStyle w:val="Antwort"/>
        <w:ind w:left="1068"/>
      </w:pPr>
    </w:p>
    <w:p w:rsidR="00F748A2" w:rsidRDefault="00F748A2" w:rsidP="00EE1222">
      <w:pPr>
        <w:pStyle w:val="Antwort"/>
        <w:ind w:left="1068"/>
      </w:pPr>
    </w:p>
    <w:sectPr w:rsidR="00F748A2" w:rsidSect="0024729E">
      <w:headerReference w:type="default" r:id="rId29"/>
      <w:footerReference w:type="default" r:id="rId30"/>
      <w:pgSz w:w="11907" w:h="16840" w:code="9"/>
      <w:pgMar w:top="851" w:right="851" w:bottom="851" w:left="1418" w:header="851" w:footer="737" w:gutter="0"/>
      <w:pgBorders>
        <w:top w:val="single" w:sz="8" w:space="0" w:color="auto"/>
        <w:left w:val="single" w:sz="8" w:space="0" w:color="auto"/>
        <w:bottom w:val="single" w:sz="8" w:space="0" w:color="auto"/>
        <w:right w:val="single" w:sz="8" w:space="0"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2745" w:rsidRDefault="002C2745">
      <w:r>
        <w:separator/>
      </w:r>
    </w:p>
  </w:endnote>
  <w:endnote w:type="continuationSeparator" w:id="0">
    <w:p w:rsidR="002C2745" w:rsidRDefault="002C27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2C27" w:rsidRDefault="003B2C27" w:rsidP="00587825">
    <w:pPr>
      <w:pStyle w:val="Fuzeile"/>
      <w:tabs>
        <w:tab w:val="left" w:pos="9072"/>
        <w:tab w:val="right" w:pos="15168"/>
      </w:tabs>
      <w:rPr>
        <w:rFonts w:ascii="Arial" w:hAnsi="Arial"/>
        <w:sz w:val="12"/>
        <w:lang w:val="de-CH"/>
      </w:rPr>
    </w:pPr>
    <w:r>
      <w:rPr>
        <w:rFonts w:ascii="Arial" w:hAnsi="Arial"/>
        <w:sz w:val="12"/>
        <w:lang w:val="de-CH"/>
      </w:rPr>
      <w:t xml:space="preserve">Datum: </w:t>
    </w:r>
    <w:r>
      <w:rPr>
        <w:rFonts w:ascii="Arial" w:hAnsi="Arial"/>
        <w:sz w:val="12"/>
        <w:lang w:val="de-CH"/>
      </w:rPr>
      <w:fldChar w:fldCharType="begin"/>
    </w:r>
    <w:r>
      <w:rPr>
        <w:rFonts w:ascii="Arial" w:hAnsi="Arial"/>
        <w:sz w:val="12"/>
        <w:lang w:val="de-CH"/>
      </w:rPr>
      <w:instrText xml:space="preserve"> DATE \@ "dd.MM.yy" </w:instrText>
    </w:r>
    <w:r>
      <w:rPr>
        <w:rFonts w:ascii="Arial" w:hAnsi="Arial"/>
        <w:sz w:val="12"/>
        <w:lang w:val="de-CH"/>
      </w:rPr>
      <w:fldChar w:fldCharType="separate"/>
    </w:r>
    <w:r w:rsidR="007A6443">
      <w:rPr>
        <w:rFonts w:ascii="Arial" w:hAnsi="Arial"/>
        <w:noProof/>
        <w:sz w:val="12"/>
        <w:lang w:val="de-CH"/>
      </w:rPr>
      <w:t>10.04.19</w:t>
    </w:r>
    <w:r>
      <w:rPr>
        <w:rFonts w:ascii="Arial" w:hAnsi="Arial"/>
        <w:sz w:val="12"/>
        <w:lang w:val="de-CH"/>
      </w:rPr>
      <w:fldChar w:fldCharType="end"/>
    </w:r>
    <w:r>
      <w:rPr>
        <w:rFonts w:ascii="Arial" w:hAnsi="Arial"/>
        <w:sz w:val="12"/>
        <w:lang w:val="de-CH"/>
      </w:rPr>
      <w:t xml:space="preserve"> / Re</w:t>
    </w:r>
    <w:r>
      <w:rPr>
        <w:rFonts w:ascii="Arial" w:hAnsi="Arial"/>
        <w:sz w:val="12"/>
        <w:lang w:val="de-CH"/>
      </w:rPr>
      <w:tab/>
    </w:r>
    <w:r>
      <w:rPr>
        <w:rFonts w:ascii="Arial" w:hAnsi="Arial"/>
        <w:sz w:val="12"/>
        <w:lang w:val="de-CH"/>
      </w:rPr>
      <w:tab/>
      <w:t xml:space="preserve">Seite: </w:t>
    </w:r>
    <w:r w:rsidRPr="00457947">
      <w:rPr>
        <w:rFonts w:ascii="Arial" w:hAnsi="Arial"/>
        <w:sz w:val="12"/>
        <w:lang w:val="de-CH"/>
      </w:rPr>
      <w:fldChar w:fldCharType="begin"/>
    </w:r>
    <w:r w:rsidRPr="00457947">
      <w:rPr>
        <w:rFonts w:ascii="Arial" w:hAnsi="Arial"/>
        <w:sz w:val="12"/>
        <w:lang w:val="de-CH"/>
      </w:rPr>
      <w:instrText xml:space="preserve"> PAGE   \* MERGEFORMAT </w:instrText>
    </w:r>
    <w:r w:rsidRPr="00457947">
      <w:rPr>
        <w:rFonts w:ascii="Arial" w:hAnsi="Arial"/>
        <w:sz w:val="12"/>
        <w:lang w:val="de-CH"/>
      </w:rPr>
      <w:fldChar w:fldCharType="separate"/>
    </w:r>
    <w:r w:rsidR="007A6443">
      <w:rPr>
        <w:rFonts w:ascii="Arial" w:hAnsi="Arial"/>
        <w:noProof/>
        <w:sz w:val="12"/>
        <w:lang w:val="de-CH"/>
      </w:rPr>
      <w:t>2</w:t>
    </w:r>
    <w:r w:rsidRPr="00457947">
      <w:rPr>
        <w:rFonts w:ascii="Arial" w:hAnsi="Arial"/>
        <w:sz w:val="12"/>
        <w:lang w:val="de-CH"/>
      </w:rPr>
      <w:fldChar w:fldCharType="end"/>
    </w:r>
    <w:r>
      <w:rPr>
        <w:rStyle w:val="Seitenzahl"/>
        <w:rFonts w:ascii="Arial" w:hAnsi="Arial"/>
        <w:sz w:val="16"/>
      </w:rPr>
      <w:br/>
    </w:r>
    <w:r>
      <w:rPr>
        <w:rStyle w:val="Seitenzahl"/>
        <w:rFonts w:ascii="Arial" w:hAnsi="Arial"/>
        <w:sz w:val="12"/>
      </w:rPr>
      <w:t xml:space="preserve">Datei: </w:t>
    </w:r>
    <w:r>
      <w:rPr>
        <w:rStyle w:val="Seitenzahl"/>
        <w:rFonts w:ascii="Arial" w:hAnsi="Arial"/>
        <w:snapToGrid w:val="0"/>
        <w:sz w:val="12"/>
      </w:rPr>
      <w:fldChar w:fldCharType="begin"/>
    </w:r>
    <w:r>
      <w:rPr>
        <w:rStyle w:val="Seitenzahl"/>
        <w:rFonts w:ascii="Arial" w:hAnsi="Arial"/>
        <w:snapToGrid w:val="0"/>
        <w:sz w:val="12"/>
      </w:rPr>
      <w:instrText xml:space="preserve"> FILENAME </w:instrText>
    </w:r>
    <w:r>
      <w:rPr>
        <w:rStyle w:val="Seitenzahl"/>
        <w:rFonts w:ascii="Arial" w:hAnsi="Arial"/>
        <w:snapToGrid w:val="0"/>
        <w:sz w:val="12"/>
      </w:rPr>
      <w:fldChar w:fldCharType="separate"/>
    </w:r>
    <w:r w:rsidR="005F36A6">
      <w:rPr>
        <w:rStyle w:val="Seitenzahl"/>
        <w:rFonts w:ascii="Arial" w:hAnsi="Arial"/>
        <w:noProof/>
        <w:snapToGrid w:val="0"/>
        <w:sz w:val="12"/>
      </w:rPr>
      <w:t>RCD_EMV_bei_FU_Loesung.docx</w:t>
    </w:r>
    <w:r>
      <w:rPr>
        <w:rStyle w:val="Seitenzahl"/>
        <w:rFonts w:ascii="Arial" w:hAnsi="Arial"/>
        <w:snapToGrid w:val="0"/>
        <w:sz w:val="12"/>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2745" w:rsidRDefault="002C2745">
      <w:r>
        <w:separator/>
      </w:r>
    </w:p>
  </w:footnote>
  <w:footnote w:type="continuationSeparator" w:id="0">
    <w:p w:rsidR="002C2745" w:rsidRDefault="002C274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985"/>
      <w:gridCol w:w="5528"/>
      <w:gridCol w:w="992"/>
    </w:tblGrid>
    <w:tr w:rsidR="003B2C27" w:rsidTr="00B555F1">
      <w:trPr>
        <w:cantSplit/>
        <w:trHeight w:val="320"/>
      </w:trPr>
      <w:tc>
        <w:tcPr>
          <w:tcW w:w="1134" w:type="dxa"/>
          <w:vMerge w:val="restart"/>
          <w:tcBorders>
            <w:top w:val="nil"/>
            <w:left w:val="nil"/>
            <w:bottom w:val="single" w:sz="8" w:space="0" w:color="auto"/>
            <w:right w:val="nil"/>
          </w:tcBorders>
        </w:tcPr>
        <w:p w:rsidR="003B2C27" w:rsidRDefault="003B2C27">
          <w:pPr>
            <w:pStyle w:val="Kopfzeile"/>
            <w:tabs>
              <w:tab w:val="clear" w:pos="4536"/>
              <w:tab w:val="clear" w:pos="9072"/>
            </w:tabs>
            <w:spacing w:before="120" w:after="40"/>
            <w:rPr>
              <w:rFonts w:ascii="Arial" w:hAnsi="Arial"/>
              <w:lang w:val="de-CH"/>
            </w:rPr>
          </w:pPr>
          <w:r>
            <w:rPr>
              <w:rFonts w:ascii="Arial" w:hAnsi="Arial"/>
              <w:noProof/>
              <w:lang w:val="en-US" w:eastAsia="en-US"/>
            </w:rPr>
            <mc:AlternateContent>
              <mc:Choice Requires="wps">
                <w:drawing>
                  <wp:anchor distT="0" distB="0" distL="114300" distR="114300" simplePos="0" relativeHeight="251657728" behindDoc="0" locked="0" layoutInCell="0" allowOverlap="1" wp14:anchorId="30078D17" wp14:editId="2CBC7F6D">
                    <wp:simplePos x="0" y="0"/>
                    <wp:positionH relativeFrom="column">
                      <wp:posOffset>12065</wp:posOffset>
                    </wp:positionH>
                    <wp:positionV relativeFrom="paragraph">
                      <wp:posOffset>7620</wp:posOffset>
                    </wp:positionV>
                    <wp:extent cx="681990" cy="489585"/>
                    <wp:effectExtent l="0" t="0" r="0" b="635"/>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2C27" w:rsidRDefault="003B2C27">
                                <w:r>
                                  <w:rPr>
                                    <w:noProof/>
                                    <w:lang w:val="en-US" w:eastAsia="en-US"/>
                                  </w:rPr>
                                  <w:drawing>
                                    <wp:inline distT="0" distB="0" distL="0" distR="0" wp14:anchorId="604EE98A" wp14:editId="4E624446">
                                      <wp:extent cx="607060" cy="424180"/>
                                      <wp:effectExtent l="19050" t="0" r="2540" b="0"/>
                                      <wp:docPr id="2" name="Bild 2" descr="bb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bb1"/>
                                              <pic:cNvPicPr>
                                                <a:picLocks noChangeAspect="1" noChangeArrowheads="1"/>
                                              </pic:cNvPicPr>
                                            </pic:nvPicPr>
                                            <pic:blipFill>
                                              <a:blip r:embed="rId1"/>
                                              <a:srcRect/>
                                              <a:stretch>
                                                <a:fillRect/>
                                              </a:stretch>
                                            </pic:blipFill>
                                            <pic:spPr bwMode="auto">
                                              <a:xfrm>
                                                <a:off x="0" y="0"/>
                                                <a:ext cx="607060" cy="424180"/>
                                              </a:xfrm>
                                              <a:prstGeom prst="rect">
                                                <a:avLst/>
                                              </a:prstGeom>
                                              <a:noFill/>
                                              <a:ln w="9525">
                                                <a:noFill/>
                                                <a:miter lim="800000"/>
                                                <a:headEnd/>
                                                <a:tailEnd/>
                                              </a:ln>
                                            </pic:spPr>
                                          </pic:pic>
                                        </a:graphicData>
                                      </a:graphic>
                                    </wp:inline>
                                  </w:drawing>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078D17" id="_x0000_t202" coordsize="21600,21600" o:spt="202" path="m,l,21600r21600,l21600,xe">
                    <v:stroke joinstyle="miter"/>
                    <v:path gradientshapeok="t" o:connecttype="rect"/>
                  </v:shapetype>
                  <v:shape id="Text Box 10" o:spid="_x0000_s1026" type="#_x0000_t202" style="position:absolute;margin-left:.95pt;margin-top:.6pt;width:53.7pt;height:38.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" o:allowincell="f" filled="f" stroked="f">
                    <v:textbox inset="1mm,1mm,1mm,1mm">
                      <w:txbxContent>
                        <w:p w:rsidR="003B2C27" w:rsidRDefault="003B2C27">
                          <w:r>
                            <w:rPr>
                              <w:noProof/>
                              <w:lang w:val="en-US" w:eastAsia="en-US"/>
                            </w:rPr>
                            <w:drawing>
                              <wp:inline distT="0" distB="0" distL="0" distR="0" wp14:anchorId="604EE98A" wp14:editId="4E624446">
                                <wp:extent cx="607060" cy="424180"/>
                                <wp:effectExtent l="19050" t="0" r="2540" b="0"/>
                                <wp:docPr id="2" name="Bild 2" descr="bb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bb1"/>
                                        <pic:cNvPicPr>
                                          <a:picLocks noChangeAspect="1" noChangeArrowheads="1"/>
                                        </pic:cNvPicPr>
                                      </pic:nvPicPr>
                                      <pic:blipFill>
                                        <a:blip r:embed="rId1"/>
                                        <a:srcRect/>
                                        <a:stretch>
                                          <a:fillRect/>
                                        </a:stretch>
                                      </pic:blipFill>
                                      <pic:spPr bwMode="auto">
                                        <a:xfrm>
                                          <a:off x="0" y="0"/>
                                          <a:ext cx="607060" cy="424180"/>
                                        </a:xfrm>
                                        <a:prstGeom prst="rect">
                                          <a:avLst/>
                                        </a:prstGeom>
                                        <a:noFill/>
                                        <a:ln w="9525">
                                          <a:noFill/>
                                          <a:miter lim="800000"/>
                                          <a:headEnd/>
                                          <a:tailEnd/>
                                        </a:ln>
                                      </pic:spPr>
                                    </pic:pic>
                                  </a:graphicData>
                                </a:graphic>
                              </wp:inline>
                            </w:drawing>
                          </w:r>
                        </w:p>
                      </w:txbxContent>
                    </v:textbox>
                  </v:shape>
                </w:pict>
              </mc:Fallback>
            </mc:AlternateContent>
          </w:r>
        </w:p>
      </w:tc>
      <w:tc>
        <w:tcPr>
          <w:tcW w:w="1985" w:type="dxa"/>
          <w:tcBorders>
            <w:top w:val="nil"/>
            <w:left w:val="single" w:sz="8" w:space="0" w:color="auto"/>
            <w:bottom w:val="nil"/>
            <w:right w:val="single" w:sz="8" w:space="0" w:color="auto"/>
          </w:tcBorders>
        </w:tcPr>
        <w:p w:rsidR="003B2C27" w:rsidRDefault="003B2C27">
          <w:pPr>
            <w:pStyle w:val="Kopfzeile"/>
            <w:tabs>
              <w:tab w:val="clear" w:pos="4536"/>
              <w:tab w:val="clear" w:pos="9072"/>
            </w:tabs>
            <w:spacing w:before="120" w:after="40"/>
            <w:rPr>
              <w:rFonts w:ascii="Arial" w:hAnsi="Arial"/>
              <w:lang w:val="de-CH"/>
            </w:rPr>
          </w:pPr>
          <w:r>
            <w:rPr>
              <w:rFonts w:ascii="Arial" w:hAnsi="Arial"/>
              <w:lang w:val="de-CH"/>
            </w:rPr>
            <w:t>Fach:</w:t>
          </w:r>
        </w:p>
      </w:tc>
      <w:tc>
        <w:tcPr>
          <w:tcW w:w="5528" w:type="dxa"/>
          <w:tcBorders>
            <w:top w:val="nil"/>
            <w:left w:val="nil"/>
            <w:bottom w:val="nil"/>
            <w:right w:val="single" w:sz="8" w:space="0" w:color="auto"/>
          </w:tcBorders>
        </w:tcPr>
        <w:p w:rsidR="003B2C27" w:rsidRDefault="003B2C27" w:rsidP="002750A4">
          <w:pPr>
            <w:pStyle w:val="Kopfzeile"/>
            <w:tabs>
              <w:tab w:val="clear" w:pos="4536"/>
              <w:tab w:val="clear" w:pos="9072"/>
            </w:tabs>
            <w:spacing w:before="120" w:after="40"/>
            <w:rPr>
              <w:rFonts w:ascii="Arial" w:hAnsi="Arial"/>
              <w:lang w:val="de-CH"/>
            </w:rPr>
          </w:pPr>
          <w:r>
            <w:rPr>
              <w:rFonts w:ascii="Arial" w:hAnsi="Arial"/>
              <w:lang w:val="de-CH"/>
            </w:rPr>
            <w:t>Lern- und Arbeitsauftrag:</w:t>
          </w:r>
        </w:p>
      </w:tc>
      <w:tc>
        <w:tcPr>
          <w:tcW w:w="992" w:type="dxa"/>
          <w:tcBorders>
            <w:top w:val="nil"/>
            <w:left w:val="nil"/>
            <w:bottom w:val="nil"/>
            <w:right w:val="nil"/>
          </w:tcBorders>
        </w:tcPr>
        <w:p w:rsidR="003B2C27" w:rsidRDefault="003B2C27">
          <w:pPr>
            <w:pStyle w:val="Kopfzeile"/>
            <w:tabs>
              <w:tab w:val="clear" w:pos="4536"/>
              <w:tab w:val="clear" w:pos="9072"/>
            </w:tabs>
            <w:spacing w:before="120" w:after="40"/>
            <w:rPr>
              <w:rFonts w:ascii="Arial" w:hAnsi="Arial"/>
              <w:lang w:val="de-CH"/>
            </w:rPr>
          </w:pPr>
          <w:r>
            <w:rPr>
              <w:rFonts w:ascii="Arial" w:hAnsi="Arial"/>
              <w:lang w:val="de-CH"/>
            </w:rPr>
            <w:t>Beruf:</w:t>
          </w:r>
        </w:p>
      </w:tc>
    </w:tr>
    <w:tr w:rsidR="003B2C27" w:rsidTr="00B555F1">
      <w:trPr>
        <w:cantSplit/>
      </w:trPr>
      <w:tc>
        <w:tcPr>
          <w:tcW w:w="1134" w:type="dxa"/>
          <w:vMerge/>
          <w:tcBorders>
            <w:top w:val="single" w:sz="8" w:space="0" w:color="auto"/>
            <w:left w:val="nil"/>
            <w:bottom w:val="single" w:sz="8" w:space="0" w:color="auto"/>
            <w:right w:val="nil"/>
          </w:tcBorders>
        </w:tcPr>
        <w:p w:rsidR="003B2C27" w:rsidRDefault="003B2C27">
          <w:pPr>
            <w:pStyle w:val="Kopfzeile"/>
            <w:tabs>
              <w:tab w:val="clear" w:pos="4536"/>
              <w:tab w:val="clear" w:pos="9072"/>
            </w:tabs>
            <w:spacing w:before="20" w:after="60"/>
            <w:rPr>
              <w:rFonts w:ascii="Arial" w:hAnsi="Arial"/>
              <w:b/>
              <w:sz w:val="24"/>
              <w:lang w:val="de-CH"/>
            </w:rPr>
          </w:pPr>
        </w:p>
      </w:tc>
      <w:tc>
        <w:tcPr>
          <w:tcW w:w="1985" w:type="dxa"/>
          <w:tcBorders>
            <w:top w:val="nil"/>
            <w:left w:val="single" w:sz="8" w:space="0" w:color="auto"/>
            <w:bottom w:val="single" w:sz="8" w:space="0" w:color="auto"/>
            <w:right w:val="single" w:sz="8" w:space="0" w:color="auto"/>
          </w:tcBorders>
        </w:tcPr>
        <w:p w:rsidR="003B2C27" w:rsidRDefault="003B2C27">
          <w:pPr>
            <w:pStyle w:val="Kopfzeile"/>
            <w:tabs>
              <w:tab w:val="clear" w:pos="4536"/>
              <w:tab w:val="clear" w:pos="9072"/>
            </w:tabs>
            <w:spacing w:before="20" w:after="60"/>
            <w:rPr>
              <w:rFonts w:ascii="Arial" w:hAnsi="Arial"/>
              <w:b/>
              <w:sz w:val="24"/>
              <w:lang w:val="de-CH"/>
            </w:rPr>
          </w:pPr>
          <w:r>
            <w:rPr>
              <w:rFonts w:ascii="Arial" w:hAnsi="Arial"/>
              <w:b/>
              <w:sz w:val="24"/>
              <w:lang w:val="de-CH"/>
            </w:rPr>
            <w:t>Elektrotechnik</w:t>
          </w:r>
        </w:p>
      </w:tc>
      <w:tc>
        <w:tcPr>
          <w:tcW w:w="5528" w:type="dxa"/>
          <w:tcBorders>
            <w:top w:val="nil"/>
            <w:left w:val="nil"/>
            <w:bottom w:val="single" w:sz="8" w:space="0" w:color="auto"/>
            <w:right w:val="single" w:sz="8" w:space="0" w:color="auto"/>
          </w:tcBorders>
        </w:tcPr>
        <w:p w:rsidR="003B2C27" w:rsidRDefault="003B2C27" w:rsidP="000D351C">
          <w:pPr>
            <w:pStyle w:val="Kopfzeile"/>
            <w:tabs>
              <w:tab w:val="clear" w:pos="4536"/>
              <w:tab w:val="clear" w:pos="9072"/>
            </w:tabs>
            <w:spacing w:before="20" w:after="60"/>
            <w:rPr>
              <w:rFonts w:ascii="Arial" w:hAnsi="Arial"/>
              <w:b/>
              <w:sz w:val="24"/>
              <w:lang w:val="de-CH"/>
            </w:rPr>
          </w:pPr>
          <w:r>
            <w:rPr>
              <w:rFonts w:ascii="Arial" w:hAnsi="Arial"/>
              <w:b/>
              <w:sz w:val="24"/>
              <w:lang w:val="de-CH"/>
            </w:rPr>
            <w:t>RCD-Einsatz und EMV bei Frequenzumrichter</w:t>
          </w:r>
        </w:p>
      </w:tc>
      <w:tc>
        <w:tcPr>
          <w:tcW w:w="992" w:type="dxa"/>
          <w:tcBorders>
            <w:top w:val="nil"/>
            <w:left w:val="nil"/>
            <w:bottom w:val="single" w:sz="8" w:space="0" w:color="auto"/>
            <w:right w:val="nil"/>
          </w:tcBorders>
        </w:tcPr>
        <w:p w:rsidR="003B2C27" w:rsidRDefault="003B2C27" w:rsidP="00DD7B9D">
          <w:pPr>
            <w:pStyle w:val="Kopfzeile"/>
            <w:tabs>
              <w:tab w:val="clear" w:pos="4536"/>
              <w:tab w:val="clear" w:pos="9072"/>
            </w:tabs>
            <w:spacing w:before="20" w:after="60"/>
            <w:rPr>
              <w:rFonts w:ascii="Arial" w:hAnsi="Arial"/>
              <w:b/>
              <w:sz w:val="24"/>
              <w:lang w:val="de-CH"/>
            </w:rPr>
          </w:pPr>
          <w:r>
            <w:rPr>
              <w:rFonts w:ascii="Arial" w:hAnsi="Arial"/>
              <w:b/>
              <w:sz w:val="24"/>
              <w:lang w:val="de-CH"/>
            </w:rPr>
            <w:t>AU4</w:t>
          </w:r>
        </w:p>
      </w:tc>
    </w:tr>
  </w:tbl>
  <w:p w:rsidR="003B2C27" w:rsidRDefault="003B2C27">
    <w:pPr>
      <w:pStyle w:val="Kopfzeile"/>
      <w:tabs>
        <w:tab w:val="clear" w:pos="9072"/>
        <w:tab w:val="right" w:pos="15168"/>
      </w:tabs>
      <w:rPr>
        <w:rFonts w:ascii="Arial" w:hAnsi="Arial"/>
        <w:bCs/>
        <w:sz w:val="16"/>
        <w:lang w:val="de-CH"/>
      </w:rPr>
    </w:pPr>
  </w:p>
  <w:p w:rsidR="003B2C27" w:rsidRDefault="003B2C27">
    <w:pPr>
      <w:pStyle w:val="Kopfzeile"/>
      <w:tabs>
        <w:tab w:val="clear" w:pos="9072"/>
        <w:tab w:val="right" w:pos="15168"/>
      </w:tabs>
      <w:spacing w:line="14" w:lineRule="exact"/>
      <w:rPr>
        <w:lang w:val="de-CH"/>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41CF1"/>
    <w:multiLevelType w:val="hybridMultilevel"/>
    <w:tmpl w:val="AD9266A8"/>
    <w:lvl w:ilvl="0" w:tplc="BB5E9CCC">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1" w15:restartNumberingAfterBreak="0">
    <w:nsid w:val="085B355F"/>
    <w:multiLevelType w:val="hybridMultilevel"/>
    <w:tmpl w:val="F3D4BF2C"/>
    <w:lvl w:ilvl="0" w:tplc="25E08124">
      <w:start w:val="1"/>
      <w:numFmt w:val="bullet"/>
      <w:pStyle w:val="Aufzhlung"/>
      <w:lvlText w:val=""/>
      <w:lvlJc w:val="left"/>
      <w:pPr>
        <w:tabs>
          <w:tab w:val="num" w:pos="360"/>
        </w:tabs>
        <w:ind w:left="360" w:hanging="360"/>
      </w:pPr>
      <w:rPr>
        <w:rFonts w:ascii="Symbol" w:hAnsi="Symbol" w:hint="default"/>
      </w:rPr>
    </w:lvl>
    <w:lvl w:ilvl="1" w:tplc="04070003">
      <w:start w:val="1"/>
      <w:numFmt w:val="bullet"/>
      <w:lvlText w:val="o"/>
      <w:lvlJc w:val="left"/>
      <w:pPr>
        <w:tabs>
          <w:tab w:val="num" w:pos="720"/>
        </w:tabs>
        <w:ind w:left="720" w:hanging="360"/>
      </w:pPr>
      <w:rPr>
        <w:rFonts w:ascii="Courier New" w:hAnsi="Courier New" w:cs="Courier New" w:hint="default"/>
      </w:rPr>
    </w:lvl>
    <w:lvl w:ilvl="2" w:tplc="04070005">
      <w:start w:val="1"/>
      <w:numFmt w:val="bullet"/>
      <w:lvlText w:val=""/>
      <w:lvlJc w:val="left"/>
      <w:pPr>
        <w:tabs>
          <w:tab w:val="num" w:pos="1440"/>
        </w:tabs>
        <w:ind w:left="1440" w:hanging="360"/>
      </w:pPr>
      <w:rPr>
        <w:rFonts w:ascii="Wingdings" w:hAnsi="Wingdings" w:hint="default"/>
      </w:rPr>
    </w:lvl>
    <w:lvl w:ilvl="3" w:tplc="04070001" w:tentative="1">
      <w:start w:val="1"/>
      <w:numFmt w:val="bullet"/>
      <w:lvlText w:val=""/>
      <w:lvlJc w:val="left"/>
      <w:pPr>
        <w:tabs>
          <w:tab w:val="num" w:pos="2160"/>
        </w:tabs>
        <w:ind w:left="2160" w:hanging="360"/>
      </w:pPr>
      <w:rPr>
        <w:rFonts w:ascii="Symbol" w:hAnsi="Symbol" w:hint="default"/>
      </w:rPr>
    </w:lvl>
    <w:lvl w:ilvl="4" w:tplc="04070003" w:tentative="1">
      <w:start w:val="1"/>
      <w:numFmt w:val="bullet"/>
      <w:lvlText w:val="o"/>
      <w:lvlJc w:val="left"/>
      <w:pPr>
        <w:tabs>
          <w:tab w:val="num" w:pos="2880"/>
        </w:tabs>
        <w:ind w:left="2880" w:hanging="360"/>
      </w:pPr>
      <w:rPr>
        <w:rFonts w:ascii="Courier New" w:hAnsi="Courier New" w:cs="Courier New" w:hint="default"/>
      </w:rPr>
    </w:lvl>
    <w:lvl w:ilvl="5" w:tplc="04070005" w:tentative="1">
      <w:start w:val="1"/>
      <w:numFmt w:val="bullet"/>
      <w:lvlText w:val=""/>
      <w:lvlJc w:val="left"/>
      <w:pPr>
        <w:tabs>
          <w:tab w:val="num" w:pos="3600"/>
        </w:tabs>
        <w:ind w:left="3600" w:hanging="360"/>
      </w:pPr>
      <w:rPr>
        <w:rFonts w:ascii="Wingdings" w:hAnsi="Wingdings" w:hint="default"/>
      </w:rPr>
    </w:lvl>
    <w:lvl w:ilvl="6" w:tplc="04070001" w:tentative="1">
      <w:start w:val="1"/>
      <w:numFmt w:val="bullet"/>
      <w:lvlText w:val=""/>
      <w:lvlJc w:val="left"/>
      <w:pPr>
        <w:tabs>
          <w:tab w:val="num" w:pos="4320"/>
        </w:tabs>
        <w:ind w:left="4320" w:hanging="360"/>
      </w:pPr>
      <w:rPr>
        <w:rFonts w:ascii="Symbol" w:hAnsi="Symbol" w:hint="default"/>
      </w:rPr>
    </w:lvl>
    <w:lvl w:ilvl="7" w:tplc="04070003" w:tentative="1">
      <w:start w:val="1"/>
      <w:numFmt w:val="bullet"/>
      <w:lvlText w:val="o"/>
      <w:lvlJc w:val="left"/>
      <w:pPr>
        <w:tabs>
          <w:tab w:val="num" w:pos="5040"/>
        </w:tabs>
        <w:ind w:left="5040" w:hanging="360"/>
      </w:pPr>
      <w:rPr>
        <w:rFonts w:ascii="Courier New" w:hAnsi="Courier New" w:cs="Courier New" w:hint="default"/>
      </w:rPr>
    </w:lvl>
    <w:lvl w:ilvl="8" w:tplc="04070005" w:tentative="1">
      <w:start w:val="1"/>
      <w:numFmt w:val="bullet"/>
      <w:lvlText w:val=""/>
      <w:lvlJc w:val="left"/>
      <w:pPr>
        <w:tabs>
          <w:tab w:val="num" w:pos="5760"/>
        </w:tabs>
        <w:ind w:left="5760" w:hanging="360"/>
      </w:pPr>
      <w:rPr>
        <w:rFonts w:ascii="Wingdings" w:hAnsi="Wingdings" w:hint="default"/>
      </w:rPr>
    </w:lvl>
  </w:abstractNum>
  <w:abstractNum w:abstractNumId="2" w15:restartNumberingAfterBreak="0">
    <w:nsid w:val="0A296A08"/>
    <w:multiLevelType w:val="hybridMultilevel"/>
    <w:tmpl w:val="F998E814"/>
    <w:lvl w:ilvl="0" w:tplc="08070001">
      <w:start w:val="1"/>
      <w:numFmt w:val="bullet"/>
      <w:lvlText w:val=""/>
      <w:lvlJc w:val="left"/>
      <w:pPr>
        <w:ind w:left="1776" w:hanging="360"/>
      </w:pPr>
      <w:rPr>
        <w:rFonts w:ascii="Symbol" w:hAnsi="Symbol" w:hint="default"/>
      </w:rPr>
    </w:lvl>
    <w:lvl w:ilvl="1" w:tplc="08070001">
      <w:start w:val="1"/>
      <w:numFmt w:val="bullet"/>
      <w:lvlText w:val=""/>
      <w:lvlJc w:val="left"/>
      <w:pPr>
        <w:ind w:left="2496" w:hanging="360"/>
      </w:pPr>
      <w:rPr>
        <w:rFonts w:ascii="Symbol" w:hAnsi="Symbol" w:hint="default"/>
      </w:rPr>
    </w:lvl>
    <w:lvl w:ilvl="2" w:tplc="0807001B" w:tentative="1">
      <w:start w:val="1"/>
      <w:numFmt w:val="lowerRoman"/>
      <w:lvlText w:val="%3."/>
      <w:lvlJc w:val="right"/>
      <w:pPr>
        <w:ind w:left="3216" w:hanging="180"/>
      </w:pPr>
    </w:lvl>
    <w:lvl w:ilvl="3" w:tplc="0807000F" w:tentative="1">
      <w:start w:val="1"/>
      <w:numFmt w:val="decimal"/>
      <w:lvlText w:val="%4."/>
      <w:lvlJc w:val="left"/>
      <w:pPr>
        <w:ind w:left="3936" w:hanging="360"/>
      </w:pPr>
    </w:lvl>
    <w:lvl w:ilvl="4" w:tplc="08070019" w:tentative="1">
      <w:start w:val="1"/>
      <w:numFmt w:val="lowerLetter"/>
      <w:lvlText w:val="%5."/>
      <w:lvlJc w:val="left"/>
      <w:pPr>
        <w:ind w:left="4656" w:hanging="360"/>
      </w:pPr>
    </w:lvl>
    <w:lvl w:ilvl="5" w:tplc="0807001B" w:tentative="1">
      <w:start w:val="1"/>
      <w:numFmt w:val="lowerRoman"/>
      <w:lvlText w:val="%6."/>
      <w:lvlJc w:val="right"/>
      <w:pPr>
        <w:ind w:left="5376" w:hanging="180"/>
      </w:pPr>
    </w:lvl>
    <w:lvl w:ilvl="6" w:tplc="0807000F" w:tentative="1">
      <w:start w:val="1"/>
      <w:numFmt w:val="decimal"/>
      <w:lvlText w:val="%7."/>
      <w:lvlJc w:val="left"/>
      <w:pPr>
        <w:ind w:left="6096" w:hanging="360"/>
      </w:pPr>
    </w:lvl>
    <w:lvl w:ilvl="7" w:tplc="08070019" w:tentative="1">
      <w:start w:val="1"/>
      <w:numFmt w:val="lowerLetter"/>
      <w:lvlText w:val="%8."/>
      <w:lvlJc w:val="left"/>
      <w:pPr>
        <w:ind w:left="6816" w:hanging="360"/>
      </w:pPr>
    </w:lvl>
    <w:lvl w:ilvl="8" w:tplc="0807001B" w:tentative="1">
      <w:start w:val="1"/>
      <w:numFmt w:val="lowerRoman"/>
      <w:lvlText w:val="%9."/>
      <w:lvlJc w:val="right"/>
      <w:pPr>
        <w:ind w:left="7536" w:hanging="180"/>
      </w:pPr>
    </w:lvl>
  </w:abstractNum>
  <w:abstractNum w:abstractNumId="3" w15:restartNumberingAfterBreak="0">
    <w:nsid w:val="0E9B7BC4"/>
    <w:multiLevelType w:val="hybridMultilevel"/>
    <w:tmpl w:val="B93E1ED6"/>
    <w:lvl w:ilvl="0" w:tplc="08070001">
      <w:start w:val="1"/>
      <w:numFmt w:val="bullet"/>
      <w:lvlText w:val=""/>
      <w:lvlJc w:val="left"/>
      <w:pPr>
        <w:ind w:left="1069" w:hanging="360"/>
      </w:pPr>
      <w:rPr>
        <w:rFonts w:ascii="Symbol" w:hAnsi="Symbol" w:hint="default"/>
      </w:rPr>
    </w:lvl>
    <w:lvl w:ilvl="1" w:tplc="08070003" w:tentative="1">
      <w:start w:val="1"/>
      <w:numFmt w:val="bullet"/>
      <w:lvlText w:val="o"/>
      <w:lvlJc w:val="left"/>
      <w:pPr>
        <w:ind w:left="1789" w:hanging="360"/>
      </w:pPr>
      <w:rPr>
        <w:rFonts w:ascii="Courier New" w:hAnsi="Courier New" w:cs="Courier New" w:hint="default"/>
      </w:rPr>
    </w:lvl>
    <w:lvl w:ilvl="2" w:tplc="08070005" w:tentative="1">
      <w:start w:val="1"/>
      <w:numFmt w:val="bullet"/>
      <w:lvlText w:val=""/>
      <w:lvlJc w:val="left"/>
      <w:pPr>
        <w:ind w:left="2509" w:hanging="360"/>
      </w:pPr>
      <w:rPr>
        <w:rFonts w:ascii="Wingdings" w:hAnsi="Wingdings" w:hint="default"/>
      </w:rPr>
    </w:lvl>
    <w:lvl w:ilvl="3" w:tplc="08070001" w:tentative="1">
      <w:start w:val="1"/>
      <w:numFmt w:val="bullet"/>
      <w:lvlText w:val=""/>
      <w:lvlJc w:val="left"/>
      <w:pPr>
        <w:ind w:left="3229" w:hanging="360"/>
      </w:pPr>
      <w:rPr>
        <w:rFonts w:ascii="Symbol" w:hAnsi="Symbol" w:hint="default"/>
      </w:rPr>
    </w:lvl>
    <w:lvl w:ilvl="4" w:tplc="08070003" w:tentative="1">
      <w:start w:val="1"/>
      <w:numFmt w:val="bullet"/>
      <w:lvlText w:val="o"/>
      <w:lvlJc w:val="left"/>
      <w:pPr>
        <w:ind w:left="3949" w:hanging="360"/>
      </w:pPr>
      <w:rPr>
        <w:rFonts w:ascii="Courier New" w:hAnsi="Courier New" w:cs="Courier New" w:hint="default"/>
      </w:rPr>
    </w:lvl>
    <w:lvl w:ilvl="5" w:tplc="08070005" w:tentative="1">
      <w:start w:val="1"/>
      <w:numFmt w:val="bullet"/>
      <w:lvlText w:val=""/>
      <w:lvlJc w:val="left"/>
      <w:pPr>
        <w:ind w:left="4669" w:hanging="360"/>
      </w:pPr>
      <w:rPr>
        <w:rFonts w:ascii="Wingdings" w:hAnsi="Wingdings" w:hint="default"/>
      </w:rPr>
    </w:lvl>
    <w:lvl w:ilvl="6" w:tplc="08070001" w:tentative="1">
      <w:start w:val="1"/>
      <w:numFmt w:val="bullet"/>
      <w:lvlText w:val=""/>
      <w:lvlJc w:val="left"/>
      <w:pPr>
        <w:ind w:left="5389" w:hanging="360"/>
      </w:pPr>
      <w:rPr>
        <w:rFonts w:ascii="Symbol" w:hAnsi="Symbol" w:hint="default"/>
      </w:rPr>
    </w:lvl>
    <w:lvl w:ilvl="7" w:tplc="08070003" w:tentative="1">
      <w:start w:val="1"/>
      <w:numFmt w:val="bullet"/>
      <w:lvlText w:val="o"/>
      <w:lvlJc w:val="left"/>
      <w:pPr>
        <w:ind w:left="6109" w:hanging="360"/>
      </w:pPr>
      <w:rPr>
        <w:rFonts w:ascii="Courier New" w:hAnsi="Courier New" w:cs="Courier New" w:hint="default"/>
      </w:rPr>
    </w:lvl>
    <w:lvl w:ilvl="8" w:tplc="08070005" w:tentative="1">
      <w:start w:val="1"/>
      <w:numFmt w:val="bullet"/>
      <w:lvlText w:val=""/>
      <w:lvlJc w:val="left"/>
      <w:pPr>
        <w:ind w:left="6829" w:hanging="360"/>
      </w:pPr>
      <w:rPr>
        <w:rFonts w:ascii="Wingdings" w:hAnsi="Wingdings" w:hint="default"/>
      </w:rPr>
    </w:lvl>
  </w:abstractNum>
  <w:abstractNum w:abstractNumId="4" w15:restartNumberingAfterBreak="0">
    <w:nsid w:val="11673DAB"/>
    <w:multiLevelType w:val="hybridMultilevel"/>
    <w:tmpl w:val="BBEE1B8E"/>
    <w:lvl w:ilvl="0" w:tplc="08070017">
      <w:start w:val="1"/>
      <w:numFmt w:val="lowerLetter"/>
      <w:lvlText w:val="%1)"/>
      <w:lvlJc w:val="left"/>
      <w:pPr>
        <w:ind w:left="1428" w:hanging="360"/>
      </w:pPr>
    </w:lvl>
    <w:lvl w:ilvl="1" w:tplc="08070019" w:tentative="1">
      <w:start w:val="1"/>
      <w:numFmt w:val="lowerLetter"/>
      <w:lvlText w:val="%2."/>
      <w:lvlJc w:val="left"/>
      <w:pPr>
        <w:ind w:left="2148" w:hanging="360"/>
      </w:pPr>
    </w:lvl>
    <w:lvl w:ilvl="2" w:tplc="0807001B" w:tentative="1">
      <w:start w:val="1"/>
      <w:numFmt w:val="lowerRoman"/>
      <w:lvlText w:val="%3."/>
      <w:lvlJc w:val="right"/>
      <w:pPr>
        <w:ind w:left="2868" w:hanging="180"/>
      </w:pPr>
    </w:lvl>
    <w:lvl w:ilvl="3" w:tplc="0807000F" w:tentative="1">
      <w:start w:val="1"/>
      <w:numFmt w:val="decimal"/>
      <w:lvlText w:val="%4."/>
      <w:lvlJc w:val="left"/>
      <w:pPr>
        <w:ind w:left="3588" w:hanging="360"/>
      </w:pPr>
    </w:lvl>
    <w:lvl w:ilvl="4" w:tplc="08070019" w:tentative="1">
      <w:start w:val="1"/>
      <w:numFmt w:val="lowerLetter"/>
      <w:lvlText w:val="%5."/>
      <w:lvlJc w:val="left"/>
      <w:pPr>
        <w:ind w:left="4308" w:hanging="360"/>
      </w:pPr>
    </w:lvl>
    <w:lvl w:ilvl="5" w:tplc="0807001B" w:tentative="1">
      <w:start w:val="1"/>
      <w:numFmt w:val="lowerRoman"/>
      <w:lvlText w:val="%6."/>
      <w:lvlJc w:val="right"/>
      <w:pPr>
        <w:ind w:left="5028" w:hanging="180"/>
      </w:pPr>
    </w:lvl>
    <w:lvl w:ilvl="6" w:tplc="0807000F" w:tentative="1">
      <w:start w:val="1"/>
      <w:numFmt w:val="decimal"/>
      <w:lvlText w:val="%7."/>
      <w:lvlJc w:val="left"/>
      <w:pPr>
        <w:ind w:left="5748" w:hanging="360"/>
      </w:pPr>
    </w:lvl>
    <w:lvl w:ilvl="7" w:tplc="08070019" w:tentative="1">
      <w:start w:val="1"/>
      <w:numFmt w:val="lowerLetter"/>
      <w:lvlText w:val="%8."/>
      <w:lvlJc w:val="left"/>
      <w:pPr>
        <w:ind w:left="6468" w:hanging="360"/>
      </w:pPr>
    </w:lvl>
    <w:lvl w:ilvl="8" w:tplc="0807001B" w:tentative="1">
      <w:start w:val="1"/>
      <w:numFmt w:val="lowerRoman"/>
      <w:lvlText w:val="%9."/>
      <w:lvlJc w:val="right"/>
      <w:pPr>
        <w:ind w:left="7188" w:hanging="180"/>
      </w:pPr>
    </w:lvl>
  </w:abstractNum>
  <w:abstractNum w:abstractNumId="5" w15:restartNumberingAfterBreak="0">
    <w:nsid w:val="150052B3"/>
    <w:multiLevelType w:val="hybridMultilevel"/>
    <w:tmpl w:val="A4E09D24"/>
    <w:lvl w:ilvl="0" w:tplc="08070019">
      <w:start w:val="1"/>
      <w:numFmt w:val="lowerLetter"/>
      <w:lvlText w:val="%1."/>
      <w:lvlJc w:val="left"/>
      <w:pPr>
        <w:ind w:left="1428" w:hanging="360"/>
      </w:pPr>
    </w:lvl>
    <w:lvl w:ilvl="1" w:tplc="08070019" w:tentative="1">
      <w:start w:val="1"/>
      <w:numFmt w:val="lowerLetter"/>
      <w:lvlText w:val="%2."/>
      <w:lvlJc w:val="left"/>
      <w:pPr>
        <w:ind w:left="2148" w:hanging="360"/>
      </w:pPr>
    </w:lvl>
    <w:lvl w:ilvl="2" w:tplc="0807001B" w:tentative="1">
      <w:start w:val="1"/>
      <w:numFmt w:val="lowerRoman"/>
      <w:lvlText w:val="%3."/>
      <w:lvlJc w:val="right"/>
      <w:pPr>
        <w:ind w:left="2868" w:hanging="180"/>
      </w:pPr>
    </w:lvl>
    <w:lvl w:ilvl="3" w:tplc="0807000F" w:tentative="1">
      <w:start w:val="1"/>
      <w:numFmt w:val="decimal"/>
      <w:lvlText w:val="%4."/>
      <w:lvlJc w:val="left"/>
      <w:pPr>
        <w:ind w:left="3588" w:hanging="360"/>
      </w:pPr>
    </w:lvl>
    <w:lvl w:ilvl="4" w:tplc="08070019" w:tentative="1">
      <w:start w:val="1"/>
      <w:numFmt w:val="lowerLetter"/>
      <w:lvlText w:val="%5."/>
      <w:lvlJc w:val="left"/>
      <w:pPr>
        <w:ind w:left="4308" w:hanging="360"/>
      </w:pPr>
    </w:lvl>
    <w:lvl w:ilvl="5" w:tplc="0807001B" w:tentative="1">
      <w:start w:val="1"/>
      <w:numFmt w:val="lowerRoman"/>
      <w:lvlText w:val="%6."/>
      <w:lvlJc w:val="right"/>
      <w:pPr>
        <w:ind w:left="5028" w:hanging="180"/>
      </w:pPr>
    </w:lvl>
    <w:lvl w:ilvl="6" w:tplc="0807000F" w:tentative="1">
      <w:start w:val="1"/>
      <w:numFmt w:val="decimal"/>
      <w:lvlText w:val="%7."/>
      <w:lvlJc w:val="left"/>
      <w:pPr>
        <w:ind w:left="5748" w:hanging="360"/>
      </w:pPr>
    </w:lvl>
    <w:lvl w:ilvl="7" w:tplc="08070019" w:tentative="1">
      <w:start w:val="1"/>
      <w:numFmt w:val="lowerLetter"/>
      <w:lvlText w:val="%8."/>
      <w:lvlJc w:val="left"/>
      <w:pPr>
        <w:ind w:left="6468" w:hanging="360"/>
      </w:pPr>
    </w:lvl>
    <w:lvl w:ilvl="8" w:tplc="0807001B" w:tentative="1">
      <w:start w:val="1"/>
      <w:numFmt w:val="lowerRoman"/>
      <w:lvlText w:val="%9."/>
      <w:lvlJc w:val="right"/>
      <w:pPr>
        <w:ind w:left="7188" w:hanging="180"/>
      </w:pPr>
    </w:lvl>
  </w:abstractNum>
  <w:abstractNum w:abstractNumId="6" w15:restartNumberingAfterBreak="0">
    <w:nsid w:val="164045B8"/>
    <w:multiLevelType w:val="hybridMultilevel"/>
    <w:tmpl w:val="B14C2F58"/>
    <w:lvl w:ilvl="0" w:tplc="3502ED08">
      <w:start w:val="1"/>
      <w:numFmt w:val="bullet"/>
      <w:pStyle w:val="Auswahlantwort"/>
      <w:lvlText w:val=""/>
      <w:lvlJc w:val="left"/>
      <w:pPr>
        <w:tabs>
          <w:tab w:val="num" w:pos="1429"/>
        </w:tabs>
        <w:ind w:left="1429" w:hanging="360"/>
      </w:pPr>
      <w:rPr>
        <w:rFonts w:ascii="Symbol" w:hAnsi="Symbol" w:hint="default"/>
      </w:rPr>
    </w:lvl>
    <w:lvl w:ilvl="1" w:tplc="04070003" w:tentative="1">
      <w:start w:val="1"/>
      <w:numFmt w:val="bullet"/>
      <w:lvlText w:val="o"/>
      <w:lvlJc w:val="left"/>
      <w:pPr>
        <w:tabs>
          <w:tab w:val="num" w:pos="2149"/>
        </w:tabs>
        <w:ind w:left="2149" w:hanging="360"/>
      </w:pPr>
      <w:rPr>
        <w:rFonts w:ascii="Courier New" w:hAnsi="Courier New" w:hint="default"/>
      </w:rPr>
    </w:lvl>
    <w:lvl w:ilvl="2" w:tplc="04070005" w:tentative="1">
      <w:start w:val="1"/>
      <w:numFmt w:val="bullet"/>
      <w:lvlText w:val=""/>
      <w:lvlJc w:val="left"/>
      <w:pPr>
        <w:tabs>
          <w:tab w:val="num" w:pos="2869"/>
        </w:tabs>
        <w:ind w:left="2869" w:hanging="360"/>
      </w:pPr>
      <w:rPr>
        <w:rFonts w:ascii="Wingdings" w:hAnsi="Wingdings" w:hint="default"/>
      </w:rPr>
    </w:lvl>
    <w:lvl w:ilvl="3" w:tplc="04070001" w:tentative="1">
      <w:start w:val="1"/>
      <w:numFmt w:val="bullet"/>
      <w:lvlText w:val=""/>
      <w:lvlJc w:val="left"/>
      <w:pPr>
        <w:tabs>
          <w:tab w:val="num" w:pos="3589"/>
        </w:tabs>
        <w:ind w:left="3589" w:hanging="360"/>
      </w:pPr>
      <w:rPr>
        <w:rFonts w:ascii="Symbol" w:hAnsi="Symbol" w:hint="default"/>
      </w:rPr>
    </w:lvl>
    <w:lvl w:ilvl="4" w:tplc="04070003" w:tentative="1">
      <w:start w:val="1"/>
      <w:numFmt w:val="bullet"/>
      <w:lvlText w:val="o"/>
      <w:lvlJc w:val="left"/>
      <w:pPr>
        <w:tabs>
          <w:tab w:val="num" w:pos="4309"/>
        </w:tabs>
        <w:ind w:left="4309" w:hanging="360"/>
      </w:pPr>
      <w:rPr>
        <w:rFonts w:ascii="Courier New" w:hAnsi="Courier New" w:hint="default"/>
      </w:rPr>
    </w:lvl>
    <w:lvl w:ilvl="5" w:tplc="04070005" w:tentative="1">
      <w:start w:val="1"/>
      <w:numFmt w:val="bullet"/>
      <w:lvlText w:val=""/>
      <w:lvlJc w:val="left"/>
      <w:pPr>
        <w:tabs>
          <w:tab w:val="num" w:pos="5029"/>
        </w:tabs>
        <w:ind w:left="5029" w:hanging="360"/>
      </w:pPr>
      <w:rPr>
        <w:rFonts w:ascii="Wingdings" w:hAnsi="Wingdings" w:hint="default"/>
      </w:rPr>
    </w:lvl>
    <w:lvl w:ilvl="6" w:tplc="04070001" w:tentative="1">
      <w:start w:val="1"/>
      <w:numFmt w:val="bullet"/>
      <w:lvlText w:val=""/>
      <w:lvlJc w:val="left"/>
      <w:pPr>
        <w:tabs>
          <w:tab w:val="num" w:pos="5749"/>
        </w:tabs>
        <w:ind w:left="5749" w:hanging="360"/>
      </w:pPr>
      <w:rPr>
        <w:rFonts w:ascii="Symbol" w:hAnsi="Symbol" w:hint="default"/>
      </w:rPr>
    </w:lvl>
    <w:lvl w:ilvl="7" w:tplc="04070003" w:tentative="1">
      <w:start w:val="1"/>
      <w:numFmt w:val="bullet"/>
      <w:lvlText w:val="o"/>
      <w:lvlJc w:val="left"/>
      <w:pPr>
        <w:tabs>
          <w:tab w:val="num" w:pos="6469"/>
        </w:tabs>
        <w:ind w:left="6469" w:hanging="360"/>
      </w:pPr>
      <w:rPr>
        <w:rFonts w:ascii="Courier New" w:hAnsi="Courier New" w:hint="default"/>
      </w:rPr>
    </w:lvl>
    <w:lvl w:ilvl="8" w:tplc="04070005" w:tentative="1">
      <w:start w:val="1"/>
      <w:numFmt w:val="bullet"/>
      <w:lvlText w:val=""/>
      <w:lvlJc w:val="left"/>
      <w:pPr>
        <w:tabs>
          <w:tab w:val="num" w:pos="7189"/>
        </w:tabs>
        <w:ind w:left="7189" w:hanging="360"/>
      </w:pPr>
      <w:rPr>
        <w:rFonts w:ascii="Wingdings" w:hAnsi="Wingdings" w:hint="default"/>
      </w:rPr>
    </w:lvl>
  </w:abstractNum>
  <w:abstractNum w:abstractNumId="7" w15:restartNumberingAfterBreak="0">
    <w:nsid w:val="1D127E0B"/>
    <w:multiLevelType w:val="hybridMultilevel"/>
    <w:tmpl w:val="94A069E4"/>
    <w:lvl w:ilvl="0" w:tplc="0807000F">
      <w:start w:val="1"/>
      <w:numFmt w:val="decimal"/>
      <w:lvlText w:val="%1."/>
      <w:lvlJc w:val="left"/>
      <w:pPr>
        <w:ind w:left="1428" w:hanging="360"/>
      </w:pPr>
    </w:lvl>
    <w:lvl w:ilvl="1" w:tplc="08070019" w:tentative="1">
      <w:start w:val="1"/>
      <w:numFmt w:val="lowerLetter"/>
      <w:lvlText w:val="%2."/>
      <w:lvlJc w:val="left"/>
      <w:pPr>
        <w:ind w:left="2148" w:hanging="360"/>
      </w:pPr>
    </w:lvl>
    <w:lvl w:ilvl="2" w:tplc="0807001B" w:tentative="1">
      <w:start w:val="1"/>
      <w:numFmt w:val="lowerRoman"/>
      <w:lvlText w:val="%3."/>
      <w:lvlJc w:val="right"/>
      <w:pPr>
        <w:ind w:left="2868" w:hanging="180"/>
      </w:pPr>
    </w:lvl>
    <w:lvl w:ilvl="3" w:tplc="0807000F" w:tentative="1">
      <w:start w:val="1"/>
      <w:numFmt w:val="decimal"/>
      <w:lvlText w:val="%4."/>
      <w:lvlJc w:val="left"/>
      <w:pPr>
        <w:ind w:left="3588" w:hanging="360"/>
      </w:pPr>
    </w:lvl>
    <w:lvl w:ilvl="4" w:tplc="08070019" w:tentative="1">
      <w:start w:val="1"/>
      <w:numFmt w:val="lowerLetter"/>
      <w:lvlText w:val="%5."/>
      <w:lvlJc w:val="left"/>
      <w:pPr>
        <w:ind w:left="4308" w:hanging="360"/>
      </w:pPr>
    </w:lvl>
    <w:lvl w:ilvl="5" w:tplc="0807001B" w:tentative="1">
      <w:start w:val="1"/>
      <w:numFmt w:val="lowerRoman"/>
      <w:lvlText w:val="%6."/>
      <w:lvlJc w:val="right"/>
      <w:pPr>
        <w:ind w:left="5028" w:hanging="180"/>
      </w:pPr>
    </w:lvl>
    <w:lvl w:ilvl="6" w:tplc="0807000F" w:tentative="1">
      <w:start w:val="1"/>
      <w:numFmt w:val="decimal"/>
      <w:lvlText w:val="%7."/>
      <w:lvlJc w:val="left"/>
      <w:pPr>
        <w:ind w:left="5748" w:hanging="360"/>
      </w:pPr>
    </w:lvl>
    <w:lvl w:ilvl="7" w:tplc="08070019" w:tentative="1">
      <w:start w:val="1"/>
      <w:numFmt w:val="lowerLetter"/>
      <w:lvlText w:val="%8."/>
      <w:lvlJc w:val="left"/>
      <w:pPr>
        <w:ind w:left="6468" w:hanging="360"/>
      </w:pPr>
    </w:lvl>
    <w:lvl w:ilvl="8" w:tplc="0807001B" w:tentative="1">
      <w:start w:val="1"/>
      <w:numFmt w:val="lowerRoman"/>
      <w:lvlText w:val="%9."/>
      <w:lvlJc w:val="right"/>
      <w:pPr>
        <w:ind w:left="7188" w:hanging="180"/>
      </w:pPr>
    </w:lvl>
  </w:abstractNum>
  <w:abstractNum w:abstractNumId="8" w15:restartNumberingAfterBreak="0">
    <w:nsid w:val="20CF547A"/>
    <w:multiLevelType w:val="hybridMultilevel"/>
    <w:tmpl w:val="098A4F02"/>
    <w:lvl w:ilvl="0" w:tplc="EBE0B0EE">
      <w:start w:val="1"/>
      <w:numFmt w:val="decimal"/>
      <w:lvlText w:val="%1."/>
      <w:lvlJc w:val="left"/>
      <w:pPr>
        <w:ind w:left="1069" w:hanging="360"/>
      </w:pPr>
      <w:rPr>
        <w:rFonts w:hint="default"/>
      </w:rPr>
    </w:lvl>
    <w:lvl w:ilvl="1" w:tplc="08070019" w:tentative="1">
      <w:start w:val="1"/>
      <w:numFmt w:val="lowerLetter"/>
      <w:lvlText w:val="%2."/>
      <w:lvlJc w:val="left"/>
      <w:pPr>
        <w:ind w:left="1789" w:hanging="360"/>
      </w:pPr>
    </w:lvl>
    <w:lvl w:ilvl="2" w:tplc="0807001B" w:tentative="1">
      <w:start w:val="1"/>
      <w:numFmt w:val="lowerRoman"/>
      <w:lvlText w:val="%3."/>
      <w:lvlJc w:val="right"/>
      <w:pPr>
        <w:ind w:left="2509" w:hanging="180"/>
      </w:pPr>
    </w:lvl>
    <w:lvl w:ilvl="3" w:tplc="0807000F" w:tentative="1">
      <w:start w:val="1"/>
      <w:numFmt w:val="decimal"/>
      <w:lvlText w:val="%4."/>
      <w:lvlJc w:val="left"/>
      <w:pPr>
        <w:ind w:left="3229" w:hanging="360"/>
      </w:pPr>
    </w:lvl>
    <w:lvl w:ilvl="4" w:tplc="08070019" w:tentative="1">
      <w:start w:val="1"/>
      <w:numFmt w:val="lowerLetter"/>
      <w:lvlText w:val="%5."/>
      <w:lvlJc w:val="left"/>
      <w:pPr>
        <w:ind w:left="3949" w:hanging="360"/>
      </w:pPr>
    </w:lvl>
    <w:lvl w:ilvl="5" w:tplc="0807001B" w:tentative="1">
      <w:start w:val="1"/>
      <w:numFmt w:val="lowerRoman"/>
      <w:lvlText w:val="%6."/>
      <w:lvlJc w:val="right"/>
      <w:pPr>
        <w:ind w:left="4669" w:hanging="180"/>
      </w:pPr>
    </w:lvl>
    <w:lvl w:ilvl="6" w:tplc="0807000F" w:tentative="1">
      <w:start w:val="1"/>
      <w:numFmt w:val="decimal"/>
      <w:lvlText w:val="%7."/>
      <w:lvlJc w:val="left"/>
      <w:pPr>
        <w:ind w:left="5389" w:hanging="360"/>
      </w:pPr>
    </w:lvl>
    <w:lvl w:ilvl="7" w:tplc="08070019" w:tentative="1">
      <w:start w:val="1"/>
      <w:numFmt w:val="lowerLetter"/>
      <w:lvlText w:val="%8."/>
      <w:lvlJc w:val="left"/>
      <w:pPr>
        <w:ind w:left="6109" w:hanging="360"/>
      </w:pPr>
    </w:lvl>
    <w:lvl w:ilvl="8" w:tplc="0807001B" w:tentative="1">
      <w:start w:val="1"/>
      <w:numFmt w:val="lowerRoman"/>
      <w:lvlText w:val="%9."/>
      <w:lvlJc w:val="right"/>
      <w:pPr>
        <w:ind w:left="6829" w:hanging="180"/>
      </w:pPr>
    </w:lvl>
  </w:abstractNum>
  <w:abstractNum w:abstractNumId="9" w15:restartNumberingAfterBreak="0">
    <w:nsid w:val="21FD189A"/>
    <w:multiLevelType w:val="hybridMultilevel"/>
    <w:tmpl w:val="0958CA6E"/>
    <w:lvl w:ilvl="0" w:tplc="56A2E5BE">
      <w:start w:val="1"/>
      <w:numFmt w:val="bullet"/>
      <w:lvlText w:val=""/>
      <w:lvlJc w:val="left"/>
      <w:pPr>
        <w:tabs>
          <w:tab w:val="num" w:pos="1429"/>
        </w:tabs>
        <w:ind w:left="1429" w:hanging="360"/>
      </w:pPr>
      <w:rPr>
        <w:rFonts w:ascii="Symbol" w:hAnsi="Symbol" w:hint="default"/>
      </w:rPr>
    </w:lvl>
    <w:lvl w:ilvl="1" w:tplc="04070003" w:tentative="1">
      <w:start w:val="1"/>
      <w:numFmt w:val="bullet"/>
      <w:lvlText w:val="o"/>
      <w:lvlJc w:val="left"/>
      <w:pPr>
        <w:tabs>
          <w:tab w:val="num" w:pos="2149"/>
        </w:tabs>
        <w:ind w:left="2149" w:hanging="360"/>
      </w:pPr>
      <w:rPr>
        <w:rFonts w:ascii="Courier New" w:hAnsi="Courier New" w:cs="Courier New" w:hint="default"/>
      </w:rPr>
    </w:lvl>
    <w:lvl w:ilvl="2" w:tplc="04070005" w:tentative="1">
      <w:start w:val="1"/>
      <w:numFmt w:val="bullet"/>
      <w:lvlText w:val=""/>
      <w:lvlJc w:val="left"/>
      <w:pPr>
        <w:tabs>
          <w:tab w:val="num" w:pos="2869"/>
        </w:tabs>
        <w:ind w:left="2869" w:hanging="360"/>
      </w:pPr>
      <w:rPr>
        <w:rFonts w:ascii="Wingdings" w:hAnsi="Wingdings" w:hint="default"/>
      </w:rPr>
    </w:lvl>
    <w:lvl w:ilvl="3" w:tplc="04070001" w:tentative="1">
      <w:start w:val="1"/>
      <w:numFmt w:val="bullet"/>
      <w:lvlText w:val=""/>
      <w:lvlJc w:val="left"/>
      <w:pPr>
        <w:tabs>
          <w:tab w:val="num" w:pos="3589"/>
        </w:tabs>
        <w:ind w:left="3589" w:hanging="360"/>
      </w:pPr>
      <w:rPr>
        <w:rFonts w:ascii="Symbol" w:hAnsi="Symbol" w:hint="default"/>
      </w:rPr>
    </w:lvl>
    <w:lvl w:ilvl="4" w:tplc="04070003" w:tentative="1">
      <w:start w:val="1"/>
      <w:numFmt w:val="bullet"/>
      <w:lvlText w:val="o"/>
      <w:lvlJc w:val="left"/>
      <w:pPr>
        <w:tabs>
          <w:tab w:val="num" w:pos="4309"/>
        </w:tabs>
        <w:ind w:left="4309" w:hanging="360"/>
      </w:pPr>
      <w:rPr>
        <w:rFonts w:ascii="Courier New" w:hAnsi="Courier New" w:cs="Courier New" w:hint="default"/>
      </w:rPr>
    </w:lvl>
    <w:lvl w:ilvl="5" w:tplc="04070005" w:tentative="1">
      <w:start w:val="1"/>
      <w:numFmt w:val="bullet"/>
      <w:lvlText w:val=""/>
      <w:lvlJc w:val="left"/>
      <w:pPr>
        <w:tabs>
          <w:tab w:val="num" w:pos="5029"/>
        </w:tabs>
        <w:ind w:left="5029" w:hanging="360"/>
      </w:pPr>
      <w:rPr>
        <w:rFonts w:ascii="Wingdings" w:hAnsi="Wingdings" w:hint="default"/>
      </w:rPr>
    </w:lvl>
    <w:lvl w:ilvl="6" w:tplc="04070001" w:tentative="1">
      <w:start w:val="1"/>
      <w:numFmt w:val="bullet"/>
      <w:lvlText w:val=""/>
      <w:lvlJc w:val="left"/>
      <w:pPr>
        <w:tabs>
          <w:tab w:val="num" w:pos="5749"/>
        </w:tabs>
        <w:ind w:left="5749" w:hanging="360"/>
      </w:pPr>
      <w:rPr>
        <w:rFonts w:ascii="Symbol" w:hAnsi="Symbol" w:hint="default"/>
      </w:rPr>
    </w:lvl>
    <w:lvl w:ilvl="7" w:tplc="04070003" w:tentative="1">
      <w:start w:val="1"/>
      <w:numFmt w:val="bullet"/>
      <w:lvlText w:val="o"/>
      <w:lvlJc w:val="left"/>
      <w:pPr>
        <w:tabs>
          <w:tab w:val="num" w:pos="6469"/>
        </w:tabs>
        <w:ind w:left="6469" w:hanging="360"/>
      </w:pPr>
      <w:rPr>
        <w:rFonts w:ascii="Courier New" w:hAnsi="Courier New" w:cs="Courier New" w:hint="default"/>
      </w:rPr>
    </w:lvl>
    <w:lvl w:ilvl="8" w:tplc="04070005" w:tentative="1">
      <w:start w:val="1"/>
      <w:numFmt w:val="bullet"/>
      <w:lvlText w:val=""/>
      <w:lvlJc w:val="left"/>
      <w:pPr>
        <w:tabs>
          <w:tab w:val="num" w:pos="7189"/>
        </w:tabs>
        <w:ind w:left="7189" w:hanging="360"/>
      </w:pPr>
      <w:rPr>
        <w:rFonts w:ascii="Wingdings" w:hAnsi="Wingdings" w:hint="default"/>
      </w:rPr>
    </w:lvl>
  </w:abstractNum>
  <w:abstractNum w:abstractNumId="10" w15:restartNumberingAfterBreak="0">
    <w:nsid w:val="232D27FC"/>
    <w:multiLevelType w:val="hybridMultilevel"/>
    <w:tmpl w:val="53369A28"/>
    <w:lvl w:ilvl="0" w:tplc="08070017">
      <w:start w:val="1"/>
      <w:numFmt w:val="lowerLetter"/>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1" w15:restartNumberingAfterBreak="0">
    <w:nsid w:val="291961FA"/>
    <w:multiLevelType w:val="hybridMultilevel"/>
    <w:tmpl w:val="0B7A9B6C"/>
    <w:lvl w:ilvl="0" w:tplc="08070017">
      <w:start w:val="1"/>
      <w:numFmt w:val="lowerLetter"/>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2" w15:restartNumberingAfterBreak="0">
    <w:nsid w:val="294F653B"/>
    <w:multiLevelType w:val="hybridMultilevel"/>
    <w:tmpl w:val="E88E3422"/>
    <w:lvl w:ilvl="0" w:tplc="08070017">
      <w:start w:val="1"/>
      <w:numFmt w:val="lowerLetter"/>
      <w:lvlText w:val="%1)"/>
      <w:lvlJc w:val="left"/>
      <w:pPr>
        <w:ind w:left="1429" w:hanging="360"/>
      </w:pPr>
    </w:lvl>
    <w:lvl w:ilvl="1" w:tplc="08070019">
      <w:start w:val="1"/>
      <w:numFmt w:val="lowerLetter"/>
      <w:lvlText w:val="%2."/>
      <w:lvlJc w:val="left"/>
      <w:pPr>
        <w:ind w:left="2149" w:hanging="360"/>
      </w:pPr>
    </w:lvl>
    <w:lvl w:ilvl="2" w:tplc="0807001B">
      <w:start w:val="1"/>
      <w:numFmt w:val="lowerRoman"/>
      <w:lvlText w:val="%3."/>
      <w:lvlJc w:val="right"/>
      <w:pPr>
        <w:ind w:left="2869" w:hanging="180"/>
      </w:pPr>
    </w:lvl>
    <w:lvl w:ilvl="3" w:tplc="0807000F">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3" w15:restartNumberingAfterBreak="0">
    <w:nsid w:val="2A4F4E39"/>
    <w:multiLevelType w:val="hybridMultilevel"/>
    <w:tmpl w:val="5CAEF9B8"/>
    <w:lvl w:ilvl="0" w:tplc="08070017">
      <w:start w:val="1"/>
      <w:numFmt w:val="lowerLetter"/>
      <w:lvlText w:val="%1)"/>
      <w:lvlJc w:val="left"/>
      <w:pPr>
        <w:ind w:left="1429" w:hanging="360"/>
      </w:pPr>
    </w:lvl>
    <w:lvl w:ilvl="1" w:tplc="08070001">
      <w:start w:val="1"/>
      <w:numFmt w:val="bullet"/>
      <w:lvlText w:val=""/>
      <w:lvlJc w:val="left"/>
      <w:pPr>
        <w:ind w:left="2149" w:hanging="360"/>
      </w:pPr>
      <w:rPr>
        <w:rFonts w:ascii="Symbol" w:hAnsi="Symbol" w:hint="default"/>
      </w:r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4" w15:restartNumberingAfterBreak="0">
    <w:nsid w:val="2B587E38"/>
    <w:multiLevelType w:val="hybridMultilevel"/>
    <w:tmpl w:val="FEF6EE4E"/>
    <w:lvl w:ilvl="0" w:tplc="08070001">
      <w:start w:val="1"/>
      <w:numFmt w:val="bullet"/>
      <w:lvlText w:val=""/>
      <w:lvlJc w:val="left"/>
      <w:pPr>
        <w:ind w:left="1776" w:hanging="360"/>
      </w:pPr>
      <w:rPr>
        <w:rFonts w:ascii="Symbol" w:hAnsi="Symbol" w:hint="default"/>
      </w:rPr>
    </w:lvl>
    <w:lvl w:ilvl="1" w:tplc="08070003" w:tentative="1">
      <w:start w:val="1"/>
      <w:numFmt w:val="bullet"/>
      <w:lvlText w:val="o"/>
      <w:lvlJc w:val="left"/>
      <w:pPr>
        <w:ind w:left="2496" w:hanging="360"/>
      </w:pPr>
      <w:rPr>
        <w:rFonts w:ascii="Courier New" w:hAnsi="Courier New" w:cs="Courier New" w:hint="default"/>
      </w:rPr>
    </w:lvl>
    <w:lvl w:ilvl="2" w:tplc="08070005" w:tentative="1">
      <w:start w:val="1"/>
      <w:numFmt w:val="bullet"/>
      <w:lvlText w:val=""/>
      <w:lvlJc w:val="left"/>
      <w:pPr>
        <w:ind w:left="3216" w:hanging="360"/>
      </w:pPr>
      <w:rPr>
        <w:rFonts w:ascii="Wingdings" w:hAnsi="Wingdings" w:hint="default"/>
      </w:rPr>
    </w:lvl>
    <w:lvl w:ilvl="3" w:tplc="08070001" w:tentative="1">
      <w:start w:val="1"/>
      <w:numFmt w:val="bullet"/>
      <w:lvlText w:val=""/>
      <w:lvlJc w:val="left"/>
      <w:pPr>
        <w:ind w:left="3936" w:hanging="360"/>
      </w:pPr>
      <w:rPr>
        <w:rFonts w:ascii="Symbol" w:hAnsi="Symbol" w:hint="default"/>
      </w:rPr>
    </w:lvl>
    <w:lvl w:ilvl="4" w:tplc="08070003" w:tentative="1">
      <w:start w:val="1"/>
      <w:numFmt w:val="bullet"/>
      <w:lvlText w:val="o"/>
      <w:lvlJc w:val="left"/>
      <w:pPr>
        <w:ind w:left="4656" w:hanging="360"/>
      </w:pPr>
      <w:rPr>
        <w:rFonts w:ascii="Courier New" w:hAnsi="Courier New" w:cs="Courier New" w:hint="default"/>
      </w:rPr>
    </w:lvl>
    <w:lvl w:ilvl="5" w:tplc="08070005" w:tentative="1">
      <w:start w:val="1"/>
      <w:numFmt w:val="bullet"/>
      <w:lvlText w:val=""/>
      <w:lvlJc w:val="left"/>
      <w:pPr>
        <w:ind w:left="5376" w:hanging="360"/>
      </w:pPr>
      <w:rPr>
        <w:rFonts w:ascii="Wingdings" w:hAnsi="Wingdings" w:hint="default"/>
      </w:rPr>
    </w:lvl>
    <w:lvl w:ilvl="6" w:tplc="08070001" w:tentative="1">
      <w:start w:val="1"/>
      <w:numFmt w:val="bullet"/>
      <w:lvlText w:val=""/>
      <w:lvlJc w:val="left"/>
      <w:pPr>
        <w:ind w:left="6096" w:hanging="360"/>
      </w:pPr>
      <w:rPr>
        <w:rFonts w:ascii="Symbol" w:hAnsi="Symbol" w:hint="default"/>
      </w:rPr>
    </w:lvl>
    <w:lvl w:ilvl="7" w:tplc="08070003" w:tentative="1">
      <w:start w:val="1"/>
      <w:numFmt w:val="bullet"/>
      <w:lvlText w:val="o"/>
      <w:lvlJc w:val="left"/>
      <w:pPr>
        <w:ind w:left="6816" w:hanging="360"/>
      </w:pPr>
      <w:rPr>
        <w:rFonts w:ascii="Courier New" w:hAnsi="Courier New" w:cs="Courier New" w:hint="default"/>
      </w:rPr>
    </w:lvl>
    <w:lvl w:ilvl="8" w:tplc="08070005" w:tentative="1">
      <w:start w:val="1"/>
      <w:numFmt w:val="bullet"/>
      <w:lvlText w:val=""/>
      <w:lvlJc w:val="left"/>
      <w:pPr>
        <w:ind w:left="7536" w:hanging="360"/>
      </w:pPr>
      <w:rPr>
        <w:rFonts w:ascii="Wingdings" w:hAnsi="Wingdings" w:hint="default"/>
      </w:rPr>
    </w:lvl>
  </w:abstractNum>
  <w:abstractNum w:abstractNumId="15" w15:restartNumberingAfterBreak="0">
    <w:nsid w:val="2DED270B"/>
    <w:multiLevelType w:val="hybridMultilevel"/>
    <w:tmpl w:val="4CBACBE0"/>
    <w:lvl w:ilvl="0" w:tplc="0407000F">
      <w:start w:val="1"/>
      <w:numFmt w:val="decimal"/>
      <w:lvlText w:val="%1."/>
      <w:lvlJc w:val="left"/>
      <w:pPr>
        <w:ind w:left="1068" w:hanging="360"/>
      </w:p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16" w15:restartNumberingAfterBreak="0">
    <w:nsid w:val="2FDD7546"/>
    <w:multiLevelType w:val="hybridMultilevel"/>
    <w:tmpl w:val="A0C41BDC"/>
    <w:lvl w:ilvl="0" w:tplc="14E01260">
      <w:start w:val="1"/>
      <w:numFmt w:val="upperLetter"/>
      <w:lvlText w:val="%1)"/>
      <w:lvlJc w:val="left"/>
      <w:pPr>
        <w:ind w:left="1428"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380A0D5F"/>
    <w:multiLevelType w:val="hybridMultilevel"/>
    <w:tmpl w:val="41CC9560"/>
    <w:lvl w:ilvl="0" w:tplc="08070017">
      <w:start w:val="1"/>
      <w:numFmt w:val="lowerLetter"/>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8" w15:restartNumberingAfterBreak="0">
    <w:nsid w:val="386364B6"/>
    <w:multiLevelType w:val="hybridMultilevel"/>
    <w:tmpl w:val="621AEA82"/>
    <w:lvl w:ilvl="0" w:tplc="095A4222">
      <w:start w:val="1"/>
      <w:numFmt w:val="decimal"/>
      <w:lvlText w:val="%1."/>
      <w:lvlJc w:val="left"/>
      <w:pPr>
        <w:tabs>
          <w:tab w:val="num" w:pos="1069"/>
        </w:tabs>
        <w:ind w:left="1069" w:hanging="360"/>
      </w:pPr>
      <w:rPr>
        <w:rFonts w:hint="default"/>
      </w:rPr>
    </w:lvl>
    <w:lvl w:ilvl="1" w:tplc="04070019" w:tentative="1">
      <w:start w:val="1"/>
      <w:numFmt w:val="lowerLetter"/>
      <w:lvlText w:val="%2."/>
      <w:lvlJc w:val="left"/>
      <w:pPr>
        <w:tabs>
          <w:tab w:val="num" w:pos="1789"/>
        </w:tabs>
        <w:ind w:left="1789" w:hanging="360"/>
      </w:pPr>
    </w:lvl>
    <w:lvl w:ilvl="2" w:tplc="0407001B" w:tentative="1">
      <w:start w:val="1"/>
      <w:numFmt w:val="lowerRoman"/>
      <w:lvlText w:val="%3."/>
      <w:lvlJc w:val="right"/>
      <w:pPr>
        <w:tabs>
          <w:tab w:val="num" w:pos="2509"/>
        </w:tabs>
        <w:ind w:left="2509" w:hanging="180"/>
      </w:pPr>
    </w:lvl>
    <w:lvl w:ilvl="3" w:tplc="0407000F" w:tentative="1">
      <w:start w:val="1"/>
      <w:numFmt w:val="decimal"/>
      <w:lvlText w:val="%4."/>
      <w:lvlJc w:val="left"/>
      <w:pPr>
        <w:tabs>
          <w:tab w:val="num" w:pos="3229"/>
        </w:tabs>
        <w:ind w:left="3229" w:hanging="360"/>
      </w:pPr>
    </w:lvl>
    <w:lvl w:ilvl="4" w:tplc="04070019" w:tentative="1">
      <w:start w:val="1"/>
      <w:numFmt w:val="lowerLetter"/>
      <w:lvlText w:val="%5."/>
      <w:lvlJc w:val="left"/>
      <w:pPr>
        <w:tabs>
          <w:tab w:val="num" w:pos="3949"/>
        </w:tabs>
        <w:ind w:left="3949" w:hanging="360"/>
      </w:pPr>
    </w:lvl>
    <w:lvl w:ilvl="5" w:tplc="0407001B" w:tentative="1">
      <w:start w:val="1"/>
      <w:numFmt w:val="lowerRoman"/>
      <w:lvlText w:val="%6."/>
      <w:lvlJc w:val="right"/>
      <w:pPr>
        <w:tabs>
          <w:tab w:val="num" w:pos="4669"/>
        </w:tabs>
        <w:ind w:left="4669" w:hanging="180"/>
      </w:pPr>
    </w:lvl>
    <w:lvl w:ilvl="6" w:tplc="0407000F" w:tentative="1">
      <w:start w:val="1"/>
      <w:numFmt w:val="decimal"/>
      <w:lvlText w:val="%7."/>
      <w:lvlJc w:val="left"/>
      <w:pPr>
        <w:tabs>
          <w:tab w:val="num" w:pos="5389"/>
        </w:tabs>
        <w:ind w:left="5389" w:hanging="360"/>
      </w:pPr>
    </w:lvl>
    <w:lvl w:ilvl="7" w:tplc="04070019" w:tentative="1">
      <w:start w:val="1"/>
      <w:numFmt w:val="lowerLetter"/>
      <w:lvlText w:val="%8."/>
      <w:lvlJc w:val="left"/>
      <w:pPr>
        <w:tabs>
          <w:tab w:val="num" w:pos="6109"/>
        </w:tabs>
        <w:ind w:left="6109" w:hanging="360"/>
      </w:pPr>
    </w:lvl>
    <w:lvl w:ilvl="8" w:tplc="0407001B" w:tentative="1">
      <w:start w:val="1"/>
      <w:numFmt w:val="lowerRoman"/>
      <w:lvlText w:val="%9."/>
      <w:lvlJc w:val="right"/>
      <w:pPr>
        <w:tabs>
          <w:tab w:val="num" w:pos="6829"/>
        </w:tabs>
        <w:ind w:left="6829" w:hanging="180"/>
      </w:pPr>
    </w:lvl>
  </w:abstractNum>
  <w:abstractNum w:abstractNumId="19" w15:restartNumberingAfterBreak="0">
    <w:nsid w:val="39180F5E"/>
    <w:multiLevelType w:val="hybridMultilevel"/>
    <w:tmpl w:val="9216DA60"/>
    <w:lvl w:ilvl="0" w:tplc="08070001">
      <w:start w:val="1"/>
      <w:numFmt w:val="bullet"/>
      <w:lvlText w:val=""/>
      <w:lvlJc w:val="left"/>
      <w:pPr>
        <w:ind w:left="1068" w:hanging="360"/>
      </w:pPr>
      <w:rPr>
        <w:rFonts w:ascii="Symbol" w:hAnsi="Symbol"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20" w15:restartNumberingAfterBreak="0">
    <w:nsid w:val="393A248B"/>
    <w:multiLevelType w:val="hybridMultilevel"/>
    <w:tmpl w:val="231E9290"/>
    <w:lvl w:ilvl="0" w:tplc="BB006A72">
      <w:start w:val="1"/>
      <w:numFmt w:val="lowerLetter"/>
      <w:lvlText w:val="%1)"/>
      <w:lvlJc w:val="left"/>
      <w:pPr>
        <w:ind w:left="1069" w:hanging="360"/>
      </w:pPr>
      <w:rPr>
        <w:rFonts w:hint="default"/>
      </w:rPr>
    </w:lvl>
    <w:lvl w:ilvl="1" w:tplc="08070019" w:tentative="1">
      <w:start w:val="1"/>
      <w:numFmt w:val="lowerLetter"/>
      <w:lvlText w:val="%2."/>
      <w:lvlJc w:val="left"/>
      <w:pPr>
        <w:ind w:left="1789" w:hanging="360"/>
      </w:pPr>
    </w:lvl>
    <w:lvl w:ilvl="2" w:tplc="0807001B" w:tentative="1">
      <w:start w:val="1"/>
      <w:numFmt w:val="lowerRoman"/>
      <w:lvlText w:val="%3."/>
      <w:lvlJc w:val="right"/>
      <w:pPr>
        <w:ind w:left="2509" w:hanging="180"/>
      </w:pPr>
    </w:lvl>
    <w:lvl w:ilvl="3" w:tplc="0807000F" w:tentative="1">
      <w:start w:val="1"/>
      <w:numFmt w:val="decimal"/>
      <w:lvlText w:val="%4."/>
      <w:lvlJc w:val="left"/>
      <w:pPr>
        <w:ind w:left="3229" w:hanging="360"/>
      </w:pPr>
    </w:lvl>
    <w:lvl w:ilvl="4" w:tplc="08070019" w:tentative="1">
      <w:start w:val="1"/>
      <w:numFmt w:val="lowerLetter"/>
      <w:lvlText w:val="%5."/>
      <w:lvlJc w:val="left"/>
      <w:pPr>
        <w:ind w:left="3949" w:hanging="360"/>
      </w:pPr>
    </w:lvl>
    <w:lvl w:ilvl="5" w:tplc="0807001B" w:tentative="1">
      <w:start w:val="1"/>
      <w:numFmt w:val="lowerRoman"/>
      <w:lvlText w:val="%6."/>
      <w:lvlJc w:val="right"/>
      <w:pPr>
        <w:ind w:left="4669" w:hanging="180"/>
      </w:pPr>
    </w:lvl>
    <w:lvl w:ilvl="6" w:tplc="0807000F" w:tentative="1">
      <w:start w:val="1"/>
      <w:numFmt w:val="decimal"/>
      <w:lvlText w:val="%7."/>
      <w:lvlJc w:val="left"/>
      <w:pPr>
        <w:ind w:left="5389" w:hanging="360"/>
      </w:pPr>
    </w:lvl>
    <w:lvl w:ilvl="7" w:tplc="08070019" w:tentative="1">
      <w:start w:val="1"/>
      <w:numFmt w:val="lowerLetter"/>
      <w:lvlText w:val="%8."/>
      <w:lvlJc w:val="left"/>
      <w:pPr>
        <w:ind w:left="6109" w:hanging="360"/>
      </w:pPr>
    </w:lvl>
    <w:lvl w:ilvl="8" w:tplc="0807001B" w:tentative="1">
      <w:start w:val="1"/>
      <w:numFmt w:val="lowerRoman"/>
      <w:lvlText w:val="%9."/>
      <w:lvlJc w:val="right"/>
      <w:pPr>
        <w:ind w:left="6829" w:hanging="180"/>
      </w:pPr>
    </w:lvl>
  </w:abstractNum>
  <w:abstractNum w:abstractNumId="21" w15:restartNumberingAfterBreak="0">
    <w:nsid w:val="39ED6FE5"/>
    <w:multiLevelType w:val="hybridMultilevel"/>
    <w:tmpl w:val="C30645D8"/>
    <w:lvl w:ilvl="0" w:tplc="08070017">
      <w:start w:val="1"/>
      <w:numFmt w:val="lowerLetter"/>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2" w15:restartNumberingAfterBreak="0">
    <w:nsid w:val="3D576D77"/>
    <w:multiLevelType w:val="hybridMultilevel"/>
    <w:tmpl w:val="6944B2BC"/>
    <w:lvl w:ilvl="0" w:tplc="0807000F">
      <w:start w:val="1"/>
      <w:numFmt w:val="decimal"/>
      <w:lvlText w:val="%1."/>
      <w:lvlJc w:val="left"/>
      <w:pPr>
        <w:ind w:left="1068" w:hanging="360"/>
      </w:p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23" w15:restartNumberingAfterBreak="0">
    <w:nsid w:val="3F4D2A20"/>
    <w:multiLevelType w:val="hybridMultilevel"/>
    <w:tmpl w:val="6BF2B51A"/>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24" w15:restartNumberingAfterBreak="0">
    <w:nsid w:val="4020517D"/>
    <w:multiLevelType w:val="hybridMultilevel"/>
    <w:tmpl w:val="E1A88C88"/>
    <w:lvl w:ilvl="0" w:tplc="0807000F">
      <w:start w:val="1"/>
      <w:numFmt w:val="decimal"/>
      <w:lvlText w:val="%1."/>
      <w:lvlJc w:val="left"/>
      <w:pPr>
        <w:ind w:left="1068" w:hanging="360"/>
      </w:p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25" w15:restartNumberingAfterBreak="0">
    <w:nsid w:val="45F50DF9"/>
    <w:multiLevelType w:val="hybridMultilevel"/>
    <w:tmpl w:val="7B26CE7C"/>
    <w:lvl w:ilvl="0" w:tplc="08070017">
      <w:start w:val="1"/>
      <w:numFmt w:val="lowerLetter"/>
      <w:lvlText w:val="%1)"/>
      <w:lvlJc w:val="left"/>
      <w:pPr>
        <w:ind w:left="1429" w:hanging="360"/>
      </w:pPr>
    </w:lvl>
    <w:lvl w:ilvl="1" w:tplc="08070001">
      <w:start w:val="1"/>
      <w:numFmt w:val="bullet"/>
      <w:lvlText w:val=""/>
      <w:lvlJc w:val="left"/>
      <w:pPr>
        <w:ind w:left="2149" w:hanging="360"/>
      </w:pPr>
      <w:rPr>
        <w:rFonts w:ascii="Symbol" w:hAnsi="Symbol" w:hint="default"/>
      </w:r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6" w15:restartNumberingAfterBreak="0">
    <w:nsid w:val="46783537"/>
    <w:multiLevelType w:val="hybridMultilevel"/>
    <w:tmpl w:val="5B10EAF2"/>
    <w:lvl w:ilvl="0" w:tplc="08070017">
      <w:start w:val="1"/>
      <w:numFmt w:val="lowerLetter"/>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7" w15:restartNumberingAfterBreak="0">
    <w:nsid w:val="49701205"/>
    <w:multiLevelType w:val="hybridMultilevel"/>
    <w:tmpl w:val="FF4A4D28"/>
    <w:lvl w:ilvl="0" w:tplc="08070001">
      <w:start w:val="1"/>
      <w:numFmt w:val="bullet"/>
      <w:lvlText w:val=""/>
      <w:lvlJc w:val="left"/>
      <w:pPr>
        <w:ind w:left="1068" w:hanging="360"/>
      </w:pPr>
      <w:rPr>
        <w:rFonts w:ascii="Symbol" w:hAnsi="Symbol"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28" w15:restartNumberingAfterBreak="0">
    <w:nsid w:val="4A3E7660"/>
    <w:multiLevelType w:val="hybridMultilevel"/>
    <w:tmpl w:val="9C10B788"/>
    <w:lvl w:ilvl="0" w:tplc="CF86E966">
      <w:start w:val="1"/>
      <w:numFmt w:val="lowerLetter"/>
      <w:lvlText w:val="%1)"/>
      <w:lvlJc w:val="left"/>
      <w:pPr>
        <w:ind w:left="1069" w:hanging="360"/>
      </w:pPr>
      <w:rPr>
        <w:rFonts w:hint="default"/>
      </w:rPr>
    </w:lvl>
    <w:lvl w:ilvl="1" w:tplc="08070019" w:tentative="1">
      <w:start w:val="1"/>
      <w:numFmt w:val="lowerLetter"/>
      <w:lvlText w:val="%2."/>
      <w:lvlJc w:val="left"/>
      <w:pPr>
        <w:ind w:left="1789" w:hanging="360"/>
      </w:pPr>
    </w:lvl>
    <w:lvl w:ilvl="2" w:tplc="0807001B" w:tentative="1">
      <w:start w:val="1"/>
      <w:numFmt w:val="lowerRoman"/>
      <w:lvlText w:val="%3."/>
      <w:lvlJc w:val="right"/>
      <w:pPr>
        <w:ind w:left="2509" w:hanging="180"/>
      </w:pPr>
    </w:lvl>
    <w:lvl w:ilvl="3" w:tplc="0807000F" w:tentative="1">
      <w:start w:val="1"/>
      <w:numFmt w:val="decimal"/>
      <w:lvlText w:val="%4."/>
      <w:lvlJc w:val="left"/>
      <w:pPr>
        <w:ind w:left="3229" w:hanging="360"/>
      </w:pPr>
    </w:lvl>
    <w:lvl w:ilvl="4" w:tplc="08070019" w:tentative="1">
      <w:start w:val="1"/>
      <w:numFmt w:val="lowerLetter"/>
      <w:lvlText w:val="%5."/>
      <w:lvlJc w:val="left"/>
      <w:pPr>
        <w:ind w:left="3949" w:hanging="360"/>
      </w:pPr>
    </w:lvl>
    <w:lvl w:ilvl="5" w:tplc="0807001B" w:tentative="1">
      <w:start w:val="1"/>
      <w:numFmt w:val="lowerRoman"/>
      <w:lvlText w:val="%6."/>
      <w:lvlJc w:val="right"/>
      <w:pPr>
        <w:ind w:left="4669" w:hanging="180"/>
      </w:pPr>
    </w:lvl>
    <w:lvl w:ilvl="6" w:tplc="0807000F" w:tentative="1">
      <w:start w:val="1"/>
      <w:numFmt w:val="decimal"/>
      <w:lvlText w:val="%7."/>
      <w:lvlJc w:val="left"/>
      <w:pPr>
        <w:ind w:left="5389" w:hanging="360"/>
      </w:pPr>
    </w:lvl>
    <w:lvl w:ilvl="7" w:tplc="08070019" w:tentative="1">
      <w:start w:val="1"/>
      <w:numFmt w:val="lowerLetter"/>
      <w:lvlText w:val="%8."/>
      <w:lvlJc w:val="left"/>
      <w:pPr>
        <w:ind w:left="6109" w:hanging="360"/>
      </w:pPr>
    </w:lvl>
    <w:lvl w:ilvl="8" w:tplc="0807001B" w:tentative="1">
      <w:start w:val="1"/>
      <w:numFmt w:val="lowerRoman"/>
      <w:lvlText w:val="%9."/>
      <w:lvlJc w:val="right"/>
      <w:pPr>
        <w:ind w:left="6829" w:hanging="180"/>
      </w:pPr>
    </w:lvl>
  </w:abstractNum>
  <w:abstractNum w:abstractNumId="29" w15:restartNumberingAfterBreak="0">
    <w:nsid w:val="4D2D087B"/>
    <w:multiLevelType w:val="hybridMultilevel"/>
    <w:tmpl w:val="EDA0CDE0"/>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30" w15:restartNumberingAfterBreak="0">
    <w:nsid w:val="4F786DA0"/>
    <w:multiLevelType w:val="hybridMultilevel"/>
    <w:tmpl w:val="1932D158"/>
    <w:lvl w:ilvl="0" w:tplc="08070017">
      <w:start w:val="1"/>
      <w:numFmt w:val="lowerLetter"/>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31" w15:restartNumberingAfterBreak="0">
    <w:nsid w:val="55FA2BF6"/>
    <w:multiLevelType w:val="hybridMultilevel"/>
    <w:tmpl w:val="94E81FD2"/>
    <w:lvl w:ilvl="0" w:tplc="0807000F">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32" w15:restartNumberingAfterBreak="0">
    <w:nsid w:val="590E3B67"/>
    <w:multiLevelType w:val="hybridMultilevel"/>
    <w:tmpl w:val="E1A88C88"/>
    <w:lvl w:ilvl="0" w:tplc="0807000F">
      <w:start w:val="1"/>
      <w:numFmt w:val="decimal"/>
      <w:lvlText w:val="%1."/>
      <w:lvlJc w:val="left"/>
      <w:pPr>
        <w:ind w:left="1068" w:hanging="360"/>
      </w:p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33" w15:restartNumberingAfterBreak="0">
    <w:nsid w:val="5ACA4A45"/>
    <w:multiLevelType w:val="hybridMultilevel"/>
    <w:tmpl w:val="081C7AFC"/>
    <w:lvl w:ilvl="0" w:tplc="0807000F">
      <w:start w:val="1"/>
      <w:numFmt w:val="decimal"/>
      <w:lvlText w:val="%1."/>
      <w:lvlJc w:val="left"/>
      <w:pPr>
        <w:ind w:left="1069" w:hanging="360"/>
      </w:pPr>
    </w:lvl>
    <w:lvl w:ilvl="1" w:tplc="08070019">
      <w:start w:val="1"/>
      <w:numFmt w:val="lowerLetter"/>
      <w:lvlText w:val="%2."/>
      <w:lvlJc w:val="left"/>
      <w:pPr>
        <w:ind w:left="1789" w:hanging="360"/>
      </w:pPr>
    </w:lvl>
    <w:lvl w:ilvl="2" w:tplc="0807001B">
      <w:start w:val="1"/>
      <w:numFmt w:val="lowerRoman"/>
      <w:lvlText w:val="%3."/>
      <w:lvlJc w:val="right"/>
      <w:pPr>
        <w:ind w:left="2509" w:hanging="180"/>
      </w:pPr>
    </w:lvl>
    <w:lvl w:ilvl="3" w:tplc="0807000F">
      <w:start w:val="1"/>
      <w:numFmt w:val="decimal"/>
      <w:lvlText w:val="%4."/>
      <w:lvlJc w:val="left"/>
      <w:pPr>
        <w:ind w:left="3229" w:hanging="360"/>
      </w:pPr>
    </w:lvl>
    <w:lvl w:ilvl="4" w:tplc="08070019" w:tentative="1">
      <w:start w:val="1"/>
      <w:numFmt w:val="lowerLetter"/>
      <w:lvlText w:val="%5."/>
      <w:lvlJc w:val="left"/>
      <w:pPr>
        <w:ind w:left="3949" w:hanging="360"/>
      </w:pPr>
    </w:lvl>
    <w:lvl w:ilvl="5" w:tplc="0807001B" w:tentative="1">
      <w:start w:val="1"/>
      <w:numFmt w:val="lowerRoman"/>
      <w:lvlText w:val="%6."/>
      <w:lvlJc w:val="right"/>
      <w:pPr>
        <w:ind w:left="4669" w:hanging="180"/>
      </w:pPr>
    </w:lvl>
    <w:lvl w:ilvl="6" w:tplc="0807000F" w:tentative="1">
      <w:start w:val="1"/>
      <w:numFmt w:val="decimal"/>
      <w:lvlText w:val="%7."/>
      <w:lvlJc w:val="left"/>
      <w:pPr>
        <w:ind w:left="5389" w:hanging="360"/>
      </w:pPr>
    </w:lvl>
    <w:lvl w:ilvl="7" w:tplc="08070019" w:tentative="1">
      <w:start w:val="1"/>
      <w:numFmt w:val="lowerLetter"/>
      <w:lvlText w:val="%8."/>
      <w:lvlJc w:val="left"/>
      <w:pPr>
        <w:ind w:left="6109" w:hanging="360"/>
      </w:pPr>
    </w:lvl>
    <w:lvl w:ilvl="8" w:tplc="0807001B" w:tentative="1">
      <w:start w:val="1"/>
      <w:numFmt w:val="lowerRoman"/>
      <w:lvlText w:val="%9."/>
      <w:lvlJc w:val="right"/>
      <w:pPr>
        <w:ind w:left="6829" w:hanging="180"/>
      </w:pPr>
    </w:lvl>
  </w:abstractNum>
  <w:abstractNum w:abstractNumId="34" w15:restartNumberingAfterBreak="0">
    <w:nsid w:val="5C587450"/>
    <w:multiLevelType w:val="hybridMultilevel"/>
    <w:tmpl w:val="E8106A82"/>
    <w:lvl w:ilvl="0" w:tplc="08070017">
      <w:start w:val="1"/>
      <w:numFmt w:val="lowerLetter"/>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35" w15:restartNumberingAfterBreak="0">
    <w:nsid w:val="5E177119"/>
    <w:multiLevelType w:val="hybridMultilevel"/>
    <w:tmpl w:val="1742848E"/>
    <w:lvl w:ilvl="0" w:tplc="08070017">
      <w:start w:val="1"/>
      <w:numFmt w:val="lowerLetter"/>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36" w15:restartNumberingAfterBreak="0">
    <w:nsid w:val="5F3D03E2"/>
    <w:multiLevelType w:val="hybridMultilevel"/>
    <w:tmpl w:val="5464F090"/>
    <w:lvl w:ilvl="0" w:tplc="08070001">
      <w:start w:val="1"/>
      <w:numFmt w:val="bullet"/>
      <w:lvlText w:val=""/>
      <w:lvlJc w:val="left"/>
      <w:pPr>
        <w:ind w:left="1428" w:hanging="360"/>
      </w:pPr>
      <w:rPr>
        <w:rFonts w:ascii="Symbol" w:hAnsi="Symbol" w:hint="default"/>
      </w:rPr>
    </w:lvl>
    <w:lvl w:ilvl="1" w:tplc="08070003" w:tentative="1">
      <w:start w:val="1"/>
      <w:numFmt w:val="bullet"/>
      <w:lvlText w:val="o"/>
      <w:lvlJc w:val="left"/>
      <w:pPr>
        <w:ind w:left="2148" w:hanging="360"/>
      </w:pPr>
      <w:rPr>
        <w:rFonts w:ascii="Courier New" w:hAnsi="Courier New" w:cs="Courier New" w:hint="default"/>
      </w:rPr>
    </w:lvl>
    <w:lvl w:ilvl="2" w:tplc="08070005" w:tentative="1">
      <w:start w:val="1"/>
      <w:numFmt w:val="bullet"/>
      <w:lvlText w:val=""/>
      <w:lvlJc w:val="left"/>
      <w:pPr>
        <w:ind w:left="2868" w:hanging="360"/>
      </w:pPr>
      <w:rPr>
        <w:rFonts w:ascii="Wingdings" w:hAnsi="Wingdings" w:hint="default"/>
      </w:rPr>
    </w:lvl>
    <w:lvl w:ilvl="3" w:tplc="08070001" w:tentative="1">
      <w:start w:val="1"/>
      <w:numFmt w:val="bullet"/>
      <w:lvlText w:val=""/>
      <w:lvlJc w:val="left"/>
      <w:pPr>
        <w:ind w:left="3588" w:hanging="360"/>
      </w:pPr>
      <w:rPr>
        <w:rFonts w:ascii="Symbol" w:hAnsi="Symbol" w:hint="default"/>
      </w:rPr>
    </w:lvl>
    <w:lvl w:ilvl="4" w:tplc="08070003" w:tentative="1">
      <w:start w:val="1"/>
      <w:numFmt w:val="bullet"/>
      <w:lvlText w:val="o"/>
      <w:lvlJc w:val="left"/>
      <w:pPr>
        <w:ind w:left="4308" w:hanging="360"/>
      </w:pPr>
      <w:rPr>
        <w:rFonts w:ascii="Courier New" w:hAnsi="Courier New" w:cs="Courier New" w:hint="default"/>
      </w:rPr>
    </w:lvl>
    <w:lvl w:ilvl="5" w:tplc="08070005" w:tentative="1">
      <w:start w:val="1"/>
      <w:numFmt w:val="bullet"/>
      <w:lvlText w:val=""/>
      <w:lvlJc w:val="left"/>
      <w:pPr>
        <w:ind w:left="5028" w:hanging="360"/>
      </w:pPr>
      <w:rPr>
        <w:rFonts w:ascii="Wingdings" w:hAnsi="Wingdings" w:hint="default"/>
      </w:rPr>
    </w:lvl>
    <w:lvl w:ilvl="6" w:tplc="08070001" w:tentative="1">
      <w:start w:val="1"/>
      <w:numFmt w:val="bullet"/>
      <w:lvlText w:val=""/>
      <w:lvlJc w:val="left"/>
      <w:pPr>
        <w:ind w:left="5748" w:hanging="360"/>
      </w:pPr>
      <w:rPr>
        <w:rFonts w:ascii="Symbol" w:hAnsi="Symbol" w:hint="default"/>
      </w:rPr>
    </w:lvl>
    <w:lvl w:ilvl="7" w:tplc="08070003" w:tentative="1">
      <w:start w:val="1"/>
      <w:numFmt w:val="bullet"/>
      <w:lvlText w:val="o"/>
      <w:lvlJc w:val="left"/>
      <w:pPr>
        <w:ind w:left="6468" w:hanging="360"/>
      </w:pPr>
      <w:rPr>
        <w:rFonts w:ascii="Courier New" w:hAnsi="Courier New" w:cs="Courier New" w:hint="default"/>
      </w:rPr>
    </w:lvl>
    <w:lvl w:ilvl="8" w:tplc="08070005" w:tentative="1">
      <w:start w:val="1"/>
      <w:numFmt w:val="bullet"/>
      <w:lvlText w:val=""/>
      <w:lvlJc w:val="left"/>
      <w:pPr>
        <w:ind w:left="7188" w:hanging="360"/>
      </w:pPr>
      <w:rPr>
        <w:rFonts w:ascii="Wingdings" w:hAnsi="Wingdings" w:hint="default"/>
      </w:rPr>
    </w:lvl>
  </w:abstractNum>
  <w:abstractNum w:abstractNumId="37" w15:restartNumberingAfterBreak="0">
    <w:nsid w:val="5FCC50FB"/>
    <w:multiLevelType w:val="hybridMultilevel"/>
    <w:tmpl w:val="A530CC70"/>
    <w:lvl w:ilvl="0" w:tplc="0407000F">
      <w:start w:val="1"/>
      <w:numFmt w:val="decimal"/>
      <w:lvlText w:val="%1."/>
      <w:lvlJc w:val="left"/>
      <w:pPr>
        <w:tabs>
          <w:tab w:val="num" w:pos="890"/>
        </w:tabs>
        <w:ind w:left="890" w:hanging="360"/>
      </w:pPr>
    </w:lvl>
    <w:lvl w:ilvl="1" w:tplc="04070019">
      <w:start w:val="1"/>
      <w:numFmt w:val="lowerLetter"/>
      <w:lvlText w:val="%2."/>
      <w:lvlJc w:val="left"/>
      <w:pPr>
        <w:tabs>
          <w:tab w:val="num" w:pos="1610"/>
        </w:tabs>
        <w:ind w:left="1610" w:hanging="360"/>
      </w:pPr>
    </w:lvl>
    <w:lvl w:ilvl="2" w:tplc="0407001B">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abstractNum w:abstractNumId="38" w15:restartNumberingAfterBreak="0">
    <w:nsid w:val="60BA0DF4"/>
    <w:multiLevelType w:val="hybridMultilevel"/>
    <w:tmpl w:val="DDEEA402"/>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39" w15:restartNumberingAfterBreak="0">
    <w:nsid w:val="66771F77"/>
    <w:multiLevelType w:val="hybridMultilevel"/>
    <w:tmpl w:val="995E38AE"/>
    <w:lvl w:ilvl="0" w:tplc="08070001">
      <w:start w:val="1"/>
      <w:numFmt w:val="bullet"/>
      <w:lvlText w:val=""/>
      <w:lvlJc w:val="left"/>
      <w:pPr>
        <w:ind w:left="1776" w:hanging="360"/>
      </w:pPr>
      <w:rPr>
        <w:rFonts w:ascii="Symbol" w:hAnsi="Symbol" w:hint="default"/>
      </w:rPr>
    </w:lvl>
    <w:lvl w:ilvl="1" w:tplc="08070001">
      <w:start w:val="1"/>
      <w:numFmt w:val="bullet"/>
      <w:lvlText w:val=""/>
      <w:lvlJc w:val="left"/>
      <w:pPr>
        <w:ind w:left="2496" w:hanging="360"/>
      </w:pPr>
      <w:rPr>
        <w:rFonts w:ascii="Symbol" w:hAnsi="Symbol" w:hint="default"/>
      </w:rPr>
    </w:lvl>
    <w:lvl w:ilvl="2" w:tplc="0807001B" w:tentative="1">
      <w:start w:val="1"/>
      <w:numFmt w:val="lowerRoman"/>
      <w:lvlText w:val="%3."/>
      <w:lvlJc w:val="right"/>
      <w:pPr>
        <w:ind w:left="3216" w:hanging="180"/>
      </w:pPr>
    </w:lvl>
    <w:lvl w:ilvl="3" w:tplc="0807000F" w:tentative="1">
      <w:start w:val="1"/>
      <w:numFmt w:val="decimal"/>
      <w:lvlText w:val="%4."/>
      <w:lvlJc w:val="left"/>
      <w:pPr>
        <w:ind w:left="3936" w:hanging="360"/>
      </w:pPr>
    </w:lvl>
    <w:lvl w:ilvl="4" w:tplc="08070019" w:tentative="1">
      <w:start w:val="1"/>
      <w:numFmt w:val="lowerLetter"/>
      <w:lvlText w:val="%5."/>
      <w:lvlJc w:val="left"/>
      <w:pPr>
        <w:ind w:left="4656" w:hanging="360"/>
      </w:pPr>
    </w:lvl>
    <w:lvl w:ilvl="5" w:tplc="0807001B" w:tentative="1">
      <w:start w:val="1"/>
      <w:numFmt w:val="lowerRoman"/>
      <w:lvlText w:val="%6."/>
      <w:lvlJc w:val="right"/>
      <w:pPr>
        <w:ind w:left="5376" w:hanging="180"/>
      </w:pPr>
    </w:lvl>
    <w:lvl w:ilvl="6" w:tplc="0807000F" w:tentative="1">
      <w:start w:val="1"/>
      <w:numFmt w:val="decimal"/>
      <w:lvlText w:val="%7."/>
      <w:lvlJc w:val="left"/>
      <w:pPr>
        <w:ind w:left="6096" w:hanging="360"/>
      </w:pPr>
    </w:lvl>
    <w:lvl w:ilvl="7" w:tplc="08070019" w:tentative="1">
      <w:start w:val="1"/>
      <w:numFmt w:val="lowerLetter"/>
      <w:lvlText w:val="%8."/>
      <w:lvlJc w:val="left"/>
      <w:pPr>
        <w:ind w:left="6816" w:hanging="360"/>
      </w:pPr>
    </w:lvl>
    <w:lvl w:ilvl="8" w:tplc="0807001B" w:tentative="1">
      <w:start w:val="1"/>
      <w:numFmt w:val="lowerRoman"/>
      <w:lvlText w:val="%9."/>
      <w:lvlJc w:val="right"/>
      <w:pPr>
        <w:ind w:left="7536" w:hanging="180"/>
      </w:pPr>
    </w:lvl>
  </w:abstractNum>
  <w:abstractNum w:abstractNumId="40" w15:restartNumberingAfterBreak="0">
    <w:nsid w:val="669D5DC5"/>
    <w:multiLevelType w:val="hybridMultilevel"/>
    <w:tmpl w:val="27E850F2"/>
    <w:lvl w:ilvl="0" w:tplc="08070017">
      <w:start w:val="1"/>
      <w:numFmt w:val="lowerLetter"/>
      <w:lvlText w:val="%1)"/>
      <w:lvlJc w:val="left"/>
      <w:pPr>
        <w:ind w:left="1429" w:hanging="360"/>
      </w:pPr>
    </w:lvl>
    <w:lvl w:ilvl="1" w:tplc="08070019">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41" w15:restartNumberingAfterBreak="0">
    <w:nsid w:val="6D7850EE"/>
    <w:multiLevelType w:val="hybridMultilevel"/>
    <w:tmpl w:val="F856A0BE"/>
    <w:lvl w:ilvl="0" w:tplc="E708A7C6">
      <w:start w:val="1"/>
      <w:numFmt w:val="lowerLetter"/>
      <w:lvlText w:val="%1)"/>
      <w:lvlJc w:val="left"/>
      <w:pPr>
        <w:ind w:left="1069" w:hanging="360"/>
      </w:pPr>
      <w:rPr>
        <w:rFonts w:hint="default"/>
      </w:rPr>
    </w:lvl>
    <w:lvl w:ilvl="1" w:tplc="08070019" w:tentative="1">
      <w:start w:val="1"/>
      <w:numFmt w:val="lowerLetter"/>
      <w:lvlText w:val="%2."/>
      <w:lvlJc w:val="left"/>
      <w:pPr>
        <w:ind w:left="1789" w:hanging="360"/>
      </w:pPr>
    </w:lvl>
    <w:lvl w:ilvl="2" w:tplc="0807001B" w:tentative="1">
      <w:start w:val="1"/>
      <w:numFmt w:val="lowerRoman"/>
      <w:lvlText w:val="%3."/>
      <w:lvlJc w:val="right"/>
      <w:pPr>
        <w:ind w:left="2509" w:hanging="180"/>
      </w:pPr>
    </w:lvl>
    <w:lvl w:ilvl="3" w:tplc="0807000F" w:tentative="1">
      <w:start w:val="1"/>
      <w:numFmt w:val="decimal"/>
      <w:lvlText w:val="%4."/>
      <w:lvlJc w:val="left"/>
      <w:pPr>
        <w:ind w:left="3229" w:hanging="360"/>
      </w:pPr>
    </w:lvl>
    <w:lvl w:ilvl="4" w:tplc="08070019" w:tentative="1">
      <w:start w:val="1"/>
      <w:numFmt w:val="lowerLetter"/>
      <w:lvlText w:val="%5."/>
      <w:lvlJc w:val="left"/>
      <w:pPr>
        <w:ind w:left="3949" w:hanging="360"/>
      </w:pPr>
    </w:lvl>
    <w:lvl w:ilvl="5" w:tplc="0807001B" w:tentative="1">
      <w:start w:val="1"/>
      <w:numFmt w:val="lowerRoman"/>
      <w:lvlText w:val="%6."/>
      <w:lvlJc w:val="right"/>
      <w:pPr>
        <w:ind w:left="4669" w:hanging="180"/>
      </w:pPr>
    </w:lvl>
    <w:lvl w:ilvl="6" w:tplc="0807000F" w:tentative="1">
      <w:start w:val="1"/>
      <w:numFmt w:val="decimal"/>
      <w:lvlText w:val="%7."/>
      <w:lvlJc w:val="left"/>
      <w:pPr>
        <w:ind w:left="5389" w:hanging="360"/>
      </w:pPr>
    </w:lvl>
    <w:lvl w:ilvl="7" w:tplc="08070019" w:tentative="1">
      <w:start w:val="1"/>
      <w:numFmt w:val="lowerLetter"/>
      <w:lvlText w:val="%8."/>
      <w:lvlJc w:val="left"/>
      <w:pPr>
        <w:ind w:left="6109" w:hanging="360"/>
      </w:pPr>
    </w:lvl>
    <w:lvl w:ilvl="8" w:tplc="0807001B" w:tentative="1">
      <w:start w:val="1"/>
      <w:numFmt w:val="lowerRoman"/>
      <w:lvlText w:val="%9."/>
      <w:lvlJc w:val="right"/>
      <w:pPr>
        <w:ind w:left="6829" w:hanging="180"/>
      </w:pPr>
    </w:lvl>
  </w:abstractNum>
  <w:abstractNum w:abstractNumId="42" w15:restartNumberingAfterBreak="0">
    <w:nsid w:val="6E3E0B5C"/>
    <w:multiLevelType w:val="hybridMultilevel"/>
    <w:tmpl w:val="0DD28DB8"/>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43" w15:restartNumberingAfterBreak="0">
    <w:nsid w:val="733B70D0"/>
    <w:multiLevelType w:val="hybridMultilevel"/>
    <w:tmpl w:val="400221E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15:restartNumberingAfterBreak="0">
    <w:nsid w:val="76B60065"/>
    <w:multiLevelType w:val="hybridMultilevel"/>
    <w:tmpl w:val="B5D2C626"/>
    <w:lvl w:ilvl="0" w:tplc="08070001">
      <w:start w:val="1"/>
      <w:numFmt w:val="bullet"/>
      <w:lvlText w:val=""/>
      <w:lvlJc w:val="left"/>
      <w:pPr>
        <w:ind w:left="1069" w:hanging="360"/>
      </w:pPr>
      <w:rPr>
        <w:rFonts w:ascii="Symbol" w:hAnsi="Symbol" w:hint="default"/>
      </w:rPr>
    </w:lvl>
    <w:lvl w:ilvl="1" w:tplc="08070003" w:tentative="1">
      <w:start w:val="1"/>
      <w:numFmt w:val="bullet"/>
      <w:lvlText w:val="o"/>
      <w:lvlJc w:val="left"/>
      <w:pPr>
        <w:ind w:left="1789" w:hanging="360"/>
      </w:pPr>
      <w:rPr>
        <w:rFonts w:ascii="Courier New" w:hAnsi="Courier New" w:cs="Courier New" w:hint="default"/>
      </w:rPr>
    </w:lvl>
    <w:lvl w:ilvl="2" w:tplc="08070005" w:tentative="1">
      <w:start w:val="1"/>
      <w:numFmt w:val="bullet"/>
      <w:lvlText w:val=""/>
      <w:lvlJc w:val="left"/>
      <w:pPr>
        <w:ind w:left="2509" w:hanging="360"/>
      </w:pPr>
      <w:rPr>
        <w:rFonts w:ascii="Wingdings" w:hAnsi="Wingdings" w:hint="default"/>
      </w:rPr>
    </w:lvl>
    <w:lvl w:ilvl="3" w:tplc="08070001" w:tentative="1">
      <w:start w:val="1"/>
      <w:numFmt w:val="bullet"/>
      <w:lvlText w:val=""/>
      <w:lvlJc w:val="left"/>
      <w:pPr>
        <w:ind w:left="3229" w:hanging="360"/>
      </w:pPr>
      <w:rPr>
        <w:rFonts w:ascii="Symbol" w:hAnsi="Symbol" w:hint="default"/>
      </w:rPr>
    </w:lvl>
    <w:lvl w:ilvl="4" w:tplc="08070003" w:tentative="1">
      <w:start w:val="1"/>
      <w:numFmt w:val="bullet"/>
      <w:lvlText w:val="o"/>
      <w:lvlJc w:val="left"/>
      <w:pPr>
        <w:ind w:left="3949" w:hanging="360"/>
      </w:pPr>
      <w:rPr>
        <w:rFonts w:ascii="Courier New" w:hAnsi="Courier New" w:cs="Courier New" w:hint="default"/>
      </w:rPr>
    </w:lvl>
    <w:lvl w:ilvl="5" w:tplc="08070005" w:tentative="1">
      <w:start w:val="1"/>
      <w:numFmt w:val="bullet"/>
      <w:lvlText w:val=""/>
      <w:lvlJc w:val="left"/>
      <w:pPr>
        <w:ind w:left="4669" w:hanging="360"/>
      </w:pPr>
      <w:rPr>
        <w:rFonts w:ascii="Wingdings" w:hAnsi="Wingdings" w:hint="default"/>
      </w:rPr>
    </w:lvl>
    <w:lvl w:ilvl="6" w:tplc="08070001" w:tentative="1">
      <w:start w:val="1"/>
      <w:numFmt w:val="bullet"/>
      <w:lvlText w:val=""/>
      <w:lvlJc w:val="left"/>
      <w:pPr>
        <w:ind w:left="5389" w:hanging="360"/>
      </w:pPr>
      <w:rPr>
        <w:rFonts w:ascii="Symbol" w:hAnsi="Symbol" w:hint="default"/>
      </w:rPr>
    </w:lvl>
    <w:lvl w:ilvl="7" w:tplc="08070003" w:tentative="1">
      <w:start w:val="1"/>
      <w:numFmt w:val="bullet"/>
      <w:lvlText w:val="o"/>
      <w:lvlJc w:val="left"/>
      <w:pPr>
        <w:ind w:left="6109" w:hanging="360"/>
      </w:pPr>
      <w:rPr>
        <w:rFonts w:ascii="Courier New" w:hAnsi="Courier New" w:cs="Courier New" w:hint="default"/>
      </w:rPr>
    </w:lvl>
    <w:lvl w:ilvl="8" w:tplc="08070005" w:tentative="1">
      <w:start w:val="1"/>
      <w:numFmt w:val="bullet"/>
      <w:lvlText w:val=""/>
      <w:lvlJc w:val="left"/>
      <w:pPr>
        <w:ind w:left="6829" w:hanging="360"/>
      </w:pPr>
      <w:rPr>
        <w:rFonts w:ascii="Wingdings" w:hAnsi="Wingdings" w:hint="default"/>
      </w:rPr>
    </w:lvl>
  </w:abstractNum>
  <w:abstractNum w:abstractNumId="45" w15:restartNumberingAfterBreak="0">
    <w:nsid w:val="78466222"/>
    <w:multiLevelType w:val="hybridMultilevel"/>
    <w:tmpl w:val="F9BC3F0C"/>
    <w:lvl w:ilvl="0" w:tplc="0807000F">
      <w:start w:val="1"/>
      <w:numFmt w:val="decimal"/>
      <w:lvlText w:val="%1."/>
      <w:lvlJc w:val="left"/>
      <w:pPr>
        <w:ind w:left="1428" w:hanging="360"/>
      </w:pPr>
    </w:lvl>
    <w:lvl w:ilvl="1" w:tplc="08070019" w:tentative="1">
      <w:start w:val="1"/>
      <w:numFmt w:val="lowerLetter"/>
      <w:lvlText w:val="%2."/>
      <w:lvlJc w:val="left"/>
      <w:pPr>
        <w:ind w:left="2148" w:hanging="360"/>
      </w:pPr>
    </w:lvl>
    <w:lvl w:ilvl="2" w:tplc="0807001B" w:tentative="1">
      <w:start w:val="1"/>
      <w:numFmt w:val="lowerRoman"/>
      <w:lvlText w:val="%3."/>
      <w:lvlJc w:val="right"/>
      <w:pPr>
        <w:ind w:left="2868" w:hanging="180"/>
      </w:pPr>
    </w:lvl>
    <w:lvl w:ilvl="3" w:tplc="0807000F" w:tentative="1">
      <w:start w:val="1"/>
      <w:numFmt w:val="decimal"/>
      <w:lvlText w:val="%4."/>
      <w:lvlJc w:val="left"/>
      <w:pPr>
        <w:ind w:left="3588" w:hanging="360"/>
      </w:pPr>
    </w:lvl>
    <w:lvl w:ilvl="4" w:tplc="08070019" w:tentative="1">
      <w:start w:val="1"/>
      <w:numFmt w:val="lowerLetter"/>
      <w:lvlText w:val="%5."/>
      <w:lvlJc w:val="left"/>
      <w:pPr>
        <w:ind w:left="4308" w:hanging="360"/>
      </w:pPr>
    </w:lvl>
    <w:lvl w:ilvl="5" w:tplc="0807001B" w:tentative="1">
      <w:start w:val="1"/>
      <w:numFmt w:val="lowerRoman"/>
      <w:lvlText w:val="%6."/>
      <w:lvlJc w:val="right"/>
      <w:pPr>
        <w:ind w:left="5028" w:hanging="180"/>
      </w:pPr>
    </w:lvl>
    <w:lvl w:ilvl="6" w:tplc="0807000F" w:tentative="1">
      <w:start w:val="1"/>
      <w:numFmt w:val="decimal"/>
      <w:lvlText w:val="%7."/>
      <w:lvlJc w:val="left"/>
      <w:pPr>
        <w:ind w:left="5748" w:hanging="360"/>
      </w:pPr>
    </w:lvl>
    <w:lvl w:ilvl="7" w:tplc="08070019" w:tentative="1">
      <w:start w:val="1"/>
      <w:numFmt w:val="lowerLetter"/>
      <w:lvlText w:val="%8."/>
      <w:lvlJc w:val="left"/>
      <w:pPr>
        <w:ind w:left="6468" w:hanging="360"/>
      </w:pPr>
    </w:lvl>
    <w:lvl w:ilvl="8" w:tplc="0807001B" w:tentative="1">
      <w:start w:val="1"/>
      <w:numFmt w:val="lowerRoman"/>
      <w:lvlText w:val="%9."/>
      <w:lvlJc w:val="right"/>
      <w:pPr>
        <w:ind w:left="7188" w:hanging="180"/>
      </w:pPr>
    </w:lvl>
  </w:abstractNum>
  <w:abstractNum w:abstractNumId="46" w15:restartNumberingAfterBreak="0">
    <w:nsid w:val="7D336DBA"/>
    <w:multiLevelType w:val="hybridMultilevel"/>
    <w:tmpl w:val="16228A3A"/>
    <w:lvl w:ilvl="0" w:tplc="0807000F">
      <w:start w:val="1"/>
      <w:numFmt w:val="decimal"/>
      <w:lvlText w:val="%1."/>
      <w:lvlJc w:val="left"/>
      <w:pPr>
        <w:ind w:left="1068" w:hanging="360"/>
      </w:pPr>
    </w:lvl>
    <w:lvl w:ilvl="1" w:tplc="08070019">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47" w15:restartNumberingAfterBreak="0">
    <w:nsid w:val="7DD94A43"/>
    <w:multiLevelType w:val="hybridMultilevel"/>
    <w:tmpl w:val="06C29886"/>
    <w:lvl w:ilvl="0" w:tplc="0807000F">
      <w:start w:val="1"/>
      <w:numFmt w:val="decimal"/>
      <w:lvlText w:val="%1."/>
      <w:lvlJc w:val="left"/>
      <w:pPr>
        <w:ind w:left="1068" w:hanging="360"/>
      </w:p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48" w15:restartNumberingAfterBreak="0">
    <w:nsid w:val="7FC27FFD"/>
    <w:multiLevelType w:val="hybridMultilevel"/>
    <w:tmpl w:val="D6D8B14C"/>
    <w:lvl w:ilvl="0" w:tplc="08070001">
      <w:start w:val="1"/>
      <w:numFmt w:val="bullet"/>
      <w:lvlText w:val=""/>
      <w:lvlJc w:val="left"/>
      <w:pPr>
        <w:ind w:left="1776" w:hanging="360"/>
      </w:pPr>
      <w:rPr>
        <w:rFonts w:ascii="Symbol" w:hAnsi="Symbol" w:hint="default"/>
      </w:rPr>
    </w:lvl>
    <w:lvl w:ilvl="1" w:tplc="08070003" w:tentative="1">
      <w:start w:val="1"/>
      <w:numFmt w:val="bullet"/>
      <w:lvlText w:val="o"/>
      <w:lvlJc w:val="left"/>
      <w:pPr>
        <w:ind w:left="2496" w:hanging="360"/>
      </w:pPr>
      <w:rPr>
        <w:rFonts w:ascii="Courier New" w:hAnsi="Courier New" w:cs="Courier New" w:hint="default"/>
      </w:rPr>
    </w:lvl>
    <w:lvl w:ilvl="2" w:tplc="08070005" w:tentative="1">
      <w:start w:val="1"/>
      <w:numFmt w:val="bullet"/>
      <w:lvlText w:val=""/>
      <w:lvlJc w:val="left"/>
      <w:pPr>
        <w:ind w:left="3216" w:hanging="360"/>
      </w:pPr>
      <w:rPr>
        <w:rFonts w:ascii="Wingdings" w:hAnsi="Wingdings" w:hint="default"/>
      </w:rPr>
    </w:lvl>
    <w:lvl w:ilvl="3" w:tplc="08070001" w:tentative="1">
      <w:start w:val="1"/>
      <w:numFmt w:val="bullet"/>
      <w:lvlText w:val=""/>
      <w:lvlJc w:val="left"/>
      <w:pPr>
        <w:ind w:left="3936" w:hanging="360"/>
      </w:pPr>
      <w:rPr>
        <w:rFonts w:ascii="Symbol" w:hAnsi="Symbol" w:hint="default"/>
      </w:rPr>
    </w:lvl>
    <w:lvl w:ilvl="4" w:tplc="08070003" w:tentative="1">
      <w:start w:val="1"/>
      <w:numFmt w:val="bullet"/>
      <w:lvlText w:val="o"/>
      <w:lvlJc w:val="left"/>
      <w:pPr>
        <w:ind w:left="4656" w:hanging="360"/>
      </w:pPr>
      <w:rPr>
        <w:rFonts w:ascii="Courier New" w:hAnsi="Courier New" w:cs="Courier New" w:hint="default"/>
      </w:rPr>
    </w:lvl>
    <w:lvl w:ilvl="5" w:tplc="08070005" w:tentative="1">
      <w:start w:val="1"/>
      <w:numFmt w:val="bullet"/>
      <w:lvlText w:val=""/>
      <w:lvlJc w:val="left"/>
      <w:pPr>
        <w:ind w:left="5376" w:hanging="360"/>
      </w:pPr>
      <w:rPr>
        <w:rFonts w:ascii="Wingdings" w:hAnsi="Wingdings" w:hint="default"/>
      </w:rPr>
    </w:lvl>
    <w:lvl w:ilvl="6" w:tplc="08070001" w:tentative="1">
      <w:start w:val="1"/>
      <w:numFmt w:val="bullet"/>
      <w:lvlText w:val=""/>
      <w:lvlJc w:val="left"/>
      <w:pPr>
        <w:ind w:left="6096" w:hanging="360"/>
      </w:pPr>
      <w:rPr>
        <w:rFonts w:ascii="Symbol" w:hAnsi="Symbol" w:hint="default"/>
      </w:rPr>
    </w:lvl>
    <w:lvl w:ilvl="7" w:tplc="08070003" w:tentative="1">
      <w:start w:val="1"/>
      <w:numFmt w:val="bullet"/>
      <w:lvlText w:val="o"/>
      <w:lvlJc w:val="left"/>
      <w:pPr>
        <w:ind w:left="6816" w:hanging="360"/>
      </w:pPr>
      <w:rPr>
        <w:rFonts w:ascii="Courier New" w:hAnsi="Courier New" w:cs="Courier New" w:hint="default"/>
      </w:rPr>
    </w:lvl>
    <w:lvl w:ilvl="8" w:tplc="08070005" w:tentative="1">
      <w:start w:val="1"/>
      <w:numFmt w:val="bullet"/>
      <w:lvlText w:val=""/>
      <w:lvlJc w:val="left"/>
      <w:pPr>
        <w:ind w:left="7536" w:hanging="360"/>
      </w:pPr>
      <w:rPr>
        <w:rFonts w:ascii="Wingdings" w:hAnsi="Wingdings" w:hint="default"/>
      </w:rPr>
    </w:lvl>
  </w:abstractNum>
  <w:num w:numId="1">
    <w:abstractNumId w:val="6"/>
  </w:num>
  <w:num w:numId="2">
    <w:abstractNumId w:val="37"/>
  </w:num>
  <w:num w:numId="3">
    <w:abstractNumId w:val="1"/>
  </w:num>
  <w:num w:numId="4">
    <w:abstractNumId w:val="43"/>
  </w:num>
  <w:num w:numId="5">
    <w:abstractNumId w:val="42"/>
  </w:num>
  <w:num w:numId="6">
    <w:abstractNumId w:val="11"/>
  </w:num>
  <w:num w:numId="7">
    <w:abstractNumId w:val="31"/>
  </w:num>
  <w:num w:numId="8">
    <w:abstractNumId w:val="24"/>
  </w:num>
  <w:num w:numId="9">
    <w:abstractNumId w:val="32"/>
  </w:num>
  <w:num w:numId="10">
    <w:abstractNumId w:val="47"/>
  </w:num>
  <w:num w:numId="11">
    <w:abstractNumId w:val="7"/>
  </w:num>
  <w:num w:numId="12">
    <w:abstractNumId w:val="45"/>
  </w:num>
  <w:num w:numId="13">
    <w:abstractNumId w:val="0"/>
  </w:num>
  <w:num w:numId="14">
    <w:abstractNumId w:val="27"/>
  </w:num>
  <w:num w:numId="15">
    <w:abstractNumId w:val="5"/>
  </w:num>
  <w:num w:numId="16">
    <w:abstractNumId w:val="16"/>
  </w:num>
  <w:num w:numId="17">
    <w:abstractNumId w:val="4"/>
  </w:num>
  <w:num w:numId="18">
    <w:abstractNumId w:val="15"/>
  </w:num>
  <w:num w:numId="19">
    <w:abstractNumId w:val="36"/>
  </w:num>
  <w:num w:numId="20">
    <w:abstractNumId w:val="18"/>
  </w:num>
  <w:num w:numId="21">
    <w:abstractNumId w:val="3"/>
  </w:num>
  <w:num w:numId="22">
    <w:abstractNumId w:val="44"/>
  </w:num>
  <w:num w:numId="23">
    <w:abstractNumId w:val="33"/>
  </w:num>
  <w:num w:numId="24">
    <w:abstractNumId w:val="12"/>
  </w:num>
  <w:num w:numId="25">
    <w:abstractNumId w:val="8"/>
  </w:num>
  <w:num w:numId="26">
    <w:abstractNumId w:val="9"/>
  </w:num>
  <w:num w:numId="27">
    <w:abstractNumId w:val="19"/>
  </w:num>
  <w:num w:numId="28">
    <w:abstractNumId w:val="29"/>
  </w:num>
  <w:num w:numId="29">
    <w:abstractNumId w:val="23"/>
  </w:num>
  <w:num w:numId="30">
    <w:abstractNumId w:val="46"/>
  </w:num>
  <w:num w:numId="31">
    <w:abstractNumId w:val="41"/>
  </w:num>
  <w:num w:numId="32">
    <w:abstractNumId w:val="20"/>
  </w:num>
  <w:num w:numId="33">
    <w:abstractNumId w:val="26"/>
  </w:num>
  <w:num w:numId="34">
    <w:abstractNumId w:val="21"/>
  </w:num>
  <w:num w:numId="35">
    <w:abstractNumId w:val="28"/>
  </w:num>
  <w:num w:numId="36">
    <w:abstractNumId w:val="35"/>
  </w:num>
  <w:num w:numId="37">
    <w:abstractNumId w:val="40"/>
  </w:num>
  <w:num w:numId="38">
    <w:abstractNumId w:val="25"/>
  </w:num>
  <w:num w:numId="39">
    <w:abstractNumId w:val="13"/>
  </w:num>
  <w:num w:numId="40">
    <w:abstractNumId w:val="2"/>
  </w:num>
  <w:num w:numId="41">
    <w:abstractNumId w:val="39"/>
  </w:num>
  <w:num w:numId="42">
    <w:abstractNumId w:val="30"/>
  </w:num>
  <w:num w:numId="43">
    <w:abstractNumId w:val="48"/>
  </w:num>
  <w:num w:numId="44">
    <w:abstractNumId w:val="17"/>
  </w:num>
  <w:num w:numId="45">
    <w:abstractNumId w:val="14"/>
  </w:num>
  <w:num w:numId="46">
    <w:abstractNumId w:val="38"/>
  </w:num>
  <w:num w:numId="47">
    <w:abstractNumId w:val="22"/>
  </w:num>
  <w:num w:numId="48">
    <w:abstractNumId w:val="10"/>
  </w:num>
  <w:num w:numId="49">
    <w:abstractNumId w:val="3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1A6"/>
    <w:rsid w:val="00001109"/>
    <w:rsid w:val="00001E06"/>
    <w:rsid w:val="00002BAA"/>
    <w:rsid w:val="00003DF6"/>
    <w:rsid w:val="00006105"/>
    <w:rsid w:val="000075B8"/>
    <w:rsid w:val="00007BFC"/>
    <w:rsid w:val="0001090A"/>
    <w:rsid w:val="00012233"/>
    <w:rsid w:val="0001269C"/>
    <w:rsid w:val="00013757"/>
    <w:rsid w:val="00014EFD"/>
    <w:rsid w:val="0001522D"/>
    <w:rsid w:val="000167B8"/>
    <w:rsid w:val="0002156D"/>
    <w:rsid w:val="000218D2"/>
    <w:rsid w:val="00021C51"/>
    <w:rsid w:val="00024FB2"/>
    <w:rsid w:val="00026697"/>
    <w:rsid w:val="00033D8B"/>
    <w:rsid w:val="000351B8"/>
    <w:rsid w:val="00037AC3"/>
    <w:rsid w:val="00041072"/>
    <w:rsid w:val="00044ABF"/>
    <w:rsid w:val="00044E6B"/>
    <w:rsid w:val="000450D8"/>
    <w:rsid w:val="00046A85"/>
    <w:rsid w:val="00046E04"/>
    <w:rsid w:val="0004727D"/>
    <w:rsid w:val="000504B6"/>
    <w:rsid w:val="00051A3B"/>
    <w:rsid w:val="00051F37"/>
    <w:rsid w:val="00054696"/>
    <w:rsid w:val="00054E1C"/>
    <w:rsid w:val="00057A03"/>
    <w:rsid w:val="0006081E"/>
    <w:rsid w:val="00060A6A"/>
    <w:rsid w:val="00063387"/>
    <w:rsid w:val="00065507"/>
    <w:rsid w:val="0006566F"/>
    <w:rsid w:val="00065A92"/>
    <w:rsid w:val="000660F8"/>
    <w:rsid w:val="00066703"/>
    <w:rsid w:val="00066995"/>
    <w:rsid w:val="0007197A"/>
    <w:rsid w:val="000737C9"/>
    <w:rsid w:val="000739A2"/>
    <w:rsid w:val="00073C77"/>
    <w:rsid w:val="00074E0A"/>
    <w:rsid w:val="00075542"/>
    <w:rsid w:val="00076004"/>
    <w:rsid w:val="0007641D"/>
    <w:rsid w:val="000765E9"/>
    <w:rsid w:val="00076E58"/>
    <w:rsid w:val="000817D1"/>
    <w:rsid w:val="0008257D"/>
    <w:rsid w:val="0008318A"/>
    <w:rsid w:val="0008328D"/>
    <w:rsid w:val="00086431"/>
    <w:rsid w:val="000873BE"/>
    <w:rsid w:val="00087544"/>
    <w:rsid w:val="00087BA2"/>
    <w:rsid w:val="00090203"/>
    <w:rsid w:val="0009513F"/>
    <w:rsid w:val="00096EF0"/>
    <w:rsid w:val="00097A47"/>
    <w:rsid w:val="000A13A4"/>
    <w:rsid w:val="000A494F"/>
    <w:rsid w:val="000A5E96"/>
    <w:rsid w:val="000A652E"/>
    <w:rsid w:val="000A6CDF"/>
    <w:rsid w:val="000B2E95"/>
    <w:rsid w:val="000B5AD7"/>
    <w:rsid w:val="000B61AA"/>
    <w:rsid w:val="000C08E9"/>
    <w:rsid w:val="000C38AF"/>
    <w:rsid w:val="000C4221"/>
    <w:rsid w:val="000C44F9"/>
    <w:rsid w:val="000C5779"/>
    <w:rsid w:val="000C5A8C"/>
    <w:rsid w:val="000C66F5"/>
    <w:rsid w:val="000C7D67"/>
    <w:rsid w:val="000C7ED6"/>
    <w:rsid w:val="000D06F7"/>
    <w:rsid w:val="000D351C"/>
    <w:rsid w:val="000D6567"/>
    <w:rsid w:val="000D7439"/>
    <w:rsid w:val="000E0D3A"/>
    <w:rsid w:val="000E1467"/>
    <w:rsid w:val="000E2C98"/>
    <w:rsid w:val="000E78CC"/>
    <w:rsid w:val="000F139E"/>
    <w:rsid w:val="000F360C"/>
    <w:rsid w:val="000F5314"/>
    <w:rsid w:val="00102111"/>
    <w:rsid w:val="00106F6F"/>
    <w:rsid w:val="001070B0"/>
    <w:rsid w:val="00107148"/>
    <w:rsid w:val="001072D9"/>
    <w:rsid w:val="00110174"/>
    <w:rsid w:val="00110703"/>
    <w:rsid w:val="00113C56"/>
    <w:rsid w:val="00113C71"/>
    <w:rsid w:val="0011418B"/>
    <w:rsid w:val="00114DEF"/>
    <w:rsid w:val="001152D1"/>
    <w:rsid w:val="00115C77"/>
    <w:rsid w:val="0012093B"/>
    <w:rsid w:val="00120D3C"/>
    <w:rsid w:val="00125F21"/>
    <w:rsid w:val="00126127"/>
    <w:rsid w:val="00127930"/>
    <w:rsid w:val="00130213"/>
    <w:rsid w:val="00130450"/>
    <w:rsid w:val="001321A7"/>
    <w:rsid w:val="001329B2"/>
    <w:rsid w:val="00132A76"/>
    <w:rsid w:val="00133078"/>
    <w:rsid w:val="00133E1E"/>
    <w:rsid w:val="001353BC"/>
    <w:rsid w:val="00135556"/>
    <w:rsid w:val="00135832"/>
    <w:rsid w:val="001435EE"/>
    <w:rsid w:val="001446E7"/>
    <w:rsid w:val="00145D09"/>
    <w:rsid w:val="00146851"/>
    <w:rsid w:val="00146C63"/>
    <w:rsid w:val="00146F2B"/>
    <w:rsid w:val="0014737B"/>
    <w:rsid w:val="00152B1E"/>
    <w:rsid w:val="00153D96"/>
    <w:rsid w:val="00156D67"/>
    <w:rsid w:val="00156F13"/>
    <w:rsid w:val="00157D68"/>
    <w:rsid w:val="001602B5"/>
    <w:rsid w:val="00161883"/>
    <w:rsid w:val="00161DF2"/>
    <w:rsid w:val="001628C2"/>
    <w:rsid w:val="00166773"/>
    <w:rsid w:val="0016707A"/>
    <w:rsid w:val="001701FE"/>
    <w:rsid w:val="001751B6"/>
    <w:rsid w:val="00175ABA"/>
    <w:rsid w:val="00175EE1"/>
    <w:rsid w:val="00180824"/>
    <w:rsid w:val="00180E6D"/>
    <w:rsid w:val="00180EAB"/>
    <w:rsid w:val="001823CD"/>
    <w:rsid w:val="00183C02"/>
    <w:rsid w:val="001868E3"/>
    <w:rsid w:val="001874C6"/>
    <w:rsid w:val="001907D1"/>
    <w:rsid w:val="0019174F"/>
    <w:rsid w:val="0019491A"/>
    <w:rsid w:val="001951C3"/>
    <w:rsid w:val="001A08DE"/>
    <w:rsid w:val="001A7DD6"/>
    <w:rsid w:val="001B01D9"/>
    <w:rsid w:val="001B0873"/>
    <w:rsid w:val="001B1622"/>
    <w:rsid w:val="001B16B4"/>
    <w:rsid w:val="001B33EF"/>
    <w:rsid w:val="001B50E8"/>
    <w:rsid w:val="001B60A2"/>
    <w:rsid w:val="001B66CD"/>
    <w:rsid w:val="001B7124"/>
    <w:rsid w:val="001C017A"/>
    <w:rsid w:val="001C0ADE"/>
    <w:rsid w:val="001C6DDD"/>
    <w:rsid w:val="001C6FC6"/>
    <w:rsid w:val="001D0805"/>
    <w:rsid w:val="001D1043"/>
    <w:rsid w:val="001D1EBB"/>
    <w:rsid w:val="001D498F"/>
    <w:rsid w:val="001D58E5"/>
    <w:rsid w:val="001D59E6"/>
    <w:rsid w:val="001D7566"/>
    <w:rsid w:val="001D7EF2"/>
    <w:rsid w:val="001E04D1"/>
    <w:rsid w:val="001E2667"/>
    <w:rsid w:val="001E4B02"/>
    <w:rsid w:val="001F5096"/>
    <w:rsid w:val="001F590D"/>
    <w:rsid w:val="001F6A31"/>
    <w:rsid w:val="001F6A56"/>
    <w:rsid w:val="002001EA"/>
    <w:rsid w:val="002019C6"/>
    <w:rsid w:val="00201D70"/>
    <w:rsid w:val="002042B5"/>
    <w:rsid w:val="00204CC7"/>
    <w:rsid w:val="00204F3C"/>
    <w:rsid w:val="00205E1A"/>
    <w:rsid w:val="00206742"/>
    <w:rsid w:val="0021080C"/>
    <w:rsid w:val="0021540C"/>
    <w:rsid w:val="00216705"/>
    <w:rsid w:val="002211D8"/>
    <w:rsid w:val="002216EA"/>
    <w:rsid w:val="0022272F"/>
    <w:rsid w:val="00223AB9"/>
    <w:rsid w:val="00226507"/>
    <w:rsid w:val="0023501C"/>
    <w:rsid w:val="00235BEC"/>
    <w:rsid w:val="002446CE"/>
    <w:rsid w:val="00245807"/>
    <w:rsid w:val="002460C1"/>
    <w:rsid w:val="0024729E"/>
    <w:rsid w:val="00247338"/>
    <w:rsid w:val="002506B2"/>
    <w:rsid w:val="002511BD"/>
    <w:rsid w:val="00251CB1"/>
    <w:rsid w:val="00253C1C"/>
    <w:rsid w:val="00254747"/>
    <w:rsid w:val="002556AB"/>
    <w:rsid w:val="0025632B"/>
    <w:rsid w:val="00256444"/>
    <w:rsid w:val="00263E6E"/>
    <w:rsid w:val="0026629E"/>
    <w:rsid w:val="002705F8"/>
    <w:rsid w:val="002715DA"/>
    <w:rsid w:val="00272CEC"/>
    <w:rsid w:val="00273096"/>
    <w:rsid w:val="00273F4E"/>
    <w:rsid w:val="002743E9"/>
    <w:rsid w:val="0027502A"/>
    <w:rsid w:val="002750A4"/>
    <w:rsid w:val="00275492"/>
    <w:rsid w:val="0027571E"/>
    <w:rsid w:val="002837BE"/>
    <w:rsid w:val="00283F32"/>
    <w:rsid w:val="0029238E"/>
    <w:rsid w:val="002958C4"/>
    <w:rsid w:val="00295B3D"/>
    <w:rsid w:val="00295B58"/>
    <w:rsid w:val="002A1522"/>
    <w:rsid w:val="002A7066"/>
    <w:rsid w:val="002B10D3"/>
    <w:rsid w:val="002B2655"/>
    <w:rsid w:val="002B37B0"/>
    <w:rsid w:val="002C18EF"/>
    <w:rsid w:val="002C2745"/>
    <w:rsid w:val="002C3D21"/>
    <w:rsid w:val="002C53BA"/>
    <w:rsid w:val="002C6BF8"/>
    <w:rsid w:val="002D0EA3"/>
    <w:rsid w:val="002D26CC"/>
    <w:rsid w:val="002D2FD7"/>
    <w:rsid w:val="002D4931"/>
    <w:rsid w:val="002D49A2"/>
    <w:rsid w:val="002D54C9"/>
    <w:rsid w:val="002D7D89"/>
    <w:rsid w:val="002E02D1"/>
    <w:rsid w:val="002E281F"/>
    <w:rsid w:val="002E3339"/>
    <w:rsid w:val="002E45FA"/>
    <w:rsid w:val="002E7BDC"/>
    <w:rsid w:val="002F1AE2"/>
    <w:rsid w:val="002F33D0"/>
    <w:rsid w:val="002F39AE"/>
    <w:rsid w:val="002F43CB"/>
    <w:rsid w:val="002F45DF"/>
    <w:rsid w:val="002F6AD4"/>
    <w:rsid w:val="00300697"/>
    <w:rsid w:val="003017FA"/>
    <w:rsid w:val="00302478"/>
    <w:rsid w:val="00303284"/>
    <w:rsid w:val="0030472C"/>
    <w:rsid w:val="003047FE"/>
    <w:rsid w:val="00306711"/>
    <w:rsid w:val="0031123B"/>
    <w:rsid w:val="003125FF"/>
    <w:rsid w:val="00314DD5"/>
    <w:rsid w:val="0031619D"/>
    <w:rsid w:val="003173E5"/>
    <w:rsid w:val="00317669"/>
    <w:rsid w:val="00320E3A"/>
    <w:rsid w:val="00321071"/>
    <w:rsid w:val="0032125D"/>
    <w:rsid w:val="00322A8C"/>
    <w:rsid w:val="003234AE"/>
    <w:rsid w:val="00324AFD"/>
    <w:rsid w:val="00325987"/>
    <w:rsid w:val="00327139"/>
    <w:rsid w:val="003276F3"/>
    <w:rsid w:val="00330E94"/>
    <w:rsid w:val="0033180A"/>
    <w:rsid w:val="00334AB3"/>
    <w:rsid w:val="003359AB"/>
    <w:rsid w:val="00336B47"/>
    <w:rsid w:val="00337075"/>
    <w:rsid w:val="00345655"/>
    <w:rsid w:val="0035078A"/>
    <w:rsid w:val="00350BE9"/>
    <w:rsid w:val="00351142"/>
    <w:rsid w:val="00351422"/>
    <w:rsid w:val="003525B9"/>
    <w:rsid w:val="00353965"/>
    <w:rsid w:val="00354011"/>
    <w:rsid w:val="00354621"/>
    <w:rsid w:val="00360C51"/>
    <w:rsid w:val="003612DF"/>
    <w:rsid w:val="00364AA2"/>
    <w:rsid w:val="0036774D"/>
    <w:rsid w:val="00367953"/>
    <w:rsid w:val="003730E9"/>
    <w:rsid w:val="003734CF"/>
    <w:rsid w:val="00373A48"/>
    <w:rsid w:val="00374385"/>
    <w:rsid w:val="003743E0"/>
    <w:rsid w:val="003744FB"/>
    <w:rsid w:val="00374E88"/>
    <w:rsid w:val="0037508D"/>
    <w:rsid w:val="003760D3"/>
    <w:rsid w:val="003768F7"/>
    <w:rsid w:val="00385E07"/>
    <w:rsid w:val="00390760"/>
    <w:rsid w:val="00390BEE"/>
    <w:rsid w:val="00392861"/>
    <w:rsid w:val="00396810"/>
    <w:rsid w:val="00396DB9"/>
    <w:rsid w:val="003A0257"/>
    <w:rsid w:val="003A150E"/>
    <w:rsid w:val="003A1A84"/>
    <w:rsid w:val="003A516B"/>
    <w:rsid w:val="003A550B"/>
    <w:rsid w:val="003A550D"/>
    <w:rsid w:val="003A731F"/>
    <w:rsid w:val="003B1E14"/>
    <w:rsid w:val="003B1EF8"/>
    <w:rsid w:val="003B219E"/>
    <w:rsid w:val="003B2C27"/>
    <w:rsid w:val="003B31A2"/>
    <w:rsid w:val="003B3C21"/>
    <w:rsid w:val="003B6465"/>
    <w:rsid w:val="003B7626"/>
    <w:rsid w:val="003B7FDD"/>
    <w:rsid w:val="003C046F"/>
    <w:rsid w:val="003C0D48"/>
    <w:rsid w:val="003C2A85"/>
    <w:rsid w:val="003C44DE"/>
    <w:rsid w:val="003D311B"/>
    <w:rsid w:val="003D588F"/>
    <w:rsid w:val="003D6D70"/>
    <w:rsid w:val="003D71F8"/>
    <w:rsid w:val="003D729C"/>
    <w:rsid w:val="003D797E"/>
    <w:rsid w:val="003D7B6F"/>
    <w:rsid w:val="003D7D26"/>
    <w:rsid w:val="003E0AE3"/>
    <w:rsid w:val="003E205B"/>
    <w:rsid w:val="003E316F"/>
    <w:rsid w:val="003E3304"/>
    <w:rsid w:val="003E5C8E"/>
    <w:rsid w:val="003E6240"/>
    <w:rsid w:val="003E79D1"/>
    <w:rsid w:val="003F2F2D"/>
    <w:rsid w:val="003F3469"/>
    <w:rsid w:val="003F4ED1"/>
    <w:rsid w:val="003F5913"/>
    <w:rsid w:val="003F6C57"/>
    <w:rsid w:val="00401186"/>
    <w:rsid w:val="00402A99"/>
    <w:rsid w:val="0040424B"/>
    <w:rsid w:val="004052A2"/>
    <w:rsid w:val="004070B5"/>
    <w:rsid w:val="00410E55"/>
    <w:rsid w:val="00411648"/>
    <w:rsid w:val="00412735"/>
    <w:rsid w:val="004131B2"/>
    <w:rsid w:val="00414DF8"/>
    <w:rsid w:val="00415238"/>
    <w:rsid w:val="00415847"/>
    <w:rsid w:val="00417500"/>
    <w:rsid w:val="004176A7"/>
    <w:rsid w:val="004221E7"/>
    <w:rsid w:val="0042312B"/>
    <w:rsid w:val="004252F0"/>
    <w:rsid w:val="00427C60"/>
    <w:rsid w:val="0043000B"/>
    <w:rsid w:val="00430C57"/>
    <w:rsid w:val="00431A55"/>
    <w:rsid w:val="004320A2"/>
    <w:rsid w:val="00433D9A"/>
    <w:rsid w:val="00434309"/>
    <w:rsid w:val="0043488C"/>
    <w:rsid w:val="00434A0F"/>
    <w:rsid w:val="00436118"/>
    <w:rsid w:val="004372DA"/>
    <w:rsid w:val="0044112F"/>
    <w:rsid w:val="00442635"/>
    <w:rsid w:val="004501FE"/>
    <w:rsid w:val="00450576"/>
    <w:rsid w:val="00450E26"/>
    <w:rsid w:val="0045590D"/>
    <w:rsid w:val="004570EB"/>
    <w:rsid w:val="00457947"/>
    <w:rsid w:val="004579E8"/>
    <w:rsid w:val="00460096"/>
    <w:rsid w:val="00460652"/>
    <w:rsid w:val="00464187"/>
    <w:rsid w:val="00465660"/>
    <w:rsid w:val="004669EE"/>
    <w:rsid w:val="00466B47"/>
    <w:rsid w:val="0046711A"/>
    <w:rsid w:val="004673BE"/>
    <w:rsid w:val="00474590"/>
    <w:rsid w:val="00475770"/>
    <w:rsid w:val="004771C3"/>
    <w:rsid w:val="00477999"/>
    <w:rsid w:val="00481F32"/>
    <w:rsid w:val="00483725"/>
    <w:rsid w:val="004854E4"/>
    <w:rsid w:val="00486CF1"/>
    <w:rsid w:val="00487E87"/>
    <w:rsid w:val="004910F8"/>
    <w:rsid w:val="004926DC"/>
    <w:rsid w:val="0049358C"/>
    <w:rsid w:val="0049658C"/>
    <w:rsid w:val="004966F6"/>
    <w:rsid w:val="00496E2A"/>
    <w:rsid w:val="00497136"/>
    <w:rsid w:val="00497C21"/>
    <w:rsid w:val="004A0464"/>
    <w:rsid w:val="004A28F1"/>
    <w:rsid w:val="004A35F9"/>
    <w:rsid w:val="004A4476"/>
    <w:rsid w:val="004A47C0"/>
    <w:rsid w:val="004A490C"/>
    <w:rsid w:val="004A5A3C"/>
    <w:rsid w:val="004A5A96"/>
    <w:rsid w:val="004A5F65"/>
    <w:rsid w:val="004A7D2C"/>
    <w:rsid w:val="004B1881"/>
    <w:rsid w:val="004B3048"/>
    <w:rsid w:val="004B4688"/>
    <w:rsid w:val="004B5404"/>
    <w:rsid w:val="004C0004"/>
    <w:rsid w:val="004C0CB7"/>
    <w:rsid w:val="004C0E4B"/>
    <w:rsid w:val="004C23FF"/>
    <w:rsid w:val="004C4706"/>
    <w:rsid w:val="004C6E42"/>
    <w:rsid w:val="004C6EB0"/>
    <w:rsid w:val="004D180A"/>
    <w:rsid w:val="004D262E"/>
    <w:rsid w:val="004D2D6D"/>
    <w:rsid w:val="004D3DF2"/>
    <w:rsid w:val="004D5FBB"/>
    <w:rsid w:val="004D7ADE"/>
    <w:rsid w:val="004E0F4E"/>
    <w:rsid w:val="004E3B32"/>
    <w:rsid w:val="004E4AA2"/>
    <w:rsid w:val="004E5B8B"/>
    <w:rsid w:val="004E5BC8"/>
    <w:rsid w:val="004E5BE1"/>
    <w:rsid w:val="004F09E1"/>
    <w:rsid w:val="004F0C21"/>
    <w:rsid w:val="004F114D"/>
    <w:rsid w:val="004F44EE"/>
    <w:rsid w:val="004F4B05"/>
    <w:rsid w:val="004F5DA5"/>
    <w:rsid w:val="004F7989"/>
    <w:rsid w:val="00500AC2"/>
    <w:rsid w:val="005022C3"/>
    <w:rsid w:val="0050746A"/>
    <w:rsid w:val="00507C51"/>
    <w:rsid w:val="005106E1"/>
    <w:rsid w:val="005119B1"/>
    <w:rsid w:val="0051686E"/>
    <w:rsid w:val="00517AE4"/>
    <w:rsid w:val="00522193"/>
    <w:rsid w:val="00524236"/>
    <w:rsid w:val="00525128"/>
    <w:rsid w:val="005251C2"/>
    <w:rsid w:val="005275BD"/>
    <w:rsid w:val="005279A2"/>
    <w:rsid w:val="00527F3D"/>
    <w:rsid w:val="00530257"/>
    <w:rsid w:val="005303C3"/>
    <w:rsid w:val="0053053F"/>
    <w:rsid w:val="00530CA4"/>
    <w:rsid w:val="00531988"/>
    <w:rsid w:val="005335AC"/>
    <w:rsid w:val="00533A52"/>
    <w:rsid w:val="00535931"/>
    <w:rsid w:val="00541A61"/>
    <w:rsid w:val="00546043"/>
    <w:rsid w:val="00546BCE"/>
    <w:rsid w:val="00551D0B"/>
    <w:rsid w:val="005525E5"/>
    <w:rsid w:val="00552C97"/>
    <w:rsid w:val="00553D99"/>
    <w:rsid w:val="0055499C"/>
    <w:rsid w:val="005561EC"/>
    <w:rsid w:val="00560BCB"/>
    <w:rsid w:val="00562721"/>
    <w:rsid w:val="00562C6B"/>
    <w:rsid w:val="00562E67"/>
    <w:rsid w:val="0056626D"/>
    <w:rsid w:val="005663DE"/>
    <w:rsid w:val="00567025"/>
    <w:rsid w:val="00573BC2"/>
    <w:rsid w:val="00573E67"/>
    <w:rsid w:val="005824B1"/>
    <w:rsid w:val="00582CB9"/>
    <w:rsid w:val="005864E9"/>
    <w:rsid w:val="00587825"/>
    <w:rsid w:val="005879DD"/>
    <w:rsid w:val="00587FB2"/>
    <w:rsid w:val="005915EC"/>
    <w:rsid w:val="005920E0"/>
    <w:rsid w:val="00593600"/>
    <w:rsid w:val="00596E46"/>
    <w:rsid w:val="005A0479"/>
    <w:rsid w:val="005A474C"/>
    <w:rsid w:val="005A4955"/>
    <w:rsid w:val="005A5B8D"/>
    <w:rsid w:val="005A5CB3"/>
    <w:rsid w:val="005A6AD8"/>
    <w:rsid w:val="005A796C"/>
    <w:rsid w:val="005B143E"/>
    <w:rsid w:val="005B1DBB"/>
    <w:rsid w:val="005B24FD"/>
    <w:rsid w:val="005B2D71"/>
    <w:rsid w:val="005B3B5D"/>
    <w:rsid w:val="005B3C53"/>
    <w:rsid w:val="005B5F64"/>
    <w:rsid w:val="005B6D3C"/>
    <w:rsid w:val="005C033F"/>
    <w:rsid w:val="005C23B8"/>
    <w:rsid w:val="005C2D4A"/>
    <w:rsid w:val="005C59EB"/>
    <w:rsid w:val="005C656B"/>
    <w:rsid w:val="005C6AA6"/>
    <w:rsid w:val="005C7149"/>
    <w:rsid w:val="005C749A"/>
    <w:rsid w:val="005D0215"/>
    <w:rsid w:val="005D0840"/>
    <w:rsid w:val="005D17FF"/>
    <w:rsid w:val="005D205F"/>
    <w:rsid w:val="005D3F74"/>
    <w:rsid w:val="005D43A3"/>
    <w:rsid w:val="005D4C8E"/>
    <w:rsid w:val="005D6263"/>
    <w:rsid w:val="005D6E05"/>
    <w:rsid w:val="005D79DB"/>
    <w:rsid w:val="005E1A89"/>
    <w:rsid w:val="005E2208"/>
    <w:rsid w:val="005E2301"/>
    <w:rsid w:val="005E3E58"/>
    <w:rsid w:val="005E4014"/>
    <w:rsid w:val="005E550F"/>
    <w:rsid w:val="005E7670"/>
    <w:rsid w:val="005E7EC6"/>
    <w:rsid w:val="005F0C78"/>
    <w:rsid w:val="005F0F5A"/>
    <w:rsid w:val="005F36A6"/>
    <w:rsid w:val="005F6DAB"/>
    <w:rsid w:val="00603E67"/>
    <w:rsid w:val="00604B65"/>
    <w:rsid w:val="00605406"/>
    <w:rsid w:val="00605C2E"/>
    <w:rsid w:val="0060705F"/>
    <w:rsid w:val="00611DF5"/>
    <w:rsid w:val="00611F8D"/>
    <w:rsid w:val="006149D8"/>
    <w:rsid w:val="00614C22"/>
    <w:rsid w:val="00615804"/>
    <w:rsid w:val="00616E8F"/>
    <w:rsid w:val="00617675"/>
    <w:rsid w:val="00620249"/>
    <w:rsid w:val="006224BD"/>
    <w:rsid w:val="00622788"/>
    <w:rsid w:val="006228AC"/>
    <w:rsid w:val="006233A5"/>
    <w:rsid w:val="00625F74"/>
    <w:rsid w:val="00626576"/>
    <w:rsid w:val="00631065"/>
    <w:rsid w:val="0063237C"/>
    <w:rsid w:val="006326FE"/>
    <w:rsid w:val="00632ACE"/>
    <w:rsid w:val="006352A3"/>
    <w:rsid w:val="0063769C"/>
    <w:rsid w:val="00643265"/>
    <w:rsid w:val="0064369B"/>
    <w:rsid w:val="006439A8"/>
    <w:rsid w:val="00643E63"/>
    <w:rsid w:val="0064440A"/>
    <w:rsid w:val="00645001"/>
    <w:rsid w:val="006462DF"/>
    <w:rsid w:val="00647634"/>
    <w:rsid w:val="00651024"/>
    <w:rsid w:val="00652B9A"/>
    <w:rsid w:val="0065403B"/>
    <w:rsid w:val="00660A0B"/>
    <w:rsid w:val="006620E7"/>
    <w:rsid w:val="00662B21"/>
    <w:rsid w:val="0066364E"/>
    <w:rsid w:val="0066519A"/>
    <w:rsid w:val="00670016"/>
    <w:rsid w:val="00670510"/>
    <w:rsid w:val="0067276D"/>
    <w:rsid w:val="006747E6"/>
    <w:rsid w:val="006772A3"/>
    <w:rsid w:val="00682AFB"/>
    <w:rsid w:val="006862E9"/>
    <w:rsid w:val="006905EC"/>
    <w:rsid w:val="0069255A"/>
    <w:rsid w:val="006934BF"/>
    <w:rsid w:val="006946EB"/>
    <w:rsid w:val="00694D46"/>
    <w:rsid w:val="00695782"/>
    <w:rsid w:val="00695D7F"/>
    <w:rsid w:val="006968CC"/>
    <w:rsid w:val="00696C6F"/>
    <w:rsid w:val="00697659"/>
    <w:rsid w:val="006A244D"/>
    <w:rsid w:val="006A4933"/>
    <w:rsid w:val="006A496D"/>
    <w:rsid w:val="006A4E76"/>
    <w:rsid w:val="006A5712"/>
    <w:rsid w:val="006B28EC"/>
    <w:rsid w:val="006B30D3"/>
    <w:rsid w:val="006B4BDB"/>
    <w:rsid w:val="006B5291"/>
    <w:rsid w:val="006B69E7"/>
    <w:rsid w:val="006B6EE1"/>
    <w:rsid w:val="006B6FCF"/>
    <w:rsid w:val="006C04B5"/>
    <w:rsid w:val="006C3327"/>
    <w:rsid w:val="006C3CD8"/>
    <w:rsid w:val="006C457E"/>
    <w:rsid w:val="006D0031"/>
    <w:rsid w:val="006D0BCF"/>
    <w:rsid w:val="006D1764"/>
    <w:rsid w:val="006D2E12"/>
    <w:rsid w:val="006D532F"/>
    <w:rsid w:val="006D6A34"/>
    <w:rsid w:val="006D7E5E"/>
    <w:rsid w:val="006E0E98"/>
    <w:rsid w:val="006E1606"/>
    <w:rsid w:val="006E356E"/>
    <w:rsid w:val="006F1CA4"/>
    <w:rsid w:val="006F32B9"/>
    <w:rsid w:val="006F3941"/>
    <w:rsid w:val="006F4552"/>
    <w:rsid w:val="006F4B7C"/>
    <w:rsid w:val="006F4CF6"/>
    <w:rsid w:val="006F526A"/>
    <w:rsid w:val="006F5C9A"/>
    <w:rsid w:val="006F7126"/>
    <w:rsid w:val="007006C4"/>
    <w:rsid w:val="007010D9"/>
    <w:rsid w:val="00702480"/>
    <w:rsid w:val="007036BD"/>
    <w:rsid w:val="00703C6D"/>
    <w:rsid w:val="0070534E"/>
    <w:rsid w:val="00706B1C"/>
    <w:rsid w:val="00711000"/>
    <w:rsid w:val="007117B6"/>
    <w:rsid w:val="00713C9B"/>
    <w:rsid w:val="00713FA5"/>
    <w:rsid w:val="00715710"/>
    <w:rsid w:val="0071721A"/>
    <w:rsid w:val="00720700"/>
    <w:rsid w:val="00723266"/>
    <w:rsid w:val="00724E83"/>
    <w:rsid w:val="007258A7"/>
    <w:rsid w:val="00725B6E"/>
    <w:rsid w:val="00731AD1"/>
    <w:rsid w:val="00740004"/>
    <w:rsid w:val="00741CDA"/>
    <w:rsid w:val="0074239D"/>
    <w:rsid w:val="00742ECD"/>
    <w:rsid w:val="00743602"/>
    <w:rsid w:val="00743B97"/>
    <w:rsid w:val="007442CE"/>
    <w:rsid w:val="00745828"/>
    <w:rsid w:val="00746B33"/>
    <w:rsid w:val="00746D40"/>
    <w:rsid w:val="00754817"/>
    <w:rsid w:val="00755A7E"/>
    <w:rsid w:val="00756CE8"/>
    <w:rsid w:val="00760263"/>
    <w:rsid w:val="007614FB"/>
    <w:rsid w:val="00761E8C"/>
    <w:rsid w:val="00763394"/>
    <w:rsid w:val="0076347E"/>
    <w:rsid w:val="00763D51"/>
    <w:rsid w:val="00770953"/>
    <w:rsid w:val="00774398"/>
    <w:rsid w:val="00775F87"/>
    <w:rsid w:val="00777530"/>
    <w:rsid w:val="00781992"/>
    <w:rsid w:val="00782154"/>
    <w:rsid w:val="00785F0C"/>
    <w:rsid w:val="0078787A"/>
    <w:rsid w:val="00791D5E"/>
    <w:rsid w:val="00793CAE"/>
    <w:rsid w:val="0079775C"/>
    <w:rsid w:val="00797C6F"/>
    <w:rsid w:val="007A02C9"/>
    <w:rsid w:val="007A0361"/>
    <w:rsid w:val="007A0FBD"/>
    <w:rsid w:val="007A3653"/>
    <w:rsid w:val="007A5F12"/>
    <w:rsid w:val="007A5F90"/>
    <w:rsid w:val="007A6443"/>
    <w:rsid w:val="007A6724"/>
    <w:rsid w:val="007B0469"/>
    <w:rsid w:val="007B1684"/>
    <w:rsid w:val="007B19BF"/>
    <w:rsid w:val="007B2E99"/>
    <w:rsid w:val="007B2FF0"/>
    <w:rsid w:val="007B3C10"/>
    <w:rsid w:val="007B4739"/>
    <w:rsid w:val="007C01B7"/>
    <w:rsid w:val="007C1992"/>
    <w:rsid w:val="007C2171"/>
    <w:rsid w:val="007C222A"/>
    <w:rsid w:val="007C23C4"/>
    <w:rsid w:val="007C27E1"/>
    <w:rsid w:val="007C323A"/>
    <w:rsid w:val="007C3FE1"/>
    <w:rsid w:val="007C4946"/>
    <w:rsid w:val="007C5BDA"/>
    <w:rsid w:val="007C6966"/>
    <w:rsid w:val="007D141B"/>
    <w:rsid w:val="007D20D5"/>
    <w:rsid w:val="007D22BA"/>
    <w:rsid w:val="007D2757"/>
    <w:rsid w:val="007D28B1"/>
    <w:rsid w:val="007D2E75"/>
    <w:rsid w:val="007D40EA"/>
    <w:rsid w:val="007D42EC"/>
    <w:rsid w:val="007D43B1"/>
    <w:rsid w:val="007D5A78"/>
    <w:rsid w:val="007D7CC1"/>
    <w:rsid w:val="007E0083"/>
    <w:rsid w:val="007E06AC"/>
    <w:rsid w:val="007E1332"/>
    <w:rsid w:val="007E1358"/>
    <w:rsid w:val="007E227E"/>
    <w:rsid w:val="007E4EEC"/>
    <w:rsid w:val="007E63C9"/>
    <w:rsid w:val="007F0675"/>
    <w:rsid w:val="007F1B7C"/>
    <w:rsid w:val="007F3AB9"/>
    <w:rsid w:val="007F3D05"/>
    <w:rsid w:val="007F43BE"/>
    <w:rsid w:val="007F57A5"/>
    <w:rsid w:val="007F5983"/>
    <w:rsid w:val="007F59E1"/>
    <w:rsid w:val="007F6889"/>
    <w:rsid w:val="007F6D19"/>
    <w:rsid w:val="007F7A4A"/>
    <w:rsid w:val="0080107E"/>
    <w:rsid w:val="0080324D"/>
    <w:rsid w:val="00804CAA"/>
    <w:rsid w:val="0080730A"/>
    <w:rsid w:val="0080776B"/>
    <w:rsid w:val="008102A5"/>
    <w:rsid w:val="00811EA0"/>
    <w:rsid w:val="00812757"/>
    <w:rsid w:val="00812800"/>
    <w:rsid w:val="008137EE"/>
    <w:rsid w:val="008220FC"/>
    <w:rsid w:val="008229E3"/>
    <w:rsid w:val="008238DC"/>
    <w:rsid w:val="008253CE"/>
    <w:rsid w:val="008253E4"/>
    <w:rsid w:val="0082709A"/>
    <w:rsid w:val="00827E58"/>
    <w:rsid w:val="008322E9"/>
    <w:rsid w:val="00832DBA"/>
    <w:rsid w:val="00833C26"/>
    <w:rsid w:val="008409A8"/>
    <w:rsid w:val="00840F98"/>
    <w:rsid w:val="0084144F"/>
    <w:rsid w:val="00844E3B"/>
    <w:rsid w:val="00847532"/>
    <w:rsid w:val="008515F3"/>
    <w:rsid w:val="00851991"/>
    <w:rsid w:val="008560AE"/>
    <w:rsid w:val="008636AA"/>
    <w:rsid w:val="00867459"/>
    <w:rsid w:val="008675C0"/>
    <w:rsid w:val="008707E5"/>
    <w:rsid w:val="008746E1"/>
    <w:rsid w:val="00874AF7"/>
    <w:rsid w:val="008755DA"/>
    <w:rsid w:val="008757B2"/>
    <w:rsid w:val="008757D1"/>
    <w:rsid w:val="00875CB5"/>
    <w:rsid w:val="0087674E"/>
    <w:rsid w:val="00876FD7"/>
    <w:rsid w:val="00877232"/>
    <w:rsid w:val="00882BAD"/>
    <w:rsid w:val="00883742"/>
    <w:rsid w:val="008856ED"/>
    <w:rsid w:val="00885856"/>
    <w:rsid w:val="008879BC"/>
    <w:rsid w:val="008912AE"/>
    <w:rsid w:val="00891CDE"/>
    <w:rsid w:val="00891E33"/>
    <w:rsid w:val="008921CC"/>
    <w:rsid w:val="00896491"/>
    <w:rsid w:val="0089668A"/>
    <w:rsid w:val="00896C40"/>
    <w:rsid w:val="008978ED"/>
    <w:rsid w:val="008A0044"/>
    <w:rsid w:val="008A0147"/>
    <w:rsid w:val="008A198E"/>
    <w:rsid w:val="008A36EC"/>
    <w:rsid w:val="008A4794"/>
    <w:rsid w:val="008A6416"/>
    <w:rsid w:val="008A7CEF"/>
    <w:rsid w:val="008B0917"/>
    <w:rsid w:val="008B340B"/>
    <w:rsid w:val="008B671D"/>
    <w:rsid w:val="008B695A"/>
    <w:rsid w:val="008B7EE3"/>
    <w:rsid w:val="008C1386"/>
    <w:rsid w:val="008C4131"/>
    <w:rsid w:val="008C46BD"/>
    <w:rsid w:val="008C62C2"/>
    <w:rsid w:val="008C67F6"/>
    <w:rsid w:val="008D08C1"/>
    <w:rsid w:val="008D21A6"/>
    <w:rsid w:val="008D2D1F"/>
    <w:rsid w:val="008D376E"/>
    <w:rsid w:val="008D4A54"/>
    <w:rsid w:val="008D7A44"/>
    <w:rsid w:val="008E03A3"/>
    <w:rsid w:val="008E0FEB"/>
    <w:rsid w:val="008E1392"/>
    <w:rsid w:val="008E28EE"/>
    <w:rsid w:val="008E4559"/>
    <w:rsid w:val="008E5B2E"/>
    <w:rsid w:val="008E7349"/>
    <w:rsid w:val="008F0B6A"/>
    <w:rsid w:val="008F4785"/>
    <w:rsid w:val="008F5AED"/>
    <w:rsid w:val="008F5D96"/>
    <w:rsid w:val="008F6715"/>
    <w:rsid w:val="009001BE"/>
    <w:rsid w:val="00902FBA"/>
    <w:rsid w:val="00910294"/>
    <w:rsid w:val="00910529"/>
    <w:rsid w:val="0091205A"/>
    <w:rsid w:val="00912A31"/>
    <w:rsid w:val="00914DBB"/>
    <w:rsid w:val="009154B5"/>
    <w:rsid w:val="00917DB8"/>
    <w:rsid w:val="00921F2C"/>
    <w:rsid w:val="009221F2"/>
    <w:rsid w:val="009302F0"/>
    <w:rsid w:val="00932BB9"/>
    <w:rsid w:val="00932EA6"/>
    <w:rsid w:val="00932F7F"/>
    <w:rsid w:val="009353A4"/>
    <w:rsid w:val="00935D0E"/>
    <w:rsid w:val="00937090"/>
    <w:rsid w:val="0094015E"/>
    <w:rsid w:val="009414C6"/>
    <w:rsid w:val="00943100"/>
    <w:rsid w:val="0094491C"/>
    <w:rsid w:val="00945BC7"/>
    <w:rsid w:val="00946314"/>
    <w:rsid w:val="00946780"/>
    <w:rsid w:val="009500D3"/>
    <w:rsid w:val="00950728"/>
    <w:rsid w:val="00952DFC"/>
    <w:rsid w:val="009566EE"/>
    <w:rsid w:val="00960632"/>
    <w:rsid w:val="00961CE6"/>
    <w:rsid w:val="00961D1C"/>
    <w:rsid w:val="00963C1B"/>
    <w:rsid w:val="0096483B"/>
    <w:rsid w:val="00966E9A"/>
    <w:rsid w:val="00967BF7"/>
    <w:rsid w:val="00971829"/>
    <w:rsid w:val="00973F58"/>
    <w:rsid w:val="009740D1"/>
    <w:rsid w:val="00974FA0"/>
    <w:rsid w:val="00974FE6"/>
    <w:rsid w:val="009766BB"/>
    <w:rsid w:val="00976B92"/>
    <w:rsid w:val="009772FF"/>
    <w:rsid w:val="00977714"/>
    <w:rsid w:val="00981718"/>
    <w:rsid w:val="00982B3B"/>
    <w:rsid w:val="00985D9D"/>
    <w:rsid w:val="009863F4"/>
    <w:rsid w:val="00986A61"/>
    <w:rsid w:val="00987591"/>
    <w:rsid w:val="00991F03"/>
    <w:rsid w:val="0099353A"/>
    <w:rsid w:val="00995028"/>
    <w:rsid w:val="00995828"/>
    <w:rsid w:val="00995B99"/>
    <w:rsid w:val="00996531"/>
    <w:rsid w:val="00997C8D"/>
    <w:rsid w:val="009A1303"/>
    <w:rsid w:val="009A6540"/>
    <w:rsid w:val="009A7199"/>
    <w:rsid w:val="009B04E3"/>
    <w:rsid w:val="009B2409"/>
    <w:rsid w:val="009B2C9F"/>
    <w:rsid w:val="009B5F23"/>
    <w:rsid w:val="009C06C5"/>
    <w:rsid w:val="009C1BE2"/>
    <w:rsid w:val="009C3F5F"/>
    <w:rsid w:val="009C5F05"/>
    <w:rsid w:val="009C6D12"/>
    <w:rsid w:val="009C7276"/>
    <w:rsid w:val="009D0D0D"/>
    <w:rsid w:val="009D18E0"/>
    <w:rsid w:val="009D226D"/>
    <w:rsid w:val="009D42B3"/>
    <w:rsid w:val="009E03A6"/>
    <w:rsid w:val="009E0811"/>
    <w:rsid w:val="009E5E7B"/>
    <w:rsid w:val="009E7029"/>
    <w:rsid w:val="009E7299"/>
    <w:rsid w:val="009E7B0A"/>
    <w:rsid w:val="009F1461"/>
    <w:rsid w:val="009F1979"/>
    <w:rsid w:val="009F2C54"/>
    <w:rsid w:val="009F2E31"/>
    <w:rsid w:val="009F655C"/>
    <w:rsid w:val="009F6F92"/>
    <w:rsid w:val="00A00539"/>
    <w:rsid w:val="00A01908"/>
    <w:rsid w:val="00A0665E"/>
    <w:rsid w:val="00A074C1"/>
    <w:rsid w:val="00A1134D"/>
    <w:rsid w:val="00A11705"/>
    <w:rsid w:val="00A12A48"/>
    <w:rsid w:val="00A14CD1"/>
    <w:rsid w:val="00A156F3"/>
    <w:rsid w:val="00A1620F"/>
    <w:rsid w:val="00A20ADE"/>
    <w:rsid w:val="00A20E8A"/>
    <w:rsid w:val="00A221F9"/>
    <w:rsid w:val="00A233FF"/>
    <w:rsid w:val="00A255E4"/>
    <w:rsid w:val="00A26284"/>
    <w:rsid w:val="00A2792A"/>
    <w:rsid w:val="00A321B8"/>
    <w:rsid w:val="00A3254E"/>
    <w:rsid w:val="00A34320"/>
    <w:rsid w:val="00A3498A"/>
    <w:rsid w:val="00A34AA6"/>
    <w:rsid w:val="00A34D66"/>
    <w:rsid w:val="00A37BDB"/>
    <w:rsid w:val="00A403C9"/>
    <w:rsid w:val="00A403F8"/>
    <w:rsid w:val="00A40647"/>
    <w:rsid w:val="00A40740"/>
    <w:rsid w:val="00A4212C"/>
    <w:rsid w:val="00A421A7"/>
    <w:rsid w:val="00A422F0"/>
    <w:rsid w:val="00A44C44"/>
    <w:rsid w:val="00A467D0"/>
    <w:rsid w:val="00A47CC4"/>
    <w:rsid w:val="00A47F02"/>
    <w:rsid w:val="00A512B9"/>
    <w:rsid w:val="00A56AD6"/>
    <w:rsid w:val="00A607AB"/>
    <w:rsid w:val="00A64676"/>
    <w:rsid w:val="00A64F6A"/>
    <w:rsid w:val="00A65DDC"/>
    <w:rsid w:val="00A672C1"/>
    <w:rsid w:val="00A67E76"/>
    <w:rsid w:val="00A70EEF"/>
    <w:rsid w:val="00A73580"/>
    <w:rsid w:val="00A743F9"/>
    <w:rsid w:val="00A74DCE"/>
    <w:rsid w:val="00A76666"/>
    <w:rsid w:val="00A7689B"/>
    <w:rsid w:val="00A773BA"/>
    <w:rsid w:val="00A8093F"/>
    <w:rsid w:val="00A825FF"/>
    <w:rsid w:val="00A87071"/>
    <w:rsid w:val="00A8711F"/>
    <w:rsid w:val="00A902A8"/>
    <w:rsid w:val="00A9111B"/>
    <w:rsid w:val="00A9118E"/>
    <w:rsid w:val="00A91E3E"/>
    <w:rsid w:val="00A93111"/>
    <w:rsid w:val="00A93F98"/>
    <w:rsid w:val="00A95622"/>
    <w:rsid w:val="00A965CD"/>
    <w:rsid w:val="00AA08BF"/>
    <w:rsid w:val="00AA4ED4"/>
    <w:rsid w:val="00AA57D3"/>
    <w:rsid w:val="00AA6710"/>
    <w:rsid w:val="00AB188C"/>
    <w:rsid w:val="00AB200C"/>
    <w:rsid w:val="00AB2808"/>
    <w:rsid w:val="00AB28B8"/>
    <w:rsid w:val="00AB3855"/>
    <w:rsid w:val="00AB3D7B"/>
    <w:rsid w:val="00AB4E6F"/>
    <w:rsid w:val="00AB68E0"/>
    <w:rsid w:val="00AB7DFA"/>
    <w:rsid w:val="00AB7F2E"/>
    <w:rsid w:val="00AC1924"/>
    <w:rsid w:val="00AC1BBC"/>
    <w:rsid w:val="00AC20A0"/>
    <w:rsid w:val="00AC31A0"/>
    <w:rsid w:val="00AC38D9"/>
    <w:rsid w:val="00AC3D94"/>
    <w:rsid w:val="00AC3E78"/>
    <w:rsid w:val="00AC572C"/>
    <w:rsid w:val="00AC5F95"/>
    <w:rsid w:val="00AC669D"/>
    <w:rsid w:val="00AD287D"/>
    <w:rsid w:val="00AD36C5"/>
    <w:rsid w:val="00AD3D2D"/>
    <w:rsid w:val="00AD4ED9"/>
    <w:rsid w:val="00AD6A2D"/>
    <w:rsid w:val="00AD7F8E"/>
    <w:rsid w:val="00AE4B49"/>
    <w:rsid w:val="00AE4B4A"/>
    <w:rsid w:val="00AE5F28"/>
    <w:rsid w:val="00AE71A3"/>
    <w:rsid w:val="00AF0C5C"/>
    <w:rsid w:val="00AF1F7C"/>
    <w:rsid w:val="00AF278A"/>
    <w:rsid w:val="00AF2CEA"/>
    <w:rsid w:val="00AF6E3F"/>
    <w:rsid w:val="00B002B3"/>
    <w:rsid w:val="00B00BE4"/>
    <w:rsid w:val="00B025BC"/>
    <w:rsid w:val="00B0496D"/>
    <w:rsid w:val="00B04D91"/>
    <w:rsid w:val="00B060D2"/>
    <w:rsid w:val="00B061D9"/>
    <w:rsid w:val="00B10841"/>
    <w:rsid w:val="00B140F4"/>
    <w:rsid w:val="00B14E60"/>
    <w:rsid w:val="00B15E2A"/>
    <w:rsid w:val="00B16C97"/>
    <w:rsid w:val="00B17D1D"/>
    <w:rsid w:val="00B20F78"/>
    <w:rsid w:val="00B22C50"/>
    <w:rsid w:val="00B24764"/>
    <w:rsid w:val="00B270AC"/>
    <w:rsid w:val="00B277BB"/>
    <w:rsid w:val="00B34817"/>
    <w:rsid w:val="00B34958"/>
    <w:rsid w:val="00B34BC6"/>
    <w:rsid w:val="00B35547"/>
    <w:rsid w:val="00B35C8B"/>
    <w:rsid w:val="00B37146"/>
    <w:rsid w:val="00B378E5"/>
    <w:rsid w:val="00B4074B"/>
    <w:rsid w:val="00B4163A"/>
    <w:rsid w:val="00B42C10"/>
    <w:rsid w:val="00B42E46"/>
    <w:rsid w:val="00B43C75"/>
    <w:rsid w:val="00B44B8C"/>
    <w:rsid w:val="00B45237"/>
    <w:rsid w:val="00B45DCD"/>
    <w:rsid w:val="00B463F4"/>
    <w:rsid w:val="00B51384"/>
    <w:rsid w:val="00B52B94"/>
    <w:rsid w:val="00B555F1"/>
    <w:rsid w:val="00B5682A"/>
    <w:rsid w:val="00B65E0F"/>
    <w:rsid w:val="00B71074"/>
    <w:rsid w:val="00B71759"/>
    <w:rsid w:val="00B723CB"/>
    <w:rsid w:val="00B73495"/>
    <w:rsid w:val="00B73890"/>
    <w:rsid w:val="00B73D77"/>
    <w:rsid w:val="00B757F7"/>
    <w:rsid w:val="00B75FF6"/>
    <w:rsid w:val="00B80FE9"/>
    <w:rsid w:val="00B81ABE"/>
    <w:rsid w:val="00B838EF"/>
    <w:rsid w:val="00B85A00"/>
    <w:rsid w:val="00B90036"/>
    <w:rsid w:val="00B90AF4"/>
    <w:rsid w:val="00B91396"/>
    <w:rsid w:val="00B92276"/>
    <w:rsid w:val="00B954A7"/>
    <w:rsid w:val="00B97A3A"/>
    <w:rsid w:val="00BA4D3B"/>
    <w:rsid w:val="00BA4E29"/>
    <w:rsid w:val="00BA5A52"/>
    <w:rsid w:val="00BA7BC2"/>
    <w:rsid w:val="00BB0C98"/>
    <w:rsid w:val="00BB1ABD"/>
    <w:rsid w:val="00BB1E36"/>
    <w:rsid w:val="00BB35F7"/>
    <w:rsid w:val="00BB4EBA"/>
    <w:rsid w:val="00BB544A"/>
    <w:rsid w:val="00BB633C"/>
    <w:rsid w:val="00BB63E8"/>
    <w:rsid w:val="00BB66A4"/>
    <w:rsid w:val="00BC05D7"/>
    <w:rsid w:val="00BC26CE"/>
    <w:rsid w:val="00BC3125"/>
    <w:rsid w:val="00BC3BAB"/>
    <w:rsid w:val="00BC44C7"/>
    <w:rsid w:val="00BC4A23"/>
    <w:rsid w:val="00BD1521"/>
    <w:rsid w:val="00BD1DA8"/>
    <w:rsid w:val="00BD44AC"/>
    <w:rsid w:val="00BD48CE"/>
    <w:rsid w:val="00BE06A6"/>
    <w:rsid w:val="00BE1D2F"/>
    <w:rsid w:val="00BE3531"/>
    <w:rsid w:val="00BE5EE5"/>
    <w:rsid w:val="00BF1260"/>
    <w:rsid w:val="00BF1484"/>
    <w:rsid w:val="00BF2DFF"/>
    <w:rsid w:val="00BF3162"/>
    <w:rsid w:val="00BF347D"/>
    <w:rsid w:val="00BF367F"/>
    <w:rsid w:val="00BF3B74"/>
    <w:rsid w:val="00BF4F9E"/>
    <w:rsid w:val="00BF60F3"/>
    <w:rsid w:val="00C01DE3"/>
    <w:rsid w:val="00C027C3"/>
    <w:rsid w:val="00C04882"/>
    <w:rsid w:val="00C0511E"/>
    <w:rsid w:val="00C059F6"/>
    <w:rsid w:val="00C061DA"/>
    <w:rsid w:val="00C10D50"/>
    <w:rsid w:val="00C12099"/>
    <w:rsid w:val="00C12D52"/>
    <w:rsid w:val="00C1526F"/>
    <w:rsid w:val="00C1698E"/>
    <w:rsid w:val="00C2160C"/>
    <w:rsid w:val="00C21E15"/>
    <w:rsid w:val="00C220E7"/>
    <w:rsid w:val="00C23359"/>
    <w:rsid w:val="00C26DA6"/>
    <w:rsid w:val="00C32322"/>
    <w:rsid w:val="00C34960"/>
    <w:rsid w:val="00C34C2D"/>
    <w:rsid w:val="00C35DC4"/>
    <w:rsid w:val="00C371F9"/>
    <w:rsid w:val="00C37F22"/>
    <w:rsid w:val="00C4001C"/>
    <w:rsid w:val="00C41D4A"/>
    <w:rsid w:val="00C41D73"/>
    <w:rsid w:val="00C41F95"/>
    <w:rsid w:val="00C430C1"/>
    <w:rsid w:val="00C450D1"/>
    <w:rsid w:val="00C45952"/>
    <w:rsid w:val="00C46518"/>
    <w:rsid w:val="00C468C0"/>
    <w:rsid w:val="00C46FED"/>
    <w:rsid w:val="00C52424"/>
    <w:rsid w:val="00C5289E"/>
    <w:rsid w:val="00C52A12"/>
    <w:rsid w:val="00C62B40"/>
    <w:rsid w:val="00C63095"/>
    <w:rsid w:val="00C7118C"/>
    <w:rsid w:val="00C7222B"/>
    <w:rsid w:val="00C756B2"/>
    <w:rsid w:val="00C75E68"/>
    <w:rsid w:val="00C76401"/>
    <w:rsid w:val="00C767D7"/>
    <w:rsid w:val="00C77135"/>
    <w:rsid w:val="00C860C2"/>
    <w:rsid w:val="00C90C82"/>
    <w:rsid w:val="00C91657"/>
    <w:rsid w:val="00C92B52"/>
    <w:rsid w:val="00C93092"/>
    <w:rsid w:val="00C94508"/>
    <w:rsid w:val="00C948C6"/>
    <w:rsid w:val="00CA0643"/>
    <w:rsid w:val="00CA2B14"/>
    <w:rsid w:val="00CA4E32"/>
    <w:rsid w:val="00CA5642"/>
    <w:rsid w:val="00CA5648"/>
    <w:rsid w:val="00CA5705"/>
    <w:rsid w:val="00CA6DF9"/>
    <w:rsid w:val="00CB02BD"/>
    <w:rsid w:val="00CB04A1"/>
    <w:rsid w:val="00CB0A90"/>
    <w:rsid w:val="00CB25EA"/>
    <w:rsid w:val="00CB3D4E"/>
    <w:rsid w:val="00CB401F"/>
    <w:rsid w:val="00CB452C"/>
    <w:rsid w:val="00CB6BE9"/>
    <w:rsid w:val="00CB722F"/>
    <w:rsid w:val="00CC0ABB"/>
    <w:rsid w:val="00CC0C62"/>
    <w:rsid w:val="00CC1488"/>
    <w:rsid w:val="00CC1B22"/>
    <w:rsid w:val="00CD1E7D"/>
    <w:rsid w:val="00CD2493"/>
    <w:rsid w:val="00CD4926"/>
    <w:rsid w:val="00CD54AB"/>
    <w:rsid w:val="00CD5A49"/>
    <w:rsid w:val="00CE3602"/>
    <w:rsid w:val="00CE427A"/>
    <w:rsid w:val="00CE70C2"/>
    <w:rsid w:val="00CF062D"/>
    <w:rsid w:val="00CF0E05"/>
    <w:rsid w:val="00CF3B2D"/>
    <w:rsid w:val="00CF5798"/>
    <w:rsid w:val="00CF708C"/>
    <w:rsid w:val="00D0089F"/>
    <w:rsid w:val="00D023D5"/>
    <w:rsid w:val="00D03034"/>
    <w:rsid w:val="00D04BEA"/>
    <w:rsid w:val="00D0717C"/>
    <w:rsid w:val="00D103B9"/>
    <w:rsid w:val="00D1097B"/>
    <w:rsid w:val="00D11BEE"/>
    <w:rsid w:val="00D14F20"/>
    <w:rsid w:val="00D15680"/>
    <w:rsid w:val="00D17C2B"/>
    <w:rsid w:val="00D209BD"/>
    <w:rsid w:val="00D21E10"/>
    <w:rsid w:val="00D225D2"/>
    <w:rsid w:val="00D24CCC"/>
    <w:rsid w:val="00D25C4D"/>
    <w:rsid w:val="00D27242"/>
    <w:rsid w:val="00D30D2F"/>
    <w:rsid w:val="00D3178E"/>
    <w:rsid w:val="00D31C2A"/>
    <w:rsid w:val="00D31D3D"/>
    <w:rsid w:val="00D328EF"/>
    <w:rsid w:val="00D33ECF"/>
    <w:rsid w:val="00D34B75"/>
    <w:rsid w:val="00D362BF"/>
    <w:rsid w:val="00D36881"/>
    <w:rsid w:val="00D36C03"/>
    <w:rsid w:val="00D37F21"/>
    <w:rsid w:val="00D40534"/>
    <w:rsid w:val="00D4125D"/>
    <w:rsid w:val="00D46EB7"/>
    <w:rsid w:val="00D47E57"/>
    <w:rsid w:val="00D56CEA"/>
    <w:rsid w:val="00D60398"/>
    <w:rsid w:val="00D61772"/>
    <w:rsid w:val="00D64529"/>
    <w:rsid w:val="00D6565E"/>
    <w:rsid w:val="00D673A5"/>
    <w:rsid w:val="00D73E59"/>
    <w:rsid w:val="00D7562B"/>
    <w:rsid w:val="00D75B8D"/>
    <w:rsid w:val="00D81BFB"/>
    <w:rsid w:val="00D839CA"/>
    <w:rsid w:val="00D83CD3"/>
    <w:rsid w:val="00D8430A"/>
    <w:rsid w:val="00D910D6"/>
    <w:rsid w:val="00D91916"/>
    <w:rsid w:val="00D930F8"/>
    <w:rsid w:val="00D94577"/>
    <w:rsid w:val="00D94632"/>
    <w:rsid w:val="00D956D9"/>
    <w:rsid w:val="00DA12C5"/>
    <w:rsid w:val="00DA14AC"/>
    <w:rsid w:val="00DA1C5D"/>
    <w:rsid w:val="00DA41A8"/>
    <w:rsid w:val="00DA4581"/>
    <w:rsid w:val="00DA5D90"/>
    <w:rsid w:val="00DA60AB"/>
    <w:rsid w:val="00DA6942"/>
    <w:rsid w:val="00DB09B2"/>
    <w:rsid w:val="00DB1B36"/>
    <w:rsid w:val="00DB1CFE"/>
    <w:rsid w:val="00DB2118"/>
    <w:rsid w:val="00DB290A"/>
    <w:rsid w:val="00DB65F3"/>
    <w:rsid w:val="00DB6B9D"/>
    <w:rsid w:val="00DB73D4"/>
    <w:rsid w:val="00DC1C80"/>
    <w:rsid w:val="00DC283D"/>
    <w:rsid w:val="00DC2CAF"/>
    <w:rsid w:val="00DC3916"/>
    <w:rsid w:val="00DC7317"/>
    <w:rsid w:val="00DC7B20"/>
    <w:rsid w:val="00DD004C"/>
    <w:rsid w:val="00DD07A3"/>
    <w:rsid w:val="00DD1C04"/>
    <w:rsid w:val="00DD5FD0"/>
    <w:rsid w:val="00DD6A8F"/>
    <w:rsid w:val="00DD7608"/>
    <w:rsid w:val="00DD7976"/>
    <w:rsid w:val="00DD7B9D"/>
    <w:rsid w:val="00DE6E8D"/>
    <w:rsid w:val="00DE7A38"/>
    <w:rsid w:val="00DF0DB8"/>
    <w:rsid w:val="00DF0E2D"/>
    <w:rsid w:val="00DF13DE"/>
    <w:rsid w:val="00DF1D35"/>
    <w:rsid w:val="00DF2F6F"/>
    <w:rsid w:val="00DF3EEC"/>
    <w:rsid w:val="00DF558C"/>
    <w:rsid w:val="00DF7FE9"/>
    <w:rsid w:val="00E03393"/>
    <w:rsid w:val="00E0423D"/>
    <w:rsid w:val="00E0449A"/>
    <w:rsid w:val="00E0544A"/>
    <w:rsid w:val="00E05603"/>
    <w:rsid w:val="00E062DC"/>
    <w:rsid w:val="00E064E0"/>
    <w:rsid w:val="00E0674C"/>
    <w:rsid w:val="00E069ED"/>
    <w:rsid w:val="00E06E1F"/>
    <w:rsid w:val="00E074B5"/>
    <w:rsid w:val="00E10E1B"/>
    <w:rsid w:val="00E11F9C"/>
    <w:rsid w:val="00E120DF"/>
    <w:rsid w:val="00E124D0"/>
    <w:rsid w:val="00E125B2"/>
    <w:rsid w:val="00E12C90"/>
    <w:rsid w:val="00E12EB7"/>
    <w:rsid w:val="00E13FAB"/>
    <w:rsid w:val="00E1418F"/>
    <w:rsid w:val="00E1462E"/>
    <w:rsid w:val="00E150F7"/>
    <w:rsid w:val="00E15131"/>
    <w:rsid w:val="00E171D8"/>
    <w:rsid w:val="00E2333A"/>
    <w:rsid w:val="00E253E9"/>
    <w:rsid w:val="00E2566C"/>
    <w:rsid w:val="00E26E76"/>
    <w:rsid w:val="00E26F10"/>
    <w:rsid w:val="00E274D4"/>
    <w:rsid w:val="00E27795"/>
    <w:rsid w:val="00E32A1D"/>
    <w:rsid w:val="00E33793"/>
    <w:rsid w:val="00E33B7B"/>
    <w:rsid w:val="00E36613"/>
    <w:rsid w:val="00E36E91"/>
    <w:rsid w:val="00E3708C"/>
    <w:rsid w:val="00E37AF2"/>
    <w:rsid w:val="00E413E2"/>
    <w:rsid w:val="00E46EA0"/>
    <w:rsid w:val="00E50A06"/>
    <w:rsid w:val="00E51053"/>
    <w:rsid w:val="00E529BC"/>
    <w:rsid w:val="00E5319F"/>
    <w:rsid w:val="00E54158"/>
    <w:rsid w:val="00E563E2"/>
    <w:rsid w:val="00E56FB7"/>
    <w:rsid w:val="00E6037C"/>
    <w:rsid w:val="00E60D43"/>
    <w:rsid w:val="00E610E9"/>
    <w:rsid w:val="00E6126D"/>
    <w:rsid w:val="00E619AA"/>
    <w:rsid w:val="00E61F8F"/>
    <w:rsid w:val="00E6264C"/>
    <w:rsid w:val="00E63376"/>
    <w:rsid w:val="00E6399A"/>
    <w:rsid w:val="00E6450C"/>
    <w:rsid w:val="00E64B05"/>
    <w:rsid w:val="00E66827"/>
    <w:rsid w:val="00E67905"/>
    <w:rsid w:val="00E70535"/>
    <w:rsid w:val="00E70F04"/>
    <w:rsid w:val="00E721D3"/>
    <w:rsid w:val="00E74556"/>
    <w:rsid w:val="00E74C8D"/>
    <w:rsid w:val="00E75451"/>
    <w:rsid w:val="00E7551E"/>
    <w:rsid w:val="00E756F4"/>
    <w:rsid w:val="00E757D9"/>
    <w:rsid w:val="00E7796B"/>
    <w:rsid w:val="00E8019F"/>
    <w:rsid w:val="00E81A5D"/>
    <w:rsid w:val="00E82949"/>
    <w:rsid w:val="00E82C91"/>
    <w:rsid w:val="00E851CA"/>
    <w:rsid w:val="00E8597A"/>
    <w:rsid w:val="00E85EB7"/>
    <w:rsid w:val="00E85FC4"/>
    <w:rsid w:val="00E874B6"/>
    <w:rsid w:val="00E9063D"/>
    <w:rsid w:val="00E9147A"/>
    <w:rsid w:val="00E924AB"/>
    <w:rsid w:val="00E975AE"/>
    <w:rsid w:val="00EA3F17"/>
    <w:rsid w:val="00EA46D4"/>
    <w:rsid w:val="00EA5704"/>
    <w:rsid w:val="00EA5FB7"/>
    <w:rsid w:val="00EA774C"/>
    <w:rsid w:val="00EB0943"/>
    <w:rsid w:val="00EB0EEE"/>
    <w:rsid w:val="00EB313C"/>
    <w:rsid w:val="00EB39EF"/>
    <w:rsid w:val="00EB4269"/>
    <w:rsid w:val="00EB69DF"/>
    <w:rsid w:val="00EB715F"/>
    <w:rsid w:val="00EB7E49"/>
    <w:rsid w:val="00EC033B"/>
    <w:rsid w:val="00EC19DD"/>
    <w:rsid w:val="00EC35F5"/>
    <w:rsid w:val="00EC38CC"/>
    <w:rsid w:val="00EC3D77"/>
    <w:rsid w:val="00EC515A"/>
    <w:rsid w:val="00EC7BA8"/>
    <w:rsid w:val="00EC7D8E"/>
    <w:rsid w:val="00ED2F08"/>
    <w:rsid w:val="00ED3C6D"/>
    <w:rsid w:val="00EE1222"/>
    <w:rsid w:val="00EE1464"/>
    <w:rsid w:val="00EE1D47"/>
    <w:rsid w:val="00EE264D"/>
    <w:rsid w:val="00EE2840"/>
    <w:rsid w:val="00EE6199"/>
    <w:rsid w:val="00EE72C8"/>
    <w:rsid w:val="00EF06B3"/>
    <w:rsid w:val="00EF0AC5"/>
    <w:rsid w:val="00EF2BC0"/>
    <w:rsid w:val="00EF47AE"/>
    <w:rsid w:val="00EF527B"/>
    <w:rsid w:val="00EF61E8"/>
    <w:rsid w:val="00EF659E"/>
    <w:rsid w:val="00EF70CA"/>
    <w:rsid w:val="00F00BCC"/>
    <w:rsid w:val="00F00C10"/>
    <w:rsid w:val="00F03266"/>
    <w:rsid w:val="00F04219"/>
    <w:rsid w:val="00F04CAE"/>
    <w:rsid w:val="00F04E0B"/>
    <w:rsid w:val="00F10D28"/>
    <w:rsid w:val="00F12FFC"/>
    <w:rsid w:val="00F135EB"/>
    <w:rsid w:val="00F13DC4"/>
    <w:rsid w:val="00F20C0E"/>
    <w:rsid w:val="00F21FB6"/>
    <w:rsid w:val="00F25F88"/>
    <w:rsid w:val="00F266EE"/>
    <w:rsid w:val="00F3004D"/>
    <w:rsid w:val="00F33E19"/>
    <w:rsid w:val="00F34D17"/>
    <w:rsid w:val="00F36AF5"/>
    <w:rsid w:val="00F3782E"/>
    <w:rsid w:val="00F400EE"/>
    <w:rsid w:val="00F42C57"/>
    <w:rsid w:val="00F43028"/>
    <w:rsid w:val="00F45CE3"/>
    <w:rsid w:val="00F479A2"/>
    <w:rsid w:val="00F5054F"/>
    <w:rsid w:val="00F5230F"/>
    <w:rsid w:val="00F541BF"/>
    <w:rsid w:val="00F547A0"/>
    <w:rsid w:val="00F575F2"/>
    <w:rsid w:val="00F610EE"/>
    <w:rsid w:val="00F62DEF"/>
    <w:rsid w:val="00F640E9"/>
    <w:rsid w:val="00F6442D"/>
    <w:rsid w:val="00F66A84"/>
    <w:rsid w:val="00F671A0"/>
    <w:rsid w:val="00F72602"/>
    <w:rsid w:val="00F73703"/>
    <w:rsid w:val="00F748A2"/>
    <w:rsid w:val="00F80650"/>
    <w:rsid w:val="00F814CA"/>
    <w:rsid w:val="00F8190D"/>
    <w:rsid w:val="00F82069"/>
    <w:rsid w:val="00F824BF"/>
    <w:rsid w:val="00F82E07"/>
    <w:rsid w:val="00F83C23"/>
    <w:rsid w:val="00F83C3D"/>
    <w:rsid w:val="00F83EA8"/>
    <w:rsid w:val="00F8501F"/>
    <w:rsid w:val="00F87BA2"/>
    <w:rsid w:val="00F92EA2"/>
    <w:rsid w:val="00F93461"/>
    <w:rsid w:val="00F96C80"/>
    <w:rsid w:val="00F9731C"/>
    <w:rsid w:val="00F97A24"/>
    <w:rsid w:val="00F97B65"/>
    <w:rsid w:val="00FA1203"/>
    <w:rsid w:val="00FA26BF"/>
    <w:rsid w:val="00FA3159"/>
    <w:rsid w:val="00FA406D"/>
    <w:rsid w:val="00FA428B"/>
    <w:rsid w:val="00FA4AD4"/>
    <w:rsid w:val="00FA56FD"/>
    <w:rsid w:val="00FB14B3"/>
    <w:rsid w:val="00FB2D3C"/>
    <w:rsid w:val="00FB30B2"/>
    <w:rsid w:val="00FB3665"/>
    <w:rsid w:val="00FB42FE"/>
    <w:rsid w:val="00FB44F6"/>
    <w:rsid w:val="00FB68DC"/>
    <w:rsid w:val="00FC00A0"/>
    <w:rsid w:val="00FC1315"/>
    <w:rsid w:val="00FC15F5"/>
    <w:rsid w:val="00FC1F51"/>
    <w:rsid w:val="00FC3445"/>
    <w:rsid w:val="00FC572E"/>
    <w:rsid w:val="00FC69A7"/>
    <w:rsid w:val="00FC733F"/>
    <w:rsid w:val="00FD0752"/>
    <w:rsid w:val="00FD2E74"/>
    <w:rsid w:val="00FD338C"/>
    <w:rsid w:val="00FD4D5E"/>
    <w:rsid w:val="00FD5DC0"/>
    <w:rsid w:val="00FD630C"/>
    <w:rsid w:val="00FD6C73"/>
    <w:rsid w:val="00FD7625"/>
    <w:rsid w:val="00FE034F"/>
    <w:rsid w:val="00FE167B"/>
    <w:rsid w:val="00FE2843"/>
    <w:rsid w:val="00FE5F70"/>
    <w:rsid w:val="00FE6175"/>
    <w:rsid w:val="00FE6498"/>
    <w:rsid w:val="00FE7860"/>
    <w:rsid w:val="00FF09DB"/>
    <w:rsid w:val="00FF2536"/>
    <w:rsid w:val="00FF25EB"/>
    <w:rsid w:val="00FF397B"/>
    <w:rsid w:val="00FF4511"/>
    <w:rsid w:val="00FF581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6441F51B-D98D-4564-90F1-86261B380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4729E"/>
  </w:style>
  <w:style w:type="paragraph" w:styleId="berschrift1">
    <w:name w:val="heading 1"/>
    <w:basedOn w:val="Standard"/>
    <w:next w:val="Standard"/>
    <w:qFormat/>
    <w:rsid w:val="0024729E"/>
    <w:pPr>
      <w:keepNext/>
      <w:spacing w:before="240" w:after="60"/>
      <w:ind w:left="170"/>
      <w:outlineLvl w:val="0"/>
    </w:pPr>
    <w:rPr>
      <w:rFonts w:ascii="Verdana" w:hAnsi="Verdana"/>
      <w:b/>
      <w:kern w:val="28"/>
      <w:sz w:val="28"/>
    </w:rPr>
  </w:style>
  <w:style w:type="paragraph" w:styleId="berschrift2">
    <w:name w:val="heading 2"/>
    <w:basedOn w:val="Standard"/>
    <w:next w:val="Standard"/>
    <w:qFormat/>
    <w:rsid w:val="0024729E"/>
    <w:pPr>
      <w:keepNext/>
      <w:spacing w:before="240" w:after="60"/>
      <w:ind w:left="170"/>
      <w:outlineLvl w:val="1"/>
    </w:pPr>
    <w:rPr>
      <w:rFonts w:ascii="Verdana" w:hAnsi="Verdana"/>
      <w:b/>
      <w:i/>
      <w:sz w:val="24"/>
    </w:rPr>
  </w:style>
  <w:style w:type="paragraph" w:styleId="berschrift3">
    <w:name w:val="heading 3"/>
    <w:basedOn w:val="Standard"/>
    <w:next w:val="Standard"/>
    <w:link w:val="berschrift3Zchn"/>
    <w:semiHidden/>
    <w:unhideWhenUsed/>
    <w:qFormat/>
    <w:rsid w:val="008D2D1F"/>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24729E"/>
    <w:pPr>
      <w:tabs>
        <w:tab w:val="center" w:pos="4536"/>
        <w:tab w:val="right" w:pos="9072"/>
      </w:tabs>
    </w:pPr>
  </w:style>
  <w:style w:type="paragraph" w:styleId="Fuzeile">
    <w:name w:val="footer"/>
    <w:basedOn w:val="Standard"/>
    <w:rsid w:val="0024729E"/>
    <w:pPr>
      <w:tabs>
        <w:tab w:val="center" w:pos="4536"/>
        <w:tab w:val="right" w:pos="9072"/>
      </w:tabs>
    </w:pPr>
  </w:style>
  <w:style w:type="character" w:styleId="Seitenzahl">
    <w:name w:val="page number"/>
    <w:basedOn w:val="Absatz-Standardschriftart"/>
    <w:rsid w:val="0024729E"/>
  </w:style>
  <w:style w:type="paragraph" w:styleId="Textkrper-Zeileneinzug">
    <w:name w:val="Body Text Indent"/>
    <w:basedOn w:val="Standard"/>
    <w:link w:val="Textkrper-ZeileneinzugZchn"/>
    <w:qFormat/>
    <w:rsid w:val="0024729E"/>
    <w:pPr>
      <w:tabs>
        <w:tab w:val="left" w:pos="1560"/>
      </w:tabs>
      <w:spacing w:before="120" w:after="120"/>
      <w:ind w:left="709"/>
    </w:pPr>
    <w:rPr>
      <w:rFonts w:ascii="Verdana" w:hAnsi="Verdana"/>
      <w:lang w:val="de-CH"/>
    </w:rPr>
  </w:style>
  <w:style w:type="paragraph" w:customStyle="1" w:styleId="Hinweiskasten">
    <w:name w:val="Hinweiskasten"/>
    <w:basedOn w:val="Standard"/>
    <w:rsid w:val="0024729E"/>
    <w:pPr>
      <w:pBdr>
        <w:top w:val="single" w:sz="12" w:space="1" w:color="auto"/>
        <w:left w:val="single" w:sz="12" w:space="4" w:color="auto"/>
        <w:bottom w:val="single" w:sz="12" w:space="1" w:color="auto"/>
        <w:right w:val="single" w:sz="12" w:space="4" w:color="auto"/>
      </w:pBdr>
      <w:shd w:val="pct12" w:color="auto" w:fill="FFFFFF"/>
      <w:spacing w:before="40" w:after="40"/>
      <w:ind w:left="2268" w:right="2552"/>
      <w:jc w:val="center"/>
    </w:pPr>
    <w:rPr>
      <w:rFonts w:ascii="Trebuchet MS" w:hAnsi="Trebuchet MS"/>
      <w:sz w:val="24"/>
      <w:lang w:val="de-CH"/>
    </w:rPr>
  </w:style>
  <w:style w:type="character" w:styleId="Hyperlink">
    <w:name w:val="Hyperlink"/>
    <w:basedOn w:val="Absatz-Standardschriftart"/>
    <w:rsid w:val="0024729E"/>
    <w:rPr>
      <w:color w:val="0000FF"/>
      <w:u w:val="single"/>
    </w:rPr>
  </w:style>
  <w:style w:type="character" w:styleId="BesuchterLink">
    <w:name w:val="FollowedHyperlink"/>
    <w:basedOn w:val="Absatz-Standardschriftart"/>
    <w:rsid w:val="0024729E"/>
    <w:rPr>
      <w:color w:val="800080"/>
      <w:u w:val="single"/>
    </w:rPr>
  </w:style>
  <w:style w:type="paragraph" w:customStyle="1" w:styleId="Auswahlantwort">
    <w:name w:val="Auswahlantwort"/>
    <w:basedOn w:val="Standard"/>
    <w:rsid w:val="0024729E"/>
    <w:pPr>
      <w:numPr>
        <w:numId w:val="1"/>
      </w:numPr>
    </w:pPr>
  </w:style>
  <w:style w:type="table" w:styleId="Tabellenraster">
    <w:name w:val="Table Grid"/>
    <w:basedOn w:val="NormaleTabelle"/>
    <w:rsid w:val="00D756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twort">
    <w:name w:val="Antwort"/>
    <w:basedOn w:val="Textkrper-Zeileneinzug"/>
    <w:qFormat/>
    <w:rsid w:val="005864E9"/>
    <w:pPr>
      <w:ind w:left="530"/>
    </w:pPr>
    <w:rPr>
      <w:i/>
      <w:color w:val="0000FF"/>
      <w:sz w:val="24"/>
      <w:szCs w:val="24"/>
    </w:rPr>
  </w:style>
  <w:style w:type="paragraph" w:styleId="Sprechblasentext">
    <w:name w:val="Balloon Text"/>
    <w:basedOn w:val="Standard"/>
    <w:link w:val="SprechblasentextZchn"/>
    <w:rsid w:val="00522193"/>
    <w:rPr>
      <w:rFonts w:ascii="Tahoma" w:hAnsi="Tahoma" w:cs="Tahoma"/>
      <w:sz w:val="16"/>
      <w:szCs w:val="16"/>
    </w:rPr>
  </w:style>
  <w:style w:type="character" w:customStyle="1" w:styleId="SprechblasentextZchn">
    <w:name w:val="Sprechblasentext Zchn"/>
    <w:basedOn w:val="Absatz-Standardschriftart"/>
    <w:link w:val="Sprechblasentext"/>
    <w:rsid w:val="00522193"/>
    <w:rPr>
      <w:rFonts w:ascii="Tahoma" w:hAnsi="Tahoma" w:cs="Tahoma"/>
      <w:sz w:val="16"/>
      <w:szCs w:val="16"/>
    </w:rPr>
  </w:style>
  <w:style w:type="paragraph" w:styleId="Listenabsatz">
    <w:name w:val="List Paragraph"/>
    <w:basedOn w:val="Standard"/>
    <w:uiPriority w:val="34"/>
    <w:qFormat/>
    <w:rsid w:val="00E924AB"/>
    <w:pPr>
      <w:ind w:left="708"/>
    </w:pPr>
  </w:style>
  <w:style w:type="paragraph" w:customStyle="1" w:styleId="Schler-Text">
    <w:name w:val="Schüler-Text"/>
    <w:basedOn w:val="Standard"/>
    <w:next w:val="Textkrper-Zeileneinzug"/>
    <w:rsid w:val="006A244D"/>
    <w:pPr>
      <w:spacing w:before="120" w:after="60"/>
      <w:ind w:left="709"/>
    </w:pPr>
    <w:rPr>
      <w:rFonts w:ascii="Verdana" w:hAnsi="Verdana"/>
      <w:i/>
      <w:sz w:val="24"/>
    </w:rPr>
  </w:style>
  <w:style w:type="paragraph" w:customStyle="1" w:styleId="AntwortVerborgen">
    <w:name w:val="Antwort(Verborgen)"/>
    <w:basedOn w:val="Standard"/>
    <w:rsid w:val="006A244D"/>
    <w:pPr>
      <w:spacing w:before="120" w:after="60"/>
      <w:ind w:left="709"/>
    </w:pPr>
    <w:rPr>
      <w:rFonts w:ascii="Verdana" w:hAnsi="Verdana"/>
      <w:i/>
      <w:vanish/>
      <w:color w:val="0000FF"/>
      <w:sz w:val="24"/>
      <w:szCs w:val="24"/>
    </w:rPr>
  </w:style>
  <w:style w:type="character" w:customStyle="1" w:styleId="Textkrper-ZeileneinzugZchn">
    <w:name w:val="Textkörper-Zeileneinzug Zchn"/>
    <w:basedOn w:val="Absatz-Standardschriftart"/>
    <w:link w:val="Textkrper-Zeileneinzug"/>
    <w:rsid w:val="00D839CA"/>
    <w:rPr>
      <w:rFonts w:ascii="Verdana" w:hAnsi="Verdana"/>
      <w:lang w:val="de-CH"/>
    </w:rPr>
  </w:style>
  <w:style w:type="character" w:styleId="Platzhaltertext">
    <w:name w:val="Placeholder Text"/>
    <w:basedOn w:val="Absatz-Standardschriftart"/>
    <w:uiPriority w:val="99"/>
    <w:semiHidden/>
    <w:rsid w:val="003D7B6F"/>
    <w:rPr>
      <w:color w:val="808080"/>
    </w:rPr>
  </w:style>
  <w:style w:type="paragraph" w:styleId="Beschriftung">
    <w:name w:val="caption"/>
    <w:basedOn w:val="Standard"/>
    <w:next w:val="Standard"/>
    <w:unhideWhenUsed/>
    <w:qFormat/>
    <w:rsid w:val="007F3D05"/>
    <w:pPr>
      <w:spacing w:after="200"/>
    </w:pPr>
    <w:rPr>
      <w:b/>
      <w:bCs/>
      <w:color w:val="4F81BD" w:themeColor="accent1"/>
      <w:sz w:val="18"/>
      <w:szCs w:val="18"/>
    </w:rPr>
  </w:style>
  <w:style w:type="paragraph" w:customStyle="1" w:styleId="Lsungstext">
    <w:name w:val="Lösungstext"/>
    <w:basedOn w:val="Standard"/>
    <w:rsid w:val="00981718"/>
    <w:pPr>
      <w:spacing w:before="60" w:after="60"/>
    </w:pPr>
    <w:rPr>
      <w:rFonts w:ascii="Arial" w:hAnsi="Arial"/>
      <w:b/>
      <w:i/>
      <w:vanish/>
      <w:color w:val="FF0000"/>
    </w:rPr>
  </w:style>
  <w:style w:type="character" w:customStyle="1" w:styleId="berschrift3Zchn">
    <w:name w:val="Überschrift 3 Zchn"/>
    <w:basedOn w:val="Absatz-Standardschriftart"/>
    <w:link w:val="berschrift3"/>
    <w:semiHidden/>
    <w:rsid w:val="008D2D1F"/>
    <w:rPr>
      <w:rFonts w:asciiTheme="majorHAnsi" w:eastAsiaTheme="majorEastAsia" w:hAnsiTheme="majorHAnsi" w:cstheme="majorBidi"/>
      <w:b/>
      <w:bCs/>
      <w:color w:val="4F81BD" w:themeColor="accent1"/>
    </w:rPr>
  </w:style>
  <w:style w:type="paragraph" w:customStyle="1" w:styleId="Aufzhlung">
    <w:name w:val="Aufzählung"/>
    <w:basedOn w:val="Textkrper-Zeileneinzug"/>
    <w:rsid w:val="008D2D1F"/>
    <w:pPr>
      <w:numPr>
        <w:numId w:val="3"/>
      </w:numPr>
      <w:spacing w:before="60" w:after="60"/>
      <w:ind w:right="284"/>
    </w:pPr>
    <w:rPr>
      <w:i/>
      <w:vanish/>
      <w:color w:val="0000F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698271">
      <w:bodyDiv w:val="1"/>
      <w:marLeft w:val="0"/>
      <w:marRight w:val="0"/>
      <w:marTop w:val="0"/>
      <w:marBottom w:val="0"/>
      <w:divBdr>
        <w:top w:val="none" w:sz="0" w:space="0" w:color="auto"/>
        <w:left w:val="none" w:sz="0" w:space="0" w:color="auto"/>
        <w:bottom w:val="none" w:sz="0" w:space="0" w:color="auto"/>
        <w:right w:val="none" w:sz="0" w:space="0" w:color="auto"/>
      </w:divBdr>
    </w:div>
    <w:div w:id="293488408">
      <w:bodyDiv w:val="1"/>
      <w:marLeft w:val="0"/>
      <w:marRight w:val="0"/>
      <w:marTop w:val="0"/>
      <w:marBottom w:val="0"/>
      <w:divBdr>
        <w:top w:val="none" w:sz="0" w:space="0" w:color="auto"/>
        <w:left w:val="none" w:sz="0" w:space="0" w:color="auto"/>
        <w:bottom w:val="none" w:sz="0" w:space="0" w:color="auto"/>
        <w:right w:val="none" w:sz="0" w:space="0" w:color="auto"/>
      </w:divBdr>
    </w:div>
    <w:div w:id="344477043">
      <w:bodyDiv w:val="1"/>
      <w:marLeft w:val="0"/>
      <w:marRight w:val="0"/>
      <w:marTop w:val="0"/>
      <w:marBottom w:val="0"/>
      <w:divBdr>
        <w:top w:val="none" w:sz="0" w:space="0" w:color="auto"/>
        <w:left w:val="none" w:sz="0" w:space="0" w:color="auto"/>
        <w:bottom w:val="none" w:sz="0" w:space="0" w:color="auto"/>
        <w:right w:val="none" w:sz="0" w:space="0" w:color="auto"/>
      </w:divBdr>
    </w:div>
    <w:div w:id="435760759">
      <w:bodyDiv w:val="1"/>
      <w:marLeft w:val="0"/>
      <w:marRight w:val="0"/>
      <w:marTop w:val="0"/>
      <w:marBottom w:val="0"/>
      <w:divBdr>
        <w:top w:val="none" w:sz="0" w:space="0" w:color="auto"/>
        <w:left w:val="none" w:sz="0" w:space="0" w:color="auto"/>
        <w:bottom w:val="none" w:sz="0" w:space="0" w:color="auto"/>
        <w:right w:val="none" w:sz="0" w:space="0" w:color="auto"/>
      </w:divBdr>
    </w:div>
    <w:div w:id="480931077">
      <w:bodyDiv w:val="1"/>
      <w:marLeft w:val="0"/>
      <w:marRight w:val="0"/>
      <w:marTop w:val="0"/>
      <w:marBottom w:val="0"/>
      <w:divBdr>
        <w:top w:val="none" w:sz="0" w:space="0" w:color="auto"/>
        <w:left w:val="none" w:sz="0" w:space="0" w:color="auto"/>
        <w:bottom w:val="none" w:sz="0" w:space="0" w:color="auto"/>
        <w:right w:val="none" w:sz="0" w:space="0" w:color="auto"/>
      </w:divBdr>
    </w:div>
    <w:div w:id="858008573">
      <w:bodyDiv w:val="1"/>
      <w:marLeft w:val="0"/>
      <w:marRight w:val="0"/>
      <w:marTop w:val="0"/>
      <w:marBottom w:val="0"/>
      <w:divBdr>
        <w:top w:val="none" w:sz="0" w:space="0" w:color="auto"/>
        <w:left w:val="none" w:sz="0" w:space="0" w:color="auto"/>
        <w:bottom w:val="none" w:sz="0" w:space="0" w:color="auto"/>
        <w:right w:val="none" w:sz="0" w:space="0" w:color="auto"/>
      </w:divBdr>
    </w:div>
    <w:div w:id="1313946756">
      <w:bodyDiv w:val="1"/>
      <w:marLeft w:val="0"/>
      <w:marRight w:val="0"/>
      <w:marTop w:val="0"/>
      <w:marBottom w:val="0"/>
      <w:divBdr>
        <w:top w:val="none" w:sz="0" w:space="0" w:color="auto"/>
        <w:left w:val="none" w:sz="0" w:space="0" w:color="auto"/>
        <w:bottom w:val="none" w:sz="0" w:space="0" w:color="auto"/>
        <w:right w:val="none" w:sz="0" w:space="0" w:color="auto"/>
      </w:divBdr>
      <w:divsChild>
        <w:div w:id="1141263941">
          <w:marLeft w:val="0"/>
          <w:marRight w:val="0"/>
          <w:marTop w:val="0"/>
          <w:marBottom w:val="0"/>
          <w:divBdr>
            <w:top w:val="none" w:sz="0" w:space="0" w:color="auto"/>
            <w:left w:val="none" w:sz="0" w:space="0" w:color="auto"/>
            <w:bottom w:val="none" w:sz="0" w:space="0" w:color="auto"/>
            <w:right w:val="none" w:sz="0" w:space="0" w:color="auto"/>
          </w:divBdr>
          <w:divsChild>
            <w:div w:id="12289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690">
      <w:bodyDiv w:val="1"/>
      <w:marLeft w:val="0"/>
      <w:marRight w:val="0"/>
      <w:marTop w:val="0"/>
      <w:marBottom w:val="0"/>
      <w:divBdr>
        <w:top w:val="none" w:sz="0" w:space="0" w:color="auto"/>
        <w:left w:val="none" w:sz="0" w:space="0" w:color="auto"/>
        <w:bottom w:val="none" w:sz="0" w:space="0" w:color="auto"/>
        <w:right w:val="none" w:sz="0" w:space="0" w:color="auto"/>
      </w:divBdr>
    </w:div>
    <w:div w:id="1752190208">
      <w:bodyDiv w:val="1"/>
      <w:marLeft w:val="0"/>
      <w:marRight w:val="0"/>
      <w:marTop w:val="0"/>
      <w:marBottom w:val="0"/>
      <w:divBdr>
        <w:top w:val="none" w:sz="0" w:space="0" w:color="auto"/>
        <w:left w:val="none" w:sz="0" w:space="0" w:color="auto"/>
        <w:bottom w:val="none" w:sz="0" w:space="0" w:color="auto"/>
        <w:right w:val="none" w:sz="0" w:space="0" w:color="auto"/>
      </w:divBdr>
    </w:div>
    <w:div w:id="2089575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microsoft.com/office/2007/relationships/hdphoto" Target="media/hdphoto1.wdp"/><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3.wdp"/><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12.png"/><Relationship Id="rId28" Type="http://schemas.openxmlformats.org/officeDocument/2006/relationships/image" Target="media/image17.jp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microsoft.com/office/2007/relationships/hdphoto" Target="media/hdphoto4.wdp"/><Relationship Id="rId27" Type="http://schemas.openxmlformats.org/officeDocument/2006/relationships/image" Target="media/image16.wmf"/><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Renggli\Anwendungsdaten\Microsoft\Vorlagen\BerufsBildungBaden\Uebungsaufgabe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E63194-059B-400D-BDAE-F242BF6CF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Uebungsaufgaben.dot</Template>
  <TotalTime>0</TotalTime>
  <Pages>13</Pages>
  <Words>2582</Words>
  <Characters>14724</Characters>
  <Application>Microsoft Office Word</Application>
  <DocSecurity>0</DocSecurity>
  <Lines>122</Lines>
  <Paragraphs>34</Paragraphs>
  <ScaleCrop>false</ScaleCrop>
  <HeadingPairs>
    <vt:vector size="2" baseType="variant">
      <vt:variant>
        <vt:lpstr>Titel</vt:lpstr>
      </vt:variant>
      <vt:variant>
        <vt:i4>1</vt:i4>
      </vt:variant>
    </vt:vector>
  </HeadingPairs>
  <TitlesOfParts>
    <vt:vector size="1" baseType="lpstr">
      <vt:lpstr>Fach:</vt:lpstr>
    </vt:vector>
  </TitlesOfParts>
  <Company>Privat</Company>
  <LinksUpToDate>false</LinksUpToDate>
  <CharactersWithSpaces>17272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Fach:</dc:title>
  <dc:creator>Heinz Renggli</dc:creator>
  <cp:lastModifiedBy>Luca Schäfli</cp:lastModifiedBy>
  <cp:revision>2</cp:revision>
  <cp:lastPrinted>2013-03-27T07:37:00Z</cp:lastPrinted>
  <dcterms:created xsi:type="dcterms:W3CDTF">2019-04-10T12:36:00Z</dcterms:created>
  <dcterms:modified xsi:type="dcterms:W3CDTF">2019-04-10T12:36:00Z</dcterms:modified>
</cp:coreProperties>
</file>