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75A" w:rsidRDefault="00953318" w:rsidP="00953318">
      <w:pPr>
        <w:pStyle w:val="berschrift1"/>
      </w:pPr>
      <w:r>
        <w:t>Ursachen der Werkstoffeigenschaften</w:t>
      </w:r>
    </w:p>
    <w:p w:rsidR="00097523" w:rsidRDefault="00A02B03" w:rsidP="00097523">
      <w:pPr>
        <w:ind w:left="113"/>
      </w:pPr>
      <w:r>
        <w:rPr>
          <w:noProof/>
          <w:lang w:val="en-US" w:eastAsia="en-US"/>
        </w:rPr>
        <w:pict>
          <v:group id="_x0000_s1724" editas="orgchart" style="position:absolute;left:0;text-align:left;margin-left:223.35pt;margin-top:7pt;width:255.1pt;height:100.25pt;z-index:-251657216" coordorigin="5885,2913" coordsize="5102,2005">
            <o:lock v:ext="edit" aspectratio="t"/>
            <o:diagram v:ext="edit" dgmstyle="1" dgmscalex="46448" dgmscaley="45605" dgmfontsize="8" constrainbounds="0,0,0,0" autoformat="t">
              <o:relationtable v:ext="edit">
                <o:rel v:ext="edit" idsrc="#_s1730" iddest="#_s1730"/>
                <o:rel v:ext="edit" idsrc="#_s1731" iddest="#_s1730" idcntr="#_s1729"/>
                <o:rel v:ext="edit" idsrc="#_s1732" iddest="#_s1730" idcntr="#_s1728"/>
                <o:rel v:ext="edit" idsrc="#_s1733" iddest="#_s1730" idcntr="#_s1727"/>
                <o:rel v:ext="edit" idsrc="#_s1734" iddest="#_s1732" idcntr="#_s1726"/>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25" type="#_x0000_t75" style="position:absolute;left:5885;top:2913;width:5102;height:2005"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726" o:spid="_x0000_s1726" type="#_x0000_t34" style="position:absolute;left:8333;top:4291;width:207;height:1;rotation:270" o:connectortype="elbow" adj="10852,-89488800,-880278" strokecolor="#669"/>
            <v:shape id="_s1727" o:spid="_x0000_s1727" type="#_x0000_t34" style="position:absolute;left:9226;top:2647;width:207;height:1785;rotation:270;flip:x" o:connectortype="elbow" adj="10852,41034,-1066643" strokecolor="#669"/>
            <v:shapetype id="_x0000_t32" coordsize="21600,21600" o:spt="32" o:oned="t" path="m,l21600,21600e" filled="f">
              <v:path arrowok="t" fillok="f" o:connecttype="none"/>
              <o:lock v:ext="edit" shapetype="t"/>
            </v:shapetype>
            <v:shape id="_s1728" o:spid="_x0000_s1728" type="#_x0000_t32" style="position:absolute;left:8334;top:3539;width:207;height:1;rotation:270" o:connectortype="elbow" adj="-880383,-1,-880383" strokecolor="#669"/>
            <v:shape id="_s1729" o:spid="_x0000_s1729" type="#_x0000_t34" style="position:absolute;left:7440;top:2647;width:207;height:1786;rotation:270" o:connectortype="elbow" adj="10852,-41011,-694017" strokecolor="#669"/>
            <v:roundrect id="_s1730" o:spid="_x0000_s1730" style="position:absolute;left:7671;top:2913;width:1531;height:501;v-text-anchor:middle" arcsize=".5" o:dgmlayout="0" o:dgmnodekind="1" filled="f" strokecolor="#a50021" strokeweight="2.25pt">
              <v:textbox style="mso-next-textbox:#_s1730" inset="0,0,0,0">
                <w:txbxContent>
                  <w:p w:rsidR="00DC5766" w:rsidRPr="00820C99" w:rsidRDefault="00DC5766" w:rsidP="00DC5766">
                    <w:pPr>
                      <w:jc w:val="center"/>
                      <w:rPr>
                        <w:sz w:val="14"/>
                      </w:rPr>
                    </w:pPr>
                    <w:r>
                      <w:rPr>
                        <w:sz w:val="14"/>
                      </w:rPr>
                      <w:t>Bin</w:t>
                    </w:r>
                    <w:r w:rsidRPr="00820C99">
                      <w:rPr>
                        <w:sz w:val="14"/>
                      </w:rPr>
                      <w:t>dungszustand</w:t>
                    </w:r>
                  </w:p>
                </w:txbxContent>
              </v:textbox>
            </v:roundrect>
            <v:roundrect id="_s1731" o:spid="_x0000_s1731" style="position:absolute;left:5885;top:3665;width:1531;height:501;v-text-anchor:middle" arcsize=".5" o:dgmlayout="0" o:dgmnodekind="0" filled="f" strokecolor="#4c6d80" strokeweight="2.25pt">
              <v:textbox style="mso-next-textbox:#_s1731" inset="0,0,0,0">
                <w:txbxContent>
                  <w:p w:rsidR="00DC5766" w:rsidRPr="00820C99" w:rsidRDefault="00DC5766" w:rsidP="00DC5766">
                    <w:pPr>
                      <w:jc w:val="center"/>
                      <w:rPr>
                        <w:sz w:val="14"/>
                      </w:rPr>
                    </w:pPr>
                    <w:r w:rsidRPr="00820C99">
                      <w:rPr>
                        <w:sz w:val="14"/>
                      </w:rPr>
                      <w:t>Struktur</w:t>
                    </w:r>
                  </w:p>
                </w:txbxContent>
              </v:textbox>
            </v:roundrect>
            <v:roundrect id="_s1732" o:spid="_x0000_s1732" style="position:absolute;left:7671;top:3665;width:1531;height:501;v-text-anchor:middle" arcsize=".5" o:dgmlayout="0" o:dgmnodekind="0" filled="f" strokecolor="#4c6d80" strokeweight="2.25pt">
              <v:textbox style="mso-next-textbox:#_s1732" inset="0,0,0,0">
                <w:txbxContent>
                  <w:p w:rsidR="00DC5766" w:rsidRPr="00820C99" w:rsidRDefault="00DC5766" w:rsidP="00DC5766">
                    <w:pPr>
                      <w:jc w:val="center"/>
                      <w:rPr>
                        <w:sz w:val="14"/>
                      </w:rPr>
                    </w:pPr>
                    <w:r w:rsidRPr="00820C99">
                      <w:rPr>
                        <w:sz w:val="14"/>
                      </w:rPr>
                      <w:t>Phasen</w:t>
                    </w:r>
                  </w:p>
                </w:txbxContent>
              </v:textbox>
            </v:roundrect>
            <v:roundrect id="_s1733" o:spid="_x0000_s1733" style="position:absolute;left:9457;top:3665;width:1530;height:500;v-text-anchor:middle" arcsize=".5" o:dgmlayout="0" o:dgmnodekind="0" filled="f" strokecolor="#4c6d80" strokeweight="2.25pt">
              <v:textbox style="mso-next-textbox:#_s1733" inset="0,0,0,0">
                <w:txbxContent>
                  <w:p w:rsidR="00DC5766" w:rsidRPr="00820C99" w:rsidRDefault="00DC5766" w:rsidP="00DC5766">
                    <w:pPr>
                      <w:jc w:val="center"/>
                      <w:rPr>
                        <w:sz w:val="14"/>
                      </w:rPr>
                    </w:pPr>
                    <w:r w:rsidRPr="00820C99">
                      <w:rPr>
                        <w:sz w:val="14"/>
                      </w:rPr>
                      <w:t>Energieverteilung</w:t>
                    </w:r>
                    <w:r w:rsidRPr="00820C99">
                      <w:rPr>
                        <w:sz w:val="14"/>
                      </w:rPr>
                      <w:br/>
                      <w:t>der Elektronen</w:t>
                    </w:r>
                  </w:p>
                </w:txbxContent>
              </v:textbox>
            </v:roundrect>
            <v:roundrect id="_s1734" o:spid="_x0000_s1734" style="position:absolute;left:7671;top:4417;width:1530;height:501;v-text-anchor:middle" arcsize=".5" o:dgmlayout="2" o:dgmnodekind="0" filled="f" strokecolor="#993" strokeweight="2.25pt">
              <v:textbox style="mso-next-textbox:#_s1734" inset="0,0,0,0">
                <w:txbxContent>
                  <w:p w:rsidR="00DC5766" w:rsidRPr="00820C99" w:rsidRDefault="00DC5766" w:rsidP="00DC5766">
                    <w:pPr>
                      <w:jc w:val="center"/>
                      <w:rPr>
                        <w:sz w:val="13"/>
                      </w:rPr>
                    </w:pPr>
                    <w:r w:rsidRPr="00820C99">
                      <w:rPr>
                        <w:sz w:val="13"/>
                      </w:rPr>
                      <w:t>Eigenschaften</w:t>
                    </w:r>
                    <w:r w:rsidRPr="00820C99">
                      <w:rPr>
                        <w:sz w:val="13"/>
                      </w:rPr>
                      <w:br/>
                      <w:t>des Werkstoffes</w:t>
                    </w:r>
                  </w:p>
                </w:txbxContent>
              </v:textbox>
            </v:roundrect>
            <v:shape id="_x0000_s1735" type="#_x0000_t34" style="position:absolute;left:7440;top:3399;width:207;height:1785;rotation:90;flip:x" o:connectortype="elbow" adj="10748,47629,-694017" strokecolor="#339"/>
            <v:shape id="_x0000_s1736" type="#_x0000_t34" style="position:absolute;left:9226;top:3399;width:207;height:1785;rotation:90" o:connectortype="elbow" adj="10748,-50678,-1066643" strokecolor="#339"/>
            <w10:wrap type="square"/>
          </v:group>
        </w:pict>
      </w:r>
      <w:r w:rsidR="00937388">
        <w:t xml:space="preserve">Wie gut sich ein Werkstoff für die Praxis eignet, ist abhängig vom chemischen Aufbau und der Art und Weise der seiner bindenden Teilchen. Durch den inneren Aufbau </w:t>
      </w:r>
      <w:r w:rsidR="00430CCD">
        <w:t xml:space="preserve">der Stoffe wird die Struktur, d.h. ihr innerer Aufbau, </w:t>
      </w:r>
      <w:r w:rsidR="00937388">
        <w:t xml:space="preserve">definiert. </w:t>
      </w:r>
      <w:r w:rsidR="00097523">
        <w:t>Wenn sich Werkstoffe verfestigen, so kristallisieren sie in unterschiedliche</w:t>
      </w:r>
      <w:r w:rsidR="00205C49">
        <w:t>n homogenen Teilbereichen</w:t>
      </w:r>
      <w:r w:rsidR="00097523">
        <w:t xml:space="preserve"> in ihrem Gitteraufbau. Je nach Gittertyp erhält somit ein Werkstoff andere Eigenschaften. Diese </w:t>
      </w:r>
      <w:r w:rsidR="00205C49">
        <w:t>homogenen Bereiche</w:t>
      </w:r>
      <w:r w:rsidR="00097523">
        <w:t xml:space="preserve"> nennt man Phasen.</w:t>
      </w:r>
      <w:r w:rsidR="00205C49">
        <w:t xml:space="preserve"> Die Elektronen spielen f</w:t>
      </w:r>
      <w:r w:rsidR="00FA5FFF">
        <w:t>ür die</w:t>
      </w:r>
      <w:r w:rsidR="00205C49">
        <w:t xml:space="preserve"> Bindung</w:t>
      </w:r>
      <w:r w:rsidR="00FA5FFF">
        <w:t xml:space="preserve"> unter den Atomen</w:t>
      </w:r>
      <w:r w:rsidR="00205C49">
        <w:t xml:space="preserve"> eine zentrale Rolle.</w:t>
      </w:r>
      <w:r w:rsidR="00FA5FFF">
        <w:t xml:space="preserve"> Sie stellen den Klebstoff dar, mit denen die Werkstoffe ihre Festigkeit erhalten.</w:t>
      </w:r>
      <w:r w:rsidR="00205C49">
        <w:t xml:space="preserve"> </w:t>
      </w:r>
    </w:p>
    <w:p w:rsidR="00A82695" w:rsidRDefault="00A82695" w:rsidP="00A82695">
      <w:pPr>
        <w:ind w:left="113"/>
      </w:pPr>
    </w:p>
    <w:p w:rsidR="00FA5FFF" w:rsidRDefault="00FA5FFF" w:rsidP="00FA5FFF">
      <w:pPr>
        <w:pStyle w:val="berschrift2"/>
      </w:pPr>
      <w:r>
        <w:t>Materiebausteine</w:t>
      </w:r>
    </w:p>
    <w:p w:rsidR="00B072B1" w:rsidRDefault="00B608D6" w:rsidP="00953318">
      <w:pPr>
        <w:ind w:left="113"/>
      </w:pPr>
      <w:r w:rsidRPr="00B608D6">
        <w:rPr>
          <w:noProof/>
          <w:lang w:val="en-GB" w:eastAsia="zh-CN"/>
        </w:rPr>
        <w:drawing>
          <wp:anchor distT="0" distB="0" distL="114300" distR="114300" simplePos="0" relativeHeight="251662336" behindDoc="1" locked="0" layoutInCell="1" allowOverlap="1">
            <wp:simplePos x="0" y="0"/>
            <wp:positionH relativeFrom="column">
              <wp:posOffset>2807970</wp:posOffset>
            </wp:positionH>
            <wp:positionV relativeFrom="paragraph">
              <wp:posOffset>78105</wp:posOffset>
            </wp:positionV>
            <wp:extent cx="3241675" cy="1263650"/>
            <wp:effectExtent l="0" t="0" r="73025" b="0"/>
            <wp:wrapSquare wrapText="bothSides"/>
            <wp:docPr id="713" name="Organigramm 7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D83952">
        <w:t>Alle</w:t>
      </w:r>
      <w:r w:rsidR="005A4480">
        <w:t xml:space="preserve"> Werkstoffe, die wir kennen, bestehen aus kleinsten Teilchen. Dazu gehören Atome, Ionen und Moleküle. Diese Teilchen sind nur mit Hilfsmittel wie Elektronenrastermikroskope erkennbar. Darum werden oft  Teilchenmodelle verwendet, in denen die wichtigsten Erkenntnisse über den Aufbau, die Anordnung und das Verhalten der Teilchen zueinander vereinfacht dargestellt werden. </w:t>
      </w:r>
    </w:p>
    <w:p w:rsidR="00B072B1" w:rsidRDefault="00B072B1" w:rsidP="00953318">
      <w:pPr>
        <w:ind w:left="113"/>
      </w:pPr>
    </w:p>
    <w:p w:rsidR="00FA5FFF" w:rsidRDefault="00DC5766" w:rsidP="00B608D6">
      <w:pPr>
        <w:spacing w:after="120"/>
        <w:ind w:left="113"/>
      </w:pPr>
      <w:r>
        <w:t>Es können folgende Aussagen oder Vereinfachungen zu den Teilchenmodellen festgelegt werden:</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Alle Stoffe bestehen aus kleinsten Teilchen.</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Zwischen diesen Teilchen ist leerer Raum.</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Die Teilchen befinden sich in ständiger Bewegung, werden aber oft rein statisch dargestellt.</w:t>
      </w:r>
    </w:p>
    <w:p w:rsidR="00B608D6" w:rsidRPr="00C6160F" w:rsidRDefault="00B608D6" w:rsidP="00B608D6">
      <w:pPr>
        <w:numPr>
          <w:ilvl w:val="0"/>
          <w:numId w:val="26"/>
        </w:numPr>
        <w:rPr>
          <w:b/>
          <w:color w:val="17365D" w:themeColor="text2" w:themeShade="BF"/>
          <w:sz w:val="24"/>
        </w:rPr>
      </w:pPr>
      <w:r w:rsidRPr="00C6160F">
        <w:rPr>
          <w:b/>
          <w:color w:val="17365D" w:themeColor="text2" w:themeShade="BF"/>
          <w:sz w:val="24"/>
        </w:rPr>
        <w:t>Zwischen den Teilchen wirken Kräfte, die auf Abstossung oder Anziehung beruhen und ihren Ursprung im elektrischen Ladungszustand der Teilchen haben.</w:t>
      </w:r>
    </w:p>
    <w:p w:rsidR="00FA5FFF" w:rsidRDefault="00FA5FFF" w:rsidP="00FA5FFF">
      <w:pPr>
        <w:pStyle w:val="berschrift2"/>
      </w:pPr>
      <w:r>
        <w:t>Eigenschaften der Bausteine</w:t>
      </w:r>
    </w:p>
    <w:p w:rsidR="00B072B1" w:rsidRDefault="00B072B1" w:rsidP="00953318">
      <w:pPr>
        <w:ind w:left="113"/>
      </w:pPr>
      <w:r>
        <w:t>Die Materialien, aus denen alle Körper aufgebaut sind, nennt der Chemiker Stoffe.</w:t>
      </w:r>
      <w:r w:rsidR="009D7526">
        <w:t xml:space="preserve"> Jeder Stoff hat bestimmte Eigenschaften, die ihn charakterisieren. </w:t>
      </w:r>
      <w:r w:rsidR="002265FF">
        <w:t xml:space="preserve">Stoffe besitzen Aggregatzustände und nehmen Raum ein. Sie besitzen somit Volumen, Dichte und Masse. </w:t>
      </w:r>
      <w:r w:rsidR="009D7526">
        <w:t>Stoffe sind aus Teilchen zusammengesetzt.</w:t>
      </w:r>
    </w:p>
    <w:p w:rsidR="009D7526" w:rsidRDefault="009D7526" w:rsidP="00953318">
      <w:pPr>
        <w:ind w:left="113"/>
      </w:pPr>
    </w:p>
    <w:p w:rsidR="002027D7" w:rsidRDefault="002027D7" w:rsidP="002027D7">
      <w:pPr>
        <w:pStyle w:val="berschrift2"/>
        <w:numPr>
          <w:ilvl w:val="1"/>
          <w:numId w:val="23"/>
        </w:numPr>
      </w:pPr>
      <w:r>
        <w:t>Reine Stoffe und Stoffgemische</w:t>
      </w:r>
    </w:p>
    <w:p w:rsidR="002027D7" w:rsidRDefault="002027D7" w:rsidP="002027D7">
      <w:pPr>
        <w:ind w:left="113"/>
      </w:pPr>
      <w:r>
        <w:t>Reine Stoffe sind nur aus Teilchen einer Art aufgebaut. Sind diese Teilchen gleichzeitig auch nur eine Atomsorte, so kann man diesen Stoffen auch noch Elemente nennen.</w:t>
      </w:r>
    </w:p>
    <w:p w:rsidR="002027D7" w:rsidRDefault="002027D7" w:rsidP="002027D7">
      <w:pPr>
        <w:ind w:left="113"/>
      </w:pPr>
    </w:p>
    <w:p w:rsidR="002027D7" w:rsidRDefault="002027D7" w:rsidP="002027D7">
      <w:pPr>
        <w:ind w:left="113"/>
      </w:pPr>
      <w:r>
        <w:t>Chemische Verbindungen bestehen aus mindesten zwei miteinander verbunden Teilchen. Das können Ionen oder Atome sein.</w:t>
      </w:r>
    </w:p>
    <w:p w:rsidR="002027D7" w:rsidRDefault="002027D7" w:rsidP="002027D7">
      <w:pPr>
        <w:ind w:left="113"/>
      </w:pPr>
    </w:p>
    <w:p w:rsidR="002027D7" w:rsidRDefault="002027D7" w:rsidP="002027D7">
      <w:pPr>
        <w:ind w:left="113"/>
      </w:pPr>
      <w:r>
        <w:t>Als Moleküle werden Verbindungen bezeichnet, deren Bindungselektronen sich gegenseitig geteilt werden. Als Ionensubstanzen werden Verbindungen bezeichnet, deren überschüssiges Bindungselektron von einem zum anderen Atom wechselt. Es entstehen bei dieser Verbindung Salze. Moleküle und Ionensubstanzen sind reine Stoffe, die nur durch chemische Verfahren weiter zerteilt werden können.</w:t>
      </w:r>
    </w:p>
    <w:p w:rsidR="00C83177" w:rsidRDefault="00C83177" w:rsidP="002027D7">
      <w:pPr>
        <w:ind w:left="113"/>
      </w:pPr>
    </w:p>
    <w:p w:rsidR="00C83177" w:rsidRPr="00C83177" w:rsidRDefault="00C83177" w:rsidP="002027D7">
      <w:pPr>
        <w:ind w:left="113"/>
        <w:rPr>
          <w:b/>
          <w:color w:val="FF0000"/>
        </w:rPr>
      </w:pPr>
      <w:r>
        <w:br/>
      </w:r>
      <w:r>
        <w:br/>
      </w:r>
      <w:r>
        <w:lastRenderedPageBreak/>
        <w:t>Auftrag:</w:t>
      </w:r>
      <w:r>
        <w:br/>
      </w:r>
      <w:r>
        <w:rPr>
          <w:b/>
          <w:color w:val="FF0000"/>
        </w:rPr>
        <w:t>Bitte  ergänzen Sie die Tabelle auf der nächsten Seite mit je einem Beispiel!</w:t>
      </w:r>
    </w:p>
    <w:p w:rsidR="002027D7" w:rsidRDefault="002027D7" w:rsidP="002027D7">
      <w:pPr>
        <w:ind w:left="113"/>
      </w:pPr>
    </w:p>
    <w:p w:rsidR="009D7526" w:rsidRDefault="00012A36" w:rsidP="00953318">
      <w:pPr>
        <w:ind w:left="113"/>
      </w:pPr>
      <w:permStart w:id="498879446" w:edGrp="everyone"/>
      <w:r>
        <w:rPr>
          <w:noProof/>
          <w:lang w:val="en-GB" w:eastAsia="zh-CN"/>
        </w:rPr>
        <w:drawing>
          <wp:inline distT="0" distB="0" distL="0" distR="0">
            <wp:extent cx="5822039" cy="7452000"/>
            <wp:effectExtent l="0" t="0" r="64770" b="0"/>
            <wp:docPr id="727" name="Organigramm 7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ermEnd w:id="498879446"/>
    </w:p>
    <w:p w:rsidR="001C1EF6" w:rsidRDefault="00C83177" w:rsidP="001C1EF6">
      <w:pPr>
        <w:ind w:left="113"/>
      </w:pPr>
      <w:r>
        <w:br/>
      </w:r>
      <w:r w:rsidR="001C1EF6">
        <w:t>Stoffgemische oder auch Gemenge bestehen aus zwei oder drei unterschiedlichen Stoffen, die meist physikalisch zusammengefügt wurden. Lassen sich die einzel</w:t>
      </w:r>
      <w:r w:rsidR="002F47C8">
        <w:t>n</w:t>
      </w:r>
      <w:r w:rsidR="001C1EF6">
        <w:t xml:space="preserve">en Teile nicht mehr vom blossen Auge oder dem Mikroskop unterscheiden, so spricht man von homogenen Gemischen, </w:t>
      </w:r>
      <w:r w:rsidR="002F47C8">
        <w:t>andernfalls von</w:t>
      </w:r>
      <w:r w:rsidR="001C1EF6">
        <w:t xml:space="preserve"> heterogenen Gemischen. Da die Stoffgemische </w:t>
      </w:r>
      <w:r w:rsidR="002F47C8">
        <w:t>physikalisch</w:t>
      </w:r>
      <w:r w:rsidR="001C1EF6">
        <w:t xml:space="preserve"> zusammenhängen, können diese auch so wieder getrennt werden. Man nennt diese Verfahren physikalische Trennmethoden. Dazu gehören unter anderem Sedi</w:t>
      </w:r>
      <w:r w:rsidR="001C1EF6">
        <w:lastRenderedPageBreak/>
        <w:t xml:space="preserve">mentieren, Dekantieren, Filtrieren oder Sieben. Jeder dieser Verfahren liegt eine physikalische Eigenschaft zu Grunde, in der sich die einzelnen </w:t>
      </w:r>
      <w:r w:rsidR="00DF0DA7">
        <w:t>Sorten eben unterscheiden.</w:t>
      </w:r>
    </w:p>
    <w:p w:rsidR="00C83177" w:rsidRDefault="00C83177" w:rsidP="001C1EF6">
      <w:pPr>
        <w:ind w:left="113"/>
      </w:pPr>
      <w:r>
        <w:t>Auftrag:</w:t>
      </w:r>
    </w:p>
    <w:p w:rsidR="00C83177" w:rsidRPr="00C83177" w:rsidRDefault="00C83177" w:rsidP="001C1EF6">
      <w:pPr>
        <w:ind w:left="113"/>
        <w:rPr>
          <w:color w:val="FF0000"/>
        </w:rPr>
      </w:pPr>
      <w:r>
        <w:rPr>
          <w:b/>
          <w:color w:val="FF0000"/>
        </w:rPr>
        <w:t xml:space="preserve">Bitte  ergänzen Sie die Tabelle mit der physikalischen Eigenschaft, mit dessen Hilfe man die </w:t>
      </w:r>
      <w:r>
        <w:rPr>
          <w:b/>
          <w:color w:val="FF0000"/>
        </w:rPr>
        <w:br/>
        <w:t>Gemische trennen kann!</w:t>
      </w:r>
    </w:p>
    <w:p w:rsidR="001C1EF6" w:rsidRDefault="001C1EF6" w:rsidP="001C1EF6">
      <w:pPr>
        <w:ind w:left="113"/>
      </w:pPr>
    </w:p>
    <w:tbl>
      <w:tblPr>
        <w:tblW w:w="9346" w:type="dxa"/>
        <w:tblInd w:w="25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26"/>
        <w:gridCol w:w="959"/>
        <w:gridCol w:w="3882"/>
        <w:gridCol w:w="1979"/>
      </w:tblGrid>
      <w:tr w:rsidR="001840F2" w:rsidTr="00EF0772">
        <w:trPr>
          <w:cantSplit/>
          <w:trHeight w:val="454"/>
        </w:trPr>
        <w:tc>
          <w:tcPr>
            <w:tcW w:w="2486" w:type="dxa"/>
            <w:shd w:val="clear" w:color="auto" w:fill="17365D"/>
          </w:tcPr>
          <w:p w:rsidR="001A45D2" w:rsidRPr="00EF0772" w:rsidRDefault="001A45D2" w:rsidP="001C1EF6">
            <w:pPr>
              <w:rPr>
                <w:b/>
                <w:bCs/>
                <w:color w:val="FFFFFF"/>
              </w:rPr>
            </w:pPr>
            <w:r w:rsidRPr="00EF0772">
              <w:rPr>
                <w:b/>
                <w:bCs/>
                <w:color w:val="FFFFFF"/>
              </w:rPr>
              <w:t>Skizze</w:t>
            </w:r>
          </w:p>
        </w:tc>
        <w:tc>
          <w:tcPr>
            <w:tcW w:w="964" w:type="dxa"/>
            <w:shd w:val="clear" w:color="auto" w:fill="17365D"/>
          </w:tcPr>
          <w:p w:rsidR="001A45D2" w:rsidRPr="00EF0772" w:rsidRDefault="004C268D" w:rsidP="004C268D">
            <w:pPr>
              <w:rPr>
                <w:b/>
                <w:bCs/>
                <w:color w:val="FFFFFF"/>
              </w:rPr>
            </w:pPr>
            <w:r w:rsidRPr="00EF0772">
              <w:rPr>
                <w:b/>
                <w:bCs/>
                <w:color w:val="FFFFFF"/>
              </w:rPr>
              <w:t>p</w:t>
            </w:r>
            <w:r w:rsidR="001A45D2" w:rsidRPr="00EF0772">
              <w:rPr>
                <w:b/>
                <w:bCs/>
                <w:color w:val="FFFFFF"/>
              </w:rPr>
              <w:t>hys</w:t>
            </w:r>
            <w:r w:rsidRPr="00EF0772">
              <w:rPr>
                <w:b/>
                <w:bCs/>
                <w:color w:val="FFFFFF"/>
              </w:rPr>
              <w:t>.</w:t>
            </w:r>
            <w:r w:rsidRPr="00EF0772">
              <w:rPr>
                <w:b/>
                <w:bCs/>
                <w:color w:val="FFFFFF"/>
              </w:rPr>
              <w:br/>
            </w:r>
            <w:r w:rsidR="001A45D2" w:rsidRPr="00EF0772">
              <w:rPr>
                <w:b/>
                <w:bCs/>
                <w:color w:val="FFFFFF"/>
              </w:rPr>
              <w:t>Eig</w:t>
            </w:r>
            <w:r w:rsidRPr="00EF0772">
              <w:rPr>
                <w:b/>
                <w:bCs/>
                <w:color w:val="FFFFFF"/>
              </w:rPr>
              <w:t>s.</w:t>
            </w:r>
          </w:p>
        </w:tc>
        <w:tc>
          <w:tcPr>
            <w:tcW w:w="3912" w:type="dxa"/>
            <w:shd w:val="clear" w:color="auto" w:fill="17365D"/>
          </w:tcPr>
          <w:p w:rsidR="001A45D2" w:rsidRPr="00EF0772" w:rsidRDefault="001A45D2" w:rsidP="004C268D">
            <w:pPr>
              <w:rPr>
                <w:b/>
                <w:bCs/>
                <w:color w:val="FFFFFF"/>
              </w:rPr>
            </w:pPr>
            <w:r w:rsidRPr="00EF0772">
              <w:rPr>
                <w:b/>
                <w:bCs/>
                <w:color w:val="FFFFFF"/>
              </w:rPr>
              <w:t>Methode</w:t>
            </w:r>
          </w:p>
        </w:tc>
        <w:tc>
          <w:tcPr>
            <w:tcW w:w="1984" w:type="dxa"/>
            <w:shd w:val="clear" w:color="auto" w:fill="17365D"/>
          </w:tcPr>
          <w:p w:rsidR="001A45D2" w:rsidRPr="00EF0772" w:rsidRDefault="001A45D2" w:rsidP="004C268D">
            <w:pPr>
              <w:rPr>
                <w:b/>
                <w:bCs/>
                <w:color w:val="FFFFFF"/>
              </w:rPr>
            </w:pPr>
            <w:r w:rsidRPr="00EF0772">
              <w:rPr>
                <w:b/>
                <w:bCs/>
                <w:color w:val="FFFFFF"/>
              </w:rPr>
              <w:t>Beispiel</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14:anchorId="44D43B99" wp14:editId="1CFF3BBE">
                  <wp:extent cx="1440815" cy="855980"/>
                  <wp:effectExtent l="19050" t="0" r="698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4584" t="8963" r="15205" b="15456"/>
                          <a:stretch>
                            <a:fillRect/>
                          </a:stretch>
                        </pic:blipFill>
                        <pic:spPr bwMode="auto">
                          <a:xfrm>
                            <a:off x="0" y="0"/>
                            <a:ext cx="1440815" cy="85598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EB094C" w:rsidP="00EF0772">
            <w:pPr>
              <w:ind w:left="113" w:right="113"/>
            </w:pPr>
            <w:permStart w:id="1357476923" w:edGrp="everyone"/>
            <w:r>
              <w:t>Korng</w:t>
            </w:r>
            <w:r w:rsidR="005451C3">
              <w:t xml:space="preserve">rösse </w:t>
            </w:r>
            <w:permEnd w:id="1357476923"/>
            <w:r w:rsidR="00D41E68">
              <w:t xml:space="preserve"> </w:t>
            </w:r>
          </w:p>
        </w:tc>
        <w:tc>
          <w:tcPr>
            <w:tcW w:w="3912" w:type="dxa"/>
            <w:shd w:val="clear" w:color="auto" w:fill="auto"/>
          </w:tcPr>
          <w:p w:rsidR="001A45D2" w:rsidRPr="00EF0772" w:rsidRDefault="001A45D2" w:rsidP="004C268D">
            <w:pPr>
              <w:rPr>
                <w:b/>
              </w:rPr>
            </w:pPr>
            <w:r w:rsidRPr="00EF0772">
              <w:rPr>
                <w:b/>
              </w:rPr>
              <w:t>Sieben</w:t>
            </w:r>
          </w:p>
          <w:p w:rsidR="004A78A5" w:rsidRDefault="004A78A5" w:rsidP="004C268D"/>
          <w:p w:rsidR="004A78A5" w:rsidRDefault="004A78A5" w:rsidP="004C268D">
            <w:r>
              <w:t>Lockere Feststoffgemische können aufgrund der Korngrösse mit einem Sieb getrennt werden.</w:t>
            </w:r>
          </w:p>
        </w:tc>
        <w:tc>
          <w:tcPr>
            <w:tcW w:w="1984" w:type="dxa"/>
            <w:shd w:val="clear" w:color="auto" w:fill="auto"/>
          </w:tcPr>
          <w:p w:rsidR="001A45D2" w:rsidRDefault="004A78A5" w:rsidP="004C268D">
            <w:r>
              <w:t>Kies, Sand, Mehl</w:t>
            </w:r>
          </w:p>
        </w:tc>
      </w:tr>
      <w:tr w:rsidR="001840F2" w:rsidTr="001840F2">
        <w:trPr>
          <w:cantSplit/>
          <w:trHeight w:val="1304"/>
        </w:trPr>
        <w:tc>
          <w:tcPr>
            <w:tcW w:w="2486" w:type="dxa"/>
            <w:shd w:val="clear" w:color="auto" w:fill="auto"/>
          </w:tcPr>
          <w:p w:rsidR="001A45D2" w:rsidRDefault="00012A36" w:rsidP="001C1EF6">
            <w:r>
              <w:rPr>
                <w:noProof/>
                <w:lang w:val="en-GB" w:eastAsia="zh-CN"/>
              </w:rPr>
              <w:drawing>
                <wp:inline distT="0" distB="0" distL="0" distR="0" wp14:anchorId="06A3B5BA" wp14:editId="517F61E8">
                  <wp:extent cx="1440815" cy="804545"/>
                  <wp:effectExtent l="19050" t="0" r="698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l="8638" t="7703" b="7785"/>
                          <a:stretch>
                            <a:fillRect/>
                          </a:stretch>
                        </pic:blipFill>
                        <pic:spPr bwMode="auto">
                          <a:xfrm>
                            <a:off x="0" y="0"/>
                            <a:ext cx="1440815" cy="80454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EB094C" w:rsidP="00EF0772">
            <w:pPr>
              <w:ind w:left="113" w:right="113"/>
            </w:pPr>
            <w:permStart w:id="1402883812" w:edGrp="everyone"/>
            <w:proofErr w:type="spellStart"/>
            <w:r>
              <w:t>Feromagnetishce</w:t>
            </w:r>
            <w:proofErr w:type="spellEnd"/>
            <w:r>
              <w:t xml:space="preserve"> Teilchen </w:t>
            </w:r>
            <w:permEnd w:id="1402883812"/>
            <w:r w:rsidR="00D41E68">
              <w:t xml:space="preserve"> </w:t>
            </w:r>
          </w:p>
        </w:tc>
        <w:tc>
          <w:tcPr>
            <w:tcW w:w="3912" w:type="dxa"/>
            <w:shd w:val="clear" w:color="auto" w:fill="auto"/>
          </w:tcPr>
          <w:p w:rsidR="001A45D2" w:rsidRPr="00EF0772" w:rsidRDefault="001A45D2" w:rsidP="004C268D">
            <w:pPr>
              <w:rPr>
                <w:b/>
              </w:rPr>
            </w:pPr>
            <w:r w:rsidRPr="00EF0772">
              <w:rPr>
                <w:b/>
              </w:rPr>
              <w:t>Magnetabscheiden</w:t>
            </w:r>
          </w:p>
          <w:p w:rsidR="004A78A5" w:rsidRDefault="004A78A5" w:rsidP="004C268D"/>
          <w:p w:rsidR="004A78A5" w:rsidRDefault="004A78A5" w:rsidP="004C268D">
            <w:r>
              <w:t>Mit einem Magnet werden magnetische Stoffe von nichtmagnetischen getrennt.</w:t>
            </w:r>
          </w:p>
        </w:tc>
        <w:tc>
          <w:tcPr>
            <w:tcW w:w="1984" w:type="dxa"/>
            <w:shd w:val="clear" w:color="auto" w:fill="auto"/>
          </w:tcPr>
          <w:p w:rsidR="001A45D2" w:rsidRDefault="002F47C8" w:rsidP="004C268D">
            <w:r>
              <w:t>Aussortieren von weissblechdosen aus dem Abfall</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14:anchorId="1EDBEA1C" wp14:editId="75B0EC11">
                  <wp:extent cx="1440815" cy="614680"/>
                  <wp:effectExtent l="19050" t="0" r="698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l="5597" t="18587" r="14191" b="21275"/>
                          <a:stretch>
                            <a:fillRect/>
                          </a:stretch>
                        </pic:blipFill>
                        <pic:spPr bwMode="auto">
                          <a:xfrm>
                            <a:off x="0" y="0"/>
                            <a:ext cx="1440815" cy="61468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EB094C" w:rsidRDefault="005451C3" w:rsidP="00EF0772">
            <w:pPr>
              <w:ind w:left="113" w:right="113"/>
            </w:pPr>
            <w:permStart w:id="1981683952" w:edGrp="everyone"/>
            <w:r>
              <w:t>Dichte</w:t>
            </w:r>
            <w:r w:rsidR="00EB094C">
              <w:t xml:space="preserve"> d.</w:t>
            </w:r>
          </w:p>
          <w:p w:rsidR="001A45D2" w:rsidRDefault="00EB094C" w:rsidP="00EF0772">
            <w:pPr>
              <w:ind w:left="113" w:right="113"/>
            </w:pPr>
            <w:r>
              <w:t xml:space="preserve">Teilchen </w:t>
            </w:r>
            <w:r w:rsidR="005451C3">
              <w:t xml:space="preserve"> </w:t>
            </w:r>
            <w:permEnd w:id="1981683952"/>
            <w:r w:rsidR="00D41E68">
              <w:t xml:space="preserve"> </w:t>
            </w:r>
          </w:p>
        </w:tc>
        <w:tc>
          <w:tcPr>
            <w:tcW w:w="3912" w:type="dxa"/>
            <w:shd w:val="clear" w:color="auto" w:fill="auto"/>
          </w:tcPr>
          <w:p w:rsidR="001A45D2" w:rsidRPr="00EF0772" w:rsidRDefault="001A45D2" w:rsidP="004C268D">
            <w:pPr>
              <w:rPr>
                <w:b/>
              </w:rPr>
            </w:pPr>
            <w:r w:rsidRPr="00EF0772">
              <w:rPr>
                <w:b/>
              </w:rPr>
              <w:t>Sedimentieren</w:t>
            </w:r>
          </w:p>
          <w:p w:rsidR="004A78A5" w:rsidRDefault="004A78A5" w:rsidP="004C268D"/>
          <w:p w:rsidR="004A78A5" w:rsidRDefault="004A78A5" w:rsidP="002F47C8">
            <w:r>
              <w:t>In einer Flüssigkeit sinkt ein Feststoff wegen seiner Dichte auf den Grund. Er sedimentiert.</w:t>
            </w:r>
          </w:p>
        </w:tc>
        <w:tc>
          <w:tcPr>
            <w:tcW w:w="1984" w:type="dxa"/>
            <w:shd w:val="clear" w:color="auto" w:fill="auto"/>
          </w:tcPr>
          <w:p w:rsidR="001A45D2" w:rsidRDefault="002F47C8" w:rsidP="004C268D">
            <w:r>
              <w:t>Wasserreinigung in Kläranlagen</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782955"/>
                  <wp:effectExtent l="19050" t="0" r="698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l="5597" t="24634" r="11150" b="14119"/>
                          <a:stretch>
                            <a:fillRect/>
                          </a:stretch>
                        </pic:blipFill>
                        <pic:spPr bwMode="auto">
                          <a:xfrm>
                            <a:off x="0" y="0"/>
                            <a:ext cx="1440815" cy="78295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EB094C" w:rsidP="00EF0772">
            <w:pPr>
              <w:ind w:left="113" w:right="113"/>
            </w:pPr>
            <w:permStart w:id="337392903" w:edGrp="everyone"/>
            <w:r>
              <w:t xml:space="preserve">Dichte der Teilchen </w:t>
            </w:r>
            <w:permEnd w:id="337392903"/>
            <w:r w:rsidR="00D41E68">
              <w:t xml:space="preserve"> </w:t>
            </w:r>
          </w:p>
        </w:tc>
        <w:tc>
          <w:tcPr>
            <w:tcW w:w="3912" w:type="dxa"/>
            <w:shd w:val="clear" w:color="auto" w:fill="auto"/>
          </w:tcPr>
          <w:p w:rsidR="001A45D2" w:rsidRPr="00EF0772" w:rsidRDefault="001A45D2" w:rsidP="004C268D">
            <w:pPr>
              <w:rPr>
                <w:b/>
              </w:rPr>
            </w:pPr>
            <w:r w:rsidRPr="00EF0772">
              <w:rPr>
                <w:b/>
              </w:rPr>
              <w:t>Dekantieren</w:t>
            </w:r>
          </w:p>
          <w:p w:rsidR="004A78A5" w:rsidRDefault="004A78A5" w:rsidP="004C268D"/>
          <w:p w:rsidR="004A78A5" w:rsidRDefault="004A78A5" w:rsidP="004C268D">
            <w:r>
              <w:t>Nach der Sedimentation des Feststoffes wird die Flüssigkeit abgegossen.</w:t>
            </w:r>
          </w:p>
        </w:tc>
        <w:tc>
          <w:tcPr>
            <w:tcW w:w="1984" w:type="dxa"/>
            <w:shd w:val="clear" w:color="auto" w:fill="auto"/>
          </w:tcPr>
          <w:p w:rsidR="001A45D2" w:rsidRDefault="002F47C8" w:rsidP="004C268D">
            <w:r>
              <w:t>Wein</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899795"/>
                  <wp:effectExtent l="19050" t="0" r="6985"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l="2556" t="5746" r="7622" b="14366"/>
                          <a:stretch>
                            <a:fillRect/>
                          </a:stretch>
                        </pic:blipFill>
                        <pic:spPr bwMode="auto">
                          <a:xfrm>
                            <a:off x="0" y="0"/>
                            <a:ext cx="1440815" cy="89979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EB094C" w:rsidP="00EF0772">
            <w:pPr>
              <w:ind w:left="113" w:right="113"/>
            </w:pPr>
            <w:permStart w:id="883434525" w:edGrp="everyone"/>
            <w:r>
              <w:t xml:space="preserve">Teilchengrösse </w:t>
            </w:r>
            <w:r w:rsidR="005451C3">
              <w:t xml:space="preserve"> </w:t>
            </w:r>
            <w:permEnd w:id="883434525"/>
            <w:r w:rsidR="00D41E68">
              <w:t xml:space="preserve"> </w:t>
            </w:r>
          </w:p>
        </w:tc>
        <w:tc>
          <w:tcPr>
            <w:tcW w:w="3912" w:type="dxa"/>
            <w:shd w:val="clear" w:color="auto" w:fill="auto"/>
          </w:tcPr>
          <w:p w:rsidR="001A45D2" w:rsidRPr="00EF0772" w:rsidRDefault="001A45D2" w:rsidP="004C268D">
            <w:pPr>
              <w:rPr>
                <w:b/>
              </w:rPr>
            </w:pPr>
            <w:r w:rsidRPr="00EF0772">
              <w:rPr>
                <w:b/>
              </w:rPr>
              <w:t>Filtrieren</w:t>
            </w:r>
          </w:p>
          <w:p w:rsidR="004A78A5" w:rsidRDefault="004A78A5" w:rsidP="004C268D"/>
          <w:p w:rsidR="004A78A5" w:rsidRDefault="004A78A5" w:rsidP="004C268D">
            <w:r>
              <w:t xml:space="preserve">Durch die feinen Poren  des Filters kommt nur der eine Stoff durch. Der andere bleibt </w:t>
            </w:r>
          </w:p>
          <w:p w:rsidR="004A78A5" w:rsidRDefault="004A78A5" w:rsidP="004C268D">
            <w:r>
              <w:t>im Filter hängen.</w:t>
            </w:r>
          </w:p>
        </w:tc>
        <w:tc>
          <w:tcPr>
            <w:tcW w:w="1984" w:type="dxa"/>
            <w:shd w:val="clear" w:color="auto" w:fill="auto"/>
          </w:tcPr>
          <w:p w:rsidR="001A45D2" w:rsidRDefault="002F47C8" w:rsidP="004C268D">
            <w:r>
              <w:t>Kaffee oder Tee</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1265555"/>
                  <wp:effectExtent l="19050" t="0" r="698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l="16263" t="15115" r="22333" b="8620"/>
                          <a:stretch>
                            <a:fillRect/>
                          </a:stretch>
                        </pic:blipFill>
                        <pic:spPr bwMode="auto">
                          <a:xfrm>
                            <a:off x="0" y="0"/>
                            <a:ext cx="1440815" cy="126555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EB094C" w:rsidP="00EF0772">
            <w:pPr>
              <w:ind w:left="113" w:right="113"/>
            </w:pPr>
            <w:permStart w:id="1929534929" w:edGrp="everyone"/>
            <w:r>
              <w:t xml:space="preserve">Teilchengrösse </w:t>
            </w:r>
            <w:permEnd w:id="1929534929"/>
            <w:r w:rsidR="00D41E68">
              <w:t xml:space="preserve"> </w:t>
            </w:r>
          </w:p>
        </w:tc>
        <w:tc>
          <w:tcPr>
            <w:tcW w:w="3912" w:type="dxa"/>
            <w:shd w:val="clear" w:color="auto" w:fill="auto"/>
          </w:tcPr>
          <w:p w:rsidR="001A45D2" w:rsidRPr="00EF0772" w:rsidRDefault="001A45D2" w:rsidP="004C268D">
            <w:pPr>
              <w:rPr>
                <w:b/>
              </w:rPr>
            </w:pPr>
            <w:r w:rsidRPr="00EF0772">
              <w:rPr>
                <w:b/>
              </w:rPr>
              <w:t>Absor</w:t>
            </w:r>
            <w:r w:rsidR="002F47C8" w:rsidRPr="00EF0772">
              <w:rPr>
                <w:b/>
              </w:rPr>
              <w:t>p</w:t>
            </w:r>
            <w:r w:rsidRPr="00EF0772">
              <w:rPr>
                <w:b/>
              </w:rPr>
              <w:t>tion (Absaugen)</w:t>
            </w:r>
          </w:p>
          <w:p w:rsidR="004A78A5" w:rsidRDefault="004A78A5" w:rsidP="004C268D"/>
          <w:p w:rsidR="004A78A5" w:rsidRDefault="004A78A5" w:rsidP="004C268D">
            <w:r>
              <w:t>Adsorption bedeutet, dass ein Stoff auf der Oberfläche eines anderen  (z.B. Aktivkohle) haften bleibt. Stoffe mit verschiedenen Adsorptionseigenschaften können so</w:t>
            </w:r>
            <w:r w:rsidR="004C268D">
              <w:t xml:space="preserve"> voneinan</w:t>
            </w:r>
            <w:r>
              <w:t>der getrennt werden.</w:t>
            </w:r>
          </w:p>
        </w:tc>
        <w:tc>
          <w:tcPr>
            <w:tcW w:w="1984" w:type="dxa"/>
            <w:shd w:val="clear" w:color="auto" w:fill="auto"/>
          </w:tcPr>
          <w:p w:rsidR="001A45D2" w:rsidRDefault="002F47C8" w:rsidP="004C268D">
            <w:r>
              <w:t>Wasserreinigung</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621665"/>
                  <wp:effectExtent l="19050" t="0" r="698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l="4099" t="24577" r="6567" b="10963"/>
                          <a:stretch>
                            <a:fillRect/>
                          </a:stretch>
                        </pic:blipFill>
                        <pic:spPr bwMode="auto">
                          <a:xfrm>
                            <a:off x="0" y="0"/>
                            <a:ext cx="1440815" cy="621665"/>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20792A" w:rsidP="00EF0772">
            <w:pPr>
              <w:ind w:left="113" w:right="113"/>
            </w:pPr>
            <w:permStart w:id="1482258045" w:edGrp="everyone"/>
            <w:r>
              <w:t xml:space="preserve">Verdampfungspunkt </w:t>
            </w:r>
            <w:r w:rsidR="005451C3">
              <w:t xml:space="preserve"> </w:t>
            </w:r>
            <w:permEnd w:id="1482258045"/>
            <w:r w:rsidR="00D41E68">
              <w:t xml:space="preserve"> </w:t>
            </w:r>
          </w:p>
        </w:tc>
        <w:tc>
          <w:tcPr>
            <w:tcW w:w="3912" w:type="dxa"/>
            <w:shd w:val="clear" w:color="auto" w:fill="auto"/>
          </w:tcPr>
          <w:p w:rsidR="001A45D2" w:rsidRPr="00EF0772" w:rsidRDefault="001A45D2" w:rsidP="004C268D">
            <w:pPr>
              <w:rPr>
                <w:b/>
              </w:rPr>
            </w:pPr>
            <w:r w:rsidRPr="00EF0772">
              <w:rPr>
                <w:b/>
              </w:rPr>
              <w:t>Abdampfen</w:t>
            </w:r>
          </w:p>
          <w:p w:rsidR="004C268D" w:rsidRDefault="004C268D" w:rsidP="004C268D"/>
          <w:p w:rsidR="004C268D" w:rsidRDefault="004C268D" w:rsidP="004C268D">
            <w:r>
              <w:t>Beim Heizen verdampft das Lösungsmittel, der Feststoff bleibt zurück.</w:t>
            </w:r>
          </w:p>
        </w:tc>
        <w:tc>
          <w:tcPr>
            <w:tcW w:w="1984" w:type="dxa"/>
            <w:shd w:val="clear" w:color="auto" w:fill="auto"/>
          </w:tcPr>
          <w:p w:rsidR="001A45D2" w:rsidRDefault="002F47C8" w:rsidP="004C268D">
            <w:r>
              <w:t>Karamellisieren von Mandeln</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1163320"/>
                  <wp:effectExtent l="19050" t="0" r="6985"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l="12698" t="5508" r="7051" b="6168"/>
                          <a:stretch>
                            <a:fillRect/>
                          </a:stretch>
                        </pic:blipFill>
                        <pic:spPr bwMode="auto">
                          <a:xfrm>
                            <a:off x="0" y="0"/>
                            <a:ext cx="1440815" cy="116332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5451C3" w:rsidP="00EF0772">
            <w:pPr>
              <w:ind w:left="113" w:right="113"/>
            </w:pPr>
            <w:permStart w:id="642849617" w:edGrp="everyone"/>
            <w:r>
              <w:t xml:space="preserve">Siedepunkt </w:t>
            </w:r>
            <w:r w:rsidR="0020792A">
              <w:t xml:space="preserve">und verdampfungspunkt </w:t>
            </w:r>
            <w:permEnd w:id="642849617"/>
            <w:r w:rsidR="00D41E68">
              <w:t xml:space="preserve"> </w:t>
            </w:r>
          </w:p>
        </w:tc>
        <w:tc>
          <w:tcPr>
            <w:tcW w:w="3912" w:type="dxa"/>
            <w:shd w:val="clear" w:color="auto" w:fill="auto"/>
          </w:tcPr>
          <w:p w:rsidR="001A45D2" w:rsidRPr="00EF0772" w:rsidRDefault="001A45D2" w:rsidP="004C268D">
            <w:pPr>
              <w:rPr>
                <w:b/>
              </w:rPr>
            </w:pPr>
            <w:r w:rsidRPr="00EF0772">
              <w:rPr>
                <w:b/>
              </w:rPr>
              <w:t>Destillieren</w:t>
            </w:r>
          </w:p>
          <w:p w:rsidR="004C268D" w:rsidRDefault="004C268D" w:rsidP="004C268D"/>
          <w:p w:rsidR="004C268D" w:rsidRDefault="004C268D" w:rsidP="004C268D">
            <w:r>
              <w:t xml:space="preserve">Verschiedene Bestandteile einer Lösung sieden bei verschiedenen Temperaturen. Wird die Lösung konstant auf einer Temperatur gehalten, verdampft nur ein Bestandteil. Dieser wird im Kühler kondensiert und dann </w:t>
            </w:r>
            <w:r w:rsidR="002F47C8">
              <w:t>aufgefangen</w:t>
            </w:r>
            <w:r>
              <w:t>-gen.</w:t>
            </w:r>
          </w:p>
        </w:tc>
        <w:tc>
          <w:tcPr>
            <w:tcW w:w="1984" w:type="dxa"/>
            <w:shd w:val="clear" w:color="auto" w:fill="auto"/>
          </w:tcPr>
          <w:p w:rsidR="001A45D2" w:rsidRDefault="002F47C8" w:rsidP="004C268D">
            <w:r>
              <w:t>Hochprozentigen Alkohol, Schnaps</w:t>
            </w:r>
          </w:p>
        </w:tc>
      </w:tr>
      <w:tr w:rsidR="001840F2" w:rsidTr="00EF0772">
        <w:trPr>
          <w:cantSplit/>
          <w:trHeight w:val="1134"/>
        </w:trPr>
        <w:tc>
          <w:tcPr>
            <w:tcW w:w="2486" w:type="dxa"/>
            <w:shd w:val="clear" w:color="auto" w:fill="auto"/>
          </w:tcPr>
          <w:p w:rsidR="001A45D2" w:rsidRDefault="00012A36" w:rsidP="001C1EF6">
            <w:r>
              <w:rPr>
                <w:noProof/>
                <w:lang w:val="en-GB" w:eastAsia="zh-CN"/>
              </w:rPr>
              <w:lastRenderedPageBreak/>
              <w:drawing>
                <wp:inline distT="0" distB="0" distL="0" distR="0">
                  <wp:extent cx="1440815" cy="739140"/>
                  <wp:effectExtent l="19050" t="0" r="698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srcRect l="2557" t="12314" r="2997" b="8968"/>
                          <a:stretch>
                            <a:fillRect/>
                          </a:stretch>
                        </pic:blipFill>
                        <pic:spPr bwMode="auto">
                          <a:xfrm>
                            <a:off x="0" y="0"/>
                            <a:ext cx="1440815" cy="73914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20792A" w:rsidP="00EF0772">
            <w:pPr>
              <w:ind w:left="113" w:right="113"/>
            </w:pPr>
            <w:permStart w:id="94053217" w:edGrp="everyone"/>
            <w:proofErr w:type="spellStart"/>
            <w:r>
              <w:t>Dihcte</w:t>
            </w:r>
            <w:proofErr w:type="spellEnd"/>
            <w:r>
              <w:t xml:space="preserve"> der Teilchen</w:t>
            </w:r>
            <w:permEnd w:id="94053217"/>
            <w:r w:rsidR="00D41E68">
              <w:t xml:space="preserve"> </w:t>
            </w:r>
          </w:p>
        </w:tc>
        <w:tc>
          <w:tcPr>
            <w:tcW w:w="3912" w:type="dxa"/>
            <w:shd w:val="clear" w:color="auto" w:fill="auto"/>
          </w:tcPr>
          <w:p w:rsidR="001A45D2" w:rsidRPr="00EF0772" w:rsidRDefault="001A45D2" w:rsidP="004C268D">
            <w:pPr>
              <w:rPr>
                <w:b/>
              </w:rPr>
            </w:pPr>
            <w:r w:rsidRPr="00EF0772">
              <w:rPr>
                <w:b/>
              </w:rPr>
              <w:t>Zentrifugieren</w:t>
            </w:r>
          </w:p>
          <w:p w:rsidR="004C268D" w:rsidRDefault="004C268D" w:rsidP="004C268D"/>
          <w:p w:rsidR="004C268D" w:rsidRDefault="004C268D" w:rsidP="004C268D">
            <w:r>
              <w:t>Die Gemische werden mit hoher Geschwindigkeit gedreht, durch die hohen Fliehkräfte streben die Bestandteile mit einer hohen Dichte gegen aussen.</w:t>
            </w:r>
          </w:p>
        </w:tc>
        <w:tc>
          <w:tcPr>
            <w:tcW w:w="1984" w:type="dxa"/>
            <w:shd w:val="clear" w:color="auto" w:fill="auto"/>
          </w:tcPr>
          <w:p w:rsidR="001A45D2" w:rsidRDefault="002F47C8" w:rsidP="004C268D">
            <w:r>
              <w:t>Wäsche schleudern</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1097280"/>
                  <wp:effectExtent l="19050" t="0" r="698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l="10666" t="8566" r="12164" b="15762"/>
                          <a:stretch>
                            <a:fillRect/>
                          </a:stretch>
                        </pic:blipFill>
                        <pic:spPr bwMode="auto">
                          <a:xfrm>
                            <a:off x="0" y="0"/>
                            <a:ext cx="1440815" cy="109728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20792A" w:rsidP="00EF0772">
            <w:pPr>
              <w:ind w:left="113" w:right="113"/>
            </w:pPr>
            <w:permStart w:id="714946447" w:edGrp="everyone"/>
            <w:r>
              <w:t xml:space="preserve">Löslichkeit der Teilchen </w:t>
            </w:r>
            <w:permEnd w:id="714946447"/>
            <w:r w:rsidR="00D41E68">
              <w:t xml:space="preserve"> </w:t>
            </w:r>
          </w:p>
        </w:tc>
        <w:tc>
          <w:tcPr>
            <w:tcW w:w="3912" w:type="dxa"/>
            <w:shd w:val="clear" w:color="auto" w:fill="auto"/>
          </w:tcPr>
          <w:p w:rsidR="001A45D2" w:rsidRPr="00EF0772" w:rsidRDefault="001A45D2" w:rsidP="004C268D">
            <w:pPr>
              <w:rPr>
                <w:b/>
              </w:rPr>
            </w:pPr>
            <w:r w:rsidRPr="00EF0772">
              <w:rPr>
                <w:b/>
              </w:rPr>
              <w:t>Extrahieren</w:t>
            </w:r>
          </w:p>
          <w:p w:rsidR="004C268D" w:rsidRDefault="004C268D" w:rsidP="004C268D"/>
          <w:p w:rsidR="004C268D" w:rsidRDefault="004C268D" w:rsidP="004C268D">
            <w:r>
              <w:t xml:space="preserve">Ein Gemisch wird in ein Lösungsmittel gelegt oder mit einem Lösungsmittel </w:t>
            </w:r>
            <w:r w:rsidR="002F47C8">
              <w:t>umspült</w:t>
            </w:r>
            <w:r>
              <w:t>. Die löslichen Bestandteile des Gemisches gehen ins Lösungsmittel, die unlöslichen nicht. (</w:t>
            </w:r>
            <w:r w:rsidR="002F47C8">
              <w:t>Absorption</w:t>
            </w:r>
            <w:r>
              <w:t xml:space="preserve"> = „aufsaugen“ in Lösung gehen)</w:t>
            </w:r>
          </w:p>
        </w:tc>
        <w:tc>
          <w:tcPr>
            <w:tcW w:w="1984" w:type="dxa"/>
            <w:shd w:val="clear" w:color="auto" w:fill="auto"/>
          </w:tcPr>
          <w:p w:rsidR="001A45D2" w:rsidRDefault="002F47C8" w:rsidP="004C268D">
            <w:r>
              <w:t>Kaffee, Geschmackstoffe der Kaffeebohnen lösen sich im Wasser</w:t>
            </w:r>
          </w:p>
        </w:tc>
      </w:tr>
      <w:tr w:rsidR="001840F2" w:rsidTr="00EF0772">
        <w:trPr>
          <w:cantSplit/>
          <w:trHeight w:val="1134"/>
        </w:trPr>
        <w:tc>
          <w:tcPr>
            <w:tcW w:w="2486" w:type="dxa"/>
            <w:shd w:val="clear" w:color="auto" w:fill="auto"/>
          </w:tcPr>
          <w:p w:rsidR="001A45D2" w:rsidRDefault="00012A36" w:rsidP="001C1EF6">
            <w:r>
              <w:rPr>
                <w:noProof/>
                <w:lang w:val="en-GB" w:eastAsia="zh-CN"/>
              </w:rPr>
              <w:drawing>
                <wp:inline distT="0" distB="0" distL="0" distR="0">
                  <wp:extent cx="1440815" cy="980440"/>
                  <wp:effectExtent l="19050" t="0" r="6985"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l="5597" t="13393" r="3040" b="11594"/>
                          <a:stretch>
                            <a:fillRect/>
                          </a:stretch>
                        </pic:blipFill>
                        <pic:spPr bwMode="auto">
                          <a:xfrm>
                            <a:off x="0" y="0"/>
                            <a:ext cx="1440815" cy="980440"/>
                          </a:xfrm>
                          <a:prstGeom prst="rect">
                            <a:avLst/>
                          </a:prstGeom>
                          <a:noFill/>
                          <a:ln w="9525">
                            <a:noFill/>
                            <a:miter lim="800000"/>
                            <a:headEnd/>
                            <a:tailEnd/>
                          </a:ln>
                        </pic:spPr>
                      </pic:pic>
                    </a:graphicData>
                  </a:graphic>
                </wp:inline>
              </w:drawing>
            </w:r>
          </w:p>
        </w:tc>
        <w:tc>
          <w:tcPr>
            <w:tcW w:w="964" w:type="dxa"/>
            <w:shd w:val="clear" w:color="auto" w:fill="auto"/>
            <w:textDirection w:val="tbRl"/>
          </w:tcPr>
          <w:p w:rsidR="001A45D2" w:rsidRDefault="005451C3" w:rsidP="00EF0772">
            <w:pPr>
              <w:ind w:left="113" w:right="113"/>
            </w:pPr>
            <w:permStart w:id="209852070" w:edGrp="everyone"/>
            <w:r>
              <w:t xml:space="preserve">Löslichkeit </w:t>
            </w:r>
            <w:r w:rsidR="0020792A">
              <w:t xml:space="preserve">und Dichte der Teilchen </w:t>
            </w:r>
            <w:bookmarkStart w:id="0" w:name="_GoBack"/>
            <w:bookmarkEnd w:id="0"/>
            <w:permEnd w:id="209852070"/>
            <w:r w:rsidR="00D41E68">
              <w:t xml:space="preserve"> </w:t>
            </w:r>
          </w:p>
        </w:tc>
        <w:tc>
          <w:tcPr>
            <w:tcW w:w="3912" w:type="dxa"/>
            <w:shd w:val="clear" w:color="auto" w:fill="auto"/>
          </w:tcPr>
          <w:p w:rsidR="001A45D2" w:rsidRPr="00EF0772" w:rsidRDefault="001A45D2" w:rsidP="004C268D">
            <w:pPr>
              <w:rPr>
                <w:b/>
              </w:rPr>
            </w:pPr>
            <w:r w:rsidRPr="00EF0772">
              <w:rPr>
                <w:b/>
              </w:rPr>
              <w:t>Chromographieren</w:t>
            </w:r>
          </w:p>
          <w:p w:rsidR="004C268D" w:rsidRDefault="004C268D" w:rsidP="004C268D"/>
          <w:p w:rsidR="004C268D" w:rsidRDefault="004C268D" w:rsidP="004C268D">
            <w:r>
              <w:t>Mit Hilfe er Chromatografie (Hafttrennung) lassen sich kleinste Portionen von Gemischen auftrennen. Die Bestandteile des Gemisches wandern mit verschiedenen Geschwindigkeiten und werden aufgetrennt.</w:t>
            </w:r>
          </w:p>
        </w:tc>
        <w:tc>
          <w:tcPr>
            <w:tcW w:w="1984" w:type="dxa"/>
            <w:shd w:val="clear" w:color="auto" w:fill="auto"/>
          </w:tcPr>
          <w:p w:rsidR="001A45D2" w:rsidRDefault="002F47C8" w:rsidP="004C268D">
            <w:r>
              <w:t>Tintenanalyse</w:t>
            </w:r>
          </w:p>
        </w:tc>
      </w:tr>
      <w:tr w:rsidR="001840F2" w:rsidTr="00EF0772">
        <w:trPr>
          <w:cantSplit/>
          <w:trHeight w:val="227"/>
        </w:trPr>
        <w:tc>
          <w:tcPr>
            <w:tcW w:w="2486" w:type="dxa"/>
            <w:shd w:val="clear" w:color="auto" w:fill="17365D"/>
          </w:tcPr>
          <w:p w:rsidR="001A45D2" w:rsidRDefault="001A45D2" w:rsidP="001C1EF6"/>
        </w:tc>
        <w:tc>
          <w:tcPr>
            <w:tcW w:w="964" w:type="dxa"/>
            <w:shd w:val="clear" w:color="auto" w:fill="17365D"/>
          </w:tcPr>
          <w:p w:rsidR="001A45D2" w:rsidRDefault="001A45D2" w:rsidP="001C1EF6"/>
        </w:tc>
        <w:tc>
          <w:tcPr>
            <w:tcW w:w="3912" w:type="dxa"/>
            <w:shd w:val="clear" w:color="auto" w:fill="17365D"/>
          </w:tcPr>
          <w:p w:rsidR="001A45D2" w:rsidRDefault="001A45D2" w:rsidP="004C268D"/>
        </w:tc>
        <w:tc>
          <w:tcPr>
            <w:tcW w:w="1984" w:type="dxa"/>
            <w:shd w:val="clear" w:color="auto" w:fill="17365D"/>
          </w:tcPr>
          <w:p w:rsidR="001A45D2" w:rsidRDefault="001A45D2" w:rsidP="004C268D"/>
        </w:tc>
      </w:tr>
    </w:tbl>
    <w:p w:rsidR="00EE3834" w:rsidRDefault="00EE3834" w:rsidP="001C1EF6">
      <w:pPr>
        <w:ind w:left="113"/>
      </w:pPr>
    </w:p>
    <w:p w:rsidR="002265FF" w:rsidRDefault="002265FF" w:rsidP="002265FF">
      <w:pPr>
        <w:pStyle w:val="berschrift2"/>
      </w:pPr>
      <w:r>
        <w:t>Atome</w:t>
      </w:r>
    </w:p>
    <w:p w:rsidR="00B608D6" w:rsidRDefault="00B608D6" w:rsidP="00B608D6">
      <w:pPr>
        <w:ind w:left="113"/>
      </w:pPr>
      <w:r>
        <w:t>Auftrag:</w:t>
      </w:r>
    </w:p>
    <w:p w:rsidR="00B608D6" w:rsidRPr="00F87D01" w:rsidRDefault="00F87D01" w:rsidP="00F87D01">
      <w:pPr>
        <w:spacing w:before="120" w:after="120"/>
        <w:ind w:left="113"/>
        <w:rPr>
          <w:b/>
          <w:i/>
          <w:color w:val="FF0000"/>
        </w:rPr>
      </w:pPr>
      <w:r w:rsidRPr="00F87D01">
        <w:rPr>
          <w:b/>
          <w:i/>
          <w:color w:val="FF0000"/>
        </w:rPr>
        <w:t>Ergänzen</w:t>
      </w:r>
      <w:r w:rsidR="00B608D6" w:rsidRPr="00F87D01">
        <w:rPr>
          <w:b/>
          <w:i/>
          <w:color w:val="FF0000"/>
        </w:rPr>
        <w:t xml:space="preserve"> Sie </w:t>
      </w:r>
      <w:r w:rsidRPr="00F87D01">
        <w:rPr>
          <w:b/>
          <w:i/>
          <w:color w:val="FF0000"/>
        </w:rPr>
        <w:t>den Text</w:t>
      </w:r>
      <w:r w:rsidR="00B608D6" w:rsidRPr="00F87D01">
        <w:rPr>
          <w:b/>
          <w:i/>
          <w:color w:val="FF0000"/>
        </w:rPr>
        <w:t xml:space="preserve"> mit </w:t>
      </w:r>
      <w:r w:rsidRPr="00F87D01">
        <w:rPr>
          <w:b/>
          <w:i/>
          <w:color w:val="FF0000"/>
        </w:rPr>
        <w:t>f</w:t>
      </w:r>
      <w:r w:rsidR="0027709A">
        <w:rPr>
          <w:b/>
          <w:i/>
          <w:color w:val="FF0000"/>
        </w:rPr>
        <w:t>ol</w:t>
      </w:r>
      <w:r w:rsidRPr="00F87D01">
        <w:rPr>
          <w:b/>
          <w:i/>
          <w:color w:val="FF0000"/>
        </w:rPr>
        <w:t>g</w:t>
      </w:r>
      <w:r w:rsidR="0027709A">
        <w:rPr>
          <w:b/>
          <w:i/>
          <w:color w:val="FF0000"/>
        </w:rPr>
        <w:t>e</w:t>
      </w:r>
      <w:r w:rsidRPr="00F87D01">
        <w:rPr>
          <w:b/>
          <w:i/>
          <w:color w:val="FF0000"/>
        </w:rPr>
        <w:t>nden Begriffen</w:t>
      </w:r>
      <w:r w:rsidR="00B608D6" w:rsidRPr="00F87D01">
        <w:rPr>
          <w:b/>
          <w:i/>
          <w:color w:val="FF0000"/>
        </w:rPr>
        <w:t>!</w:t>
      </w:r>
    </w:p>
    <w:p w:rsidR="00B608D6" w:rsidRPr="00B608D6" w:rsidRDefault="00B608D6" w:rsidP="00B608D6">
      <w:pPr>
        <w:ind w:left="113"/>
        <w:rPr>
          <w:b/>
          <w:color w:val="17365D" w:themeColor="text2" w:themeShade="BF"/>
        </w:rPr>
      </w:pPr>
      <w:permStart w:id="907377313" w:edGrp="everyone"/>
      <w:r>
        <w:rPr>
          <w:b/>
          <w:color w:val="17365D" w:themeColor="text2" w:themeShade="BF"/>
        </w:rPr>
        <w:t xml:space="preserve">Anionen / </w:t>
      </w:r>
      <w:r w:rsidR="00F87D01">
        <w:rPr>
          <w:b/>
          <w:color w:val="17365D" w:themeColor="text2" w:themeShade="BF"/>
        </w:rPr>
        <w:t xml:space="preserve">Atomhülle / </w:t>
      </w:r>
      <w:r>
        <w:rPr>
          <w:b/>
          <w:color w:val="17365D" w:themeColor="text2" w:themeShade="BF"/>
        </w:rPr>
        <w:t xml:space="preserve">Atomkern / </w:t>
      </w:r>
      <w:r w:rsidR="00F87D01">
        <w:rPr>
          <w:b/>
          <w:color w:val="17365D" w:themeColor="text2" w:themeShade="BF"/>
        </w:rPr>
        <w:t xml:space="preserve">chemischen / </w:t>
      </w:r>
      <w:r>
        <w:rPr>
          <w:b/>
          <w:color w:val="17365D" w:themeColor="text2" w:themeShade="BF"/>
        </w:rPr>
        <w:t xml:space="preserve">elektrisch geladene / Ionen / Kationen / </w:t>
      </w:r>
      <w:r w:rsidR="00F87D01">
        <w:rPr>
          <w:b/>
          <w:color w:val="17365D" w:themeColor="text2" w:themeShade="BF"/>
        </w:rPr>
        <w:t xml:space="preserve">kleinsten / Makromoleküle / </w:t>
      </w:r>
      <w:r>
        <w:rPr>
          <w:b/>
          <w:color w:val="17365D" w:themeColor="text2" w:themeShade="BF"/>
        </w:rPr>
        <w:t xml:space="preserve">Moleküle / </w:t>
      </w:r>
      <w:r w:rsidR="00F87D01">
        <w:rPr>
          <w:b/>
          <w:color w:val="17365D" w:themeColor="text2" w:themeShade="BF"/>
        </w:rPr>
        <w:t>reine</w:t>
      </w:r>
    </w:p>
    <w:permEnd w:id="907377313"/>
    <w:p w:rsidR="00B608D6" w:rsidRPr="00B608D6" w:rsidRDefault="00B608D6" w:rsidP="00B608D6">
      <w:pPr>
        <w:ind w:left="113"/>
      </w:pPr>
    </w:p>
    <w:p w:rsidR="00643D47" w:rsidRDefault="000A318C" w:rsidP="00953318">
      <w:pPr>
        <w:ind w:left="113"/>
      </w:pPr>
      <w:r>
        <w:t xml:space="preserve">Atome </w:t>
      </w:r>
      <w:r w:rsidR="00643D47">
        <w:t xml:space="preserve">sind die </w:t>
      </w:r>
      <w:permStart w:id="1812597065" w:edGrp="everyone"/>
      <w:r w:rsidR="00463E73">
        <w:t xml:space="preserve">chemischen </w:t>
      </w:r>
      <w:permEnd w:id="1812597065"/>
      <w:r w:rsidR="00643D47">
        <w:t>Bausteine der Stoffe</w:t>
      </w:r>
      <w:r w:rsidR="00D75F88">
        <w:t xml:space="preserve"> und bestehen aus </w:t>
      </w:r>
      <w:permStart w:id="1293253368" w:edGrp="everyone"/>
      <w:r w:rsidR="00463E73">
        <w:t xml:space="preserve">Atomkern </w:t>
      </w:r>
      <w:permEnd w:id="1293253368"/>
      <w:r w:rsidR="00D75F88">
        <w:t xml:space="preserve">und </w:t>
      </w:r>
      <w:permStart w:id="608527974" w:edGrp="everyone"/>
      <w:r w:rsidR="00463E73">
        <w:t xml:space="preserve">Atomhülle </w:t>
      </w:r>
      <w:r w:rsidR="00643D47">
        <w:t xml:space="preserve"> </w:t>
      </w:r>
      <w:permEnd w:id="608527974"/>
      <w:r w:rsidR="00452852">
        <w:t>.S</w:t>
      </w:r>
      <w:r w:rsidR="00643D47">
        <w:t xml:space="preserve">ie lassen sich mit </w:t>
      </w:r>
      <w:permStart w:id="749873428" w:edGrp="everyone"/>
      <w:r w:rsidR="00463E73">
        <w:t xml:space="preserve">chemischen </w:t>
      </w:r>
      <w:permEnd w:id="749873428"/>
      <w:r w:rsidR="00643D47">
        <w:t>Mittel nicht mehr weiter zerlegen.</w:t>
      </w:r>
      <w:r w:rsidR="00D75F88">
        <w:t xml:space="preserve"> </w:t>
      </w:r>
      <w:r w:rsidR="00B072B1">
        <w:t xml:space="preserve">Elemente sind </w:t>
      </w:r>
      <w:r w:rsidR="00176F64">
        <w:t>chemisch</w:t>
      </w:r>
      <w:r w:rsidR="00B072B1">
        <w:t xml:space="preserve"> </w:t>
      </w:r>
      <w:permStart w:id="1537233807" w:edGrp="everyone"/>
      <w:r w:rsidR="00463E73">
        <w:t xml:space="preserve">reine </w:t>
      </w:r>
      <w:permEnd w:id="1537233807"/>
      <w:r w:rsidR="00B072B1">
        <w:t>Stoffe, die aus nur einer Atomsorte bestehen.</w:t>
      </w:r>
    </w:p>
    <w:p w:rsidR="00643D47" w:rsidRDefault="00643D47" w:rsidP="00953318">
      <w:pPr>
        <w:ind w:left="113"/>
      </w:pPr>
    </w:p>
    <w:p w:rsidR="00643D47" w:rsidRDefault="00643D47" w:rsidP="00953318">
      <w:pPr>
        <w:ind w:left="113"/>
      </w:pPr>
      <w:r>
        <w:t xml:space="preserve">Ionen sind </w:t>
      </w:r>
      <w:permStart w:id="674911391" w:edGrp="everyone"/>
      <w:r w:rsidR="00463E73">
        <w:t xml:space="preserve">kleinsten </w:t>
      </w:r>
      <w:r w:rsidR="00B072B1">
        <w:t xml:space="preserve"> </w:t>
      </w:r>
      <w:permEnd w:id="674911391"/>
      <w:r w:rsidR="00B072B1">
        <w:t xml:space="preserve">Teilchen. </w:t>
      </w:r>
      <w:r w:rsidR="00D75F88">
        <w:t xml:space="preserve">Geben Atome Elektronen ab oder nehmen sie Elektronen auf, so entstehen </w:t>
      </w:r>
      <w:permStart w:id="731079697" w:edGrp="everyone"/>
      <w:r w:rsidR="00463E73">
        <w:t xml:space="preserve">Ionen </w:t>
      </w:r>
      <w:permEnd w:id="731079697"/>
      <w:r w:rsidR="00D75F88">
        <w:t xml:space="preserve">. </w:t>
      </w:r>
      <w:r w:rsidR="00B072B1">
        <w:t>Positiv g</w:t>
      </w:r>
      <w:r>
        <w:t xml:space="preserve">eladene Ionen heissen </w:t>
      </w:r>
      <w:permStart w:id="338451285" w:edGrp="everyone"/>
      <w:proofErr w:type="gramStart"/>
      <w:r w:rsidR="00463E73">
        <w:t xml:space="preserve">Kationen </w:t>
      </w:r>
      <w:permEnd w:id="338451285"/>
      <w:r>
        <w:t>,</w:t>
      </w:r>
      <w:proofErr w:type="gramEnd"/>
      <w:r>
        <w:t xml:space="preserve"> negativ geladene Ionen werden </w:t>
      </w:r>
      <w:permStart w:id="542180552" w:edGrp="everyone"/>
      <w:r w:rsidR="00463E73">
        <w:t xml:space="preserve">Anionen </w:t>
      </w:r>
      <w:permEnd w:id="542180552"/>
      <w:r>
        <w:t xml:space="preserve"> genannt.</w:t>
      </w:r>
    </w:p>
    <w:p w:rsidR="00643D47" w:rsidRDefault="00643D47" w:rsidP="00953318">
      <w:pPr>
        <w:ind w:left="113"/>
      </w:pPr>
    </w:p>
    <w:p w:rsidR="009A2A87" w:rsidRDefault="00463E73" w:rsidP="009A2A87">
      <w:pPr>
        <w:ind w:left="113"/>
      </w:pPr>
      <w:permStart w:id="1775174654" w:edGrp="everyone"/>
      <w:proofErr w:type="spellStart"/>
      <w:r>
        <w:t>Mohlekühle</w:t>
      </w:r>
      <w:proofErr w:type="spellEnd"/>
      <w:r>
        <w:t xml:space="preserve"> </w:t>
      </w:r>
      <w:r w:rsidR="00B608D6">
        <w:t xml:space="preserve"> </w:t>
      </w:r>
      <w:permEnd w:id="1775174654"/>
      <w:r w:rsidR="00B608D6">
        <w:t xml:space="preserve"> n</w:t>
      </w:r>
      <w:r w:rsidR="0043461F">
        <w:t>ennt man die Teilchen, die</w:t>
      </w:r>
      <w:r w:rsidR="00643D47">
        <w:t xml:space="preserve"> aus mehr als zwei Atomen aufgebaut</w:t>
      </w:r>
      <w:r w:rsidR="0043461F">
        <w:t xml:space="preserve"> </w:t>
      </w:r>
      <w:r w:rsidR="00176F64">
        <w:t>sind. Die</w:t>
      </w:r>
      <w:r w:rsidR="009A2A87">
        <w:t xml:space="preserve"> Atome sind über elektrische Kräfte miteinander verbunden. Sie spiegeln die kleinsten Teilchen dar, die noch die Eigenschaften des Stoffes wiederspiegeln. Moleküle können aber</w:t>
      </w:r>
      <w:r w:rsidR="0043461F">
        <w:t>,</w:t>
      </w:r>
      <w:r w:rsidR="009A2A87">
        <w:t xml:space="preserve"> im Gegensatz zu den Atomen</w:t>
      </w:r>
      <w:r w:rsidR="0043461F">
        <w:t>,</w:t>
      </w:r>
      <w:r w:rsidR="009A2A87">
        <w:t xml:space="preserve"> mit chemischen Methoden in ihre Atome zerlegt werden.</w:t>
      </w:r>
    </w:p>
    <w:p w:rsidR="009A2A87" w:rsidRDefault="009A2A87" w:rsidP="009A2A87">
      <w:pPr>
        <w:ind w:left="113"/>
      </w:pPr>
    </w:p>
    <w:p w:rsidR="00FA5FFF" w:rsidRDefault="00F87D01" w:rsidP="009A2A87">
      <w:pPr>
        <w:ind w:left="113"/>
      </w:pPr>
      <w:r>
        <w:rPr>
          <w:noProof/>
          <w:lang w:val="en-GB" w:eastAsia="zh-CN"/>
        </w:rPr>
        <w:drawing>
          <wp:anchor distT="0" distB="0" distL="114300" distR="114300" simplePos="0" relativeHeight="251657728" behindDoc="1" locked="0" layoutInCell="1" allowOverlap="0">
            <wp:simplePos x="0" y="0"/>
            <wp:positionH relativeFrom="column">
              <wp:posOffset>3949065</wp:posOffset>
            </wp:positionH>
            <wp:positionV relativeFrom="paragraph">
              <wp:posOffset>229235</wp:posOffset>
            </wp:positionV>
            <wp:extent cx="2171700" cy="2181860"/>
            <wp:effectExtent l="19050" t="0" r="0" b="0"/>
            <wp:wrapTight wrapText="bothSides">
              <wp:wrapPolygon edited="0">
                <wp:start x="-189" y="0"/>
                <wp:lineTo x="-189" y="21499"/>
                <wp:lineTo x="21600" y="21499"/>
                <wp:lineTo x="21600" y="0"/>
                <wp:lineTo x="-189" y="0"/>
              </wp:wrapPolygon>
            </wp:wrapTight>
            <wp:docPr id="769" name="Bild 769" descr="http://www.radartutorial.eu/21.semiconductors/pic/coppe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radartutorial.eu/21.semiconductors/pic/copperp.jpg"/>
                    <pic:cNvPicPr>
                      <a:picLocks noChangeAspect="1" noChangeArrowheads="1"/>
                    </pic:cNvPicPr>
                  </pic:nvPicPr>
                  <pic:blipFill>
                    <a:blip r:embed="rId29" r:link="rId30" cstate="print"/>
                    <a:srcRect/>
                    <a:stretch>
                      <a:fillRect/>
                    </a:stretch>
                  </pic:blipFill>
                  <pic:spPr bwMode="auto">
                    <a:xfrm>
                      <a:off x="0" y="0"/>
                      <a:ext cx="2171700" cy="2181860"/>
                    </a:xfrm>
                    <a:prstGeom prst="rect">
                      <a:avLst/>
                    </a:prstGeom>
                    <a:noFill/>
                    <a:ln w="9525">
                      <a:noFill/>
                      <a:miter lim="800000"/>
                      <a:headEnd/>
                      <a:tailEnd/>
                    </a:ln>
                  </pic:spPr>
                </pic:pic>
              </a:graphicData>
            </a:graphic>
          </wp:anchor>
        </w:drawing>
      </w:r>
      <w:r w:rsidR="0043461F">
        <w:t xml:space="preserve">Moleküle sind von ihrer Grösse her sehr unterschiedlich. Unterschieden wird in kleine Moleküle, mehratomige Moleküle und </w:t>
      </w:r>
      <w:permStart w:id="635337236" w:edGrp="everyone"/>
      <w:proofErr w:type="spellStart"/>
      <w:r w:rsidR="00463E73">
        <w:t>Makromolekühle</w:t>
      </w:r>
      <w:proofErr w:type="spellEnd"/>
      <w:r w:rsidR="00463E73">
        <w:t xml:space="preserve"> </w:t>
      </w:r>
      <w:permEnd w:id="635337236"/>
      <w:r w:rsidR="0043461F">
        <w:t>.</w:t>
      </w:r>
      <w:r w:rsidR="00673834">
        <w:t xml:space="preserve"> Vor allem die letzte Gruppe wird bei den Kunststoffen dann anzutreffen sein.</w:t>
      </w:r>
      <w:r w:rsidR="00C1053C">
        <w:t xml:space="preserve"> Sie bestehen aus mehreren zehntausenden von Atomen.</w:t>
      </w:r>
    </w:p>
    <w:p w:rsidR="00FA5FFF" w:rsidRDefault="00FA5FFF" w:rsidP="00FA5FFF">
      <w:pPr>
        <w:pStyle w:val="berschrift2"/>
      </w:pPr>
      <w:r>
        <w:t>Atombau</w:t>
      </w:r>
    </w:p>
    <w:p w:rsidR="00F87D01" w:rsidRDefault="00F87D01" w:rsidP="00F87D01">
      <w:pPr>
        <w:ind w:left="113"/>
      </w:pPr>
      <w:r>
        <w:t>Auftrag:</w:t>
      </w:r>
    </w:p>
    <w:p w:rsidR="00F87D01" w:rsidRPr="00F87D01" w:rsidRDefault="00F87D01" w:rsidP="00F87D01">
      <w:pPr>
        <w:spacing w:before="120" w:after="120"/>
        <w:ind w:left="113"/>
        <w:rPr>
          <w:b/>
          <w:i/>
          <w:color w:val="FF0000"/>
        </w:rPr>
      </w:pPr>
      <w:r w:rsidRPr="00F87D01">
        <w:rPr>
          <w:b/>
          <w:i/>
          <w:color w:val="FF0000"/>
        </w:rPr>
        <w:t xml:space="preserve">Ergänzen Sie den Text mit </w:t>
      </w:r>
      <w:r w:rsidR="0027709A">
        <w:rPr>
          <w:b/>
          <w:i/>
          <w:color w:val="FF0000"/>
        </w:rPr>
        <w:t>folgenden</w:t>
      </w:r>
      <w:r w:rsidRPr="00F87D01">
        <w:rPr>
          <w:b/>
          <w:i/>
          <w:color w:val="FF0000"/>
        </w:rPr>
        <w:t xml:space="preserve"> Begriffen!</w:t>
      </w:r>
    </w:p>
    <w:p w:rsidR="00F87D01" w:rsidRPr="00B608D6" w:rsidRDefault="007C1675" w:rsidP="00F87D01">
      <w:pPr>
        <w:ind w:left="113"/>
        <w:rPr>
          <w:b/>
          <w:color w:val="17365D" w:themeColor="text2" w:themeShade="BF"/>
        </w:rPr>
      </w:pPr>
      <w:permStart w:id="810770569" w:edGrp="everyone"/>
      <w:r>
        <w:rPr>
          <w:b/>
          <w:color w:val="17365D" w:themeColor="text2" w:themeShade="BF"/>
        </w:rPr>
        <w:t>Aussenelektronen /</w:t>
      </w:r>
      <w:r w:rsidRPr="007C1675">
        <w:rPr>
          <w:b/>
          <w:color w:val="17365D" w:themeColor="text2" w:themeShade="BF"/>
        </w:rPr>
        <w:t xml:space="preserve"> </w:t>
      </w:r>
      <w:r>
        <w:rPr>
          <w:b/>
          <w:color w:val="17365D" w:themeColor="text2" w:themeShade="BF"/>
        </w:rPr>
        <w:t>Elektronen /</w:t>
      </w:r>
      <w:r w:rsidRPr="007C1675">
        <w:rPr>
          <w:b/>
          <w:color w:val="17365D" w:themeColor="text2" w:themeShade="BF"/>
        </w:rPr>
        <w:t xml:space="preserve"> </w:t>
      </w:r>
      <w:r>
        <w:rPr>
          <w:b/>
          <w:color w:val="17365D" w:themeColor="text2" w:themeShade="BF"/>
        </w:rPr>
        <w:t>keine / Kernspaltung /</w:t>
      </w:r>
      <w:r w:rsidRPr="007C1675">
        <w:rPr>
          <w:b/>
          <w:color w:val="17365D" w:themeColor="text2" w:themeShade="BF"/>
        </w:rPr>
        <w:t xml:space="preserve"> </w:t>
      </w:r>
      <w:r>
        <w:rPr>
          <w:b/>
          <w:color w:val="17365D" w:themeColor="text2" w:themeShade="BF"/>
        </w:rPr>
        <w:t xml:space="preserve">Leitung / Massezahl / </w:t>
      </w:r>
      <w:r w:rsidR="00C865CC">
        <w:rPr>
          <w:b/>
          <w:color w:val="17365D" w:themeColor="text2" w:themeShade="BF"/>
        </w:rPr>
        <w:t xml:space="preserve">negativ / </w:t>
      </w:r>
      <w:r>
        <w:rPr>
          <w:b/>
          <w:color w:val="17365D" w:themeColor="text2" w:themeShade="BF"/>
        </w:rPr>
        <w:t xml:space="preserve">Neutronen / </w:t>
      </w:r>
      <w:r w:rsidRPr="007C1675">
        <w:rPr>
          <w:b/>
          <w:color w:val="17365D" w:themeColor="text2" w:themeShade="BF"/>
        </w:rPr>
        <w:t xml:space="preserve">Ordnungszahl / </w:t>
      </w:r>
      <w:r w:rsidR="00F87D01">
        <w:rPr>
          <w:b/>
          <w:color w:val="17365D" w:themeColor="text2" w:themeShade="BF"/>
        </w:rPr>
        <w:t xml:space="preserve">positiv / Protonen / Radioaktivität / </w:t>
      </w:r>
      <w:r w:rsidR="00C865CC">
        <w:rPr>
          <w:b/>
          <w:color w:val="17365D" w:themeColor="text2" w:themeShade="BF"/>
        </w:rPr>
        <w:t xml:space="preserve">Schalen / </w:t>
      </w:r>
      <w:r>
        <w:rPr>
          <w:b/>
          <w:color w:val="17365D" w:themeColor="text2" w:themeShade="BF"/>
        </w:rPr>
        <w:t>Valenzelektronen</w:t>
      </w:r>
      <w:r w:rsidR="00C865CC">
        <w:rPr>
          <w:b/>
          <w:color w:val="17365D" w:themeColor="text2" w:themeShade="BF"/>
        </w:rPr>
        <w:t xml:space="preserve"> /</w:t>
      </w:r>
      <w:r w:rsidR="00C865CC" w:rsidRPr="00C865CC">
        <w:rPr>
          <w:b/>
          <w:color w:val="17365D" w:themeColor="text2" w:themeShade="BF"/>
        </w:rPr>
        <w:t xml:space="preserve"> </w:t>
      </w:r>
      <w:r w:rsidR="00C865CC">
        <w:rPr>
          <w:b/>
          <w:color w:val="17365D" w:themeColor="text2" w:themeShade="BF"/>
        </w:rPr>
        <w:t>verschieben</w:t>
      </w:r>
    </w:p>
    <w:permEnd w:id="810770569"/>
    <w:p w:rsidR="00F87D01" w:rsidRPr="00B608D6" w:rsidRDefault="00F87D01" w:rsidP="00F87D01">
      <w:pPr>
        <w:ind w:left="113"/>
      </w:pPr>
    </w:p>
    <w:p w:rsidR="00B1143A" w:rsidRDefault="002019F5" w:rsidP="00B1143A">
      <w:pPr>
        <w:ind w:left="113"/>
      </w:pPr>
      <w:r>
        <w:lastRenderedPageBreak/>
        <w:t>Der Aufbau</w:t>
      </w:r>
      <w:r w:rsidR="00E17FBA">
        <w:t xml:space="preserve"> des Atom</w:t>
      </w:r>
      <w:r w:rsidR="000A318C">
        <w:t>s</w:t>
      </w:r>
      <w:r w:rsidR="00E17FBA">
        <w:t xml:space="preserve"> </w:t>
      </w:r>
      <w:r w:rsidR="00275696">
        <w:t xml:space="preserve">besteht </w:t>
      </w:r>
      <w:r w:rsidR="00E17FBA">
        <w:t xml:space="preserve">aus drei Bausteinen, </w:t>
      </w:r>
      <w:r w:rsidR="00275696">
        <w:t>den Protonen, den Neutronen und den Elektronen.</w:t>
      </w:r>
    </w:p>
    <w:p w:rsidR="00B1143A" w:rsidRDefault="00B1143A" w:rsidP="00953318">
      <w:pPr>
        <w:ind w:left="113"/>
      </w:pPr>
    </w:p>
    <w:p w:rsidR="00B1143A" w:rsidRDefault="00B1143A" w:rsidP="00953318">
      <w:pPr>
        <w:ind w:left="113"/>
      </w:pPr>
      <w:r>
        <w:t xml:space="preserve">Der Atomkern befindet sich im Zentrum des Atoms und ist elektrisch </w:t>
      </w:r>
      <w:permStart w:id="1745165562" w:edGrp="everyone"/>
      <w:r w:rsidR="00463E73">
        <w:t xml:space="preserve">positiv </w:t>
      </w:r>
      <w:permEnd w:id="1745165562"/>
      <w:r>
        <w:t xml:space="preserve"> geladen. Diese Ladung erhält er durch die </w:t>
      </w:r>
      <w:permStart w:id="169167269" w:edGrp="everyone"/>
      <w:r w:rsidR="00463E73">
        <w:t xml:space="preserve">Protonen </w:t>
      </w:r>
      <w:permEnd w:id="169167269"/>
      <w:r>
        <w:t>.</w:t>
      </w:r>
    </w:p>
    <w:p w:rsidR="00B1143A" w:rsidRDefault="00B1143A" w:rsidP="00953318">
      <w:pPr>
        <w:ind w:left="113"/>
      </w:pPr>
    </w:p>
    <w:p w:rsidR="00EC71BC" w:rsidRDefault="00B1143A" w:rsidP="00953318">
      <w:pPr>
        <w:ind w:left="113"/>
      </w:pPr>
      <w:r>
        <w:t xml:space="preserve">Neben den elektrisch positiven Protonen gibt es im Zentrum auch noch die </w:t>
      </w:r>
      <w:permStart w:id="1655338397" w:edGrp="everyone"/>
      <w:proofErr w:type="gramStart"/>
      <w:r w:rsidR="00463E73">
        <w:t xml:space="preserve">Neutronen </w:t>
      </w:r>
      <w:permEnd w:id="1655338397"/>
      <w:r>
        <w:t>,</w:t>
      </w:r>
      <w:proofErr w:type="gramEnd"/>
      <w:r>
        <w:t xml:space="preserve"> die </w:t>
      </w:r>
      <w:permStart w:id="1577217100" w:edGrp="everyone"/>
      <w:r w:rsidR="00044070">
        <w:t>…</w:t>
      </w:r>
      <w:permEnd w:id="1577217100"/>
      <w:r>
        <w:t xml:space="preserve"> elektrische Ladung </w:t>
      </w:r>
      <w:r w:rsidR="00176F64">
        <w:t>besitzen. Ihre</w:t>
      </w:r>
      <w:r>
        <w:t xml:space="preserve"> Aufgabe besteht darin, die Protonen daran zu hindern, sich gegenseitig ab</w:t>
      </w:r>
      <w:r w:rsidR="00180B28">
        <w:t>zu</w:t>
      </w:r>
      <w:r>
        <w:t>stossen. Zerfällt ein Kern, so wird Strahlung frei und man sprich</w:t>
      </w:r>
      <w:r w:rsidR="00EC71BC">
        <w:t xml:space="preserve">t allgemein von </w:t>
      </w:r>
      <w:permStart w:id="483871822" w:edGrp="everyone"/>
      <w:r w:rsidR="00463E73">
        <w:t xml:space="preserve">Kernspaltung </w:t>
      </w:r>
      <w:permEnd w:id="483871822"/>
      <w:r w:rsidR="00D75F88">
        <w:t xml:space="preserve"> oder </w:t>
      </w:r>
      <w:permStart w:id="1898392888" w:edGrp="everyone"/>
      <w:r w:rsidR="00463E73">
        <w:t xml:space="preserve">Radioaktivität </w:t>
      </w:r>
      <w:permEnd w:id="1898392888"/>
      <w:r w:rsidR="00EC71BC">
        <w:t>.</w:t>
      </w:r>
    </w:p>
    <w:p w:rsidR="00EC71BC" w:rsidRDefault="00EC71BC" w:rsidP="00953318">
      <w:pPr>
        <w:ind w:left="113"/>
      </w:pPr>
    </w:p>
    <w:p w:rsidR="00E17FBA" w:rsidRDefault="00B1143A" w:rsidP="00953318">
      <w:pPr>
        <w:ind w:left="113"/>
      </w:pPr>
      <w:r>
        <w:t xml:space="preserve">Die Protonen und Neutronen machen fast die gesamte Masse des Atoms aus. Man kann also durch die jeweilige Anzahl der Protonen und Neutronen auf die </w:t>
      </w:r>
      <w:permStart w:id="1950757516" w:edGrp="everyone"/>
      <w:r w:rsidR="00463E73">
        <w:t xml:space="preserve">Massezahl </w:t>
      </w:r>
      <w:permEnd w:id="1950757516"/>
      <w:r>
        <w:t xml:space="preserve"> des Atom</w:t>
      </w:r>
      <w:r w:rsidR="006A6100">
        <w:t>s</w:t>
      </w:r>
      <w:r>
        <w:t xml:space="preserve"> </w:t>
      </w:r>
      <w:r w:rsidR="006A6100">
        <w:t>schliessen.</w:t>
      </w:r>
      <w:r w:rsidR="00EC71BC">
        <w:t xml:space="preserve"> Die Anzahl der Protonen bezeichnet man auch als</w:t>
      </w:r>
      <w:r w:rsidR="00044070">
        <w:t xml:space="preserve"> </w:t>
      </w:r>
      <w:permStart w:id="1539073056" w:edGrp="everyone"/>
      <w:r w:rsidR="00463E73">
        <w:t xml:space="preserve">Ordnungszahl </w:t>
      </w:r>
      <w:permEnd w:id="1539073056"/>
      <w:r w:rsidR="00044070">
        <w:t xml:space="preserve">. </w:t>
      </w:r>
      <w:r w:rsidR="00D75F88">
        <w:t>Sie</w:t>
      </w:r>
      <w:r w:rsidR="00EC71BC">
        <w:t xml:space="preserve"> wird später im Periodensystem der Elemente eine wichtige Grösse darstellen.</w:t>
      </w:r>
    </w:p>
    <w:p w:rsidR="006A6100" w:rsidRDefault="00044070" w:rsidP="00953318">
      <w:pPr>
        <w:ind w:left="113"/>
      </w:pPr>
      <w:r>
        <w:t>Merksätze zum Atombau:</w:t>
      </w:r>
    </w:p>
    <w:p w:rsidR="00F87D01" w:rsidRDefault="00F87D01" w:rsidP="00F87D01">
      <w:pPr>
        <w:spacing w:before="120" w:after="120"/>
        <w:ind w:left="113"/>
        <w:rPr>
          <w:b/>
          <w:color w:val="17365D" w:themeColor="text2" w:themeShade="BF"/>
          <w:sz w:val="24"/>
          <w:szCs w:val="24"/>
        </w:rPr>
      </w:pPr>
      <w:r>
        <w:rPr>
          <w:b/>
          <w:color w:val="17365D" w:themeColor="text2" w:themeShade="BF"/>
          <w:sz w:val="24"/>
          <w:szCs w:val="24"/>
        </w:rPr>
        <w:t>Anzahl der Protonen + Abzahl der Neutronen = Massezahl des Atoms</w:t>
      </w:r>
    </w:p>
    <w:p w:rsidR="00F87D01" w:rsidRPr="00C6160F" w:rsidRDefault="00F87D01" w:rsidP="00F87D01">
      <w:pPr>
        <w:spacing w:before="120" w:after="120"/>
        <w:ind w:left="113"/>
        <w:rPr>
          <w:b/>
          <w:color w:val="17365D" w:themeColor="text2" w:themeShade="BF"/>
          <w:sz w:val="24"/>
          <w:szCs w:val="24"/>
        </w:rPr>
      </w:pPr>
      <w:r w:rsidRPr="00C6160F">
        <w:rPr>
          <w:b/>
          <w:color w:val="17365D" w:themeColor="text2" w:themeShade="BF"/>
          <w:sz w:val="24"/>
          <w:szCs w:val="24"/>
        </w:rPr>
        <w:t>Protonen und Neutronen bilden zusammen den Atomkern.</w:t>
      </w:r>
    </w:p>
    <w:p w:rsidR="00180B28" w:rsidRDefault="00EC71BC" w:rsidP="00953318">
      <w:pPr>
        <w:ind w:left="113"/>
      </w:pPr>
      <w:r>
        <w:t xml:space="preserve">Die Atomhülle </w:t>
      </w:r>
      <w:r w:rsidR="00275696">
        <w:t>ist der äussere Bereich um den K</w:t>
      </w:r>
      <w:r>
        <w:t xml:space="preserve">ern herum. Sie </w:t>
      </w:r>
      <w:r w:rsidR="00275696">
        <w:t>ist</w:t>
      </w:r>
      <w:r>
        <w:t xml:space="preserve"> elektrisch </w:t>
      </w:r>
      <w:permStart w:id="1625560234" w:edGrp="everyone"/>
      <w:r w:rsidR="00463E73">
        <w:t xml:space="preserve">negativ </w:t>
      </w:r>
      <w:permEnd w:id="1625560234"/>
      <w:r>
        <w:t xml:space="preserve"> gela</w:t>
      </w:r>
      <w:r w:rsidR="0099701E">
        <w:t xml:space="preserve">den und enthält die </w:t>
      </w:r>
      <w:permStart w:id="1985634850" w:edGrp="everyone"/>
      <w:proofErr w:type="gramStart"/>
      <w:r w:rsidR="00463E73">
        <w:t xml:space="preserve">Elektronen </w:t>
      </w:r>
      <w:permEnd w:id="1985634850"/>
      <w:r w:rsidR="0099701E">
        <w:t>.</w:t>
      </w:r>
      <w:proofErr w:type="gramEnd"/>
      <w:r w:rsidR="0099701E">
        <w:t xml:space="preserve"> Die </w:t>
      </w:r>
      <w:r>
        <w:t>Elementarteilchen</w:t>
      </w:r>
      <w:r w:rsidR="0099701E">
        <w:t>, als</w:t>
      </w:r>
      <w:r w:rsidR="00D75F88">
        <w:t>o</w:t>
      </w:r>
      <w:r w:rsidR="0099701E">
        <w:t xml:space="preserve"> die negativ geladenen Elektronen, </w:t>
      </w:r>
      <w:r>
        <w:t xml:space="preserve">sind für die </w:t>
      </w:r>
      <w:permStart w:id="582951561" w:edGrp="everyone"/>
      <w:r w:rsidR="00463E73">
        <w:t xml:space="preserve">Leitung </w:t>
      </w:r>
      <w:permEnd w:id="582951561"/>
      <w:r>
        <w:t xml:space="preserve"> </w:t>
      </w:r>
      <w:r w:rsidR="007C1675">
        <w:t xml:space="preserve">des elektrischen Stromes </w:t>
      </w:r>
      <w:r>
        <w:t xml:space="preserve">verantwortlich, die die Grundlage der Elektrizität darstellen. </w:t>
      </w:r>
      <w:r w:rsidR="00275696">
        <w:t xml:space="preserve">Die Masse der </w:t>
      </w:r>
      <w:r w:rsidR="00176F64">
        <w:t>Elektronen</w:t>
      </w:r>
      <w:r w:rsidR="00275696">
        <w:t xml:space="preserve"> ist s</w:t>
      </w:r>
      <w:r>
        <w:t>e</w:t>
      </w:r>
      <w:r w:rsidR="00275696">
        <w:t>h</w:t>
      </w:r>
      <w:r>
        <w:t xml:space="preserve">r gering und stellt nur den </w:t>
      </w:r>
      <w:r w:rsidRPr="00EC71BC">
        <w:rPr>
          <w:vertAlign w:val="superscript"/>
        </w:rPr>
        <w:t>1</w:t>
      </w:r>
      <w:r>
        <w:t>/</w:t>
      </w:r>
      <w:r w:rsidRPr="00EC71BC">
        <w:rPr>
          <w:vertAlign w:val="subscript"/>
        </w:rPr>
        <w:t>1836</w:t>
      </w:r>
      <w:r>
        <w:t xml:space="preserve">-Teil der Masse des Protons dar. Die Elektronen lassen sich durch die geringe Masse also viel leichter </w:t>
      </w:r>
      <w:permStart w:id="1080902948" w:edGrp="everyone"/>
      <w:proofErr w:type="gramStart"/>
      <w:r w:rsidR="00463E73">
        <w:t xml:space="preserve">verschieben </w:t>
      </w:r>
      <w:permEnd w:id="1080902948"/>
      <w:r w:rsidR="00275696">
        <w:t>.</w:t>
      </w:r>
      <w:proofErr w:type="gramEnd"/>
    </w:p>
    <w:p w:rsidR="0099701E" w:rsidRDefault="0099701E" w:rsidP="00953318">
      <w:pPr>
        <w:ind w:left="113"/>
      </w:pPr>
    </w:p>
    <w:p w:rsidR="0099701E" w:rsidRDefault="00180B28" w:rsidP="0099701E">
      <w:pPr>
        <w:ind w:left="113"/>
      </w:pPr>
      <w:r>
        <w:t xml:space="preserve">Die Elektronen selber ordnen sich in unterschiedlichen </w:t>
      </w:r>
      <w:r w:rsidR="00176F64">
        <w:t>Energieniveaus</w:t>
      </w:r>
      <w:r>
        <w:t xml:space="preserve"> an und bewegen sich mit grosser </w:t>
      </w:r>
      <w:r w:rsidR="0099701E">
        <w:t xml:space="preserve">Geschwindigkeit. Diese Energieniveaus werden auch als </w:t>
      </w:r>
      <w:permStart w:id="1266766638" w:edGrp="everyone"/>
      <w:r w:rsidR="001C43C4">
        <w:t>…</w:t>
      </w:r>
      <w:permEnd w:id="1266766638"/>
      <w:r w:rsidR="0099701E">
        <w:t xml:space="preserve"> bezeichnet. Die Elektronen in der äussersten Schale nennt man auch </w:t>
      </w:r>
      <w:permStart w:id="818173608" w:edGrp="everyone"/>
      <w:r w:rsidR="00463E73">
        <w:t xml:space="preserve">Valenzelektronen </w:t>
      </w:r>
      <w:permEnd w:id="818173608"/>
      <w:r w:rsidR="0099701E">
        <w:t xml:space="preserve"> oder </w:t>
      </w:r>
      <w:permStart w:id="1847005744" w:edGrp="everyone"/>
      <w:r w:rsidR="00463E73">
        <w:t xml:space="preserve">Aussenelektronen </w:t>
      </w:r>
      <w:permEnd w:id="1847005744"/>
      <w:r w:rsidR="0099701E">
        <w:t>. Sie können unter bestimmten Voraussetzungen den Atomkern verlassen und sich bei anderen Atomen anhängen.</w:t>
      </w:r>
      <w:r w:rsidR="0099701E" w:rsidRPr="0099701E">
        <w:t xml:space="preserve"> </w:t>
      </w:r>
      <w:r w:rsidR="00950887">
        <w:t>Diese</w:t>
      </w:r>
      <w:r w:rsidR="0099701E">
        <w:t xml:space="preserve"> </w:t>
      </w:r>
      <w:r w:rsidR="001C43C4">
        <w:t>Fähigkeit</w:t>
      </w:r>
      <w:r w:rsidR="0099701E">
        <w:t xml:space="preserve"> steht der Bindungslehre zu Grunde und wird später weiter ausgeführt.</w:t>
      </w:r>
      <w:r w:rsidR="00415BA6">
        <w:t xml:space="preserve"> </w:t>
      </w:r>
    </w:p>
    <w:p w:rsidR="009834E2" w:rsidRDefault="009834E2" w:rsidP="00953318">
      <w:pPr>
        <w:ind w:left="113"/>
      </w:pPr>
    </w:p>
    <w:p w:rsidR="00FA5FFF" w:rsidRDefault="00C1053C" w:rsidP="00FA5FFF">
      <w:pPr>
        <w:pStyle w:val="berschrift2"/>
      </w:pPr>
      <w:r>
        <w:t>Aufbau des Periodensystems</w:t>
      </w:r>
    </w:p>
    <w:p w:rsidR="00D177AD" w:rsidRDefault="00D177AD" w:rsidP="00D177AD">
      <w:pPr>
        <w:ind w:left="113"/>
      </w:pPr>
      <w:r>
        <w:rPr>
          <w:noProof/>
          <w:lang w:val="en-GB" w:eastAsia="zh-CN"/>
        </w:rPr>
        <w:drawing>
          <wp:anchor distT="0" distB="0" distL="114300" distR="114300" simplePos="0" relativeHeight="251660288" behindDoc="1" locked="0" layoutInCell="1" allowOverlap="1">
            <wp:simplePos x="0" y="0"/>
            <wp:positionH relativeFrom="column">
              <wp:posOffset>2899410</wp:posOffset>
            </wp:positionH>
            <wp:positionV relativeFrom="paragraph">
              <wp:posOffset>79375</wp:posOffset>
            </wp:positionV>
            <wp:extent cx="3181985" cy="2695575"/>
            <wp:effectExtent l="19050" t="0" r="0" b="0"/>
            <wp:wrapTight wrapText="bothSides">
              <wp:wrapPolygon edited="0">
                <wp:start x="-129" y="0"/>
                <wp:lineTo x="-129" y="21524"/>
                <wp:lineTo x="21596" y="21524"/>
                <wp:lineTo x="21596" y="0"/>
                <wp:lineTo x="-129" y="0"/>
              </wp:wrapPolygon>
            </wp:wrapTight>
            <wp:docPr id="715" name="Bild 770" descr="p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70" descr="pse4"/>
                    <pic:cNvPicPr>
                      <a:picLocks noChangeAspect="1" noChangeArrowheads="1"/>
                    </pic:cNvPicPr>
                  </pic:nvPicPr>
                  <pic:blipFill>
                    <a:blip r:embed="rId31" cstate="print"/>
                    <a:srcRect/>
                    <a:stretch>
                      <a:fillRect/>
                    </a:stretch>
                  </pic:blipFill>
                  <pic:spPr bwMode="auto">
                    <a:xfrm>
                      <a:off x="0" y="0"/>
                      <a:ext cx="3181985" cy="2695575"/>
                    </a:xfrm>
                    <a:prstGeom prst="rect">
                      <a:avLst/>
                    </a:prstGeom>
                    <a:noFill/>
                    <a:ln w="9525">
                      <a:noFill/>
                      <a:miter lim="800000"/>
                      <a:headEnd/>
                      <a:tailEnd/>
                    </a:ln>
                  </pic:spPr>
                </pic:pic>
              </a:graphicData>
            </a:graphic>
          </wp:anchor>
        </w:drawing>
      </w:r>
      <w:r>
        <w:t>Der Atombau definiert die Stellung eines Elements im Periodensystem. In diesem System sind alle bekannten Elemente gemäss ihren chemischen Eigenschaften angeordnet. Bis heute umfasst das Periodensystem der Elemente (PSE) 118 Atomsorten. Die Anzahl der Protonen bestimmt das Element oder die Atomsorte. Die Anordnung im PSE geschieht nach folgenden Kriterien:</w:t>
      </w:r>
    </w:p>
    <w:p w:rsidR="00D177AD" w:rsidRDefault="00D177AD" w:rsidP="00D177AD">
      <w:pPr>
        <w:numPr>
          <w:ilvl w:val="0"/>
          <w:numId w:val="24"/>
        </w:numPr>
        <w:ind w:left="473"/>
      </w:pPr>
      <w:r>
        <w:t>Die Anzahl der Elektronen in der äussersten Schale ergibt die Hauptgruppen-Zahl. Elemente mit der gleichen Anzahl Aussenelektronen haben ähnliche chemische Eigenschaften. Die Hauptgruppen-Zahl wird als römische Zahl von I bis VIII geschrieben.</w:t>
      </w:r>
    </w:p>
    <w:p w:rsidR="00D177AD" w:rsidRDefault="00D177AD" w:rsidP="00D177AD">
      <w:pPr>
        <w:numPr>
          <w:ilvl w:val="0"/>
          <w:numId w:val="24"/>
        </w:numPr>
        <w:ind w:left="473"/>
      </w:pPr>
      <w:r>
        <w:t>Innerhalb der Gruppe (senkrecht) nehmen die Elektronegativität trotz steigender Ordnungszahl und der Nichtmetallcharakter ab. Der Atomradius und der Metallcharakter nehmen zu.</w:t>
      </w:r>
    </w:p>
    <w:p w:rsidR="00D177AD" w:rsidRDefault="00D177AD" w:rsidP="00D177AD">
      <w:pPr>
        <w:numPr>
          <w:ilvl w:val="0"/>
          <w:numId w:val="24"/>
        </w:numPr>
        <w:ind w:left="473"/>
      </w:pPr>
      <w:r>
        <w:t>Die Anzahl der Elektronenschalen gibt die Perioden-Zahl an. Die Atomhülle wird in maximal 7 Elektronenschalen = Perioden unterteilt. Elemente, die der gleichen Periode angehören, besitzen also die gleiche Anzahl Schalen. Die Perioden-Zahl wird mit den Zahlen 1 bis 7 definiert.</w:t>
      </w:r>
    </w:p>
    <w:p w:rsidR="00D177AD" w:rsidRDefault="00D177AD" w:rsidP="00D177AD">
      <w:pPr>
        <w:numPr>
          <w:ilvl w:val="0"/>
          <w:numId w:val="24"/>
        </w:numPr>
        <w:ind w:left="473"/>
      </w:pPr>
      <w:r>
        <w:t>Innerhalb der Perioden (waagrecht) nehmen mit zunehmender Ordnungszahl der Radius und der Metallcharakter der Atome ab. Die Elektronegativität und Nichtmetallcharakter nehmen zu.</w:t>
      </w:r>
    </w:p>
    <w:p w:rsidR="00D177AD" w:rsidRDefault="00D177AD" w:rsidP="00D177AD">
      <w:pPr>
        <w:tabs>
          <w:tab w:val="left" w:pos="4111"/>
        </w:tabs>
        <w:ind w:left="113"/>
      </w:pPr>
    </w:p>
    <w:p w:rsidR="00D177AD" w:rsidRDefault="00D177AD" w:rsidP="00D177AD">
      <w:pPr>
        <w:ind w:left="113"/>
      </w:pPr>
      <w:r>
        <w:lastRenderedPageBreak/>
        <w:t>Da nicht alle Elemente in dieser Matrix Platz finden, sind die restlichen Elemente in drei weiteren Gruppen zusammengefasst: den Nebengruppen, den Lanthaniden und den Actiniden.</w:t>
      </w:r>
    </w:p>
    <w:p w:rsidR="00D177AD" w:rsidRDefault="00D177AD" w:rsidP="00D177AD">
      <w:pPr>
        <w:ind w:left="113"/>
      </w:pPr>
    </w:p>
    <w:p w:rsidR="00D177AD" w:rsidRDefault="00D177AD" w:rsidP="00D177AD">
      <w:pPr>
        <w:ind w:left="113"/>
      </w:pPr>
      <w:r>
        <w:t>Somit ergibt sich das komplette PSE. Aus der Stellung der Elemente im Periodensystem kann auf den Bau seiner Atome und seiner chemischen Eigenschaften geschlossen werden.</w:t>
      </w:r>
    </w:p>
    <w:p w:rsidR="00D177AD" w:rsidRDefault="00D177AD" w:rsidP="00D177AD">
      <w:pPr>
        <w:ind w:left="113"/>
      </w:pPr>
    </w:p>
    <w:p w:rsidR="00D177AD" w:rsidRDefault="00D177AD" w:rsidP="00D177AD">
      <w:pPr>
        <w:ind w:left="113"/>
      </w:pPr>
      <w:r>
        <w:t>Die Elemente der I. Hauptgruppe werden als Alkalimetalle bezeichnet. Die Elemente der VII. Hauptgruppen sind als Halogene bekannt und die Edelgase findet man in der VIII. Hauptgruppe.</w:t>
      </w:r>
    </w:p>
    <w:p w:rsidR="002027D7" w:rsidRDefault="002027D7" w:rsidP="00953318">
      <w:pPr>
        <w:ind w:left="113"/>
      </w:pPr>
    </w:p>
    <w:p w:rsidR="00FA5FFF" w:rsidRDefault="00FA5FFF" w:rsidP="00FA5FFF">
      <w:pPr>
        <w:pStyle w:val="berschrift2"/>
      </w:pPr>
      <w:r>
        <w:t>Valenzelektronen</w:t>
      </w:r>
    </w:p>
    <w:p w:rsidR="00C865CC" w:rsidRDefault="00C865CC" w:rsidP="00C865CC">
      <w:pPr>
        <w:ind w:left="113"/>
      </w:pPr>
      <w:r>
        <w:t>Auftrag:</w:t>
      </w:r>
    </w:p>
    <w:p w:rsidR="00C865CC" w:rsidRPr="00F87D01" w:rsidRDefault="00C865CC" w:rsidP="00C865CC">
      <w:pPr>
        <w:spacing w:before="120" w:after="120"/>
        <w:ind w:left="113"/>
        <w:rPr>
          <w:b/>
          <w:i/>
          <w:color w:val="FF0000"/>
        </w:rPr>
      </w:pPr>
      <w:r w:rsidRPr="00F87D01">
        <w:rPr>
          <w:b/>
          <w:i/>
          <w:color w:val="FF0000"/>
        </w:rPr>
        <w:t xml:space="preserve">Ergänzen Sie den Text mit </w:t>
      </w:r>
      <w:r w:rsidR="0027709A">
        <w:rPr>
          <w:b/>
          <w:i/>
          <w:color w:val="FF0000"/>
        </w:rPr>
        <w:t>folgenden</w:t>
      </w:r>
      <w:r w:rsidRPr="00F87D01">
        <w:rPr>
          <w:b/>
          <w:i/>
          <w:color w:val="FF0000"/>
        </w:rPr>
        <w:t xml:space="preserve"> Begriffen!</w:t>
      </w:r>
    </w:p>
    <w:p w:rsidR="00C865CC" w:rsidRPr="00B608D6" w:rsidRDefault="00C865CC" w:rsidP="00C865CC">
      <w:pPr>
        <w:ind w:left="113"/>
        <w:rPr>
          <w:b/>
          <w:color w:val="17365D" w:themeColor="text2" w:themeShade="BF"/>
        </w:rPr>
      </w:pPr>
      <w:permStart w:id="2079206572" w:edGrp="everyone"/>
      <w:r>
        <w:rPr>
          <w:b/>
          <w:color w:val="17365D" w:themeColor="text2" w:themeShade="BF"/>
        </w:rPr>
        <w:t>Aussenelektronen /</w:t>
      </w:r>
      <w:r w:rsidRPr="007C1675">
        <w:rPr>
          <w:b/>
          <w:color w:val="17365D" w:themeColor="text2" w:themeShade="BF"/>
        </w:rPr>
        <w:t xml:space="preserve"> </w:t>
      </w:r>
      <w:r>
        <w:rPr>
          <w:b/>
          <w:color w:val="17365D" w:themeColor="text2" w:themeShade="BF"/>
        </w:rPr>
        <w:t>Bindungselektronen / Edelgaskonfiguration / Elektronegativität / Oktettregel /supraleitenden / Valenzelektronen</w:t>
      </w:r>
    </w:p>
    <w:permEnd w:id="2079206572"/>
    <w:p w:rsidR="00C865CC" w:rsidRDefault="00C865CC" w:rsidP="00953318">
      <w:pPr>
        <w:ind w:left="113"/>
      </w:pPr>
    </w:p>
    <w:p w:rsidR="00FA5FFF" w:rsidRDefault="00266517" w:rsidP="00953318">
      <w:pPr>
        <w:ind w:left="113"/>
      </w:pPr>
      <w:r>
        <w:t xml:space="preserve">Da die äussersten Elektronen in der Atomhülle sehr wichtig sind für das Verständnis der Bindungslehre, werden diese </w:t>
      </w:r>
      <w:r w:rsidR="00176F64">
        <w:t>oft</w:t>
      </w:r>
      <w:r>
        <w:t xml:space="preserve"> speziell als </w:t>
      </w:r>
      <w:permStart w:id="1340161933" w:edGrp="everyone"/>
      <w:proofErr w:type="gramStart"/>
      <w:r w:rsidR="002913EF">
        <w:t xml:space="preserve">Valenzelektronen </w:t>
      </w:r>
      <w:permEnd w:id="1340161933"/>
      <w:r>
        <w:t>,</w:t>
      </w:r>
      <w:proofErr w:type="gramEnd"/>
      <w:r>
        <w:t xml:space="preserve"> </w:t>
      </w:r>
      <w:permStart w:id="1028923375" w:edGrp="everyone"/>
      <w:r w:rsidR="002913EF">
        <w:t xml:space="preserve">Bindungselektronen </w:t>
      </w:r>
      <w:permEnd w:id="1028923375"/>
      <w:r>
        <w:t xml:space="preserve"> oder </w:t>
      </w:r>
      <w:permStart w:id="1989804277" w:edGrp="everyone"/>
      <w:proofErr w:type="spellStart"/>
      <w:r w:rsidR="002913EF">
        <w:t>Aussenelekronen</w:t>
      </w:r>
      <w:proofErr w:type="spellEnd"/>
      <w:r w:rsidR="002913EF">
        <w:t xml:space="preserve"> </w:t>
      </w:r>
      <w:permEnd w:id="1989804277"/>
      <w:r>
        <w:t xml:space="preserve"> bezeichnet. Sie</w:t>
      </w:r>
      <w:r w:rsidR="00176F64">
        <w:t xml:space="preserve"> sind v</w:t>
      </w:r>
      <w:r>
        <w:t>erantwortlich, mit welchen anderen Stoffe Verbindungen eingegange</w:t>
      </w:r>
      <w:r w:rsidR="00176F64">
        <w:t>n</w:t>
      </w:r>
      <w:r>
        <w:t xml:space="preserve"> werden oder nicht.</w:t>
      </w:r>
      <w:r w:rsidR="00176F64">
        <w:t xml:space="preserve"> </w:t>
      </w:r>
      <w:r>
        <w:t xml:space="preserve">Sie stellen die Ladungsträger zur Verfügung, wenn die elektrische und </w:t>
      </w:r>
      <w:r w:rsidR="00176F64">
        <w:t>thermische</w:t>
      </w:r>
      <w:r>
        <w:t xml:space="preserve"> Leitfähigkeit von Stoffen betrachtet werden und sie </w:t>
      </w:r>
      <w:r w:rsidR="00176F64">
        <w:t>können</w:t>
      </w:r>
      <w:r>
        <w:t xml:space="preserve"> sich zu </w:t>
      </w:r>
      <w:r w:rsidR="00176F64">
        <w:t>sogen.</w:t>
      </w:r>
      <w:r>
        <w:t xml:space="preserve"> Copperpaaren zusammenschlissen, um sogar einen </w:t>
      </w:r>
      <w:permStart w:id="1809993872" w:edGrp="everyone"/>
      <w:proofErr w:type="spellStart"/>
      <w:r w:rsidR="007108A6">
        <w:t>Edelgass</w:t>
      </w:r>
      <w:proofErr w:type="spellEnd"/>
      <w:r w:rsidR="007108A6">
        <w:t xml:space="preserve"> </w:t>
      </w:r>
      <w:permEnd w:id="1809993872"/>
      <w:r>
        <w:t xml:space="preserve"> Zustand zu generieren.</w:t>
      </w:r>
    </w:p>
    <w:p w:rsidR="00266517" w:rsidRDefault="00266517" w:rsidP="00953318">
      <w:pPr>
        <w:ind w:left="113"/>
      </w:pPr>
    </w:p>
    <w:p w:rsidR="00266517" w:rsidRDefault="00266517" w:rsidP="00953318">
      <w:pPr>
        <w:ind w:left="113"/>
      </w:pPr>
      <w:r>
        <w:t xml:space="preserve">Eine dabei wichtige Grösse spielt die </w:t>
      </w:r>
      <w:permStart w:id="1550719706" w:edGrp="everyone"/>
      <w:proofErr w:type="spellStart"/>
      <w:r w:rsidR="007108A6">
        <w:t>Elektronegativiät</w:t>
      </w:r>
      <w:proofErr w:type="spellEnd"/>
      <w:r w:rsidR="007108A6">
        <w:t xml:space="preserve"> </w:t>
      </w:r>
      <w:permEnd w:id="1550719706"/>
      <w:r>
        <w:t xml:space="preserve"> der Elemente </w:t>
      </w:r>
      <w:r w:rsidR="00176F64">
        <w:t>resp. Atome</w:t>
      </w:r>
      <w:r>
        <w:t>. Sie beschreibt in einem</w:t>
      </w:r>
      <w:r w:rsidR="00D75F88">
        <w:t xml:space="preserve"> </w:t>
      </w:r>
      <w:r>
        <w:t>Zahlenwert, wie gross die Anziehungskraft der Atomkerne zu ihren Valenzelektronen ist. Je kleiner dabei die Distanz ist (Grösse des Atomradius), desto stärker ist somit die Anziehungskraft und desto geringer ist die Neigung, sich mit anderen Stoffen zu verbinden.</w:t>
      </w:r>
    </w:p>
    <w:p w:rsidR="00FA5FFF" w:rsidRDefault="00FA5FFF" w:rsidP="00FA5FFF">
      <w:pPr>
        <w:pStyle w:val="berschrift2"/>
      </w:pPr>
      <w:r>
        <w:t>Oktettregel</w:t>
      </w:r>
    </w:p>
    <w:p w:rsidR="00FA5FFF" w:rsidRDefault="00176F64" w:rsidP="00953318">
      <w:pPr>
        <w:ind w:left="113"/>
      </w:pPr>
      <w:r>
        <w:t xml:space="preserve">Die Valenzelektronen sind einerseits „chemisch“ aktiv, weil sie das höchste Energieniveau besitzen. Andererseits haben die Atome das Bestreben, einen möglichst energiearmen und stabilen Zustand ihrer Schalen zu erhalten. Darum werden Elemente mit sehr wenigen oder sehr vielen Valenzelektronen versuchen, Elektronen ab resp. Aufzunehmen, um die gleiche Konfiguration der Edelgase zu erhalten. </w:t>
      </w:r>
      <w:r w:rsidR="00DF4554">
        <w:t xml:space="preserve">Alle Atome wollen eine voll besetzte Aussenschale haben. Dieses Bestreben wird als </w:t>
      </w:r>
      <w:permStart w:id="1366499178" w:edGrp="everyone"/>
      <w:proofErr w:type="spellStart"/>
      <w:r w:rsidR="007108A6">
        <w:t>Oktetregell</w:t>
      </w:r>
      <w:proofErr w:type="spellEnd"/>
      <w:r w:rsidR="007108A6">
        <w:t xml:space="preserve"> </w:t>
      </w:r>
      <w:permEnd w:id="1366499178"/>
      <w:r w:rsidR="00DF4554">
        <w:t xml:space="preserve"> </w:t>
      </w:r>
      <w:r w:rsidR="00950887">
        <w:t>oder als</w:t>
      </w:r>
      <w:r w:rsidR="00DA4126">
        <w:t xml:space="preserve"> </w:t>
      </w:r>
      <w:r w:rsidR="00950887">
        <w:t xml:space="preserve"> </w:t>
      </w:r>
      <w:permStart w:id="1768644917" w:edGrp="everyone"/>
      <w:proofErr w:type="spellStart"/>
      <w:r w:rsidR="007108A6">
        <w:t>Edelgasskonfiguration</w:t>
      </w:r>
      <w:proofErr w:type="spellEnd"/>
      <w:r w:rsidR="007108A6">
        <w:t xml:space="preserve"> </w:t>
      </w:r>
      <w:permEnd w:id="1768644917"/>
      <w:r w:rsidR="00950887">
        <w:t xml:space="preserve"> </w:t>
      </w:r>
      <w:r w:rsidR="00DF4554">
        <w:t>bezeichnet.</w:t>
      </w:r>
    </w:p>
    <w:p w:rsidR="00FA5FFF" w:rsidRDefault="00FA5FFF" w:rsidP="00FA5FFF">
      <w:pPr>
        <w:pStyle w:val="berschrift2"/>
      </w:pPr>
      <w:r>
        <w:t>Bindungsarten</w:t>
      </w:r>
    </w:p>
    <w:p w:rsidR="00C865CC" w:rsidRDefault="00C865CC" w:rsidP="00C865CC">
      <w:pPr>
        <w:ind w:left="113"/>
      </w:pPr>
      <w:r>
        <w:t>Auftrag:</w:t>
      </w:r>
    </w:p>
    <w:p w:rsidR="00C865CC" w:rsidRPr="00F87D01" w:rsidRDefault="00C865CC" w:rsidP="00C865CC">
      <w:pPr>
        <w:spacing w:before="120" w:after="120"/>
        <w:ind w:left="113"/>
        <w:rPr>
          <w:b/>
          <w:i/>
          <w:color w:val="FF0000"/>
        </w:rPr>
      </w:pPr>
      <w:r w:rsidRPr="00F87D01">
        <w:rPr>
          <w:b/>
          <w:i/>
          <w:color w:val="FF0000"/>
        </w:rPr>
        <w:t xml:space="preserve">Ergänzen Sie den Text mit </w:t>
      </w:r>
      <w:r w:rsidR="0027709A">
        <w:rPr>
          <w:b/>
          <w:i/>
          <w:color w:val="FF0000"/>
        </w:rPr>
        <w:t>folgenden</w:t>
      </w:r>
      <w:r w:rsidRPr="00F87D01">
        <w:rPr>
          <w:b/>
          <w:i/>
          <w:color w:val="FF0000"/>
        </w:rPr>
        <w:t xml:space="preserve"> Begriffen!</w:t>
      </w:r>
    </w:p>
    <w:p w:rsidR="00C865CC" w:rsidRPr="00B608D6" w:rsidRDefault="00C865CC" w:rsidP="00C865CC">
      <w:pPr>
        <w:ind w:left="113"/>
        <w:rPr>
          <w:b/>
          <w:color w:val="17365D" w:themeColor="text2" w:themeShade="BF"/>
        </w:rPr>
      </w:pPr>
      <w:permStart w:id="483425285" w:edGrp="everyone"/>
      <w:r>
        <w:rPr>
          <w:b/>
          <w:color w:val="17365D" w:themeColor="text2" w:themeShade="BF"/>
        </w:rPr>
        <w:t>Elektrolyte / Elektronenpaarbindung /</w:t>
      </w:r>
      <w:r w:rsidRPr="007C1675">
        <w:rPr>
          <w:b/>
          <w:color w:val="17365D" w:themeColor="text2" w:themeShade="BF"/>
        </w:rPr>
        <w:t xml:space="preserve"> </w:t>
      </w:r>
      <w:r>
        <w:rPr>
          <w:b/>
          <w:color w:val="17365D" w:themeColor="text2" w:themeShade="BF"/>
        </w:rPr>
        <w:t xml:space="preserve">Gitterstruktur / </w:t>
      </w:r>
      <w:r w:rsidRPr="00C865CC">
        <w:rPr>
          <w:b/>
          <w:color w:val="17365D" w:themeColor="text2" w:themeShade="BF"/>
        </w:rPr>
        <w:t>Metallbindung</w:t>
      </w:r>
      <w:r>
        <w:rPr>
          <w:b/>
          <w:color w:val="17365D" w:themeColor="text2" w:themeShade="BF"/>
        </w:rPr>
        <w:t xml:space="preserve"> / </w:t>
      </w:r>
      <w:r w:rsidRPr="00C865CC">
        <w:rPr>
          <w:b/>
          <w:color w:val="17365D" w:themeColor="text2" w:themeShade="BF"/>
        </w:rPr>
        <w:t>Ionenbindung</w:t>
      </w:r>
      <w:r>
        <w:rPr>
          <w:b/>
          <w:color w:val="17365D" w:themeColor="text2" w:themeShade="BF"/>
        </w:rPr>
        <w:t xml:space="preserve"> / Sauerstoff / Silizium / Strom / Wasser</w:t>
      </w:r>
    </w:p>
    <w:permEnd w:id="483425285"/>
    <w:p w:rsidR="00C865CC" w:rsidRDefault="00C865CC" w:rsidP="00953318">
      <w:pPr>
        <w:ind w:left="113"/>
      </w:pPr>
    </w:p>
    <w:p w:rsidR="00A82695" w:rsidRDefault="00A82695" w:rsidP="00953318">
      <w:pPr>
        <w:ind w:left="113"/>
      </w:pPr>
      <w:r>
        <w:t xml:space="preserve">Es gibt </w:t>
      </w:r>
      <w:r w:rsidR="00FA5FFF">
        <w:t>drei verschiedene Bindungsarten, die nun kurz beschrieben werden:</w:t>
      </w:r>
    </w:p>
    <w:p w:rsidR="00326CD9" w:rsidRDefault="007108A6" w:rsidP="00326CD9">
      <w:pPr>
        <w:numPr>
          <w:ilvl w:val="0"/>
          <w:numId w:val="21"/>
        </w:numPr>
      </w:pPr>
      <w:permStart w:id="358680659" w:edGrp="everyone"/>
      <w:r>
        <w:t xml:space="preserve">Metallbindung  </w:t>
      </w:r>
      <w:permEnd w:id="358680659"/>
      <w:r w:rsidR="00326CD9" w:rsidRPr="00326CD9">
        <w:t xml:space="preserve"> </w:t>
      </w:r>
    </w:p>
    <w:p w:rsidR="00A82695" w:rsidRDefault="007108A6" w:rsidP="00326CD9">
      <w:pPr>
        <w:numPr>
          <w:ilvl w:val="0"/>
          <w:numId w:val="21"/>
        </w:numPr>
      </w:pPr>
      <w:permStart w:id="259285452" w:edGrp="everyone"/>
      <w:r>
        <w:t xml:space="preserve">Elektronenpaarbindung </w:t>
      </w:r>
      <w:permEnd w:id="259285452"/>
      <w:r w:rsidR="00950887">
        <w:t xml:space="preserve"> </w:t>
      </w:r>
    </w:p>
    <w:p w:rsidR="00E35BA8" w:rsidRDefault="007108A6" w:rsidP="00A82695">
      <w:pPr>
        <w:numPr>
          <w:ilvl w:val="0"/>
          <w:numId w:val="21"/>
        </w:numPr>
      </w:pPr>
      <w:permStart w:id="142177494" w:edGrp="everyone"/>
      <w:r>
        <w:t xml:space="preserve">Ionenbindung </w:t>
      </w:r>
      <w:permEnd w:id="142177494"/>
      <w:r w:rsidR="00950887">
        <w:t xml:space="preserve"> </w:t>
      </w:r>
    </w:p>
    <w:p w:rsidR="005B5A72" w:rsidRDefault="005B5A72" w:rsidP="000A318C">
      <w:pPr>
        <w:ind w:left="113"/>
      </w:pPr>
    </w:p>
    <w:p w:rsidR="005B5A72" w:rsidRDefault="005B5A72" w:rsidP="005A2373">
      <w:pPr>
        <w:ind w:left="113"/>
      </w:pPr>
      <w:r>
        <w:t xml:space="preserve">Metallbindung: Metalle besitzen nur wenige schwach gebundene Valenzelektronen, die relativ leicht abgegeben werden können. Geben Metallatome ihre Valenzelektronen ab, so entstehen </w:t>
      </w:r>
      <w:r w:rsidR="00C1053C">
        <w:t>nega</w:t>
      </w:r>
      <w:r>
        <w:t xml:space="preserve">tive, frei bewegliche Elektronen, das Elektronengas. </w:t>
      </w:r>
      <w:r w:rsidR="005A2373">
        <w:t xml:space="preserve">Aufgrund der unterschiedliche Ladung entstehen zwischen den Atomrümpfen (+) und dem Elektronengas (-) anziehende Kräfte und zwischen den einzelnen Atomrümpfen abstossende Kräfte. Es entsteht eine regelmässige Struktur, </w:t>
      </w:r>
      <w:r w:rsidR="00950887">
        <w:t>die</w:t>
      </w:r>
      <w:r w:rsidR="005A2373">
        <w:t xml:space="preserve"> </w:t>
      </w:r>
      <w:permStart w:id="731458236" w:edGrp="everyone"/>
      <w:r w:rsidR="001A05FB">
        <w:t xml:space="preserve">Gitterstruktur </w:t>
      </w:r>
      <w:permEnd w:id="731458236"/>
      <w:r w:rsidR="005A2373">
        <w:t>.</w:t>
      </w:r>
    </w:p>
    <w:p w:rsidR="00BF2550" w:rsidRDefault="00BF2550" w:rsidP="005A2373">
      <w:pPr>
        <w:ind w:left="113"/>
      </w:pPr>
    </w:p>
    <w:p w:rsidR="00BF2550" w:rsidRPr="00BF2550" w:rsidRDefault="00BF2550" w:rsidP="005A2373">
      <w:pPr>
        <w:ind w:left="113"/>
      </w:pPr>
      <w:r>
        <w:t xml:space="preserve">Ionenbindung: </w:t>
      </w:r>
      <w:r w:rsidRPr="00BF2550">
        <w:t>Um durch eine chemische Reaktion den Edelgaszustand in der Außenschale zu erreichen, verhalten sich Metalle genau umgekehrt wie Nichtmetalle: Metallatome geben während der Reaktion Außenelektronen ab. N</w:t>
      </w:r>
      <w:r w:rsidR="00EC3BCD">
        <w:t>ichtmetall</w:t>
      </w:r>
      <w:r w:rsidRPr="00BF2550">
        <w:t>atome nehmen dagegen weitere Elektronen in ihre Außenhülle auf.</w:t>
      </w:r>
      <w:r w:rsidR="00EC3BCD">
        <w:t xml:space="preserve"> Die sich </w:t>
      </w:r>
      <w:r w:rsidR="00EC3BCD">
        <w:lastRenderedPageBreak/>
        <w:t xml:space="preserve">bildende Struktur ist wie die der Metalle regelmässig organisiert, es bilden sich starke Kristalle, so genannte Salze. </w:t>
      </w:r>
      <w:r w:rsidR="00C1053C">
        <w:t xml:space="preserve">Werden diese Salze in einer Flüssigkeit gelöst, z.B. in Wasser, so werden die einzelnen Ionen wieder </w:t>
      </w:r>
      <w:r w:rsidR="00176F64">
        <w:t>aufgetrennt</w:t>
      </w:r>
      <w:r w:rsidR="00C1053C">
        <w:t xml:space="preserve"> und es entstehen schwimmende Kationen und Anionen. Diese Flüssigkeiten nennt man </w:t>
      </w:r>
      <w:permStart w:id="151209187" w:edGrp="everyone"/>
      <w:r w:rsidR="001A05FB">
        <w:t xml:space="preserve">Elektrolyten </w:t>
      </w:r>
      <w:permEnd w:id="151209187"/>
      <w:r w:rsidR="00C1053C">
        <w:t xml:space="preserve"> und sie leiten den elektrischen Strom. </w:t>
      </w:r>
    </w:p>
    <w:p w:rsidR="005A2373" w:rsidRDefault="005A2373" w:rsidP="005A2373">
      <w:pPr>
        <w:ind w:left="113"/>
      </w:pPr>
    </w:p>
    <w:p w:rsidR="005A2373" w:rsidRDefault="005A2373" w:rsidP="005A2373">
      <w:pPr>
        <w:ind w:left="113"/>
      </w:pPr>
      <w:r>
        <w:t xml:space="preserve">Elektronenbindung: </w:t>
      </w:r>
      <w:r w:rsidRPr="005A2373">
        <w:t>Nichtmetalle gehen untereinander Elektronenpaarbindungen ein, d.h. hier gibt keiner der Partner Außenelektronen ab oder n</w:t>
      </w:r>
      <w:r w:rsidR="00326CD9">
        <w:t>immt zusätzliche Elektronen auf, sondern sie teilen sie sich.</w:t>
      </w:r>
      <w:r w:rsidRPr="005A2373">
        <w:t xml:space="preserve"> Die Bindungselektronen bewegen sich in d</w:t>
      </w:r>
      <w:r>
        <w:t>en Außenhüllen beider Ato</w:t>
      </w:r>
      <w:r w:rsidR="00191F8D">
        <w:t>me</w:t>
      </w:r>
      <w:r w:rsidR="00BF2550">
        <w:t xml:space="preserve">. Entgegen der beiden anderen Bindungsarten führen Elektronenpaarbindungen zu ganz unterschiedlichen Verbindungen. Zu den berühmtesten gehören </w:t>
      </w:r>
      <w:permStart w:id="2130278557" w:edGrp="everyone"/>
      <w:r w:rsidR="002C1233">
        <w:t xml:space="preserve">Wasser </w:t>
      </w:r>
      <w:permEnd w:id="2130278557"/>
      <w:r w:rsidR="00BF2550">
        <w:t xml:space="preserve"> H</w:t>
      </w:r>
      <w:r w:rsidR="00BF2550" w:rsidRPr="00BF2550">
        <w:rPr>
          <w:vertAlign w:val="subscript"/>
        </w:rPr>
        <w:t>2</w:t>
      </w:r>
      <w:r w:rsidR="00BF2550">
        <w:t xml:space="preserve">O, </w:t>
      </w:r>
      <w:permStart w:id="1249602712" w:edGrp="everyone"/>
      <w:r w:rsidR="002C1233">
        <w:t xml:space="preserve">Sauerstoff </w:t>
      </w:r>
      <w:permEnd w:id="1249602712"/>
      <w:r w:rsidR="00BF2550">
        <w:t xml:space="preserve"> O</w:t>
      </w:r>
      <w:r w:rsidR="00BF2550" w:rsidRPr="00BF2550">
        <w:rPr>
          <w:vertAlign w:val="subscript"/>
        </w:rPr>
        <w:t>2</w:t>
      </w:r>
      <w:r w:rsidR="00BF2550">
        <w:t xml:space="preserve"> und </w:t>
      </w:r>
      <w:permStart w:id="1340938876" w:edGrp="everyone"/>
      <w:r w:rsidR="002C1233">
        <w:t xml:space="preserve">Silicium </w:t>
      </w:r>
      <w:permEnd w:id="1340938876"/>
      <w:r w:rsidR="00BF2550">
        <w:t xml:space="preserve"> als </w:t>
      </w:r>
      <w:r w:rsidR="00176F64">
        <w:t>Ei</w:t>
      </w:r>
      <w:r w:rsidR="00950887">
        <w:t>n</w:t>
      </w:r>
      <w:r w:rsidR="00176F64">
        <w:t>kristall</w:t>
      </w:r>
      <w:r w:rsidR="00BF2550">
        <w:t>.</w:t>
      </w:r>
    </w:p>
    <w:p w:rsidR="00673834" w:rsidRDefault="00673834" w:rsidP="005A2373">
      <w:pPr>
        <w:ind w:left="113"/>
      </w:pPr>
    </w:p>
    <w:p w:rsidR="00DF4554" w:rsidRDefault="00012A36" w:rsidP="005A2373">
      <w:pPr>
        <w:ind w:left="113"/>
      </w:pPr>
      <w:r>
        <w:rPr>
          <w:noProof/>
          <w:lang w:val="en-GB" w:eastAsia="zh-CN"/>
        </w:rPr>
        <w:drawing>
          <wp:inline distT="0" distB="0" distL="0" distR="0">
            <wp:extent cx="5987745" cy="2596896"/>
            <wp:effectExtent l="38100" t="0" r="0" b="0"/>
            <wp:docPr id="780" name="Organigramm 7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sectPr w:rsidR="00DF4554" w:rsidSect="00C85451">
      <w:headerReference w:type="default" r:id="rId37"/>
      <w:footerReference w:type="default" r:id="rId38"/>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B03" w:rsidRDefault="00A02B03">
      <w:r>
        <w:separator/>
      </w:r>
    </w:p>
  </w:endnote>
  <w:endnote w:type="continuationSeparator" w:id="0">
    <w:p w:rsidR="00A02B03" w:rsidRDefault="00A0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0AB" w:rsidRDefault="00EA2467">
    <w:pPr>
      <w:pStyle w:val="Fuzeile"/>
      <w:tabs>
        <w:tab w:val="clear" w:pos="9072"/>
        <w:tab w:val="left" w:pos="8931"/>
        <w:tab w:val="right" w:pos="15168"/>
      </w:tabs>
      <w:rPr>
        <w:sz w:val="12"/>
      </w:rPr>
    </w:pPr>
    <w:r>
      <w:rPr>
        <w:sz w:val="12"/>
      </w:rPr>
      <w:fldChar w:fldCharType="begin"/>
    </w:r>
    <w:r w:rsidR="000A318C">
      <w:rPr>
        <w:sz w:val="12"/>
      </w:rPr>
      <w:instrText xml:space="preserve"> FILENAME  </w:instrText>
    </w:r>
    <w:r>
      <w:rPr>
        <w:sz w:val="12"/>
      </w:rPr>
      <w:fldChar w:fldCharType="separate"/>
    </w:r>
    <w:r w:rsidR="000B7D0C">
      <w:rPr>
        <w:noProof/>
        <w:sz w:val="12"/>
      </w:rPr>
      <w:t>Materiebaustein</w:t>
    </w:r>
    <w:r>
      <w:rPr>
        <w:sz w:val="12"/>
      </w:rPr>
      <w:fldChar w:fldCharType="end"/>
    </w:r>
    <w:r w:rsidR="00374FD6">
      <w:rPr>
        <w:sz w:val="12"/>
      </w:rPr>
      <w:tab/>
    </w:r>
    <w:r w:rsidR="003960AB">
      <w:rPr>
        <w:sz w:val="12"/>
      </w:rPr>
      <w:t xml:space="preserve">Datum: </w:t>
    </w:r>
    <w:r>
      <w:rPr>
        <w:sz w:val="12"/>
      </w:rPr>
      <w:fldChar w:fldCharType="begin"/>
    </w:r>
    <w:r w:rsidR="003960AB">
      <w:rPr>
        <w:sz w:val="12"/>
      </w:rPr>
      <w:instrText xml:space="preserve"> DATE \@ "dd.MM.yy" </w:instrText>
    </w:r>
    <w:r>
      <w:rPr>
        <w:sz w:val="12"/>
      </w:rPr>
      <w:fldChar w:fldCharType="separate"/>
    </w:r>
    <w:r w:rsidR="005451C3">
      <w:rPr>
        <w:noProof/>
        <w:sz w:val="12"/>
      </w:rPr>
      <w:t>08.09.16</w:t>
    </w:r>
    <w:r>
      <w:rPr>
        <w:sz w:val="12"/>
      </w:rPr>
      <w:fldChar w:fldCharType="end"/>
    </w:r>
    <w:r w:rsidR="00374FD6">
      <w:rPr>
        <w:sz w:val="12"/>
      </w:rPr>
      <w:t xml:space="preserve"> / DF</w:t>
    </w:r>
    <w:r w:rsidR="00374FD6">
      <w:rPr>
        <w:sz w:val="12"/>
      </w:rPr>
      <w:tab/>
    </w:r>
    <w:r w:rsidR="00374FD6" w:rsidRPr="00374FD6">
      <w:rPr>
        <w:sz w:val="12"/>
      </w:rPr>
      <w:t xml:space="preserve">Seite </w:t>
    </w:r>
    <w:r w:rsidRPr="00374FD6">
      <w:rPr>
        <w:sz w:val="12"/>
      </w:rPr>
      <w:fldChar w:fldCharType="begin"/>
    </w:r>
    <w:r w:rsidR="00374FD6" w:rsidRPr="00374FD6">
      <w:rPr>
        <w:sz w:val="12"/>
      </w:rPr>
      <w:instrText xml:space="preserve"> PAGE </w:instrText>
    </w:r>
    <w:r w:rsidRPr="00374FD6">
      <w:rPr>
        <w:sz w:val="12"/>
      </w:rPr>
      <w:fldChar w:fldCharType="separate"/>
    </w:r>
    <w:r w:rsidR="0020792A">
      <w:rPr>
        <w:noProof/>
        <w:sz w:val="12"/>
      </w:rPr>
      <w:t>4</w:t>
    </w:r>
    <w:r w:rsidRPr="00374FD6">
      <w:rPr>
        <w:sz w:val="12"/>
      </w:rPr>
      <w:fldChar w:fldCharType="end"/>
    </w:r>
    <w:r w:rsidR="00374FD6" w:rsidRPr="00374FD6">
      <w:rPr>
        <w:sz w:val="12"/>
      </w:rPr>
      <w:t xml:space="preserve"> von </w:t>
    </w:r>
    <w:r w:rsidRPr="00374FD6">
      <w:rPr>
        <w:sz w:val="12"/>
      </w:rPr>
      <w:fldChar w:fldCharType="begin"/>
    </w:r>
    <w:r w:rsidR="00374FD6" w:rsidRPr="00374FD6">
      <w:rPr>
        <w:sz w:val="12"/>
      </w:rPr>
      <w:instrText xml:space="preserve"> NUMPAGES </w:instrText>
    </w:r>
    <w:r w:rsidRPr="00374FD6">
      <w:rPr>
        <w:sz w:val="12"/>
      </w:rPr>
      <w:fldChar w:fldCharType="separate"/>
    </w:r>
    <w:r w:rsidR="0020792A">
      <w:rPr>
        <w:noProof/>
        <w:sz w:val="12"/>
      </w:rPr>
      <w:t>7</w:t>
    </w:r>
    <w:r w:rsidRPr="00374FD6">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B03" w:rsidRDefault="00A02B03">
      <w:r>
        <w:separator/>
      </w:r>
    </w:p>
  </w:footnote>
  <w:footnote w:type="continuationSeparator" w:id="0">
    <w:p w:rsidR="00A02B03" w:rsidRDefault="00A02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7"/>
      <w:gridCol w:w="2426"/>
      <w:gridCol w:w="2835"/>
      <w:gridCol w:w="1843"/>
      <w:gridCol w:w="1134"/>
    </w:tblGrid>
    <w:tr w:rsidR="00012A36" w:rsidTr="00C86CAF">
      <w:trPr>
        <w:cantSplit/>
        <w:trHeight w:val="320"/>
      </w:trPr>
      <w:tc>
        <w:tcPr>
          <w:tcW w:w="1417" w:type="dxa"/>
          <w:vMerge w:val="restart"/>
          <w:tcBorders>
            <w:top w:val="nil"/>
            <w:left w:val="nil"/>
            <w:bottom w:val="single" w:sz="8" w:space="0" w:color="auto"/>
            <w:right w:val="nil"/>
          </w:tcBorders>
        </w:tcPr>
        <w:p w:rsidR="00012A36" w:rsidRDefault="00012A36" w:rsidP="00C86CAF">
          <w:pPr>
            <w:pStyle w:val="Kopfzeile"/>
            <w:tabs>
              <w:tab w:val="clear" w:pos="4536"/>
              <w:tab w:val="clear" w:pos="9072"/>
            </w:tabs>
            <w:spacing w:before="120" w:after="40"/>
            <w:ind w:right="-70" w:hanging="70"/>
          </w:pPr>
          <w:r>
            <w:rPr>
              <w:noProof/>
              <w:lang w:val="en-GB" w:eastAsia="zh-CN"/>
            </w:rPr>
            <w:drawing>
              <wp:inline distT="0" distB="0" distL="0" distR="0">
                <wp:extent cx="862965" cy="461010"/>
                <wp:effectExtent l="19050" t="0" r="0" b="0"/>
                <wp:docPr id="20" name="Bild 41" descr="D:\Eigene Dateien\Daniel.Fueglistaler\Pictures\BBB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1" descr="D:\Eigene Dateien\Daniel.Fueglistaler\Pictures\BBB_Icon.jpg"/>
                        <pic:cNvPicPr>
                          <a:picLocks noChangeAspect="1" noChangeArrowheads="1"/>
                        </pic:cNvPicPr>
                      </pic:nvPicPr>
                      <pic:blipFill>
                        <a:blip r:embed="rId1"/>
                        <a:srcRect/>
                        <a:stretch>
                          <a:fillRect/>
                        </a:stretch>
                      </pic:blipFill>
                      <pic:spPr bwMode="auto">
                        <a:xfrm>
                          <a:off x="0" y="0"/>
                          <a:ext cx="862965" cy="461010"/>
                        </a:xfrm>
                        <a:prstGeom prst="rect">
                          <a:avLst/>
                        </a:prstGeom>
                        <a:noFill/>
                        <a:ln w="9525">
                          <a:noFill/>
                          <a:miter lim="800000"/>
                          <a:headEnd/>
                          <a:tailEnd/>
                        </a:ln>
                      </pic:spPr>
                    </pic:pic>
                  </a:graphicData>
                </a:graphic>
              </wp:inline>
            </w:drawing>
          </w:r>
        </w:p>
      </w:tc>
      <w:tc>
        <w:tcPr>
          <w:tcW w:w="2426" w:type="dxa"/>
          <w:tcBorders>
            <w:top w:val="nil"/>
            <w:left w:val="single" w:sz="8" w:space="0" w:color="auto"/>
            <w:bottom w:val="nil"/>
            <w:right w:val="single" w:sz="8" w:space="0" w:color="auto"/>
          </w:tcBorders>
        </w:tcPr>
        <w:p w:rsidR="00012A36" w:rsidRDefault="00012A36" w:rsidP="00C86CAF">
          <w:pPr>
            <w:pStyle w:val="Kopfzeile"/>
            <w:tabs>
              <w:tab w:val="clear" w:pos="4536"/>
              <w:tab w:val="clear" w:pos="9072"/>
            </w:tabs>
            <w:spacing w:before="120" w:after="40"/>
          </w:pPr>
          <w:r>
            <w:t>KoRe:</w:t>
          </w:r>
        </w:p>
      </w:tc>
      <w:tc>
        <w:tcPr>
          <w:tcW w:w="2835" w:type="dxa"/>
          <w:tcBorders>
            <w:top w:val="nil"/>
            <w:left w:val="nil"/>
            <w:bottom w:val="nil"/>
            <w:right w:val="single" w:sz="8" w:space="0" w:color="auto"/>
          </w:tcBorders>
        </w:tcPr>
        <w:p w:rsidR="00012A36" w:rsidRDefault="00012A36" w:rsidP="00C86CAF">
          <w:pPr>
            <w:pStyle w:val="Kopfzeile"/>
            <w:tabs>
              <w:tab w:val="clear" w:pos="4536"/>
              <w:tab w:val="clear" w:pos="9072"/>
            </w:tabs>
            <w:spacing w:before="120" w:after="40"/>
          </w:pPr>
          <w:r>
            <w:t>Thema:</w:t>
          </w:r>
        </w:p>
      </w:tc>
      <w:tc>
        <w:tcPr>
          <w:tcW w:w="1843" w:type="dxa"/>
          <w:tcBorders>
            <w:top w:val="nil"/>
            <w:left w:val="nil"/>
            <w:bottom w:val="nil"/>
            <w:right w:val="single" w:sz="8" w:space="0" w:color="auto"/>
          </w:tcBorders>
        </w:tcPr>
        <w:p w:rsidR="00012A36" w:rsidRDefault="00012A36" w:rsidP="00C86CAF">
          <w:pPr>
            <w:pStyle w:val="Kopfzeile"/>
            <w:tabs>
              <w:tab w:val="clear" w:pos="4536"/>
              <w:tab w:val="clear" w:pos="9072"/>
            </w:tabs>
            <w:spacing w:before="120" w:after="40"/>
          </w:pPr>
          <w:r>
            <w:t>Beruf</w:t>
          </w:r>
        </w:p>
      </w:tc>
      <w:tc>
        <w:tcPr>
          <w:tcW w:w="1134" w:type="dxa"/>
          <w:tcBorders>
            <w:top w:val="nil"/>
            <w:left w:val="single" w:sz="8" w:space="0" w:color="auto"/>
            <w:bottom w:val="nil"/>
            <w:right w:val="nil"/>
          </w:tcBorders>
        </w:tcPr>
        <w:p w:rsidR="00012A36" w:rsidRDefault="00012A36" w:rsidP="00C86CAF">
          <w:pPr>
            <w:pStyle w:val="Kopfzeile"/>
            <w:tabs>
              <w:tab w:val="clear" w:pos="4536"/>
              <w:tab w:val="clear" w:pos="9072"/>
            </w:tabs>
            <w:spacing w:before="120" w:after="40"/>
          </w:pPr>
          <w:r>
            <w:t>Lehrjahr</w:t>
          </w:r>
        </w:p>
      </w:tc>
    </w:tr>
    <w:tr w:rsidR="00012A36" w:rsidTr="00C86CAF">
      <w:trPr>
        <w:cantSplit/>
      </w:trPr>
      <w:tc>
        <w:tcPr>
          <w:tcW w:w="1417" w:type="dxa"/>
          <w:vMerge/>
          <w:tcBorders>
            <w:top w:val="single" w:sz="8" w:space="0" w:color="auto"/>
            <w:left w:val="nil"/>
            <w:bottom w:val="single" w:sz="8" w:space="0" w:color="auto"/>
            <w:right w:val="nil"/>
          </w:tcBorders>
        </w:tcPr>
        <w:p w:rsidR="00012A36" w:rsidRDefault="00012A36" w:rsidP="00C86CAF">
          <w:pPr>
            <w:pStyle w:val="Kopfzeile"/>
            <w:tabs>
              <w:tab w:val="clear" w:pos="4536"/>
              <w:tab w:val="clear" w:pos="9072"/>
            </w:tabs>
            <w:spacing w:before="20" w:after="60"/>
            <w:rPr>
              <w:b/>
              <w:sz w:val="24"/>
            </w:rPr>
          </w:pPr>
        </w:p>
      </w:tc>
      <w:tc>
        <w:tcPr>
          <w:tcW w:w="2426" w:type="dxa"/>
          <w:tcBorders>
            <w:top w:val="nil"/>
            <w:left w:val="single" w:sz="8" w:space="0" w:color="auto"/>
            <w:bottom w:val="single" w:sz="8" w:space="0" w:color="auto"/>
            <w:right w:val="single" w:sz="8" w:space="0" w:color="auto"/>
          </w:tcBorders>
        </w:tcPr>
        <w:p w:rsidR="00012A36" w:rsidRPr="0091479E" w:rsidRDefault="00012A36" w:rsidP="00C86CAF">
          <w:pPr>
            <w:pStyle w:val="Kopfzeile"/>
            <w:tabs>
              <w:tab w:val="clear" w:pos="4536"/>
              <w:tab w:val="clear" w:pos="9072"/>
              <w:tab w:val="left" w:pos="628"/>
            </w:tabs>
            <w:spacing w:before="20" w:after="60"/>
            <w:rPr>
              <w:sz w:val="24"/>
            </w:rPr>
          </w:pPr>
          <w:r>
            <w:t>1.1</w:t>
          </w:r>
          <w:r>
            <w:tab/>
            <w:t>WST</w:t>
          </w:r>
          <w:r>
            <w:br/>
          </w:r>
          <w:r w:rsidRPr="0091479E">
            <w:t>1.1.2</w:t>
          </w:r>
          <w:r>
            <w:tab/>
          </w:r>
          <w:r w:rsidRPr="0091479E">
            <w:t>Materiebaustein</w:t>
          </w:r>
        </w:p>
      </w:tc>
      <w:tc>
        <w:tcPr>
          <w:tcW w:w="2835" w:type="dxa"/>
          <w:tcBorders>
            <w:top w:val="nil"/>
            <w:left w:val="nil"/>
            <w:bottom w:val="single" w:sz="8" w:space="0" w:color="auto"/>
            <w:right w:val="single" w:sz="8" w:space="0" w:color="auto"/>
          </w:tcBorders>
        </w:tcPr>
        <w:p w:rsidR="00012A36" w:rsidRDefault="00012A36" w:rsidP="00C86CAF">
          <w:pPr>
            <w:pStyle w:val="Kopfzeile"/>
            <w:tabs>
              <w:tab w:val="clear" w:pos="4536"/>
              <w:tab w:val="clear" w:pos="9072"/>
            </w:tabs>
            <w:spacing w:before="20" w:after="60"/>
            <w:rPr>
              <w:b/>
              <w:sz w:val="24"/>
            </w:rPr>
          </w:pPr>
          <w:r>
            <w:rPr>
              <w:b/>
              <w:sz w:val="24"/>
            </w:rPr>
            <w:t>Materiebausteine</w:t>
          </w:r>
        </w:p>
      </w:tc>
      <w:tc>
        <w:tcPr>
          <w:tcW w:w="1843" w:type="dxa"/>
          <w:tcBorders>
            <w:top w:val="nil"/>
            <w:left w:val="nil"/>
            <w:bottom w:val="single" w:sz="8" w:space="0" w:color="auto"/>
            <w:right w:val="single" w:sz="8" w:space="0" w:color="auto"/>
          </w:tcBorders>
        </w:tcPr>
        <w:p w:rsidR="00012A36" w:rsidRDefault="00012A36" w:rsidP="00C86CAF">
          <w:pPr>
            <w:pStyle w:val="Kopfzeile"/>
            <w:tabs>
              <w:tab w:val="clear" w:pos="4536"/>
              <w:tab w:val="clear" w:pos="9072"/>
            </w:tabs>
            <w:spacing w:before="20" w:after="60"/>
            <w:rPr>
              <w:b/>
              <w:sz w:val="24"/>
            </w:rPr>
          </w:pPr>
          <w:r>
            <w:rPr>
              <w:b/>
              <w:sz w:val="24"/>
            </w:rPr>
            <w:t>Automatiker</w:t>
          </w:r>
        </w:p>
      </w:tc>
      <w:tc>
        <w:tcPr>
          <w:tcW w:w="1134" w:type="dxa"/>
          <w:tcBorders>
            <w:top w:val="nil"/>
            <w:left w:val="single" w:sz="8" w:space="0" w:color="auto"/>
            <w:bottom w:val="single" w:sz="8" w:space="0" w:color="auto"/>
            <w:right w:val="nil"/>
          </w:tcBorders>
        </w:tcPr>
        <w:p w:rsidR="00012A36" w:rsidRDefault="00012A36" w:rsidP="00C86CAF">
          <w:pPr>
            <w:pStyle w:val="Kopfzeile"/>
            <w:tabs>
              <w:tab w:val="clear" w:pos="4536"/>
              <w:tab w:val="clear" w:pos="9072"/>
            </w:tabs>
            <w:spacing w:before="20" w:after="60"/>
          </w:pPr>
          <w:r>
            <w:rPr>
              <w:b/>
              <w:sz w:val="24"/>
            </w:rPr>
            <w:t>AU2</w:t>
          </w:r>
        </w:p>
      </w:tc>
    </w:tr>
  </w:tbl>
  <w:p w:rsidR="00012A36" w:rsidRDefault="00012A36" w:rsidP="00012A36">
    <w:pPr>
      <w:pStyle w:val="Kopfzeile"/>
      <w:tabs>
        <w:tab w:val="clear" w:pos="9072"/>
        <w:tab w:val="right" w:pos="15168"/>
      </w:tabs>
      <w:rPr>
        <w:sz w:val="16"/>
      </w:rPr>
    </w:pPr>
  </w:p>
  <w:p w:rsidR="00012A36" w:rsidRDefault="00012A36" w:rsidP="00012A36">
    <w:pPr>
      <w:pStyle w:val="Kopfzeile"/>
      <w:tabs>
        <w:tab w:val="clear" w:pos="9072"/>
        <w:tab w:val="right" w:pos="15168"/>
      </w:tabs>
      <w:spacing w:line="14"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8E3"/>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 w15:restartNumberingAfterBreak="0">
    <w:nsid w:val="059849CE"/>
    <w:multiLevelType w:val="multilevel"/>
    <w:tmpl w:val="B41291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berschrift3"/>
      <w:lvlText w:val="%1.%2.%3."/>
      <w:lvlJc w:val="left"/>
      <w:pPr>
        <w:tabs>
          <w:tab w:val="num" w:pos="1224"/>
        </w:tabs>
        <w:ind w:left="1224" w:hanging="504"/>
      </w:pPr>
      <w:rPr>
        <w:rFonts w:hint="default"/>
      </w:rPr>
    </w:lvl>
    <w:lvl w:ilvl="3">
      <w:start w:val="1"/>
      <w:numFmt w:val="decimal"/>
      <w:lvlText w:val="%1.%2.%3.%4."/>
      <w:lvlJc w:val="left"/>
      <w:pPr>
        <w:tabs>
          <w:tab w:val="num" w:pos="468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2" w15:restartNumberingAfterBreak="0">
    <w:nsid w:val="09634B6F"/>
    <w:multiLevelType w:val="singleLevel"/>
    <w:tmpl w:val="73B449A8"/>
    <w:lvl w:ilvl="0">
      <w:start w:val="1"/>
      <w:numFmt w:val="decimal"/>
      <w:pStyle w:val="Aufgaben"/>
      <w:lvlText w:val="%1."/>
      <w:lvlJc w:val="left"/>
      <w:pPr>
        <w:tabs>
          <w:tab w:val="num" w:pos="360"/>
        </w:tabs>
        <w:ind w:left="360" w:hanging="360"/>
      </w:pPr>
    </w:lvl>
  </w:abstractNum>
  <w:abstractNum w:abstractNumId="3" w15:restartNumberingAfterBreak="0">
    <w:nsid w:val="11D25EC3"/>
    <w:multiLevelType w:val="hybridMultilevel"/>
    <w:tmpl w:val="7236F852"/>
    <w:lvl w:ilvl="0" w:tplc="0807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4" w15:restartNumberingAfterBreak="0">
    <w:nsid w:val="1FA063E4"/>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5" w15:restartNumberingAfterBreak="0">
    <w:nsid w:val="20F04F0E"/>
    <w:multiLevelType w:val="multilevel"/>
    <w:tmpl w:val="F254475C"/>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6" w15:restartNumberingAfterBreak="0">
    <w:nsid w:val="244E7083"/>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7" w15:restartNumberingAfterBreak="0">
    <w:nsid w:val="29D57F44"/>
    <w:multiLevelType w:val="hybridMultilevel"/>
    <w:tmpl w:val="4B7AF00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BDC55C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FF32D7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372937"/>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1" w15:restartNumberingAfterBreak="0">
    <w:nsid w:val="3D3F4F7F"/>
    <w:multiLevelType w:val="hybridMultilevel"/>
    <w:tmpl w:val="2780B9D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15:restartNumberingAfterBreak="0">
    <w:nsid w:val="47ED193D"/>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13" w15:restartNumberingAfterBreak="0">
    <w:nsid w:val="4A9153FD"/>
    <w:multiLevelType w:val="multilevel"/>
    <w:tmpl w:val="C5A261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berschrift4"/>
      <w:lvlText w:val="%1.%2.%3.%4."/>
      <w:lvlJc w:val="left"/>
      <w:pPr>
        <w:tabs>
          <w:tab w:val="num" w:pos="1800"/>
        </w:tabs>
        <w:ind w:left="1728" w:hanging="648"/>
      </w:pPr>
      <w:rPr>
        <w:rFonts w:hint="default"/>
      </w:rPr>
    </w:lvl>
    <w:lvl w:ilvl="4">
      <w:start w:val="1"/>
      <w:numFmt w:val="decimal"/>
      <w:lvlText w:val="%1.%2.%3.%4.%5."/>
      <w:lvlJc w:val="left"/>
      <w:pPr>
        <w:tabs>
          <w:tab w:val="num" w:pos="5760"/>
        </w:tabs>
        <w:ind w:left="2232" w:hanging="792"/>
      </w:pPr>
      <w:rPr>
        <w:rFonts w:hint="default"/>
      </w:rPr>
    </w:lvl>
    <w:lvl w:ilvl="5">
      <w:start w:val="1"/>
      <w:numFmt w:val="decimal"/>
      <w:lvlText w:val="%1.%2.%3.%4.%5.%6."/>
      <w:lvlJc w:val="left"/>
      <w:pPr>
        <w:tabs>
          <w:tab w:val="num" w:pos="6840"/>
        </w:tabs>
        <w:ind w:left="2736" w:hanging="936"/>
      </w:pPr>
      <w:rPr>
        <w:rFonts w:hint="default"/>
      </w:rPr>
    </w:lvl>
    <w:lvl w:ilvl="6">
      <w:start w:val="1"/>
      <w:numFmt w:val="decimal"/>
      <w:lvlText w:val="%1.%2.%3.%4.%5.%6.%7."/>
      <w:lvlJc w:val="left"/>
      <w:pPr>
        <w:tabs>
          <w:tab w:val="num" w:pos="8280"/>
        </w:tabs>
        <w:ind w:left="3240" w:hanging="1080"/>
      </w:pPr>
      <w:rPr>
        <w:rFonts w:hint="default"/>
      </w:rPr>
    </w:lvl>
    <w:lvl w:ilvl="7">
      <w:start w:val="1"/>
      <w:numFmt w:val="decimal"/>
      <w:lvlText w:val="%1.%2.%3.%4.%5.%6.%7.%8."/>
      <w:lvlJc w:val="left"/>
      <w:pPr>
        <w:tabs>
          <w:tab w:val="num" w:pos="9360"/>
        </w:tabs>
        <w:ind w:left="3744" w:hanging="1224"/>
      </w:pPr>
      <w:rPr>
        <w:rFonts w:hint="default"/>
      </w:rPr>
    </w:lvl>
    <w:lvl w:ilvl="8">
      <w:start w:val="1"/>
      <w:numFmt w:val="decimal"/>
      <w:lvlText w:val="%1.%2.%3.%4.%5.%6.%7.%8.%9."/>
      <w:lvlJc w:val="left"/>
      <w:pPr>
        <w:tabs>
          <w:tab w:val="num" w:pos="10440"/>
        </w:tabs>
        <w:ind w:left="4320" w:hanging="1440"/>
      </w:pPr>
      <w:rPr>
        <w:rFonts w:hint="default"/>
      </w:rPr>
    </w:lvl>
  </w:abstractNum>
  <w:abstractNum w:abstractNumId="14" w15:restartNumberingAfterBreak="0">
    <w:nsid w:val="4BDB481D"/>
    <w:multiLevelType w:val="hybridMultilevel"/>
    <w:tmpl w:val="8AE024C2"/>
    <w:lvl w:ilvl="0" w:tplc="DDDA742A">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5" w15:restartNumberingAfterBreak="0">
    <w:nsid w:val="53093FA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3D142AB"/>
    <w:multiLevelType w:val="hybridMultilevel"/>
    <w:tmpl w:val="5C7461E2"/>
    <w:lvl w:ilvl="0" w:tplc="AB5C5C44">
      <w:start w:val="1"/>
      <w:numFmt w:val="bullet"/>
      <w:pStyle w:val="Aufzhlung"/>
      <w:lvlText w:val=""/>
      <w:lvlJc w:val="left"/>
      <w:pPr>
        <w:tabs>
          <w:tab w:val="num" w:pos="1429"/>
        </w:tabs>
        <w:ind w:left="1429" w:hanging="360"/>
      </w:pPr>
      <w:rPr>
        <w:rFonts w:ascii="Symbol" w:hAnsi="Symbol" w:hint="default"/>
        <w:color w:val="339966"/>
        <w:effect w:val="none"/>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542C6E67"/>
    <w:multiLevelType w:val="multilevel"/>
    <w:tmpl w:val="7FAA0CBC"/>
    <w:lvl w:ilvl="0">
      <w:start w:val="1"/>
      <w:numFmt w:val="decimal"/>
      <w:pStyle w:val="berschrift1"/>
      <w:lvlText w:val="%1."/>
      <w:lvlJc w:val="left"/>
      <w:pPr>
        <w:tabs>
          <w:tab w:val="num" w:pos="530"/>
        </w:tabs>
        <w:ind w:left="530" w:hanging="360"/>
      </w:pPr>
      <w:rPr>
        <w:rFonts w:hint="default"/>
      </w:rPr>
    </w:lvl>
    <w:lvl w:ilvl="1">
      <w:start w:val="1"/>
      <w:numFmt w:val="decimal"/>
      <w:lvlText w:val="%1.%2."/>
      <w:lvlJc w:val="left"/>
      <w:pPr>
        <w:tabs>
          <w:tab w:val="num" w:pos="962"/>
        </w:tabs>
        <w:ind w:left="962" w:hanging="432"/>
      </w:pPr>
      <w:rPr>
        <w:rFonts w:hint="default"/>
      </w:rPr>
    </w:lvl>
    <w:lvl w:ilvl="2">
      <w:start w:val="1"/>
      <w:numFmt w:val="decimal"/>
      <w:lvlText w:val="%1.%2.%3."/>
      <w:lvlJc w:val="left"/>
      <w:pPr>
        <w:tabs>
          <w:tab w:val="num" w:pos="1394"/>
        </w:tabs>
        <w:ind w:left="1394" w:hanging="504"/>
      </w:pPr>
      <w:rPr>
        <w:rFonts w:hint="default"/>
      </w:rPr>
    </w:lvl>
    <w:lvl w:ilvl="3">
      <w:start w:val="1"/>
      <w:numFmt w:val="decimal"/>
      <w:lvlText w:val="%1.%2.%3.%4."/>
      <w:lvlJc w:val="left"/>
      <w:pPr>
        <w:tabs>
          <w:tab w:val="num" w:pos="4850"/>
        </w:tabs>
        <w:ind w:left="1898" w:hanging="648"/>
      </w:pPr>
      <w:rPr>
        <w:rFonts w:hint="default"/>
      </w:rPr>
    </w:lvl>
    <w:lvl w:ilvl="4">
      <w:start w:val="1"/>
      <w:numFmt w:val="decimal"/>
      <w:lvlText w:val="%1.%2.%3.%4.%5."/>
      <w:lvlJc w:val="left"/>
      <w:pPr>
        <w:tabs>
          <w:tab w:val="num" w:pos="5930"/>
        </w:tabs>
        <w:ind w:left="2402" w:hanging="792"/>
      </w:pPr>
      <w:rPr>
        <w:rFonts w:hint="default"/>
      </w:rPr>
    </w:lvl>
    <w:lvl w:ilvl="5">
      <w:start w:val="1"/>
      <w:numFmt w:val="decimal"/>
      <w:lvlText w:val="%1.%2.%3.%4.%5.%6."/>
      <w:lvlJc w:val="left"/>
      <w:pPr>
        <w:tabs>
          <w:tab w:val="num" w:pos="7010"/>
        </w:tabs>
        <w:ind w:left="2906" w:hanging="936"/>
      </w:pPr>
      <w:rPr>
        <w:rFonts w:hint="default"/>
      </w:rPr>
    </w:lvl>
    <w:lvl w:ilvl="6">
      <w:start w:val="1"/>
      <w:numFmt w:val="decimal"/>
      <w:lvlText w:val="%1.%2.%3.%4.%5.%6.%7."/>
      <w:lvlJc w:val="left"/>
      <w:pPr>
        <w:tabs>
          <w:tab w:val="num" w:pos="8450"/>
        </w:tabs>
        <w:ind w:left="3410" w:hanging="1080"/>
      </w:pPr>
      <w:rPr>
        <w:rFonts w:hint="default"/>
      </w:rPr>
    </w:lvl>
    <w:lvl w:ilvl="7">
      <w:start w:val="1"/>
      <w:numFmt w:val="decimal"/>
      <w:lvlText w:val="%1.%2.%3.%4.%5.%6.%7.%8."/>
      <w:lvlJc w:val="left"/>
      <w:pPr>
        <w:tabs>
          <w:tab w:val="num" w:pos="9530"/>
        </w:tabs>
        <w:ind w:left="3914" w:hanging="1224"/>
      </w:pPr>
      <w:rPr>
        <w:rFonts w:hint="default"/>
      </w:rPr>
    </w:lvl>
    <w:lvl w:ilvl="8">
      <w:start w:val="1"/>
      <w:numFmt w:val="decimal"/>
      <w:lvlText w:val="%1.%2.%3.%4.%5.%6.%7.%8.%9."/>
      <w:lvlJc w:val="left"/>
      <w:pPr>
        <w:tabs>
          <w:tab w:val="num" w:pos="10610"/>
        </w:tabs>
        <w:ind w:left="4490" w:hanging="1440"/>
      </w:pPr>
      <w:rPr>
        <w:rFonts w:hint="default"/>
      </w:rPr>
    </w:lvl>
  </w:abstractNum>
  <w:abstractNum w:abstractNumId="18" w15:restartNumberingAfterBreak="0">
    <w:nsid w:val="5A571421"/>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5AEB3CEB"/>
    <w:multiLevelType w:val="hybridMultilevel"/>
    <w:tmpl w:val="61C6726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0" w15:restartNumberingAfterBreak="0">
    <w:nsid w:val="62867464"/>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1" w15:restartNumberingAfterBreak="0">
    <w:nsid w:val="69FA719C"/>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2" w15:restartNumberingAfterBreak="0">
    <w:nsid w:val="718D7FB5"/>
    <w:multiLevelType w:val="singleLevel"/>
    <w:tmpl w:val="93161CAC"/>
    <w:lvl w:ilvl="0">
      <w:start w:val="1"/>
      <w:numFmt w:val="lowerLetter"/>
      <w:lvlText w:val="%1)"/>
      <w:lvlJc w:val="left"/>
      <w:pPr>
        <w:tabs>
          <w:tab w:val="num" w:pos="765"/>
        </w:tabs>
        <w:ind w:left="765" w:hanging="368"/>
      </w:pPr>
      <w:rPr>
        <w:rFonts w:ascii="Arial" w:hAnsi="Arial" w:hint="default"/>
        <w:b w:val="0"/>
        <w:i w:val="0"/>
        <w:sz w:val="20"/>
      </w:rPr>
    </w:lvl>
  </w:abstractNum>
  <w:abstractNum w:abstractNumId="23" w15:restartNumberingAfterBreak="0">
    <w:nsid w:val="782C73F5"/>
    <w:multiLevelType w:val="singleLevel"/>
    <w:tmpl w:val="92A4171E"/>
    <w:lvl w:ilvl="0">
      <w:start w:val="1"/>
      <w:numFmt w:val="decimal"/>
      <w:pStyle w:val="Listennummer"/>
      <w:lvlText w:val="%1."/>
      <w:lvlJc w:val="left"/>
      <w:pPr>
        <w:tabs>
          <w:tab w:val="num" w:pos="1512"/>
        </w:tabs>
        <w:ind w:left="1512" w:hanging="432"/>
      </w:pPr>
      <w:rPr>
        <w:b/>
        <w:i w:val="0"/>
      </w:rPr>
    </w:lvl>
  </w:abstractNum>
  <w:abstractNum w:abstractNumId="24" w15:restartNumberingAfterBreak="0">
    <w:nsid w:val="7C5115A8"/>
    <w:multiLevelType w:val="hybridMultilevel"/>
    <w:tmpl w:val="E466AEFC"/>
    <w:lvl w:ilvl="0" w:tplc="08070001">
      <w:start w:val="1"/>
      <w:numFmt w:val="bullet"/>
      <w:lvlText w:val=""/>
      <w:lvlJc w:val="left"/>
      <w:pPr>
        <w:tabs>
          <w:tab w:val="num" w:pos="833"/>
        </w:tabs>
        <w:ind w:left="833" w:hanging="360"/>
      </w:pPr>
      <w:rPr>
        <w:rFonts w:ascii="Symbol" w:hAnsi="Symbol" w:hint="default"/>
      </w:rPr>
    </w:lvl>
    <w:lvl w:ilvl="1" w:tplc="08070003" w:tentative="1">
      <w:start w:val="1"/>
      <w:numFmt w:val="bullet"/>
      <w:lvlText w:val="o"/>
      <w:lvlJc w:val="left"/>
      <w:pPr>
        <w:tabs>
          <w:tab w:val="num" w:pos="1553"/>
        </w:tabs>
        <w:ind w:left="1553" w:hanging="360"/>
      </w:pPr>
      <w:rPr>
        <w:rFonts w:ascii="Courier New" w:hAnsi="Courier New" w:cs="Courier New" w:hint="default"/>
      </w:rPr>
    </w:lvl>
    <w:lvl w:ilvl="2" w:tplc="08070005" w:tentative="1">
      <w:start w:val="1"/>
      <w:numFmt w:val="bullet"/>
      <w:lvlText w:val=""/>
      <w:lvlJc w:val="left"/>
      <w:pPr>
        <w:tabs>
          <w:tab w:val="num" w:pos="2273"/>
        </w:tabs>
        <w:ind w:left="2273" w:hanging="360"/>
      </w:pPr>
      <w:rPr>
        <w:rFonts w:ascii="Wingdings" w:hAnsi="Wingdings" w:hint="default"/>
      </w:rPr>
    </w:lvl>
    <w:lvl w:ilvl="3" w:tplc="08070001" w:tentative="1">
      <w:start w:val="1"/>
      <w:numFmt w:val="bullet"/>
      <w:lvlText w:val=""/>
      <w:lvlJc w:val="left"/>
      <w:pPr>
        <w:tabs>
          <w:tab w:val="num" w:pos="2993"/>
        </w:tabs>
        <w:ind w:left="2993" w:hanging="360"/>
      </w:pPr>
      <w:rPr>
        <w:rFonts w:ascii="Symbol" w:hAnsi="Symbol" w:hint="default"/>
      </w:rPr>
    </w:lvl>
    <w:lvl w:ilvl="4" w:tplc="08070003" w:tentative="1">
      <w:start w:val="1"/>
      <w:numFmt w:val="bullet"/>
      <w:lvlText w:val="o"/>
      <w:lvlJc w:val="left"/>
      <w:pPr>
        <w:tabs>
          <w:tab w:val="num" w:pos="3713"/>
        </w:tabs>
        <w:ind w:left="3713" w:hanging="360"/>
      </w:pPr>
      <w:rPr>
        <w:rFonts w:ascii="Courier New" w:hAnsi="Courier New" w:cs="Courier New" w:hint="default"/>
      </w:rPr>
    </w:lvl>
    <w:lvl w:ilvl="5" w:tplc="08070005" w:tentative="1">
      <w:start w:val="1"/>
      <w:numFmt w:val="bullet"/>
      <w:lvlText w:val=""/>
      <w:lvlJc w:val="left"/>
      <w:pPr>
        <w:tabs>
          <w:tab w:val="num" w:pos="4433"/>
        </w:tabs>
        <w:ind w:left="4433" w:hanging="360"/>
      </w:pPr>
      <w:rPr>
        <w:rFonts w:ascii="Wingdings" w:hAnsi="Wingdings" w:hint="default"/>
      </w:rPr>
    </w:lvl>
    <w:lvl w:ilvl="6" w:tplc="08070001" w:tentative="1">
      <w:start w:val="1"/>
      <w:numFmt w:val="bullet"/>
      <w:lvlText w:val=""/>
      <w:lvlJc w:val="left"/>
      <w:pPr>
        <w:tabs>
          <w:tab w:val="num" w:pos="5153"/>
        </w:tabs>
        <w:ind w:left="5153" w:hanging="360"/>
      </w:pPr>
      <w:rPr>
        <w:rFonts w:ascii="Symbol" w:hAnsi="Symbol" w:hint="default"/>
      </w:rPr>
    </w:lvl>
    <w:lvl w:ilvl="7" w:tplc="08070003" w:tentative="1">
      <w:start w:val="1"/>
      <w:numFmt w:val="bullet"/>
      <w:lvlText w:val="o"/>
      <w:lvlJc w:val="left"/>
      <w:pPr>
        <w:tabs>
          <w:tab w:val="num" w:pos="5873"/>
        </w:tabs>
        <w:ind w:left="5873" w:hanging="360"/>
      </w:pPr>
      <w:rPr>
        <w:rFonts w:ascii="Courier New" w:hAnsi="Courier New" w:cs="Courier New" w:hint="default"/>
      </w:rPr>
    </w:lvl>
    <w:lvl w:ilvl="8" w:tplc="08070005" w:tentative="1">
      <w:start w:val="1"/>
      <w:numFmt w:val="bullet"/>
      <w:lvlText w:val=""/>
      <w:lvlJc w:val="left"/>
      <w:pPr>
        <w:tabs>
          <w:tab w:val="num" w:pos="6593"/>
        </w:tabs>
        <w:ind w:left="6593" w:hanging="360"/>
      </w:pPr>
      <w:rPr>
        <w:rFonts w:ascii="Wingdings" w:hAnsi="Wingdings" w:hint="default"/>
      </w:rPr>
    </w:lvl>
  </w:abstractNum>
  <w:num w:numId="1">
    <w:abstractNumId w:val="5"/>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pStyle w:val="berschrift2"/>
        <w:lvlText w:val="%1.%2."/>
        <w:lvlJc w:val="left"/>
        <w:pPr>
          <w:tabs>
            <w:tab w:val="num" w:pos="792"/>
          </w:tabs>
          <w:ind w:left="792" w:hanging="432"/>
        </w:pPr>
        <w:rPr>
          <w:rFonts w:hint="default"/>
        </w:rPr>
      </w:lvl>
    </w:lvlOverride>
    <w:lvlOverride w:ilvl="2">
      <w:lvl w:ilvl="2">
        <w:start w:val="1"/>
        <w:numFmt w:val="decimal"/>
        <w:lvlText w:val="%1.%2.%3."/>
        <w:lvlJc w:val="left"/>
        <w:pPr>
          <w:tabs>
            <w:tab w:val="num" w:pos="1224"/>
          </w:tabs>
          <w:ind w:left="1224" w:hanging="504"/>
        </w:pPr>
        <w:rPr>
          <w:rFonts w:hint="default"/>
        </w:rPr>
      </w:lvl>
    </w:lvlOverride>
    <w:lvlOverride w:ilvl="3">
      <w:lvl w:ilvl="3">
        <w:start w:val="1"/>
        <w:numFmt w:val="decimal"/>
        <w:lvlText w:val="%1.%2.%3.%4."/>
        <w:lvlJc w:val="left"/>
        <w:pPr>
          <w:tabs>
            <w:tab w:val="num" w:pos="4680"/>
          </w:tabs>
          <w:ind w:left="1728" w:hanging="648"/>
        </w:pPr>
        <w:rPr>
          <w:rFonts w:hint="default"/>
        </w:rPr>
      </w:lvl>
    </w:lvlOverride>
    <w:lvlOverride w:ilvl="4">
      <w:lvl w:ilvl="4">
        <w:start w:val="1"/>
        <w:numFmt w:val="decimal"/>
        <w:lvlText w:val="%1.%2.%3.%4.%5."/>
        <w:lvlJc w:val="left"/>
        <w:pPr>
          <w:tabs>
            <w:tab w:val="num" w:pos="5760"/>
          </w:tabs>
          <w:ind w:left="2232" w:hanging="792"/>
        </w:pPr>
        <w:rPr>
          <w:rFonts w:hint="default"/>
        </w:rPr>
      </w:lvl>
    </w:lvlOverride>
    <w:lvlOverride w:ilvl="5">
      <w:lvl w:ilvl="5">
        <w:start w:val="1"/>
        <w:numFmt w:val="decimal"/>
        <w:lvlText w:val="%1.%2.%3.%4.%5.%6."/>
        <w:lvlJc w:val="left"/>
        <w:pPr>
          <w:tabs>
            <w:tab w:val="num" w:pos="6840"/>
          </w:tabs>
          <w:ind w:left="2736" w:hanging="936"/>
        </w:pPr>
        <w:rPr>
          <w:rFonts w:hint="default"/>
        </w:rPr>
      </w:lvl>
    </w:lvlOverride>
    <w:lvlOverride w:ilvl="6">
      <w:lvl w:ilvl="6">
        <w:start w:val="1"/>
        <w:numFmt w:val="decimal"/>
        <w:lvlText w:val="%1.%2.%3.%4.%5.%6.%7."/>
        <w:lvlJc w:val="left"/>
        <w:pPr>
          <w:tabs>
            <w:tab w:val="num" w:pos="8280"/>
          </w:tabs>
          <w:ind w:left="3240" w:hanging="1080"/>
        </w:pPr>
        <w:rPr>
          <w:rFonts w:hint="default"/>
        </w:rPr>
      </w:lvl>
    </w:lvlOverride>
    <w:lvlOverride w:ilvl="7">
      <w:lvl w:ilvl="7">
        <w:start w:val="1"/>
        <w:numFmt w:val="decimal"/>
        <w:lvlText w:val="%1.%2.%3.%4.%5.%6.%7.%8."/>
        <w:lvlJc w:val="left"/>
        <w:pPr>
          <w:tabs>
            <w:tab w:val="num" w:pos="9360"/>
          </w:tabs>
          <w:ind w:left="3744" w:hanging="1224"/>
        </w:pPr>
        <w:rPr>
          <w:rFonts w:hint="default"/>
        </w:rPr>
      </w:lvl>
    </w:lvlOverride>
    <w:lvlOverride w:ilvl="8">
      <w:lvl w:ilvl="8">
        <w:start w:val="1"/>
        <w:numFmt w:val="decimal"/>
        <w:lvlText w:val="%1.%2.%3.%4.%5.%6.%7.%8.%9."/>
        <w:lvlJc w:val="left"/>
        <w:pPr>
          <w:tabs>
            <w:tab w:val="num" w:pos="10440"/>
          </w:tabs>
          <w:ind w:left="4320" w:hanging="1440"/>
        </w:pPr>
        <w:rPr>
          <w:rFonts w:hint="default"/>
        </w:rPr>
      </w:lvl>
    </w:lvlOverride>
  </w:num>
  <w:num w:numId="2">
    <w:abstractNumId w:val="1"/>
  </w:num>
  <w:num w:numId="3">
    <w:abstractNumId w:val="16"/>
  </w:num>
  <w:num w:numId="4">
    <w:abstractNumId w:val="17"/>
  </w:num>
  <w:num w:numId="5">
    <w:abstractNumId w:val="13"/>
  </w:num>
  <w:num w:numId="6">
    <w:abstractNumId w:val="23"/>
  </w:num>
  <w:num w:numId="7">
    <w:abstractNumId w:val="2"/>
  </w:num>
  <w:num w:numId="8">
    <w:abstractNumId w:val="15"/>
  </w:num>
  <w:num w:numId="9">
    <w:abstractNumId w:val="9"/>
  </w:num>
  <w:num w:numId="10">
    <w:abstractNumId w:val="8"/>
  </w:num>
  <w:num w:numId="11">
    <w:abstractNumId w:val="18"/>
  </w:num>
  <w:num w:numId="12">
    <w:abstractNumId w:val="10"/>
  </w:num>
  <w:num w:numId="13">
    <w:abstractNumId w:val="21"/>
  </w:num>
  <w:num w:numId="14">
    <w:abstractNumId w:val="12"/>
  </w:num>
  <w:num w:numId="15">
    <w:abstractNumId w:val="22"/>
  </w:num>
  <w:num w:numId="16">
    <w:abstractNumId w:val="6"/>
  </w:num>
  <w:num w:numId="17">
    <w:abstractNumId w:val="4"/>
  </w:num>
  <w:num w:numId="18">
    <w:abstractNumId w:val="0"/>
  </w:num>
  <w:num w:numId="19">
    <w:abstractNumId w:val="20"/>
  </w:num>
  <w:num w:numId="20">
    <w:abstractNumId w:val="7"/>
  </w:num>
  <w:num w:numId="21">
    <w:abstractNumId w:val="24"/>
  </w:num>
  <w:num w:numId="22">
    <w:abstractNumId w:val="14"/>
  </w:num>
  <w:num w:numId="23">
    <w:abstractNumId w:val="5"/>
    <w:lvlOverride w:ilvl="0">
      <w:startOverride w:val="1"/>
      <w:lvl w:ilvl="0">
        <w:start w:val="1"/>
        <w:numFmt w:val="decimal"/>
        <w:lvlText w:val="%1."/>
        <w:lvlJc w:val="left"/>
        <w:pPr>
          <w:tabs>
            <w:tab w:val="num" w:pos="360"/>
          </w:tabs>
          <w:ind w:left="360" w:hanging="360"/>
        </w:pPr>
        <w:rPr>
          <w:rFonts w:hint="default"/>
        </w:rPr>
      </w:lvl>
    </w:lvlOverride>
    <w:lvlOverride w:ilvl="1">
      <w:startOverride w:val="1"/>
      <w:lvl w:ilvl="1">
        <w:start w:val="1"/>
        <w:numFmt w:val="decimal"/>
        <w:pStyle w:val="berschrift2"/>
        <w:lvlText w:val="%1.%2."/>
        <w:lvlJc w:val="left"/>
        <w:pPr>
          <w:tabs>
            <w:tab w:val="num" w:pos="792"/>
          </w:tabs>
          <w:ind w:left="792" w:hanging="432"/>
        </w:pPr>
        <w:rPr>
          <w:rFonts w:hint="default"/>
        </w:rPr>
      </w:lvl>
    </w:lvlOverride>
    <w:lvlOverride w:ilvl="2">
      <w:startOverride w:val="1"/>
      <w:lvl w:ilvl="2">
        <w:start w:val="1"/>
        <w:numFmt w:val="decimal"/>
        <w:lvlText w:val="%1.%2.%3."/>
        <w:lvlJc w:val="left"/>
        <w:pPr>
          <w:tabs>
            <w:tab w:val="num" w:pos="1224"/>
          </w:tabs>
          <w:ind w:left="1224" w:hanging="504"/>
        </w:pPr>
        <w:rPr>
          <w:rFonts w:hint="default"/>
        </w:rPr>
      </w:lvl>
    </w:lvlOverride>
    <w:lvlOverride w:ilvl="3">
      <w:startOverride w:val="1"/>
      <w:lvl w:ilvl="3">
        <w:start w:val="1"/>
        <w:numFmt w:val="decimal"/>
        <w:lvlText w:val="%1.%2.%3.%4."/>
        <w:lvlJc w:val="left"/>
        <w:pPr>
          <w:tabs>
            <w:tab w:val="num" w:pos="4680"/>
          </w:tabs>
          <w:ind w:left="1728" w:hanging="648"/>
        </w:pPr>
        <w:rPr>
          <w:rFonts w:hint="default"/>
        </w:rPr>
      </w:lvl>
    </w:lvlOverride>
    <w:lvlOverride w:ilvl="4">
      <w:startOverride w:val="1"/>
      <w:lvl w:ilvl="4">
        <w:start w:val="1"/>
        <w:numFmt w:val="decimal"/>
        <w:lvlText w:val="%1.%2.%3.%4.%5."/>
        <w:lvlJc w:val="left"/>
        <w:pPr>
          <w:tabs>
            <w:tab w:val="num" w:pos="5760"/>
          </w:tabs>
          <w:ind w:left="2232" w:hanging="792"/>
        </w:pPr>
        <w:rPr>
          <w:rFonts w:hint="default"/>
        </w:rPr>
      </w:lvl>
    </w:lvlOverride>
    <w:lvlOverride w:ilvl="5">
      <w:startOverride w:val="1"/>
      <w:lvl w:ilvl="5">
        <w:start w:val="1"/>
        <w:numFmt w:val="decimal"/>
        <w:lvlText w:val="%1.%2.%3.%4.%5.%6."/>
        <w:lvlJc w:val="left"/>
        <w:pPr>
          <w:tabs>
            <w:tab w:val="num" w:pos="6840"/>
          </w:tabs>
          <w:ind w:left="2736" w:hanging="936"/>
        </w:pPr>
        <w:rPr>
          <w:rFonts w:hint="default"/>
        </w:rPr>
      </w:lvl>
    </w:lvlOverride>
    <w:lvlOverride w:ilvl="6">
      <w:startOverride w:val="1"/>
      <w:lvl w:ilvl="6">
        <w:start w:val="1"/>
        <w:numFmt w:val="decimal"/>
        <w:lvlText w:val="%1.%2.%3.%4.%5.%6.%7."/>
        <w:lvlJc w:val="left"/>
        <w:pPr>
          <w:tabs>
            <w:tab w:val="num" w:pos="8280"/>
          </w:tabs>
          <w:ind w:left="3240" w:hanging="1080"/>
        </w:pPr>
        <w:rPr>
          <w:rFonts w:hint="default"/>
        </w:rPr>
      </w:lvl>
    </w:lvlOverride>
    <w:lvlOverride w:ilvl="7">
      <w:startOverride w:val="1"/>
      <w:lvl w:ilvl="7">
        <w:start w:val="1"/>
        <w:numFmt w:val="decimal"/>
        <w:lvlText w:val="%1.%2.%3.%4.%5.%6.%7.%8."/>
        <w:lvlJc w:val="left"/>
        <w:pPr>
          <w:tabs>
            <w:tab w:val="num" w:pos="9360"/>
          </w:tabs>
          <w:ind w:left="3744" w:hanging="1224"/>
        </w:pPr>
        <w:rPr>
          <w:rFonts w:hint="default"/>
        </w:rPr>
      </w:lvl>
    </w:lvlOverride>
    <w:lvlOverride w:ilvl="8">
      <w:startOverride w:val="1"/>
      <w:lvl w:ilvl="8">
        <w:start w:val="1"/>
        <w:numFmt w:val="decimal"/>
        <w:lvlText w:val="%1.%2.%3.%4.%5.%6.%7.%8.%9."/>
        <w:lvlJc w:val="left"/>
        <w:pPr>
          <w:tabs>
            <w:tab w:val="num" w:pos="10440"/>
          </w:tabs>
          <w:ind w:left="4320" w:hanging="1440"/>
        </w:pPr>
        <w:rPr>
          <w:rFonts w:hint="default"/>
        </w:rPr>
      </w:lvl>
    </w:lvlOverride>
  </w:num>
  <w:num w:numId="24">
    <w:abstractNumId w:val="19"/>
  </w:num>
  <w:num w:numId="25">
    <w:abstractNumId w:val="11"/>
  </w:num>
  <w:num w:numId="26">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hideSpellingErrors/>
  <w:activeWritingStyle w:appName="MSWord" w:lang="de-DE" w:vendorID="64" w:dllVersion="131078" w:nlCheck="1" w:checkStyle="1"/>
  <w:activeWritingStyle w:appName="MSWord" w:lang="de-CH"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kbMQNW5XIqBURriTm+F6+Tv6os8=" w:salt="bhrjZyMPLYInX4c7YPhLtQ=="/>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5451"/>
    <w:rsid w:val="00012A36"/>
    <w:rsid w:val="0001328E"/>
    <w:rsid w:val="000218A3"/>
    <w:rsid w:val="00027C3C"/>
    <w:rsid w:val="00044070"/>
    <w:rsid w:val="00051012"/>
    <w:rsid w:val="000569A3"/>
    <w:rsid w:val="00077D3D"/>
    <w:rsid w:val="00097523"/>
    <w:rsid w:val="000A318C"/>
    <w:rsid w:val="000B7D0C"/>
    <w:rsid w:val="0010721B"/>
    <w:rsid w:val="0013140B"/>
    <w:rsid w:val="00134494"/>
    <w:rsid w:val="001367DD"/>
    <w:rsid w:val="00156DF2"/>
    <w:rsid w:val="00176F64"/>
    <w:rsid w:val="00180B28"/>
    <w:rsid w:val="001840F2"/>
    <w:rsid w:val="00191F8D"/>
    <w:rsid w:val="001A05FB"/>
    <w:rsid w:val="001A45D2"/>
    <w:rsid w:val="001B668F"/>
    <w:rsid w:val="001C1EF6"/>
    <w:rsid w:val="001C43C4"/>
    <w:rsid w:val="001D0B2B"/>
    <w:rsid w:val="001F3B83"/>
    <w:rsid w:val="001F5DEC"/>
    <w:rsid w:val="002019F5"/>
    <w:rsid w:val="002027D7"/>
    <w:rsid w:val="00205C49"/>
    <w:rsid w:val="0020792A"/>
    <w:rsid w:val="002216F4"/>
    <w:rsid w:val="002265FF"/>
    <w:rsid w:val="00237295"/>
    <w:rsid w:val="00266517"/>
    <w:rsid w:val="00275696"/>
    <w:rsid w:val="0027709A"/>
    <w:rsid w:val="002913EF"/>
    <w:rsid w:val="00297624"/>
    <w:rsid w:val="002A2A19"/>
    <w:rsid w:val="002C1233"/>
    <w:rsid w:val="002D6B81"/>
    <w:rsid w:val="002F1D58"/>
    <w:rsid w:val="002F47C8"/>
    <w:rsid w:val="00307CF1"/>
    <w:rsid w:val="00326CD9"/>
    <w:rsid w:val="00374FD6"/>
    <w:rsid w:val="003960AB"/>
    <w:rsid w:val="0040610C"/>
    <w:rsid w:val="00415BA6"/>
    <w:rsid w:val="00430CCD"/>
    <w:rsid w:val="0043461F"/>
    <w:rsid w:val="00452852"/>
    <w:rsid w:val="00463E73"/>
    <w:rsid w:val="004A5B3E"/>
    <w:rsid w:val="004A78A5"/>
    <w:rsid w:val="004C268D"/>
    <w:rsid w:val="00505673"/>
    <w:rsid w:val="00525AF6"/>
    <w:rsid w:val="00536A6E"/>
    <w:rsid w:val="005451C3"/>
    <w:rsid w:val="0056761D"/>
    <w:rsid w:val="005730E8"/>
    <w:rsid w:val="0058119E"/>
    <w:rsid w:val="005A2373"/>
    <w:rsid w:val="005A3ED2"/>
    <w:rsid w:val="005A4480"/>
    <w:rsid w:val="005B5A72"/>
    <w:rsid w:val="006061CA"/>
    <w:rsid w:val="00640446"/>
    <w:rsid w:val="006426A3"/>
    <w:rsid w:val="00643D47"/>
    <w:rsid w:val="00645FB7"/>
    <w:rsid w:val="00673834"/>
    <w:rsid w:val="00682ABD"/>
    <w:rsid w:val="00694FCB"/>
    <w:rsid w:val="006A4AC7"/>
    <w:rsid w:val="006A6100"/>
    <w:rsid w:val="006F0689"/>
    <w:rsid w:val="007108A6"/>
    <w:rsid w:val="00715AFB"/>
    <w:rsid w:val="007926C6"/>
    <w:rsid w:val="007B14C3"/>
    <w:rsid w:val="007C1675"/>
    <w:rsid w:val="007F2B0D"/>
    <w:rsid w:val="00802C6C"/>
    <w:rsid w:val="00820C99"/>
    <w:rsid w:val="00846838"/>
    <w:rsid w:val="0086192E"/>
    <w:rsid w:val="008E18A6"/>
    <w:rsid w:val="008F30A8"/>
    <w:rsid w:val="009314E8"/>
    <w:rsid w:val="00937388"/>
    <w:rsid w:val="00945C37"/>
    <w:rsid w:val="009502F7"/>
    <w:rsid w:val="00950887"/>
    <w:rsid w:val="00953318"/>
    <w:rsid w:val="009620FA"/>
    <w:rsid w:val="00976BD4"/>
    <w:rsid w:val="009834E2"/>
    <w:rsid w:val="0099701E"/>
    <w:rsid w:val="009A2A87"/>
    <w:rsid w:val="009A71AB"/>
    <w:rsid w:val="009D0B13"/>
    <w:rsid w:val="009D7526"/>
    <w:rsid w:val="009E77E5"/>
    <w:rsid w:val="009F2081"/>
    <w:rsid w:val="00A02B03"/>
    <w:rsid w:val="00A26AC9"/>
    <w:rsid w:val="00A444C0"/>
    <w:rsid w:val="00A573A8"/>
    <w:rsid w:val="00A6347D"/>
    <w:rsid w:val="00A72C96"/>
    <w:rsid w:val="00A80195"/>
    <w:rsid w:val="00A82695"/>
    <w:rsid w:val="00A8485B"/>
    <w:rsid w:val="00AA5D6E"/>
    <w:rsid w:val="00AF4957"/>
    <w:rsid w:val="00B072B1"/>
    <w:rsid w:val="00B1143A"/>
    <w:rsid w:val="00B14224"/>
    <w:rsid w:val="00B32BD6"/>
    <w:rsid w:val="00B608D6"/>
    <w:rsid w:val="00B94305"/>
    <w:rsid w:val="00BC06F3"/>
    <w:rsid w:val="00BC5C38"/>
    <w:rsid w:val="00BD17F9"/>
    <w:rsid w:val="00BD206A"/>
    <w:rsid w:val="00BF2550"/>
    <w:rsid w:val="00C1053C"/>
    <w:rsid w:val="00C11320"/>
    <w:rsid w:val="00C22B86"/>
    <w:rsid w:val="00C34F75"/>
    <w:rsid w:val="00C47A3E"/>
    <w:rsid w:val="00C533BB"/>
    <w:rsid w:val="00C83177"/>
    <w:rsid w:val="00C85451"/>
    <w:rsid w:val="00C865CC"/>
    <w:rsid w:val="00CB1F4C"/>
    <w:rsid w:val="00CB6401"/>
    <w:rsid w:val="00CC73AC"/>
    <w:rsid w:val="00D052D0"/>
    <w:rsid w:val="00D177AD"/>
    <w:rsid w:val="00D26440"/>
    <w:rsid w:val="00D41E68"/>
    <w:rsid w:val="00D6403C"/>
    <w:rsid w:val="00D75F88"/>
    <w:rsid w:val="00D83952"/>
    <w:rsid w:val="00DA4126"/>
    <w:rsid w:val="00DC5766"/>
    <w:rsid w:val="00DF0DA7"/>
    <w:rsid w:val="00DF4554"/>
    <w:rsid w:val="00E075B8"/>
    <w:rsid w:val="00E17FBA"/>
    <w:rsid w:val="00E2525D"/>
    <w:rsid w:val="00E30880"/>
    <w:rsid w:val="00E35BA8"/>
    <w:rsid w:val="00E4541F"/>
    <w:rsid w:val="00E617D8"/>
    <w:rsid w:val="00E661BB"/>
    <w:rsid w:val="00EA2467"/>
    <w:rsid w:val="00EB094C"/>
    <w:rsid w:val="00EB336D"/>
    <w:rsid w:val="00EC3BCD"/>
    <w:rsid w:val="00EC71BC"/>
    <w:rsid w:val="00EE3834"/>
    <w:rsid w:val="00EF0772"/>
    <w:rsid w:val="00EF24D0"/>
    <w:rsid w:val="00F04826"/>
    <w:rsid w:val="00F2103D"/>
    <w:rsid w:val="00F3575A"/>
    <w:rsid w:val="00F53B8C"/>
    <w:rsid w:val="00F6744E"/>
    <w:rsid w:val="00F826BC"/>
    <w:rsid w:val="00F833CD"/>
    <w:rsid w:val="00F87D01"/>
    <w:rsid w:val="00FA5FFF"/>
    <w:rsid w:val="00FB6A4B"/>
    <w:rsid w:val="00FC74B4"/>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s1729">
          <o:proxy start="" idref="#_s1731" connectloc="0"/>
          <o:proxy end="" idref="#_s1730" connectloc="2"/>
        </o:r>
        <o:r id="V:Rule2" type="connector" idref="#_x0000_s1736"/>
        <o:r id="V:Rule3" type="connector" idref="#_s1726">
          <o:proxy start="" idref="#_s1734" connectloc="0"/>
          <o:proxy end="" idref="#_s1732" connectloc="2"/>
        </o:r>
        <o:r id="V:Rule4" type="connector" idref="#_x0000_s1735">
          <o:proxy start="" idref="#_s1731" connectloc="2"/>
          <o:proxy end="" idref="#_s1734" connectloc="0"/>
        </o:r>
        <o:r id="V:Rule5" type="connector" idref="#_s1727">
          <o:proxy start="" idref="#_s1733" connectloc="0"/>
          <o:proxy end="" idref="#_s1730" connectloc="2"/>
        </o:r>
        <o:r id="V:Rule6" type="connector" idref="#_s1728">
          <o:proxy start="" idref="#_s1732" connectloc="0"/>
          <o:proxy end="" idref="#_s1730" connectloc="2"/>
        </o:r>
      </o:rules>
    </o:shapelayout>
  </w:shapeDefaults>
  <w:decimalSymbol w:val="."/>
  <w:listSeparator w:val=";"/>
  <w15:docId w15:val="{AC86F797-A2BD-4E4F-86B3-95463066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4FD6"/>
    <w:rPr>
      <w:rFonts w:ascii="Arial" w:hAnsi="Arial"/>
      <w:lang w:val="de-CH" w:eastAsia="de-DE"/>
    </w:rPr>
  </w:style>
  <w:style w:type="paragraph" w:styleId="berschrift1">
    <w:name w:val="heading 1"/>
    <w:basedOn w:val="Standard"/>
    <w:next w:val="Standard"/>
    <w:qFormat/>
    <w:rsid w:val="00FC74B4"/>
    <w:pPr>
      <w:keepNext/>
      <w:numPr>
        <w:numId w:val="4"/>
      </w:numPr>
      <w:tabs>
        <w:tab w:val="clear" w:pos="530"/>
        <w:tab w:val="num" w:pos="567"/>
      </w:tabs>
      <w:spacing w:before="120" w:after="60"/>
      <w:ind w:left="567" w:hanging="425"/>
      <w:outlineLvl w:val="0"/>
    </w:pPr>
    <w:rPr>
      <w:b/>
      <w:kern w:val="28"/>
      <w:sz w:val="28"/>
    </w:rPr>
  </w:style>
  <w:style w:type="paragraph" w:styleId="berschrift2">
    <w:name w:val="heading 2"/>
    <w:basedOn w:val="Standard"/>
    <w:next w:val="Standard"/>
    <w:autoRedefine/>
    <w:qFormat/>
    <w:rsid w:val="00FA5FFF"/>
    <w:pPr>
      <w:keepNext/>
      <w:numPr>
        <w:ilvl w:val="1"/>
        <w:numId w:val="1"/>
      </w:numPr>
      <w:tabs>
        <w:tab w:val="clear" w:pos="792"/>
        <w:tab w:val="left" w:pos="851"/>
      </w:tabs>
      <w:spacing w:before="240" w:after="60"/>
      <w:ind w:left="851" w:hanging="709"/>
      <w:outlineLvl w:val="1"/>
    </w:pPr>
    <w:rPr>
      <w:rFonts w:cs="Arial"/>
      <w:b/>
      <w:bCs/>
      <w:iCs/>
      <w:sz w:val="24"/>
    </w:rPr>
  </w:style>
  <w:style w:type="paragraph" w:styleId="berschrift3">
    <w:name w:val="heading 3"/>
    <w:basedOn w:val="Standard"/>
    <w:next w:val="Standard"/>
    <w:autoRedefine/>
    <w:qFormat/>
    <w:rsid w:val="00FC74B4"/>
    <w:pPr>
      <w:keepNext/>
      <w:numPr>
        <w:ilvl w:val="2"/>
        <w:numId w:val="2"/>
      </w:numPr>
      <w:tabs>
        <w:tab w:val="clear" w:pos="1224"/>
        <w:tab w:val="num" w:pos="1134"/>
      </w:tabs>
      <w:spacing w:before="120" w:after="60"/>
      <w:ind w:left="1134" w:hanging="992"/>
      <w:outlineLvl w:val="2"/>
    </w:pPr>
    <w:rPr>
      <w:rFonts w:ascii="Verdana" w:hAnsi="Verdana"/>
      <w:b/>
      <w:bCs/>
    </w:rPr>
  </w:style>
  <w:style w:type="paragraph" w:styleId="berschrift4">
    <w:name w:val="heading 4"/>
    <w:basedOn w:val="Standard"/>
    <w:next w:val="Standard"/>
    <w:qFormat/>
    <w:rsid w:val="00FC74B4"/>
    <w:pPr>
      <w:keepNext/>
      <w:numPr>
        <w:ilvl w:val="3"/>
        <w:numId w:val="5"/>
      </w:numPr>
      <w:tabs>
        <w:tab w:val="clear" w:pos="1800"/>
        <w:tab w:val="num" w:pos="1134"/>
      </w:tabs>
      <w:ind w:left="1134" w:hanging="992"/>
      <w:outlineLvl w:val="3"/>
    </w:pPr>
    <w:rPr>
      <w:rFonts w:cs="Arial"/>
    </w:rPr>
  </w:style>
  <w:style w:type="paragraph" w:styleId="berschrift5">
    <w:name w:val="heading 5"/>
    <w:basedOn w:val="Standard"/>
    <w:next w:val="Standard"/>
    <w:qFormat/>
    <w:rsid w:val="00FC74B4"/>
    <w:pPr>
      <w:keepNext/>
      <w:jc w:val="center"/>
      <w:outlineLvl w:val="4"/>
    </w:pPr>
    <w:rPr>
      <w:rFonts w:ascii="Verdana" w:hAnsi="Verdana"/>
      <w:sz w:val="44"/>
    </w:rPr>
  </w:style>
  <w:style w:type="paragraph" w:styleId="berschrift6">
    <w:name w:val="heading 6"/>
    <w:basedOn w:val="Standard"/>
    <w:next w:val="Standard"/>
    <w:qFormat/>
    <w:rsid w:val="00FC74B4"/>
    <w:pPr>
      <w:keepNext/>
      <w:outlineLvl w:val="5"/>
    </w:pPr>
    <w:rPr>
      <w:rFonts w:cs="Arial"/>
      <w:b/>
      <w:sz w:val="24"/>
    </w:rPr>
  </w:style>
  <w:style w:type="paragraph" w:styleId="berschrift7">
    <w:name w:val="heading 7"/>
    <w:basedOn w:val="Standard"/>
    <w:next w:val="Standard"/>
    <w:qFormat/>
    <w:rsid w:val="00FC74B4"/>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FC74B4"/>
    <w:pPr>
      <w:keepNext/>
      <w:outlineLvl w:val="7"/>
    </w:pPr>
    <w:rPr>
      <w:rFonts w:ascii="Comic Sans MS" w:hAnsi="Comic Sans MS"/>
      <w:b/>
      <w:bCs/>
      <w:i/>
      <w:iCs/>
      <w:vanish/>
      <w:color w:val="0000FF"/>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FC74B4"/>
    <w:pPr>
      <w:tabs>
        <w:tab w:val="center" w:pos="4536"/>
        <w:tab w:val="right" w:pos="9072"/>
      </w:tabs>
    </w:pPr>
  </w:style>
  <w:style w:type="paragraph" w:styleId="Fuzeile">
    <w:name w:val="footer"/>
    <w:basedOn w:val="Standard"/>
    <w:rsid w:val="00FC74B4"/>
    <w:pPr>
      <w:tabs>
        <w:tab w:val="center" w:pos="4536"/>
        <w:tab w:val="right" w:pos="9072"/>
      </w:tabs>
    </w:pPr>
  </w:style>
  <w:style w:type="paragraph" w:styleId="Textkrper-Zeileneinzug">
    <w:name w:val="Body Text Indent"/>
    <w:basedOn w:val="Standard"/>
    <w:autoRedefine/>
    <w:rsid w:val="00FC74B4"/>
    <w:pPr>
      <w:spacing w:before="120" w:after="120"/>
      <w:ind w:left="567" w:right="284"/>
      <w:jc w:val="both"/>
    </w:pPr>
    <w:rPr>
      <w:rFonts w:cs="Arial"/>
    </w:rPr>
  </w:style>
  <w:style w:type="paragraph" w:customStyle="1" w:styleId="Hinweiskasten">
    <w:name w:val="Hinweiskasten"/>
    <w:basedOn w:val="Standard"/>
    <w:rsid w:val="00FC74B4"/>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rPr>
  </w:style>
  <w:style w:type="paragraph" w:styleId="Verzeichnis3">
    <w:name w:val="toc 3"/>
    <w:basedOn w:val="Standard"/>
    <w:next w:val="Standard"/>
    <w:autoRedefine/>
    <w:semiHidden/>
    <w:rsid w:val="00FC74B4"/>
    <w:pPr>
      <w:ind w:left="400"/>
    </w:pPr>
  </w:style>
  <w:style w:type="paragraph" w:styleId="Verzeichnis1">
    <w:name w:val="toc 1"/>
    <w:basedOn w:val="Standard"/>
    <w:next w:val="Standard"/>
    <w:autoRedefine/>
    <w:semiHidden/>
    <w:rsid w:val="00FC74B4"/>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semiHidden/>
    <w:rsid w:val="00FC74B4"/>
    <w:pPr>
      <w:spacing w:before="60" w:after="120"/>
      <w:ind w:left="765" w:right="284"/>
    </w:pPr>
    <w:rPr>
      <w:rFonts w:ascii="Verdana" w:hAnsi="Verdana"/>
    </w:rPr>
  </w:style>
  <w:style w:type="paragraph" w:styleId="Verzeichnis4">
    <w:name w:val="toc 4"/>
    <w:basedOn w:val="Standard"/>
    <w:next w:val="Standard"/>
    <w:autoRedefine/>
    <w:semiHidden/>
    <w:rsid w:val="00FC74B4"/>
    <w:pPr>
      <w:ind w:left="600"/>
    </w:pPr>
  </w:style>
  <w:style w:type="paragraph" w:styleId="Verzeichnis5">
    <w:name w:val="toc 5"/>
    <w:basedOn w:val="Standard"/>
    <w:next w:val="Standard"/>
    <w:autoRedefine/>
    <w:semiHidden/>
    <w:rsid w:val="00FC74B4"/>
    <w:pPr>
      <w:ind w:left="800"/>
    </w:pPr>
  </w:style>
  <w:style w:type="paragraph" w:styleId="Verzeichnis6">
    <w:name w:val="toc 6"/>
    <w:basedOn w:val="Standard"/>
    <w:next w:val="Standard"/>
    <w:autoRedefine/>
    <w:semiHidden/>
    <w:rsid w:val="00FC74B4"/>
    <w:pPr>
      <w:ind w:left="1000"/>
    </w:pPr>
  </w:style>
  <w:style w:type="paragraph" w:styleId="Verzeichnis7">
    <w:name w:val="toc 7"/>
    <w:basedOn w:val="Standard"/>
    <w:next w:val="Standard"/>
    <w:autoRedefine/>
    <w:semiHidden/>
    <w:rsid w:val="00FC74B4"/>
    <w:pPr>
      <w:ind w:left="1200"/>
    </w:pPr>
  </w:style>
  <w:style w:type="paragraph" w:styleId="Verzeichnis8">
    <w:name w:val="toc 8"/>
    <w:basedOn w:val="Standard"/>
    <w:next w:val="Standard"/>
    <w:autoRedefine/>
    <w:semiHidden/>
    <w:rsid w:val="00FC74B4"/>
    <w:pPr>
      <w:ind w:left="1400"/>
    </w:pPr>
  </w:style>
  <w:style w:type="paragraph" w:styleId="Verzeichnis9">
    <w:name w:val="toc 9"/>
    <w:basedOn w:val="Standard"/>
    <w:next w:val="Standard"/>
    <w:autoRedefine/>
    <w:semiHidden/>
    <w:rsid w:val="00FC74B4"/>
    <w:pPr>
      <w:ind w:left="1600"/>
    </w:pPr>
  </w:style>
  <w:style w:type="paragraph" w:styleId="Beschriftung">
    <w:name w:val="caption"/>
    <w:basedOn w:val="Standard"/>
    <w:next w:val="Standard"/>
    <w:qFormat/>
    <w:rsid w:val="00FC74B4"/>
    <w:pPr>
      <w:spacing w:before="120" w:after="120"/>
    </w:pPr>
    <w:rPr>
      <w:b/>
      <w:bCs/>
    </w:rPr>
  </w:style>
  <w:style w:type="paragraph" w:customStyle="1" w:styleId="Aufzhlung">
    <w:name w:val="Aufzählung"/>
    <w:basedOn w:val="Textkrper-Zeileneinzug"/>
    <w:autoRedefine/>
    <w:rsid w:val="00FC74B4"/>
    <w:pPr>
      <w:numPr>
        <w:numId w:val="3"/>
      </w:numPr>
      <w:spacing w:before="40" w:after="40"/>
    </w:pPr>
  </w:style>
  <w:style w:type="paragraph" w:styleId="Anrede">
    <w:name w:val="Salutation"/>
    <w:basedOn w:val="Standard"/>
    <w:next w:val="Textkrper"/>
    <w:rsid w:val="00F3575A"/>
    <w:pPr>
      <w:spacing w:before="240" w:after="240"/>
      <w:jc w:val="both"/>
    </w:pPr>
    <w:rPr>
      <w:lang w:eastAsia="de-CH"/>
    </w:rPr>
  </w:style>
  <w:style w:type="paragraph" w:styleId="Textkrper">
    <w:name w:val="Body Text"/>
    <w:basedOn w:val="Standard"/>
    <w:rsid w:val="00F3575A"/>
    <w:pPr>
      <w:jc w:val="both"/>
    </w:pPr>
    <w:rPr>
      <w:rFonts w:ascii="Verdana" w:hAnsi="Verdana"/>
      <w:sz w:val="24"/>
      <w:lang w:eastAsia="de-CH"/>
    </w:rPr>
  </w:style>
  <w:style w:type="paragraph" w:styleId="Gruformel">
    <w:name w:val="Closing"/>
    <w:basedOn w:val="Standard"/>
    <w:next w:val="Unterschrift"/>
    <w:rsid w:val="00F3575A"/>
    <w:pPr>
      <w:keepNext/>
      <w:spacing w:after="240"/>
      <w:jc w:val="both"/>
    </w:pPr>
    <w:rPr>
      <w:lang w:eastAsia="de-CH"/>
    </w:rPr>
  </w:style>
  <w:style w:type="paragraph" w:styleId="Unterschrift">
    <w:name w:val="Signature"/>
    <w:basedOn w:val="Standard"/>
    <w:next w:val="FirmenunterschriftAbteilung"/>
    <w:rsid w:val="00F3575A"/>
    <w:pPr>
      <w:keepNext/>
      <w:spacing w:before="720"/>
      <w:jc w:val="both"/>
    </w:pPr>
    <w:rPr>
      <w:lang w:eastAsia="de-CH"/>
    </w:rPr>
  </w:style>
  <w:style w:type="paragraph" w:customStyle="1" w:styleId="Firmenname">
    <w:name w:val="Firmenname"/>
    <w:basedOn w:val="Standard"/>
    <w:next w:val="Standard"/>
    <w:rsid w:val="00F3575A"/>
    <w:pPr>
      <w:framePr w:hSpace="142" w:vSpace="142" w:wrap="notBeside" w:vAnchor="page" w:hAnchor="text" w:y="1702"/>
      <w:spacing w:before="100" w:after="600" w:line="600" w:lineRule="atLeast"/>
      <w:jc w:val="both"/>
    </w:pPr>
    <w:rPr>
      <w:spacing w:val="-34"/>
      <w:sz w:val="60"/>
      <w:lang w:eastAsia="de-CH"/>
    </w:rPr>
  </w:style>
  <w:style w:type="paragraph" w:styleId="Datum">
    <w:name w:val="Date"/>
    <w:basedOn w:val="Standard"/>
    <w:next w:val="BriefkopfadresseName"/>
    <w:rsid w:val="00F3575A"/>
    <w:pPr>
      <w:spacing w:after="260" w:line="220" w:lineRule="atLeast"/>
      <w:ind w:left="833" w:right="-357"/>
      <w:jc w:val="right"/>
    </w:pPr>
    <w:rPr>
      <w:lang w:eastAsia="de-CH"/>
    </w:rPr>
  </w:style>
  <w:style w:type="paragraph" w:customStyle="1" w:styleId="BriefkopfadresseName">
    <w:name w:val="Briefkopfadresse Name"/>
    <w:basedOn w:val="Standard"/>
    <w:next w:val="Briefkopfadresse"/>
    <w:rsid w:val="00F3575A"/>
    <w:pPr>
      <w:spacing w:before="220"/>
      <w:jc w:val="both"/>
    </w:pPr>
    <w:rPr>
      <w:lang w:eastAsia="de-CH"/>
    </w:rPr>
  </w:style>
  <w:style w:type="paragraph" w:customStyle="1" w:styleId="Absender">
    <w:name w:val="Absender"/>
    <w:basedOn w:val="Standard"/>
    <w:rsid w:val="00F3575A"/>
    <w:pPr>
      <w:keepLines/>
      <w:framePr w:w="3413" w:h="1022" w:hRule="exact" w:hSpace="187" w:wrap="notBeside" w:vAnchor="page" w:hAnchor="page" w:xAlign="right" w:y="721" w:anchorLock="1"/>
      <w:spacing w:line="200" w:lineRule="atLeast"/>
      <w:jc w:val="both"/>
    </w:pPr>
    <w:rPr>
      <w:sz w:val="16"/>
      <w:lang w:eastAsia="de-CH"/>
    </w:rPr>
  </w:style>
  <w:style w:type="paragraph" w:customStyle="1" w:styleId="FirmenunterschriftAbteilung">
    <w:name w:val="Firmenunterschrift Abteilung"/>
    <w:basedOn w:val="Unterschrift"/>
    <w:next w:val="Standard"/>
    <w:rsid w:val="00F3575A"/>
    <w:pPr>
      <w:spacing w:before="0"/>
    </w:pPr>
  </w:style>
  <w:style w:type="paragraph" w:customStyle="1" w:styleId="Slogan">
    <w:name w:val="Slogan"/>
    <w:basedOn w:val="Standard"/>
    <w:rsid w:val="00F3575A"/>
    <w:pPr>
      <w:framePr w:w="5171" w:h="1191" w:hRule="exact" w:hSpace="187" w:vSpace="187" w:wrap="around" w:vAnchor="page" w:hAnchor="page" w:x="965" w:yAlign="bottom" w:anchorLock="1"/>
      <w:jc w:val="both"/>
    </w:pPr>
    <w:rPr>
      <w:i/>
      <w:spacing w:val="-6"/>
      <w:sz w:val="24"/>
      <w:lang w:eastAsia="de-CH"/>
    </w:rPr>
  </w:style>
  <w:style w:type="character" w:styleId="Seitenzahl">
    <w:name w:val="page number"/>
    <w:basedOn w:val="Absatz-Standardschriftart"/>
    <w:rsid w:val="00F3575A"/>
  </w:style>
  <w:style w:type="paragraph" w:customStyle="1" w:styleId="Briefkopfadresse">
    <w:name w:val="Briefkopfadresse"/>
    <w:basedOn w:val="Standard"/>
    <w:next w:val="Bezugszeichenzeile"/>
    <w:rsid w:val="00F3575A"/>
    <w:pPr>
      <w:jc w:val="both"/>
    </w:pPr>
    <w:rPr>
      <w:lang w:eastAsia="de-CH"/>
    </w:rPr>
  </w:style>
  <w:style w:type="paragraph" w:customStyle="1" w:styleId="Bezugszeichenzeile">
    <w:name w:val="Bezugszeichenzeile"/>
    <w:basedOn w:val="Standard"/>
    <w:next w:val="Bezugszeichentext"/>
    <w:rsid w:val="00F3575A"/>
    <w:pPr>
      <w:tabs>
        <w:tab w:val="left" w:pos="2835"/>
        <w:tab w:val="left" w:pos="5783"/>
        <w:tab w:val="left" w:pos="8080"/>
      </w:tabs>
      <w:spacing w:before="480"/>
      <w:jc w:val="both"/>
    </w:pPr>
    <w:rPr>
      <w:sz w:val="16"/>
      <w:lang w:eastAsia="de-CH"/>
    </w:rPr>
  </w:style>
  <w:style w:type="paragraph" w:customStyle="1" w:styleId="Bezugszeichentext">
    <w:name w:val="Bezugszeichentext"/>
    <w:basedOn w:val="Bezugszeichenzeile"/>
    <w:next w:val="Betreffzeile"/>
    <w:rsid w:val="00F3575A"/>
    <w:pPr>
      <w:spacing w:before="0" w:after="240"/>
      <w:ind w:right="-964"/>
    </w:pPr>
    <w:rPr>
      <w:noProof/>
      <w:sz w:val="20"/>
    </w:rPr>
  </w:style>
  <w:style w:type="paragraph" w:customStyle="1" w:styleId="Betreffzeile">
    <w:name w:val="Betreffzeile"/>
    <w:basedOn w:val="Standard"/>
    <w:next w:val="Anrede"/>
    <w:rsid w:val="00F3575A"/>
    <w:pPr>
      <w:spacing w:before="240" w:after="240"/>
      <w:jc w:val="both"/>
    </w:pPr>
    <w:rPr>
      <w:b/>
      <w:lang w:eastAsia="de-CH"/>
    </w:rPr>
  </w:style>
  <w:style w:type="paragraph" w:customStyle="1" w:styleId="Firmenunterschrift">
    <w:name w:val="Firmenunterschrift"/>
    <w:basedOn w:val="Unterschrift"/>
    <w:next w:val="Standard"/>
    <w:rsid w:val="00F3575A"/>
    <w:pPr>
      <w:spacing w:before="0"/>
    </w:pPr>
  </w:style>
  <w:style w:type="paragraph" w:styleId="Listennummer">
    <w:name w:val="List Number"/>
    <w:basedOn w:val="Liste"/>
    <w:rsid w:val="00F3575A"/>
    <w:pPr>
      <w:numPr>
        <w:numId w:val="6"/>
      </w:numPr>
      <w:spacing w:after="240" w:line="220" w:lineRule="atLeast"/>
    </w:pPr>
  </w:style>
  <w:style w:type="paragraph" w:styleId="Liste">
    <w:name w:val="List"/>
    <w:basedOn w:val="Standard"/>
    <w:rsid w:val="00F3575A"/>
    <w:pPr>
      <w:ind w:left="283" w:hanging="283"/>
      <w:jc w:val="both"/>
    </w:pPr>
    <w:rPr>
      <w:lang w:eastAsia="de-CH"/>
    </w:rPr>
  </w:style>
  <w:style w:type="paragraph" w:customStyle="1" w:styleId="Anlage">
    <w:name w:val="Anlage"/>
    <w:basedOn w:val="Textkrper"/>
    <w:next w:val="Standard"/>
    <w:rsid w:val="00F3575A"/>
    <w:pPr>
      <w:keepNext/>
      <w:keepLines/>
      <w:spacing w:before="240"/>
    </w:pPr>
  </w:style>
  <w:style w:type="paragraph" w:customStyle="1" w:styleId="AbsenderimKuvertfenster">
    <w:name w:val="Absender im Kuvertfenster"/>
    <w:basedOn w:val="Briefkopfadresse"/>
    <w:next w:val="Versandanweisungen"/>
    <w:rsid w:val="00F3575A"/>
    <w:pPr>
      <w:spacing w:before="240"/>
    </w:pPr>
    <w:rPr>
      <w:sz w:val="16"/>
      <w:u w:val="single"/>
    </w:rPr>
  </w:style>
  <w:style w:type="paragraph" w:customStyle="1" w:styleId="Versandanweisungen">
    <w:name w:val="Versandanweisungen"/>
    <w:basedOn w:val="Briefkopfadresse"/>
    <w:next w:val="Briefkopfadresse"/>
    <w:rsid w:val="00F3575A"/>
    <w:pPr>
      <w:spacing w:after="220"/>
    </w:pPr>
  </w:style>
  <w:style w:type="paragraph" w:customStyle="1" w:styleId="CcListe">
    <w:name w:val="Cc Liste"/>
    <w:basedOn w:val="Standard"/>
    <w:rsid w:val="00F3575A"/>
    <w:pPr>
      <w:tabs>
        <w:tab w:val="left" w:pos="1134"/>
      </w:tabs>
      <w:jc w:val="both"/>
    </w:pPr>
    <w:rPr>
      <w:lang w:eastAsia="de-CH"/>
    </w:rPr>
  </w:style>
  <w:style w:type="paragraph" w:styleId="Textkrper2">
    <w:name w:val="Body Text 2"/>
    <w:basedOn w:val="Standard"/>
    <w:rsid w:val="00F3575A"/>
    <w:pPr>
      <w:jc w:val="both"/>
    </w:pPr>
    <w:rPr>
      <w:rFonts w:ascii="Verdana" w:hAnsi="Verdana"/>
      <w:sz w:val="22"/>
      <w:lang w:eastAsia="de-CH"/>
    </w:rPr>
  </w:style>
  <w:style w:type="paragraph" w:styleId="Textkrper3">
    <w:name w:val="Body Text 3"/>
    <w:basedOn w:val="Standard"/>
    <w:rsid w:val="00F3575A"/>
    <w:pPr>
      <w:jc w:val="both"/>
    </w:pPr>
    <w:rPr>
      <w:rFonts w:ascii="Verdana" w:hAnsi="Verdana"/>
      <w:color w:val="000080"/>
      <w:sz w:val="22"/>
      <w:lang w:eastAsia="de-CH"/>
    </w:rPr>
  </w:style>
  <w:style w:type="paragraph" w:styleId="Dokumentstruktur">
    <w:name w:val="Document Map"/>
    <w:basedOn w:val="Standard"/>
    <w:semiHidden/>
    <w:rsid w:val="00F3575A"/>
    <w:pPr>
      <w:shd w:val="clear" w:color="auto" w:fill="000080"/>
      <w:jc w:val="both"/>
    </w:pPr>
    <w:rPr>
      <w:rFonts w:ascii="Tahoma" w:hAnsi="Tahoma"/>
      <w:lang w:eastAsia="de-CH"/>
    </w:rPr>
  </w:style>
  <w:style w:type="character" w:styleId="Hyperlink">
    <w:name w:val="Hyperlink"/>
    <w:basedOn w:val="Absatz-Standardschriftart"/>
    <w:rsid w:val="00F3575A"/>
    <w:rPr>
      <w:color w:val="0000FF"/>
      <w:u w:val="single"/>
    </w:rPr>
  </w:style>
  <w:style w:type="paragraph" w:customStyle="1" w:styleId="p1">
    <w:name w:val="p1"/>
    <w:basedOn w:val="Standard"/>
    <w:rsid w:val="00F3575A"/>
    <w:pPr>
      <w:tabs>
        <w:tab w:val="left" w:pos="720"/>
      </w:tabs>
      <w:spacing w:line="240" w:lineRule="atLeast"/>
      <w:jc w:val="both"/>
    </w:pPr>
    <w:rPr>
      <w:rFonts w:ascii="Times New Roman" w:hAnsi="Times New Roman"/>
      <w:snapToGrid w:val="0"/>
      <w:sz w:val="24"/>
    </w:rPr>
  </w:style>
  <w:style w:type="paragraph" w:customStyle="1" w:styleId="p2">
    <w:name w:val="p2"/>
    <w:basedOn w:val="Standard"/>
    <w:rsid w:val="00F3575A"/>
    <w:pPr>
      <w:tabs>
        <w:tab w:val="left" w:pos="720"/>
      </w:tabs>
      <w:spacing w:line="220" w:lineRule="atLeast"/>
      <w:jc w:val="both"/>
    </w:pPr>
    <w:rPr>
      <w:rFonts w:ascii="Times New Roman" w:hAnsi="Times New Roman"/>
      <w:snapToGrid w:val="0"/>
      <w:sz w:val="24"/>
    </w:rPr>
  </w:style>
  <w:style w:type="paragraph" w:styleId="RGV-berschrift">
    <w:name w:val="toa heading"/>
    <w:basedOn w:val="Standard"/>
    <w:next w:val="Standard"/>
    <w:semiHidden/>
    <w:rsid w:val="00F3575A"/>
    <w:pPr>
      <w:spacing w:before="120"/>
      <w:jc w:val="both"/>
    </w:pPr>
    <w:rPr>
      <w:b/>
      <w:sz w:val="24"/>
      <w:lang w:eastAsia="de-CH"/>
    </w:rPr>
  </w:style>
  <w:style w:type="paragraph" w:customStyle="1" w:styleId="t1">
    <w:name w:val="t1"/>
    <w:basedOn w:val="Standard"/>
    <w:rsid w:val="00F3575A"/>
    <w:pPr>
      <w:spacing w:line="400" w:lineRule="atLeast"/>
    </w:pPr>
    <w:rPr>
      <w:rFonts w:ascii="Times New Roman" w:hAnsi="Times New Roman"/>
      <w:snapToGrid w:val="0"/>
      <w:sz w:val="24"/>
    </w:rPr>
  </w:style>
  <w:style w:type="paragraph" w:customStyle="1" w:styleId="AufgabenTitel">
    <w:name w:val="Aufgaben Titel"/>
    <w:basedOn w:val="Standard"/>
    <w:rsid w:val="00F3575A"/>
    <w:pPr>
      <w:jc w:val="both"/>
    </w:pPr>
    <w:rPr>
      <w:rFonts w:ascii="Arial Narrow" w:hAnsi="Arial Narrow"/>
      <w:b/>
      <w:i/>
      <w:sz w:val="32"/>
      <w:lang w:eastAsia="de-CH"/>
    </w:rPr>
  </w:style>
  <w:style w:type="paragraph" w:customStyle="1" w:styleId="Aufgaben">
    <w:name w:val="Aufgaben"/>
    <w:basedOn w:val="Standard"/>
    <w:rsid w:val="00F3575A"/>
    <w:pPr>
      <w:numPr>
        <w:numId w:val="7"/>
      </w:numPr>
      <w:spacing w:before="120"/>
    </w:pPr>
    <w:rPr>
      <w:rFonts w:ascii="Arial Narrow" w:hAnsi="Arial Narrow"/>
      <w:i/>
      <w:sz w:val="24"/>
      <w:lang w:eastAsia="de-CH"/>
    </w:rPr>
  </w:style>
  <w:style w:type="paragraph" w:customStyle="1" w:styleId="c2">
    <w:name w:val="c2"/>
    <w:basedOn w:val="Standard"/>
    <w:rsid w:val="00F3575A"/>
    <w:pPr>
      <w:spacing w:line="240" w:lineRule="atLeast"/>
      <w:jc w:val="center"/>
    </w:pPr>
    <w:rPr>
      <w:rFonts w:ascii="Times New Roman" w:hAnsi="Times New Roman"/>
      <w:snapToGrid w:val="0"/>
      <w:sz w:val="24"/>
    </w:rPr>
  </w:style>
  <w:style w:type="paragraph" w:customStyle="1" w:styleId="p3">
    <w:name w:val="p3"/>
    <w:basedOn w:val="Standard"/>
    <w:rsid w:val="00F3575A"/>
    <w:pPr>
      <w:tabs>
        <w:tab w:val="left" w:pos="720"/>
      </w:tabs>
      <w:spacing w:line="240" w:lineRule="atLeast"/>
    </w:pPr>
    <w:rPr>
      <w:rFonts w:ascii="Times New Roman" w:hAnsi="Times New Roman"/>
      <w:snapToGrid w:val="0"/>
      <w:sz w:val="24"/>
    </w:rPr>
  </w:style>
  <w:style w:type="paragraph" w:customStyle="1" w:styleId="p4">
    <w:name w:val="p4"/>
    <w:basedOn w:val="Standard"/>
    <w:rsid w:val="00F3575A"/>
    <w:pPr>
      <w:tabs>
        <w:tab w:val="left" w:pos="860"/>
      </w:tabs>
      <w:spacing w:line="260" w:lineRule="atLeast"/>
      <w:ind w:left="576" w:hanging="864"/>
    </w:pPr>
    <w:rPr>
      <w:rFonts w:ascii="Times New Roman" w:hAnsi="Times New Roman"/>
      <w:snapToGrid w:val="0"/>
      <w:sz w:val="24"/>
    </w:rPr>
  </w:style>
  <w:style w:type="paragraph" w:customStyle="1" w:styleId="c4">
    <w:name w:val="c4"/>
    <w:basedOn w:val="Standard"/>
    <w:rsid w:val="00F3575A"/>
    <w:pPr>
      <w:spacing w:line="240" w:lineRule="atLeast"/>
      <w:jc w:val="center"/>
    </w:pPr>
    <w:rPr>
      <w:rFonts w:ascii="Times New Roman" w:hAnsi="Times New Roman"/>
      <w:snapToGrid w:val="0"/>
      <w:sz w:val="24"/>
    </w:rPr>
  </w:style>
  <w:style w:type="paragraph" w:customStyle="1" w:styleId="t2">
    <w:name w:val="t2"/>
    <w:basedOn w:val="Standard"/>
    <w:rsid w:val="00F3575A"/>
    <w:pPr>
      <w:spacing w:line="240" w:lineRule="atLeast"/>
    </w:pPr>
    <w:rPr>
      <w:rFonts w:ascii="Times New Roman" w:hAnsi="Times New Roman"/>
      <w:snapToGrid w:val="0"/>
      <w:sz w:val="24"/>
    </w:rPr>
  </w:style>
  <w:style w:type="paragraph" w:customStyle="1" w:styleId="t3">
    <w:name w:val="t3"/>
    <w:basedOn w:val="Standard"/>
    <w:rsid w:val="00F3575A"/>
    <w:pPr>
      <w:spacing w:line="240" w:lineRule="atLeast"/>
    </w:pPr>
    <w:rPr>
      <w:rFonts w:ascii="Times New Roman" w:hAnsi="Times New Roman"/>
      <w:snapToGrid w:val="0"/>
      <w:sz w:val="24"/>
    </w:rPr>
  </w:style>
  <w:style w:type="paragraph" w:customStyle="1" w:styleId="t4">
    <w:name w:val="t4"/>
    <w:basedOn w:val="Standard"/>
    <w:rsid w:val="00F3575A"/>
    <w:pPr>
      <w:spacing w:line="240" w:lineRule="atLeast"/>
    </w:pPr>
    <w:rPr>
      <w:rFonts w:ascii="Times New Roman" w:hAnsi="Times New Roman"/>
      <w:snapToGrid w:val="0"/>
      <w:sz w:val="24"/>
    </w:rPr>
  </w:style>
  <w:style w:type="paragraph" w:customStyle="1" w:styleId="p6">
    <w:name w:val="p6"/>
    <w:basedOn w:val="Standard"/>
    <w:rsid w:val="00F3575A"/>
    <w:pPr>
      <w:tabs>
        <w:tab w:val="left" w:pos="480"/>
      </w:tabs>
      <w:spacing w:line="240" w:lineRule="atLeast"/>
      <w:ind w:left="960"/>
    </w:pPr>
    <w:rPr>
      <w:rFonts w:ascii="Times New Roman" w:hAnsi="Times New Roman"/>
      <w:snapToGrid w:val="0"/>
      <w:sz w:val="24"/>
    </w:rPr>
  </w:style>
  <w:style w:type="paragraph" w:customStyle="1" w:styleId="p7">
    <w:name w:val="p7"/>
    <w:basedOn w:val="Standard"/>
    <w:rsid w:val="00F3575A"/>
    <w:pPr>
      <w:tabs>
        <w:tab w:val="left" w:pos="200"/>
      </w:tabs>
      <w:spacing w:line="200" w:lineRule="atLeast"/>
      <w:ind w:left="1296" w:hanging="144"/>
    </w:pPr>
    <w:rPr>
      <w:rFonts w:ascii="Times New Roman" w:hAnsi="Times New Roman"/>
      <w:snapToGrid w:val="0"/>
      <w:sz w:val="24"/>
    </w:rPr>
  </w:style>
  <w:style w:type="paragraph" w:customStyle="1" w:styleId="Lsung">
    <w:name w:val="Lösung"/>
    <w:basedOn w:val="Standard"/>
    <w:autoRedefine/>
    <w:rsid w:val="00715AFB"/>
    <w:pPr>
      <w:spacing w:before="120" w:after="120"/>
      <w:ind w:left="567" w:hanging="567"/>
    </w:pPr>
    <w:rPr>
      <w:rFonts w:cs="Arial"/>
      <w:b/>
      <w:vanish/>
      <w:color w:val="000080"/>
      <w:lang w:val="fr-FR"/>
    </w:rPr>
  </w:style>
  <w:style w:type="paragraph" w:styleId="Sprechblasentext">
    <w:name w:val="Balloon Text"/>
    <w:basedOn w:val="Standard"/>
    <w:link w:val="SprechblasentextZchn"/>
    <w:rsid w:val="000218A3"/>
    <w:rPr>
      <w:rFonts w:ascii="Tahoma" w:hAnsi="Tahoma" w:cs="Tahoma"/>
      <w:sz w:val="16"/>
      <w:szCs w:val="16"/>
    </w:rPr>
  </w:style>
  <w:style w:type="character" w:customStyle="1" w:styleId="SprechblasentextZchn">
    <w:name w:val="Sprechblasentext Zchn"/>
    <w:basedOn w:val="Absatz-Standardschriftart"/>
    <w:link w:val="Sprechblasentext"/>
    <w:rsid w:val="000218A3"/>
    <w:rPr>
      <w:rFonts w:ascii="Tahoma" w:hAnsi="Tahoma" w:cs="Tahoma"/>
      <w:sz w:val="16"/>
      <w:szCs w:val="16"/>
      <w:lang w:val="de-CH" w:eastAsia="de-DE"/>
    </w:rPr>
  </w:style>
  <w:style w:type="table" w:styleId="Tabellenraster">
    <w:name w:val="Table Grid"/>
    <w:basedOn w:val="NormaleTabelle"/>
    <w:rsid w:val="001A45D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Raster8">
    <w:name w:val="Table Grid 8"/>
    <w:basedOn w:val="NormaleTabelle"/>
    <w:rsid w:val="001A45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KopfzeileZchn">
    <w:name w:val="Kopfzeile Zchn"/>
    <w:basedOn w:val="Absatz-Standardschriftart"/>
    <w:link w:val="Kopfzeile"/>
    <w:rsid w:val="00012A36"/>
    <w:rPr>
      <w:rFonts w:ascii="Arial" w:hAnsi="Arial"/>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diagramQuickStyle" Target="diagrams/quickStyle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8.png"/><Relationship Id="rId33" Type="http://schemas.openxmlformats.org/officeDocument/2006/relationships/diagramLayout" Target="diagrams/layout3.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7.png"/><Relationship Id="rId32" Type="http://schemas.openxmlformats.org/officeDocument/2006/relationships/diagramData" Target="diagrams/data3.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image" Target="media/image11.png"/><Relationship Id="rId36" Type="http://schemas.microsoft.com/office/2007/relationships/diagramDrawing" Target="diagrams/drawing3.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http://www.radartutorial.eu/21.semiconductors/pic/copperp.jpg" TargetMode="External"/><Relationship Id="rId35" Type="http://schemas.openxmlformats.org/officeDocument/2006/relationships/diagramColors" Target="diagrams/colors3.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20und%20Einstellungen\Schule\F&#228;cher\Werkstoffe\Werkstoffgruppen\Einteilung.do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0E2E85-608E-487E-9622-D12FCB337A72}" type="doc">
      <dgm:prSet loTypeId="urn:microsoft.com/office/officeart/2005/8/layout/orgChart1" loCatId="hierarchy" qsTypeId="urn:microsoft.com/office/officeart/2005/8/quickstyle/simple1" qsCatId="simple" csTypeId="urn:microsoft.com/office/officeart/2005/8/colors/accent1_1" csCatId="accent1"/>
      <dgm:spPr/>
    </dgm:pt>
    <dgm:pt modelId="{5715734D-E079-4403-AEE2-5720B955E3A6}">
      <dgm:prSet/>
      <dgm:spPr/>
      <dgm:t>
        <a:bodyPr/>
        <a:lstStyle/>
        <a:p>
          <a:pPr rtl="0"/>
          <a:r>
            <a:rPr lang="en-US" smtClean="0"/>
            <a:t>Teilchen</a:t>
          </a:r>
        </a:p>
      </dgm:t>
    </dgm:pt>
    <dgm:pt modelId="{99157372-897E-4DF1-8C5F-BF62D79A306D}" type="parTrans" cxnId="{EE4EF492-AC3D-4D53-9242-6DCBC25B19E0}">
      <dgm:prSet/>
      <dgm:spPr/>
      <dgm:t>
        <a:bodyPr/>
        <a:lstStyle/>
        <a:p>
          <a:endParaRPr lang="en-US"/>
        </a:p>
      </dgm:t>
    </dgm:pt>
    <dgm:pt modelId="{43FD9548-C1E3-4FEA-B34A-361242DBBEC6}" type="sibTrans" cxnId="{EE4EF492-AC3D-4D53-9242-6DCBC25B19E0}">
      <dgm:prSet/>
      <dgm:spPr/>
      <dgm:t>
        <a:bodyPr/>
        <a:lstStyle/>
        <a:p>
          <a:endParaRPr lang="en-US"/>
        </a:p>
      </dgm:t>
    </dgm:pt>
    <dgm:pt modelId="{1C5AFF3A-3624-4031-883F-182CB404D4BF}">
      <dgm:prSet/>
      <dgm:spPr/>
      <dgm:t>
        <a:bodyPr/>
        <a:lstStyle/>
        <a:p>
          <a:pPr rtl="0"/>
          <a:r>
            <a:rPr lang="en-US" smtClean="0"/>
            <a:t>Atome</a:t>
          </a:r>
        </a:p>
      </dgm:t>
    </dgm:pt>
    <dgm:pt modelId="{1468FF89-BD28-4631-BDB1-F86FCB0F0F56}" type="parTrans" cxnId="{BC88D49F-9257-4E8A-BBE8-CFB0C3F5A252}">
      <dgm:prSet/>
      <dgm:spPr/>
      <dgm:t>
        <a:bodyPr/>
        <a:lstStyle/>
        <a:p>
          <a:endParaRPr lang="en-US"/>
        </a:p>
      </dgm:t>
    </dgm:pt>
    <dgm:pt modelId="{3FBD20DF-A349-49B7-AE99-FA06E66D8BCF}" type="sibTrans" cxnId="{BC88D49F-9257-4E8A-BBE8-CFB0C3F5A252}">
      <dgm:prSet/>
      <dgm:spPr/>
      <dgm:t>
        <a:bodyPr/>
        <a:lstStyle/>
        <a:p>
          <a:endParaRPr lang="en-US"/>
        </a:p>
      </dgm:t>
    </dgm:pt>
    <dgm:pt modelId="{2E28C3D7-B56F-48AB-8C85-47AAEDAFCB96}">
      <dgm:prSet/>
      <dgm:spPr/>
      <dgm:t>
        <a:bodyPr/>
        <a:lstStyle/>
        <a:p>
          <a:pPr rtl="0"/>
          <a:r>
            <a:rPr lang="en-US" smtClean="0"/>
            <a:t>Ionen</a:t>
          </a:r>
        </a:p>
      </dgm:t>
    </dgm:pt>
    <dgm:pt modelId="{A9243E0A-12D8-4817-93FE-3BF8B4D16AA8}" type="parTrans" cxnId="{A5EF8F04-49DF-4E4D-9C39-CD145B978593}">
      <dgm:prSet/>
      <dgm:spPr/>
      <dgm:t>
        <a:bodyPr/>
        <a:lstStyle/>
        <a:p>
          <a:endParaRPr lang="en-US"/>
        </a:p>
      </dgm:t>
    </dgm:pt>
    <dgm:pt modelId="{776310B8-D653-4925-8BC3-5DE602547CA8}" type="sibTrans" cxnId="{A5EF8F04-49DF-4E4D-9C39-CD145B978593}">
      <dgm:prSet/>
      <dgm:spPr/>
      <dgm:t>
        <a:bodyPr/>
        <a:lstStyle/>
        <a:p>
          <a:endParaRPr lang="en-US"/>
        </a:p>
      </dgm:t>
    </dgm:pt>
    <dgm:pt modelId="{9ABCD0CE-5647-47E7-8FC2-DF0823D96904}">
      <dgm:prSet/>
      <dgm:spPr/>
      <dgm:t>
        <a:bodyPr/>
        <a:lstStyle/>
        <a:p>
          <a:pPr rtl="0"/>
          <a:r>
            <a:rPr lang="en-US" smtClean="0"/>
            <a:t>Moleküle</a:t>
          </a:r>
        </a:p>
      </dgm:t>
    </dgm:pt>
    <dgm:pt modelId="{096CFF3E-8FDD-4ADE-949D-66300AD25C61}" type="parTrans" cxnId="{8CA55B31-7B69-4F65-97AF-024DAA0DCAA0}">
      <dgm:prSet/>
      <dgm:spPr/>
      <dgm:t>
        <a:bodyPr/>
        <a:lstStyle/>
        <a:p>
          <a:endParaRPr lang="en-US"/>
        </a:p>
      </dgm:t>
    </dgm:pt>
    <dgm:pt modelId="{15631DAD-3EBB-4112-B745-65819E3D7DA2}" type="sibTrans" cxnId="{8CA55B31-7B69-4F65-97AF-024DAA0DCAA0}">
      <dgm:prSet/>
      <dgm:spPr/>
      <dgm:t>
        <a:bodyPr/>
        <a:lstStyle/>
        <a:p>
          <a:endParaRPr lang="en-US"/>
        </a:p>
      </dgm:t>
    </dgm:pt>
    <dgm:pt modelId="{2D60A8C4-467D-4667-89FD-1A69003FCA36}" type="pres">
      <dgm:prSet presAssocID="{6E0E2E85-608E-487E-9622-D12FCB337A72}" presName="hierChild1" presStyleCnt="0">
        <dgm:presLayoutVars>
          <dgm:orgChart val="1"/>
          <dgm:chPref val="1"/>
          <dgm:dir/>
          <dgm:animOne val="branch"/>
          <dgm:animLvl val="lvl"/>
          <dgm:resizeHandles/>
        </dgm:presLayoutVars>
      </dgm:prSet>
      <dgm:spPr/>
    </dgm:pt>
    <dgm:pt modelId="{9AE6FC7D-680F-4F2F-994F-226B506F59FD}" type="pres">
      <dgm:prSet presAssocID="{5715734D-E079-4403-AEE2-5720B955E3A6}" presName="hierRoot1" presStyleCnt="0">
        <dgm:presLayoutVars>
          <dgm:hierBranch/>
        </dgm:presLayoutVars>
      </dgm:prSet>
      <dgm:spPr/>
    </dgm:pt>
    <dgm:pt modelId="{0616F7C5-8AC0-44A8-8D88-27695575177F}" type="pres">
      <dgm:prSet presAssocID="{5715734D-E079-4403-AEE2-5720B955E3A6}" presName="rootComposite1" presStyleCnt="0"/>
      <dgm:spPr/>
    </dgm:pt>
    <dgm:pt modelId="{FA8B10D4-BB75-4C0F-9DC6-F89883F38FCF}" type="pres">
      <dgm:prSet presAssocID="{5715734D-E079-4403-AEE2-5720B955E3A6}" presName="rootText1" presStyleLbl="node0" presStyleIdx="0" presStyleCnt="1">
        <dgm:presLayoutVars>
          <dgm:chPref val="3"/>
        </dgm:presLayoutVars>
      </dgm:prSet>
      <dgm:spPr/>
      <dgm:t>
        <a:bodyPr/>
        <a:lstStyle/>
        <a:p>
          <a:endParaRPr lang="en-US"/>
        </a:p>
      </dgm:t>
    </dgm:pt>
    <dgm:pt modelId="{4FD5B4BA-0CC7-4856-BB34-D7C5920107A5}" type="pres">
      <dgm:prSet presAssocID="{5715734D-E079-4403-AEE2-5720B955E3A6}" presName="rootConnector1" presStyleLbl="node1" presStyleIdx="0" presStyleCnt="0"/>
      <dgm:spPr/>
      <dgm:t>
        <a:bodyPr/>
        <a:lstStyle/>
        <a:p>
          <a:endParaRPr lang="en-US"/>
        </a:p>
      </dgm:t>
    </dgm:pt>
    <dgm:pt modelId="{48E8181E-D412-4912-B1A5-FCBBB118377F}" type="pres">
      <dgm:prSet presAssocID="{5715734D-E079-4403-AEE2-5720B955E3A6}" presName="hierChild2" presStyleCnt="0"/>
      <dgm:spPr/>
    </dgm:pt>
    <dgm:pt modelId="{B9FDB5ED-A713-4629-B8E6-B9E049A0905A}" type="pres">
      <dgm:prSet presAssocID="{1468FF89-BD28-4631-BDB1-F86FCB0F0F56}" presName="Name35" presStyleLbl="parChTrans1D2" presStyleIdx="0" presStyleCnt="3"/>
      <dgm:spPr/>
      <dgm:t>
        <a:bodyPr/>
        <a:lstStyle/>
        <a:p>
          <a:endParaRPr lang="en-US"/>
        </a:p>
      </dgm:t>
    </dgm:pt>
    <dgm:pt modelId="{90EE999E-B31F-4D62-802C-F971579263FA}" type="pres">
      <dgm:prSet presAssocID="{1C5AFF3A-3624-4031-883F-182CB404D4BF}" presName="hierRoot2" presStyleCnt="0">
        <dgm:presLayoutVars>
          <dgm:hierBranch/>
        </dgm:presLayoutVars>
      </dgm:prSet>
      <dgm:spPr/>
    </dgm:pt>
    <dgm:pt modelId="{290CA0C6-4CE6-47DB-9996-FC4A5F1C2B7F}" type="pres">
      <dgm:prSet presAssocID="{1C5AFF3A-3624-4031-883F-182CB404D4BF}" presName="rootComposite" presStyleCnt="0"/>
      <dgm:spPr/>
    </dgm:pt>
    <dgm:pt modelId="{FCC91CA7-B4C2-46DE-9A04-F0D0A80FD78E}" type="pres">
      <dgm:prSet presAssocID="{1C5AFF3A-3624-4031-883F-182CB404D4BF}" presName="rootText" presStyleLbl="node2" presStyleIdx="0" presStyleCnt="3">
        <dgm:presLayoutVars>
          <dgm:chPref val="3"/>
        </dgm:presLayoutVars>
      </dgm:prSet>
      <dgm:spPr/>
      <dgm:t>
        <a:bodyPr/>
        <a:lstStyle/>
        <a:p>
          <a:endParaRPr lang="en-US"/>
        </a:p>
      </dgm:t>
    </dgm:pt>
    <dgm:pt modelId="{30D01BD2-EC73-443D-AE24-22ECC4416742}" type="pres">
      <dgm:prSet presAssocID="{1C5AFF3A-3624-4031-883F-182CB404D4BF}" presName="rootConnector" presStyleLbl="node2" presStyleIdx="0" presStyleCnt="3"/>
      <dgm:spPr/>
      <dgm:t>
        <a:bodyPr/>
        <a:lstStyle/>
        <a:p>
          <a:endParaRPr lang="en-US"/>
        </a:p>
      </dgm:t>
    </dgm:pt>
    <dgm:pt modelId="{B9EA6A07-2670-48BE-9D41-E15C35BE9B61}" type="pres">
      <dgm:prSet presAssocID="{1C5AFF3A-3624-4031-883F-182CB404D4BF}" presName="hierChild4" presStyleCnt="0"/>
      <dgm:spPr/>
    </dgm:pt>
    <dgm:pt modelId="{B854F235-A5C1-4A62-A694-6DFC060702BC}" type="pres">
      <dgm:prSet presAssocID="{1C5AFF3A-3624-4031-883F-182CB404D4BF}" presName="hierChild5" presStyleCnt="0"/>
      <dgm:spPr/>
    </dgm:pt>
    <dgm:pt modelId="{9AE27316-0603-45A5-B435-B3B530D69FAA}" type="pres">
      <dgm:prSet presAssocID="{A9243E0A-12D8-4817-93FE-3BF8B4D16AA8}" presName="Name35" presStyleLbl="parChTrans1D2" presStyleIdx="1" presStyleCnt="3"/>
      <dgm:spPr/>
      <dgm:t>
        <a:bodyPr/>
        <a:lstStyle/>
        <a:p>
          <a:endParaRPr lang="en-US"/>
        </a:p>
      </dgm:t>
    </dgm:pt>
    <dgm:pt modelId="{5CB63203-1F0B-484F-8AB3-E72BE8B9A577}" type="pres">
      <dgm:prSet presAssocID="{2E28C3D7-B56F-48AB-8C85-47AAEDAFCB96}" presName="hierRoot2" presStyleCnt="0">
        <dgm:presLayoutVars>
          <dgm:hierBranch/>
        </dgm:presLayoutVars>
      </dgm:prSet>
      <dgm:spPr/>
    </dgm:pt>
    <dgm:pt modelId="{C3D9D76A-FEA9-4A09-BC37-9BBEA164949A}" type="pres">
      <dgm:prSet presAssocID="{2E28C3D7-B56F-48AB-8C85-47AAEDAFCB96}" presName="rootComposite" presStyleCnt="0"/>
      <dgm:spPr/>
    </dgm:pt>
    <dgm:pt modelId="{ADB8118C-428C-4550-A63C-E568E7B0FD48}" type="pres">
      <dgm:prSet presAssocID="{2E28C3D7-B56F-48AB-8C85-47AAEDAFCB96}" presName="rootText" presStyleLbl="node2" presStyleIdx="1" presStyleCnt="3">
        <dgm:presLayoutVars>
          <dgm:chPref val="3"/>
        </dgm:presLayoutVars>
      </dgm:prSet>
      <dgm:spPr/>
      <dgm:t>
        <a:bodyPr/>
        <a:lstStyle/>
        <a:p>
          <a:endParaRPr lang="en-US"/>
        </a:p>
      </dgm:t>
    </dgm:pt>
    <dgm:pt modelId="{88B077D4-BC33-41D4-9CD8-96B20B43AF9F}" type="pres">
      <dgm:prSet presAssocID="{2E28C3D7-B56F-48AB-8C85-47AAEDAFCB96}" presName="rootConnector" presStyleLbl="node2" presStyleIdx="1" presStyleCnt="3"/>
      <dgm:spPr/>
      <dgm:t>
        <a:bodyPr/>
        <a:lstStyle/>
        <a:p>
          <a:endParaRPr lang="en-US"/>
        </a:p>
      </dgm:t>
    </dgm:pt>
    <dgm:pt modelId="{0C7A1039-01D9-4129-8B88-8368F1F2B768}" type="pres">
      <dgm:prSet presAssocID="{2E28C3D7-B56F-48AB-8C85-47AAEDAFCB96}" presName="hierChild4" presStyleCnt="0"/>
      <dgm:spPr/>
    </dgm:pt>
    <dgm:pt modelId="{5A488195-1FA7-4D12-994A-EDF5D81D4448}" type="pres">
      <dgm:prSet presAssocID="{2E28C3D7-B56F-48AB-8C85-47AAEDAFCB96}" presName="hierChild5" presStyleCnt="0"/>
      <dgm:spPr/>
    </dgm:pt>
    <dgm:pt modelId="{A0C7BEFB-0439-48A4-AA56-50D642310BA3}" type="pres">
      <dgm:prSet presAssocID="{096CFF3E-8FDD-4ADE-949D-66300AD25C61}" presName="Name35" presStyleLbl="parChTrans1D2" presStyleIdx="2" presStyleCnt="3"/>
      <dgm:spPr/>
      <dgm:t>
        <a:bodyPr/>
        <a:lstStyle/>
        <a:p>
          <a:endParaRPr lang="en-US"/>
        </a:p>
      </dgm:t>
    </dgm:pt>
    <dgm:pt modelId="{F161E33B-CD9C-455C-B4AB-CC9178183B14}" type="pres">
      <dgm:prSet presAssocID="{9ABCD0CE-5647-47E7-8FC2-DF0823D96904}" presName="hierRoot2" presStyleCnt="0">
        <dgm:presLayoutVars>
          <dgm:hierBranch/>
        </dgm:presLayoutVars>
      </dgm:prSet>
      <dgm:spPr/>
    </dgm:pt>
    <dgm:pt modelId="{8BCF932D-638C-4506-87A6-8D91212B55DB}" type="pres">
      <dgm:prSet presAssocID="{9ABCD0CE-5647-47E7-8FC2-DF0823D96904}" presName="rootComposite" presStyleCnt="0"/>
      <dgm:spPr/>
    </dgm:pt>
    <dgm:pt modelId="{E76A513E-1ADB-4947-AE0D-07F207240669}" type="pres">
      <dgm:prSet presAssocID="{9ABCD0CE-5647-47E7-8FC2-DF0823D96904}" presName="rootText" presStyleLbl="node2" presStyleIdx="2" presStyleCnt="3">
        <dgm:presLayoutVars>
          <dgm:chPref val="3"/>
        </dgm:presLayoutVars>
      </dgm:prSet>
      <dgm:spPr/>
      <dgm:t>
        <a:bodyPr/>
        <a:lstStyle/>
        <a:p>
          <a:endParaRPr lang="en-US"/>
        </a:p>
      </dgm:t>
    </dgm:pt>
    <dgm:pt modelId="{86BF378E-B237-4825-B34C-7D7F6484FDAF}" type="pres">
      <dgm:prSet presAssocID="{9ABCD0CE-5647-47E7-8FC2-DF0823D96904}" presName="rootConnector" presStyleLbl="node2" presStyleIdx="2" presStyleCnt="3"/>
      <dgm:spPr/>
      <dgm:t>
        <a:bodyPr/>
        <a:lstStyle/>
        <a:p>
          <a:endParaRPr lang="en-US"/>
        </a:p>
      </dgm:t>
    </dgm:pt>
    <dgm:pt modelId="{6C67C3C6-3647-4915-B034-BA8AEC35AC10}" type="pres">
      <dgm:prSet presAssocID="{9ABCD0CE-5647-47E7-8FC2-DF0823D96904}" presName="hierChild4" presStyleCnt="0"/>
      <dgm:spPr/>
    </dgm:pt>
    <dgm:pt modelId="{03C54101-FAB8-43DB-96FD-189FB899EAA2}" type="pres">
      <dgm:prSet presAssocID="{9ABCD0CE-5647-47E7-8FC2-DF0823D96904}" presName="hierChild5" presStyleCnt="0"/>
      <dgm:spPr/>
    </dgm:pt>
    <dgm:pt modelId="{4973A07A-42EA-4F61-9EF4-A2AE5EAB235C}" type="pres">
      <dgm:prSet presAssocID="{5715734D-E079-4403-AEE2-5720B955E3A6}" presName="hierChild3" presStyleCnt="0"/>
      <dgm:spPr/>
    </dgm:pt>
  </dgm:ptLst>
  <dgm:cxnLst>
    <dgm:cxn modelId="{7BF95FB1-C550-43B8-97FD-565205FADA87}" type="presOf" srcId="{5715734D-E079-4403-AEE2-5720B955E3A6}" destId="{4FD5B4BA-0CC7-4856-BB34-D7C5920107A5}" srcOrd="1" destOrd="0" presId="urn:microsoft.com/office/officeart/2005/8/layout/orgChart1"/>
    <dgm:cxn modelId="{8CA55B31-7B69-4F65-97AF-024DAA0DCAA0}" srcId="{5715734D-E079-4403-AEE2-5720B955E3A6}" destId="{9ABCD0CE-5647-47E7-8FC2-DF0823D96904}" srcOrd="2" destOrd="0" parTransId="{096CFF3E-8FDD-4ADE-949D-66300AD25C61}" sibTransId="{15631DAD-3EBB-4112-B745-65819E3D7DA2}"/>
    <dgm:cxn modelId="{5919AB3B-F2D5-46DF-BBFA-2E416DCCA711}" type="presOf" srcId="{1C5AFF3A-3624-4031-883F-182CB404D4BF}" destId="{FCC91CA7-B4C2-46DE-9A04-F0D0A80FD78E}" srcOrd="0" destOrd="0" presId="urn:microsoft.com/office/officeart/2005/8/layout/orgChart1"/>
    <dgm:cxn modelId="{5BD84358-A05D-4D06-810D-4716626009B3}" type="presOf" srcId="{1C5AFF3A-3624-4031-883F-182CB404D4BF}" destId="{30D01BD2-EC73-443D-AE24-22ECC4416742}" srcOrd="1" destOrd="0" presId="urn:microsoft.com/office/officeart/2005/8/layout/orgChart1"/>
    <dgm:cxn modelId="{3F2D9C67-8203-46CE-9C45-134C740C6A40}" type="presOf" srcId="{5715734D-E079-4403-AEE2-5720B955E3A6}" destId="{FA8B10D4-BB75-4C0F-9DC6-F89883F38FCF}" srcOrd="0" destOrd="0" presId="urn:microsoft.com/office/officeart/2005/8/layout/orgChart1"/>
    <dgm:cxn modelId="{EB9D52DC-3345-4A80-B488-CCAC896A5DA2}" type="presOf" srcId="{1468FF89-BD28-4631-BDB1-F86FCB0F0F56}" destId="{B9FDB5ED-A713-4629-B8E6-B9E049A0905A}" srcOrd="0" destOrd="0" presId="urn:microsoft.com/office/officeart/2005/8/layout/orgChart1"/>
    <dgm:cxn modelId="{56BD4D75-10C2-40B9-8FD4-5737C577F198}" type="presOf" srcId="{9ABCD0CE-5647-47E7-8FC2-DF0823D96904}" destId="{E76A513E-1ADB-4947-AE0D-07F207240669}" srcOrd="0" destOrd="0" presId="urn:microsoft.com/office/officeart/2005/8/layout/orgChart1"/>
    <dgm:cxn modelId="{C2B8B910-F4B0-452D-A94B-3585BE907AA2}" type="presOf" srcId="{9ABCD0CE-5647-47E7-8FC2-DF0823D96904}" destId="{86BF378E-B237-4825-B34C-7D7F6484FDAF}" srcOrd="1" destOrd="0" presId="urn:microsoft.com/office/officeart/2005/8/layout/orgChart1"/>
    <dgm:cxn modelId="{97C0D430-5D45-462F-A558-E3DA8A96FE72}" type="presOf" srcId="{6E0E2E85-608E-487E-9622-D12FCB337A72}" destId="{2D60A8C4-467D-4667-89FD-1A69003FCA36}" srcOrd="0" destOrd="0" presId="urn:microsoft.com/office/officeart/2005/8/layout/orgChart1"/>
    <dgm:cxn modelId="{EE4EF492-AC3D-4D53-9242-6DCBC25B19E0}" srcId="{6E0E2E85-608E-487E-9622-D12FCB337A72}" destId="{5715734D-E079-4403-AEE2-5720B955E3A6}" srcOrd="0" destOrd="0" parTransId="{99157372-897E-4DF1-8C5F-BF62D79A306D}" sibTransId="{43FD9548-C1E3-4FEA-B34A-361242DBBEC6}"/>
    <dgm:cxn modelId="{A5EF8F04-49DF-4E4D-9C39-CD145B978593}" srcId="{5715734D-E079-4403-AEE2-5720B955E3A6}" destId="{2E28C3D7-B56F-48AB-8C85-47AAEDAFCB96}" srcOrd="1" destOrd="0" parTransId="{A9243E0A-12D8-4817-93FE-3BF8B4D16AA8}" sibTransId="{776310B8-D653-4925-8BC3-5DE602547CA8}"/>
    <dgm:cxn modelId="{276EDC86-4BCC-43A0-A940-8923727555D9}" type="presOf" srcId="{A9243E0A-12D8-4817-93FE-3BF8B4D16AA8}" destId="{9AE27316-0603-45A5-B435-B3B530D69FAA}" srcOrd="0" destOrd="0" presId="urn:microsoft.com/office/officeart/2005/8/layout/orgChart1"/>
    <dgm:cxn modelId="{BAB089F0-BA51-463C-A030-BC30AD5F26F7}" type="presOf" srcId="{2E28C3D7-B56F-48AB-8C85-47AAEDAFCB96}" destId="{ADB8118C-428C-4550-A63C-E568E7B0FD48}" srcOrd="0" destOrd="0" presId="urn:microsoft.com/office/officeart/2005/8/layout/orgChart1"/>
    <dgm:cxn modelId="{47BA01EA-378F-4570-B09D-457A954AF3B1}" type="presOf" srcId="{2E28C3D7-B56F-48AB-8C85-47AAEDAFCB96}" destId="{88B077D4-BC33-41D4-9CD8-96B20B43AF9F}" srcOrd="1" destOrd="0" presId="urn:microsoft.com/office/officeart/2005/8/layout/orgChart1"/>
    <dgm:cxn modelId="{FF83660B-D4CD-43C0-9D3B-5A9A753797D7}" type="presOf" srcId="{096CFF3E-8FDD-4ADE-949D-66300AD25C61}" destId="{A0C7BEFB-0439-48A4-AA56-50D642310BA3}" srcOrd="0" destOrd="0" presId="urn:microsoft.com/office/officeart/2005/8/layout/orgChart1"/>
    <dgm:cxn modelId="{BC88D49F-9257-4E8A-BBE8-CFB0C3F5A252}" srcId="{5715734D-E079-4403-AEE2-5720B955E3A6}" destId="{1C5AFF3A-3624-4031-883F-182CB404D4BF}" srcOrd="0" destOrd="0" parTransId="{1468FF89-BD28-4631-BDB1-F86FCB0F0F56}" sibTransId="{3FBD20DF-A349-49B7-AE99-FA06E66D8BCF}"/>
    <dgm:cxn modelId="{05D540B2-064E-4AFB-8ED5-97B267D610A3}" type="presParOf" srcId="{2D60A8C4-467D-4667-89FD-1A69003FCA36}" destId="{9AE6FC7D-680F-4F2F-994F-226B506F59FD}" srcOrd="0" destOrd="0" presId="urn:microsoft.com/office/officeart/2005/8/layout/orgChart1"/>
    <dgm:cxn modelId="{297A3185-2C22-407B-BE0E-643F9AE2D9C6}" type="presParOf" srcId="{9AE6FC7D-680F-4F2F-994F-226B506F59FD}" destId="{0616F7C5-8AC0-44A8-8D88-27695575177F}" srcOrd="0" destOrd="0" presId="urn:microsoft.com/office/officeart/2005/8/layout/orgChart1"/>
    <dgm:cxn modelId="{346F9CA6-0B3F-4CD4-9B37-539AAE65B2AF}" type="presParOf" srcId="{0616F7C5-8AC0-44A8-8D88-27695575177F}" destId="{FA8B10D4-BB75-4C0F-9DC6-F89883F38FCF}" srcOrd="0" destOrd="0" presId="urn:microsoft.com/office/officeart/2005/8/layout/orgChart1"/>
    <dgm:cxn modelId="{3177D858-FC71-411E-9031-0E642EAF76EA}" type="presParOf" srcId="{0616F7C5-8AC0-44A8-8D88-27695575177F}" destId="{4FD5B4BA-0CC7-4856-BB34-D7C5920107A5}" srcOrd="1" destOrd="0" presId="urn:microsoft.com/office/officeart/2005/8/layout/orgChart1"/>
    <dgm:cxn modelId="{D2619124-FA14-4F0D-B55E-5C66E465C209}" type="presParOf" srcId="{9AE6FC7D-680F-4F2F-994F-226B506F59FD}" destId="{48E8181E-D412-4912-B1A5-FCBBB118377F}" srcOrd="1" destOrd="0" presId="urn:microsoft.com/office/officeart/2005/8/layout/orgChart1"/>
    <dgm:cxn modelId="{D4269731-47F5-47F0-B8E0-44410AD60468}" type="presParOf" srcId="{48E8181E-D412-4912-B1A5-FCBBB118377F}" destId="{B9FDB5ED-A713-4629-B8E6-B9E049A0905A}" srcOrd="0" destOrd="0" presId="urn:microsoft.com/office/officeart/2005/8/layout/orgChart1"/>
    <dgm:cxn modelId="{C3CA857A-F736-4242-AD7A-75716FD023F8}" type="presParOf" srcId="{48E8181E-D412-4912-B1A5-FCBBB118377F}" destId="{90EE999E-B31F-4D62-802C-F971579263FA}" srcOrd="1" destOrd="0" presId="urn:microsoft.com/office/officeart/2005/8/layout/orgChart1"/>
    <dgm:cxn modelId="{C0F5480A-3404-4348-8E50-B14E70AB1DBB}" type="presParOf" srcId="{90EE999E-B31F-4D62-802C-F971579263FA}" destId="{290CA0C6-4CE6-47DB-9996-FC4A5F1C2B7F}" srcOrd="0" destOrd="0" presId="urn:microsoft.com/office/officeart/2005/8/layout/orgChart1"/>
    <dgm:cxn modelId="{A9C0370D-6547-4D61-8460-D943C028A367}" type="presParOf" srcId="{290CA0C6-4CE6-47DB-9996-FC4A5F1C2B7F}" destId="{FCC91CA7-B4C2-46DE-9A04-F0D0A80FD78E}" srcOrd="0" destOrd="0" presId="urn:microsoft.com/office/officeart/2005/8/layout/orgChart1"/>
    <dgm:cxn modelId="{82FB9B19-376D-4A55-8EC5-A2D2331C0149}" type="presParOf" srcId="{290CA0C6-4CE6-47DB-9996-FC4A5F1C2B7F}" destId="{30D01BD2-EC73-443D-AE24-22ECC4416742}" srcOrd="1" destOrd="0" presId="urn:microsoft.com/office/officeart/2005/8/layout/orgChart1"/>
    <dgm:cxn modelId="{4D95938A-7D50-476A-A28B-C0E32A09B53E}" type="presParOf" srcId="{90EE999E-B31F-4D62-802C-F971579263FA}" destId="{B9EA6A07-2670-48BE-9D41-E15C35BE9B61}" srcOrd="1" destOrd="0" presId="urn:microsoft.com/office/officeart/2005/8/layout/orgChart1"/>
    <dgm:cxn modelId="{F6A9F5BC-DFC3-4529-AFCA-790ADAAF9290}" type="presParOf" srcId="{90EE999E-B31F-4D62-802C-F971579263FA}" destId="{B854F235-A5C1-4A62-A694-6DFC060702BC}" srcOrd="2" destOrd="0" presId="urn:microsoft.com/office/officeart/2005/8/layout/orgChart1"/>
    <dgm:cxn modelId="{DE3A7A84-9471-4EC5-8DF2-65E3A8E8C1D4}" type="presParOf" srcId="{48E8181E-D412-4912-B1A5-FCBBB118377F}" destId="{9AE27316-0603-45A5-B435-B3B530D69FAA}" srcOrd="2" destOrd="0" presId="urn:microsoft.com/office/officeart/2005/8/layout/orgChart1"/>
    <dgm:cxn modelId="{617B0AFF-F55C-496C-B9EB-86286BEDBA1F}" type="presParOf" srcId="{48E8181E-D412-4912-B1A5-FCBBB118377F}" destId="{5CB63203-1F0B-484F-8AB3-E72BE8B9A577}" srcOrd="3" destOrd="0" presId="urn:microsoft.com/office/officeart/2005/8/layout/orgChart1"/>
    <dgm:cxn modelId="{0A4BBAF5-FD1F-4AC2-A447-B662A0360BEC}" type="presParOf" srcId="{5CB63203-1F0B-484F-8AB3-E72BE8B9A577}" destId="{C3D9D76A-FEA9-4A09-BC37-9BBEA164949A}" srcOrd="0" destOrd="0" presId="urn:microsoft.com/office/officeart/2005/8/layout/orgChart1"/>
    <dgm:cxn modelId="{3B2EBE59-FF80-4C15-A518-F53809CC5734}" type="presParOf" srcId="{C3D9D76A-FEA9-4A09-BC37-9BBEA164949A}" destId="{ADB8118C-428C-4550-A63C-E568E7B0FD48}" srcOrd="0" destOrd="0" presId="urn:microsoft.com/office/officeart/2005/8/layout/orgChart1"/>
    <dgm:cxn modelId="{F2AC8FDA-1F27-474D-AA4B-3C93FCE816BA}" type="presParOf" srcId="{C3D9D76A-FEA9-4A09-BC37-9BBEA164949A}" destId="{88B077D4-BC33-41D4-9CD8-96B20B43AF9F}" srcOrd="1" destOrd="0" presId="urn:microsoft.com/office/officeart/2005/8/layout/orgChart1"/>
    <dgm:cxn modelId="{6B16063E-B889-4A4B-91AD-5A1A5E9A32EA}" type="presParOf" srcId="{5CB63203-1F0B-484F-8AB3-E72BE8B9A577}" destId="{0C7A1039-01D9-4129-8B88-8368F1F2B768}" srcOrd="1" destOrd="0" presId="urn:microsoft.com/office/officeart/2005/8/layout/orgChart1"/>
    <dgm:cxn modelId="{C80D8679-BA4B-4FF5-B4E4-1FCD65FCF726}" type="presParOf" srcId="{5CB63203-1F0B-484F-8AB3-E72BE8B9A577}" destId="{5A488195-1FA7-4D12-994A-EDF5D81D4448}" srcOrd="2" destOrd="0" presId="urn:microsoft.com/office/officeart/2005/8/layout/orgChart1"/>
    <dgm:cxn modelId="{404D1408-0016-49EE-8B48-F6B9664E78D2}" type="presParOf" srcId="{48E8181E-D412-4912-B1A5-FCBBB118377F}" destId="{A0C7BEFB-0439-48A4-AA56-50D642310BA3}" srcOrd="4" destOrd="0" presId="urn:microsoft.com/office/officeart/2005/8/layout/orgChart1"/>
    <dgm:cxn modelId="{EFAA5939-47D1-4D7A-A1DB-0A83CC8EB3FC}" type="presParOf" srcId="{48E8181E-D412-4912-B1A5-FCBBB118377F}" destId="{F161E33B-CD9C-455C-B4AB-CC9178183B14}" srcOrd="5" destOrd="0" presId="urn:microsoft.com/office/officeart/2005/8/layout/orgChart1"/>
    <dgm:cxn modelId="{A0148BDA-BFC9-486A-914E-6EE24970EED5}" type="presParOf" srcId="{F161E33B-CD9C-455C-B4AB-CC9178183B14}" destId="{8BCF932D-638C-4506-87A6-8D91212B55DB}" srcOrd="0" destOrd="0" presId="urn:microsoft.com/office/officeart/2005/8/layout/orgChart1"/>
    <dgm:cxn modelId="{EB316FCA-B414-4EFB-B9E3-8844C79D244E}" type="presParOf" srcId="{8BCF932D-638C-4506-87A6-8D91212B55DB}" destId="{E76A513E-1ADB-4947-AE0D-07F207240669}" srcOrd="0" destOrd="0" presId="urn:microsoft.com/office/officeart/2005/8/layout/orgChart1"/>
    <dgm:cxn modelId="{18DC23E2-C760-4A14-A3BD-272F5981F206}" type="presParOf" srcId="{8BCF932D-638C-4506-87A6-8D91212B55DB}" destId="{86BF378E-B237-4825-B34C-7D7F6484FDAF}" srcOrd="1" destOrd="0" presId="urn:microsoft.com/office/officeart/2005/8/layout/orgChart1"/>
    <dgm:cxn modelId="{98EC6D83-68DB-4CBE-8D2F-B75DC9BE806B}" type="presParOf" srcId="{F161E33B-CD9C-455C-B4AB-CC9178183B14}" destId="{6C67C3C6-3647-4915-B034-BA8AEC35AC10}" srcOrd="1" destOrd="0" presId="urn:microsoft.com/office/officeart/2005/8/layout/orgChart1"/>
    <dgm:cxn modelId="{F65404DF-1A0C-4E62-A625-B5968FD0882F}" type="presParOf" srcId="{F161E33B-CD9C-455C-B4AB-CC9178183B14}" destId="{03C54101-FAB8-43DB-96FD-189FB899EAA2}" srcOrd="2" destOrd="0" presId="urn:microsoft.com/office/officeart/2005/8/layout/orgChart1"/>
    <dgm:cxn modelId="{2987A7C6-F678-4242-864A-69720F3BE713}" type="presParOf" srcId="{9AE6FC7D-680F-4F2F-994F-226B506F59FD}" destId="{4973A07A-42EA-4F61-9EF4-A2AE5EAB235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2CFA19F-36FA-4E12-A535-411090AA4FDA}" type="doc">
      <dgm:prSet loTypeId="urn:microsoft.com/office/officeart/2005/8/layout/orgChart1" loCatId="hierarchy" qsTypeId="urn:microsoft.com/office/officeart/2005/8/quickstyle/simple1" qsCatId="simple" csTypeId="urn:microsoft.com/office/officeart/2005/8/colors/accent1_1" csCatId="accent1" phldr="1"/>
      <dgm:spPr/>
    </dgm:pt>
    <dgm:pt modelId="{66817D1E-3CE3-4F75-A093-24D48F263F50}">
      <dgm:prSet/>
      <dgm:spPr/>
      <dgm:t>
        <a:bodyPr/>
        <a:lstStyle/>
        <a:p>
          <a:pPr rtl="0"/>
          <a:r>
            <a:rPr lang="en-US" smtClean="0"/>
            <a:t>Stoffe</a:t>
          </a:r>
        </a:p>
      </dgm:t>
    </dgm:pt>
    <dgm:pt modelId="{E58F5511-0233-44BA-875B-19BFF71A11CD}" type="parTrans" cxnId="{D6B2F601-FE13-48A2-9316-7C3BE8246C8A}">
      <dgm:prSet/>
      <dgm:spPr/>
      <dgm:t>
        <a:bodyPr/>
        <a:lstStyle/>
        <a:p>
          <a:endParaRPr lang="en-US"/>
        </a:p>
      </dgm:t>
    </dgm:pt>
    <dgm:pt modelId="{ED5C5CB0-9D00-4F7C-BE1D-CF60FA001CDB}" type="sibTrans" cxnId="{D6B2F601-FE13-48A2-9316-7C3BE8246C8A}">
      <dgm:prSet/>
      <dgm:spPr/>
      <dgm:t>
        <a:bodyPr/>
        <a:lstStyle/>
        <a:p>
          <a:endParaRPr lang="en-US"/>
        </a:p>
      </dgm:t>
    </dgm:pt>
    <dgm:pt modelId="{D4FF36D6-B962-474C-BA40-DE836BC874D2}">
      <dgm:prSet/>
      <dgm:spPr/>
      <dgm:t>
        <a:bodyPr/>
        <a:lstStyle/>
        <a:p>
          <a:pPr rtl="0"/>
          <a:r>
            <a:rPr lang="en-US" smtClean="0"/>
            <a:t>Reine Stoffe</a:t>
          </a:r>
        </a:p>
      </dgm:t>
    </dgm:pt>
    <dgm:pt modelId="{E6BCA368-B431-4D1A-A709-F3CAC9B41ACF}" type="parTrans" cxnId="{D095B16C-F937-48A0-9324-6CC1E06993EA}">
      <dgm:prSet/>
      <dgm:spPr/>
      <dgm:t>
        <a:bodyPr/>
        <a:lstStyle/>
        <a:p>
          <a:endParaRPr lang="en-US"/>
        </a:p>
      </dgm:t>
    </dgm:pt>
    <dgm:pt modelId="{C7241E77-863A-4F8E-96F5-6ED7C80234D5}" type="sibTrans" cxnId="{D095B16C-F937-48A0-9324-6CC1E06993EA}">
      <dgm:prSet/>
      <dgm:spPr/>
      <dgm:t>
        <a:bodyPr/>
        <a:lstStyle/>
        <a:p>
          <a:endParaRPr lang="en-US"/>
        </a:p>
      </dgm:t>
    </dgm:pt>
    <dgm:pt modelId="{53126CD8-B96F-4F51-BF78-3D58789694C6}">
      <dgm:prSet/>
      <dgm:spPr/>
      <dgm:t>
        <a:bodyPr/>
        <a:lstStyle/>
        <a:p>
          <a:pPr rtl="0"/>
          <a:r>
            <a:rPr lang="en-US" smtClean="0"/>
            <a:t>Elemente</a:t>
          </a:r>
        </a:p>
      </dgm:t>
    </dgm:pt>
    <dgm:pt modelId="{33924FC9-3293-4B17-9F0B-4379FDBF35BE}" type="parTrans" cxnId="{4293DDD4-F33E-4789-9F39-84BE4B534D34}">
      <dgm:prSet/>
      <dgm:spPr/>
      <dgm:t>
        <a:bodyPr/>
        <a:lstStyle/>
        <a:p>
          <a:endParaRPr lang="en-US"/>
        </a:p>
      </dgm:t>
    </dgm:pt>
    <dgm:pt modelId="{1EE5F9B8-49BC-4548-83E5-2606907EE271}" type="sibTrans" cxnId="{4293DDD4-F33E-4789-9F39-84BE4B534D34}">
      <dgm:prSet/>
      <dgm:spPr/>
      <dgm:t>
        <a:bodyPr/>
        <a:lstStyle/>
        <a:p>
          <a:endParaRPr lang="en-US"/>
        </a:p>
      </dgm:t>
    </dgm:pt>
    <dgm:pt modelId="{9280AF4E-EA2C-4161-AD48-26941467F524}">
      <dgm:prSet/>
      <dgm:spPr/>
      <dgm:t>
        <a:bodyPr/>
        <a:lstStyle/>
        <a:p>
          <a:pPr rtl="0"/>
          <a:r>
            <a:rPr lang="en-US" smtClean="0"/>
            <a:t>Metalle</a:t>
          </a:r>
        </a:p>
        <a:p>
          <a:pPr rtl="0"/>
          <a:r>
            <a:rPr lang="en-US" smtClean="0"/>
            <a:t>Eisen</a:t>
          </a:r>
        </a:p>
      </dgm:t>
    </dgm:pt>
    <dgm:pt modelId="{55E0FE30-FD02-4C2A-8C7A-8BAEAA209964}" type="parTrans" cxnId="{55BB70F7-094F-4E19-B12B-459C75D223D9}">
      <dgm:prSet/>
      <dgm:spPr/>
      <dgm:t>
        <a:bodyPr/>
        <a:lstStyle/>
        <a:p>
          <a:endParaRPr lang="en-US"/>
        </a:p>
      </dgm:t>
    </dgm:pt>
    <dgm:pt modelId="{58903B6B-D8C9-4880-B6EE-48A667C0BE57}" type="sibTrans" cxnId="{55BB70F7-094F-4E19-B12B-459C75D223D9}">
      <dgm:prSet/>
      <dgm:spPr/>
      <dgm:t>
        <a:bodyPr/>
        <a:lstStyle/>
        <a:p>
          <a:endParaRPr lang="en-US"/>
        </a:p>
      </dgm:t>
    </dgm:pt>
    <dgm:pt modelId="{BC0328D0-41D3-4CD0-8A87-D9743B8CF2D3}">
      <dgm:prSet/>
      <dgm:spPr/>
      <dgm:t>
        <a:bodyPr/>
        <a:lstStyle/>
        <a:p>
          <a:pPr rtl="0"/>
          <a:r>
            <a:rPr lang="en-US" smtClean="0"/>
            <a:t>Nichtmetalle</a:t>
          </a:r>
        </a:p>
        <a:p>
          <a:pPr rtl="0"/>
          <a:r>
            <a:rPr lang="en-US" smtClean="0"/>
            <a:t>Sauerstoff</a:t>
          </a:r>
        </a:p>
      </dgm:t>
    </dgm:pt>
    <dgm:pt modelId="{EB21BF3E-E5C9-461A-BDCE-03D1B5FC58F0}" type="parTrans" cxnId="{1835EF8B-C1C5-4EA3-B408-6E013954039B}">
      <dgm:prSet/>
      <dgm:spPr/>
      <dgm:t>
        <a:bodyPr/>
        <a:lstStyle/>
        <a:p>
          <a:endParaRPr lang="en-US"/>
        </a:p>
      </dgm:t>
    </dgm:pt>
    <dgm:pt modelId="{5CF76A98-1222-4AF1-8EF3-64F11888DCF9}" type="sibTrans" cxnId="{1835EF8B-C1C5-4EA3-B408-6E013954039B}">
      <dgm:prSet/>
      <dgm:spPr/>
      <dgm:t>
        <a:bodyPr/>
        <a:lstStyle/>
        <a:p>
          <a:endParaRPr lang="en-US"/>
        </a:p>
      </dgm:t>
    </dgm:pt>
    <dgm:pt modelId="{A5519843-EA33-45F1-81A3-031B57CD60D1}">
      <dgm:prSet/>
      <dgm:spPr/>
      <dgm:t>
        <a:bodyPr/>
        <a:lstStyle/>
        <a:p>
          <a:pPr rtl="0"/>
          <a:r>
            <a:rPr lang="en-US" smtClean="0"/>
            <a:t>Chemische Verbindungen</a:t>
          </a:r>
        </a:p>
      </dgm:t>
    </dgm:pt>
    <dgm:pt modelId="{E16B6A43-8953-44B9-A91D-01CC551A21FA}" type="parTrans" cxnId="{7DE4A22E-BD76-42FC-9A87-49C8D9F97331}">
      <dgm:prSet/>
      <dgm:spPr/>
      <dgm:t>
        <a:bodyPr/>
        <a:lstStyle/>
        <a:p>
          <a:endParaRPr lang="en-US"/>
        </a:p>
      </dgm:t>
    </dgm:pt>
    <dgm:pt modelId="{CEFE548F-3BE7-4BD0-931A-18E3EC4CC870}" type="sibTrans" cxnId="{7DE4A22E-BD76-42FC-9A87-49C8D9F97331}">
      <dgm:prSet/>
      <dgm:spPr/>
      <dgm:t>
        <a:bodyPr/>
        <a:lstStyle/>
        <a:p>
          <a:endParaRPr lang="en-US"/>
        </a:p>
      </dgm:t>
    </dgm:pt>
    <dgm:pt modelId="{F15A9C64-AC9B-44D7-93D9-741891B20A93}">
      <dgm:prSet/>
      <dgm:spPr/>
      <dgm:t>
        <a:bodyPr/>
        <a:lstStyle/>
        <a:p>
          <a:pPr rtl="0"/>
          <a:r>
            <a:rPr lang="en-US" smtClean="0"/>
            <a:t>Moleküle</a:t>
          </a:r>
        </a:p>
        <a:p>
          <a:pPr rtl="0"/>
          <a:r>
            <a:rPr lang="en-US" smtClean="0"/>
            <a:t>Wasser</a:t>
          </a:r>
        </a:p>
        <a:p>
          <a:pPr rtl="0"/>
          <a:r>
            <a:rPr lang="en-US" smtClean="0"/>
            <a:t>min. zwie Elelmente</a:t>
          </a:r>
        </a:p>
      </dgm:t>
    </dgm:pt>
    <dgm:pt modelId="{818B3BFF-91EC-4E03-90EF-E4A67B8EBD2F}" type="parTrans" cxnId="{14B03001-3473-477D-B757-DA176476259E}">
      <dgm:prSet/>
      <dgm:spPr/>
      <dgm:t>
        <a:bodyPr/>
        <a:lstStyle/>
        <a:p>
          <a:endParaRPr lang="en-US"/>
        </a:p>
      </dgm:t>
    </dgm:pt>
    <dgm:pt modelId="{5CB35FC2-1432-4A62-8F43-81A48DB6FF65}" type="sibTrans" cxnId="{14B03001-3473-477D-B757-DA176476259E}">
      <dgm:prSet/>
      <dgm:spPr/>
      <dgm:t>
        <a:bodyPr/>
        <a:lstStyle/>
        <a:p>
          <a:endParaRPr lang="en-US"/>
        </a:p>
      </dgm:t>
    </dgm:pt>
    <dgm:pt modelId="{7FAC06CD-7771-4362-A05D-BD8D2EFD9F8D}">
      <dgm:prSet/>
      <dgm:spPr/>
      <dgm:t>
        <a:bodyPr/>
        <a:lstStyle/>
        <a:p>
          <a:pPr rtl="0"/>
          <a:r>
            <a:rPr lang="en-US" smtClean="0"/>
            <a:t>Ionensubstanzen</a:t>
          </a:r>
        </a:p>
        <a:p>
          <a:pPr rtl="0"/>
          <a:r>
            <a:rPr lang="en-US" smtClean="0"/>
            <a:t>Kochsalz NaCl</a:t>
          </a:r>
        </a:p>
        <a:p>
          <a:pPr rtl="0"/>
          <a:r>
            <a:rPr lang="en-US" smtClean="0"/>
            <a:t>geladen</a:t>
          </a:r>
        </a:p>
      </dgm:t>
    </dgm:pt>
    <dgm:pt modelId="{7DAC6D6C-CAE6-44C4-9185-0C0E238F10E0}" type="parTrans" cxnId="{4512B5BF-415F-4F48-9D44-B70BD82F5979}">
      <dgm:prSet/>
      <dgm:spPr/>
      <dgm:t>
        <a:bodyPr/>
        <a:lstStyle/>
        <a:p>
          <a:endParaRPr lang="en-US"/>
        </a:p>
      </dgm:t>
    </dgm:pt>
    <dgm:pt modelId="{A15D3D6A-CC83-432D-90E6-987CD7ECD51A}" type="sibTrans" cxnId="{4512B5BF-415F-4F48-9D44-B70BD82F5979}">
      <dgm:prSet/>
      <dgm:spPr/>
      <dgm:t>
        <a:bodyPr/>
        <a:lstStyle/>
        <a:p>
          <a:endParaRPr lang="en-US"/>
        </a:p>
      </dgm:t>
    </dgm:pt>
    <dgm:pt modelId="{6F6CA786-0943-4B12-BE51-27C037E0663C}">
      <dgm:prSet/>
      <dgm:spPr/>
      <dgm:t>
        <a:bodyPr/>
        <a:lstStyle/>
        <a:p>
          <a:pPr rtl="0"/>
          <a:r>
            <a:rPr lang="en-US" smtClean="0"/>
            <a:t>Stoffgemische</a:t>
          </a:r>
        </a:p>
      </dgm:t>
    </dgm:pt>
    <dgm:pt modelId="{B6A340C9-00C8-4BB8-9EF9-5B96CDFDE874}" type="parTrans" cxnId="{69F462DE-844E-4CCE-B814-B64352377423}">
      <dgm:prSet/>
      <dgm:spPr/>
      <dgm:t>
        <a:bodyPr/>
        <a:lstStyle/>
        <a:p>
          <a:endParaRPr lang="en-US"/>
        </a:p>
      </dgm:t>
    </dgm:pt>
    <dgm:pt modelId="{DA299EB1-696E-4708-B3E3-EE60959CA9F9}" type="sibTrans" cxnId="{69F462DE-844E-4CCE-B814-B64352377423}">
      <dgm:prSet/>
      <dgm:spPr/>
      <dgm:t>
        <a:bodyPr/>
        <a:lstStyle/>
        <a:p>
          <a:endParaRPr lang="en-US"/>
        </a:p>
      </dgm:t>
    </dgm:pt>
    <dgm:pt modelId="{5E028878-CFA2-408F-9DFF-EB8836A260C4}">
      <dgm:prSet/>
      <dgm:spPr/>
      <dgm:t>
        <a:bodyPr/>
        <a:lstStyle/>
        <a:p>
          <a:pPr rtl="0"/>
          <a:r>
            <a:rPr lang="en-US" smtClean="0"/>
            <a:t>Homogene Stoffgemische</a:t>
          </a:r>
        </a:p>
      </dgm:t>
    </dgm:pt>
    <dgm:pt modelId="{4F82CCCD-D796-4ED9-9D19-87A184F1025C}" type="parTrans" cxnId="{54E6D86A-CEA9-4B19-8F3E-C73C5FAE60A1}">
      <dgm:prSet/>
      <dgm:spPr/>
      <dgm:t>
        <a:bodyPr/>
        <a:lstStyle/>
        <a:p>
          <a:endParaRPr lang="en-US"/>
        </a:p>
      </dgm:t>
    </dgm:pt>
    <dgm:pt modelId="{DC6E4C3D-B574-453B-A8B3-A1BEFF45F928}" type="sibTrans" cxnId="{54E6D86A-CEA9-4B19-8F3E-C73C5FAE60A1}">
      <dgm:prSet/>
      <dgm:spPr/>
      <dgm:t>
        <a:bodyPr/>
        <a:lstStyle/>
        <a:p>
          <a:endParaRPr lang="en-US"/>
        </a:p>
      </dgm:t>
    </dgm:pt>
    <dgm:pt modelId="{8F3F9A2B-275E-40E9-866E-24DF8E3F6309}">
      <dgm:prSet/>
      <dgm:spPr/>
      <dgm:t>
        <a:bodyPr/>
        <a:lstStyle/>
        <a:p>
          <a:pPr rtl="0"/>
          <a:r>
            <a:rPr lang="en-US" smtClean="0"/>
            <a:t>Legierungen</a:t>
          </a:r>
        </a:p>
        <a:p>
          <a:pPr rtl="0"/>
          <a:r>
            <a:rPr lang="en-US" smtClean="0"/>
            <a:t>Bronze</a:t>
          </a:r>
        </a:p>
      </dgm:t>
    </dgm:pt>
    <dgm:pt modelId="{94527B73-3CE2-4EF6-A0E2-1F26AB1ACD1A}" type="parTrans" cxnId="{513F2FE4-A0DB-4B12-BCD0-A3C38248B538}">
      <dgm:prSet/>
      <dgm:spPr/>
      <dgm:t>
        <a:bodyPr/>
        <a:lstStyle/>
        <a:p>
          <a:endParaRPr lang="en-US"/>
        </a:p>
      </dgm:t>
    </dgm:pt>
    <dgm:pt modelId="{817C6D5A-D39A-49AF-902B-545FE6397B0C}" type="sibTrans" cxnId="{513F2FE4-A0DB-4B12-BCD0-A3C38248B538}">
      <dgm:prSet/>
      <dgm:spPr/>
      <dgm:t>
        <a:bodyPr/>
        <a:lstStyle/>
        <a:p>
          <a:endParaRPr lang="en-US"/>
        </a:p>
      </dgm:t>
    </dgm:pt>
    <dgm:pt modelId="{3E4B9386-F026-4F10-B60D-1E7A3E9F3B6D}">
      <dgm:prSet/>
      <dgm:spPr/>
      <dgm:t>
        <a:bodyPr/>
        <a:lstStyle/>
        <a:p>
          <a:pPr rtl="0"/>
          <a:r>
            <a:rPr lang="en-US" smtClean="0"/>
            <a:t>Lösungen</a:t>
          </a:r>
        </a:p>
        <a:p>
          <a:pPr rtl="0"/>
          <a:r>
            <a:rPr lang="en-US" smtClean="0"/>
            <a:t>Salzwasser, Fanta  </a:t>
          </a:r>
        </a:p>
      </dgm:t>
    </dgm:pt>
    <dgm:pt modelId="{7AFDE7C1-8A4C-4059-881E-4F365C157B4E}" type="parTrans" cxnId="{2BD9BC2A-5A60-4EEF-ADD4-8E41A5D935F0}">
      <dgm:prSet/>
      <dgm:spPr/>
      <dgm:t>
        <a:bodyPr/>
        <a:lstStyle/>
        <a:p>
          <a:endParaRPr lang="en-US"/>
        </a:p>
      </dgm:t>
    </dgm:pt>
    <dgm:pt modelId="{DA061FAF-A7EA-46BF-A334-570B820C2CE1}" type="sibTrans" cxnId="{2BD9BC2A-5A60-4EEF-ADD4-8E41A5D935F0}">
      <dgm:prSet/>
      <dgm:spPr/>
      <dgm:t>
        <a:bodyPr/>
        <a:lstStyle/>
        <a:p>
          <a:endParaRPr lang="en-US"/>
        </a:p>
      </dgm:t>
    </dgm:pt>
    <dgm:pt modelId="{90C2CFE6-32AB-4611-BE71-8342257D7A90}">
      <dgm:prSet/>
      <dgm:spPr/>
      <dgm:t>
        <a:bodyPr/>
        <a:lstStyle/>
        <a:p>
          <a:pPr rtl="0"/>
          <a:r>
            <a:rPr lang="en-US" smtClean="0"/>
            <a:t>Gasgemische</a:t>
          </a:r>
        </a:p>
        <a:p>
          <a:pPr rtl="0"/>
          <a:r>
            <a:rPr lang="en-US" smtClean="0"/>
            <a:t>Luft </a:t>
          </a:r>
        </a:p>
      </dgm:t>
    </dgm:pt>
    <dgm:pt modelId="{94406548-691B-4C58-9808-86F1F367D774}" type="parTrans" cxnId="{A1E1107E-AD1E-4664-B40A-6D59C4294418}">
      <dgm:prSet/>
      <dgm:spPr/>
      <dgm:t>
        <a:bodyPr/>
        <a:lstStyle/>
        <a:p>
          <a:endParaRPr lang="en-US"/>
        </a:p>
      </dgm:t>
    </dgm:pt>
    <dgm:pt modelId="{459712F8-C6B4-4196-A10B-801FAE0A2EDE}" type="sibTrans" cxnId="{A1E1107E-AD1E-4664-B40A-6D59C4294418}">
      <dgm:prSet/>
      <dgm:spPr/>
      <dgm:t>
        <a:bodyPr/>
        <a:lstStyle/>
        <a:p>
          <a:endParaRPr lang="en-US"/>
        </a:p>
      </dgm:t>
    </dgm:pt>
    <dgm:pt modelId="{9F13A5B9-6C73-4BBA-9431-A64D49ED9F7E}">
      <dgm:prSet/>
      <dgm:spPr/>
      <dgm:t>
        <a:bodyPr/>
        <a:lstStyle/>
        <a:p>
          <a:pPr rtl="0"/>
          <a:r>
            <a:rPr lang="en-US" smtClean="0"/>
            <a:t>Heterogene Stoffgemische</a:t>
          </a:r>
        </a:p>
      </dgm:t>
    </dgm:pt>
    <dgm:pt modelId="{596E7C5A-A6F4-41B2-A515-0393DC5BC67D}" type="parTrans" cxnId="{E21DE15A-31A6-47CC-958E-932D5D07BEFF}">
      <dgm:prSet/>
      <dgm:spPr/>
      <dgm:t>
        <a:bodyPr/>
        <a:lstStyle/>
        <a:p>
          <a:endParaRPr lang="en-US"/>
        </a:p>
      </dgm:t>
    </dgm:pt>
    <dgm:pt modelId="{48C9AE7E-297F-44F4-ABA8-0D8EFAA92E2E}" type="sibTrans" cxnId="{E21DE15A-31A6-47CC-958E-932D5D07BEFF}">
      <dgm:prSet/>
      <dgm:spPr/>
      <dgm:t>
        <a:bodyPr/>
        <a:lstStyle/>
        <a:p>
          <a:endParaRPr lang="en-US"/>
        </a:p>
      </dgm:t>
    </dgm:pt>
    <dgm:pt modelId="{D919F474-3B73-4D36-AC72-F8F032860143}">
      <dgm:prSet/>
      <dgm:spPr/>
      <dgm:t>
        <a:bodyPr/>
        <a:lstStyle/>
        <a:p>
          <a:pPr rtl="0"/>
          <a:r>
            <a:rPr lang="en-US" smtClean="0"/>
            <a:t>Gemenge</a:t>
          </a:r>
        </a:p>
        <a:p>
          <a:pPr rtl="0"/>
          <a:r>
            <a:rPr lang="en-US" smtClean="0"/>
            <a:t>Granit</a:t>
          </a:r>
        </a:p>
      </dgm:t>
    </dgm:pt>
    <dgm:pt modelId="{75CBC06E-4FF6-4FCC-B83E-A3751F4A8E70}" type="parTrans" cxnId="{76BB97B2-FA25-4CD5-854C-538F9C79992C}">
      <dgm:prSet/>
      <dgm:spPr/>
      <dgm:t>
        <a:bodyPr/>
        <a:lstStyle/>
        <a:p>
          <a:endParaRPr lang="en-US"/>
        </a:p>
      </dgm:t>
    </dgm:pt>
    <dgm:pt modelId="{40D31FFA-81DC-4AF3-BF95-F89F3C63FE16}" type="sibTrans" cxnId="{76BB97B2-FA25-4CD5-854C-538F9C79992C}">
      <dgm:prSet/>
      <dgm:spPr/>
      <dgm:t>
        <a:bodyPr/>
        <a:lstStyle/>
        <a:p>
          <a:endParaRPr lang="en-US"/>
        </a:p>
      </dgm:t>
    </dgm:pt>
    <dgm:pt modelId="{35755834-DE67-485C-A0ED-35F248EB47A2}">
      <dgm:prSet/>
      <dgm:spPr/>
      <dgm:t>
        <a:bodyPr/>
        <a:lstStyle/>
        <a:p>
          <a:pPr rtl="0"/>
          <a:r>
            <a:rPr lang="en-US" smtClean="0"/>
            <a:t>Suspensionen</a:t>
          </a:r>
        </a:p>
        <a:p>
          <a:pPr rtl="0"/>
          <a:r>
            <a:rPr lang="en-US" smtClean="0"/>
            <a:t>Tuschen</a:t>
          </a:r>
        </a:p>
        <a:p>
          <a:pPr rtl="0"/>
          <a:r>
            <a:rPr lang="en-US" smtClean="0"/>
            <a:t>2flüssige nicht vermischt </a:t>
          </a:r>
        </a:p>
      </dgm:t>
    </dgm:pt>
    <dgm:pt modelId="{BCFF978A-317C-4787-BD1A-8C1D54C7DF18}" type="parTrans" cxnId="{77BCE16F-7CAB-4303-8CA8-2EB4EB0007C3}">
      <dgm:prSet/>
      <dgm:spPr/>
      <dgm:t>
        <a:bodyPr/>
        <a:lstStyle/>
        <a:p>
          <a:endParaRPr lang="en-US"/>
        </a:p>
      </dgm:t>
    </dgm:pt>
    <dgm:pt modelId="{10F2E129-2DD9-4599-AE5F-ECE7C5528D58}" type="sibTrans" cxnId="{77BCE16F-7CAB-4303-8CA8-2EB4EB0007C3}">
      <dgm:prSet/>
      <dgm:spPr/>
      <dgm:t>
        <a:bodyPr/>
        <a:lstStyle/>
        <a:p>
          <a:endParaRPr lang="en-US"/>
        </a:p>
      </dgm:t>
    </dgm:pt>
    <dgm:pt modelId="{A89D92AF-7AD7-4334-A67F-A8546F0A4DCA}">
      <dgm:prSet/>
      <dgm:spPr/>
      <dgm:t>
        <a:bodyPr/>
        <a:lstStyle/>
        <a:p>
          <a:pPr rtl="0"/>
          <a:r>
            <a:rPr lang="en-US" smtClean="0"/>
            <a:t>Emulsionen</a:t>
          </a:r>
        </a:p>
        <a:p>
          <a:pPr rtl="0"/>
          <a:r>
            <a:rPr lang="en-US" smtClean="0"/>
            <a:t>Milch, Osaft</a:t>
          </a:r>
        </a:p>
        <a:p>
          <a:pPr rtl="0"/>
          <a:r>
            <a:rPr lang="en-US" smtClean="0"/>
            <a:t>kleine fest1 flüssig </a:t>
          </a:r>
        </a:p>
      </dgm:t>
    </dgm:pt>
    <dgm:pt modelId="{5C907471-B0AD-4B9C-BC1D-1778816626D2}" type="parTrans" cxnId="{37638474-A8F9-4015-B208-847952F66776}">
      <dgm:prSet/>
      <dgm:spPr/>
      <dgm:t>
        <a:bodyPr/>
        <a:lstStyle/>
        <a:p>
          <a:endParaRPr lang="en-US"/>
        </a:p>
      </dgm:t>
    </dgm:pt>
    <dgm:pt modelId="{597F072E-8027-4F3A-80FA-47BD92BEFA10}" type="sibTrans" cxnId="{37638474-A8F9-4015-B208-847952F66776}">
      <dgm:prSet/>
      <dgm:spPr/>
      <dgm:t>
        <a:bodyPr/>
        <a:lstStyle/>
        <a:p>
          <a:endParaRPr lang="en-US"/>
        </a:p>
      </dgm:t>
    </dgm:pt>
    <dgm:pt modelId="{752792A2-4E58-4D3B-9D07-E1D761AF3B73}">
      <dgm:prSet/>
      <dgm:spPr/>
      <dgm:t>
        <a:bodyPr/>
        <a:lstStyle/>
        <a:p>
          <a:pPr rtl="0"/>
          <a:r>
            <a:rPr lang="en-US" smtClean="0"/>
            <a:t>Rauch</a:t>
          </a:r>
        </a:p>
        <a:p>
          <a:pPr rtl="0"/>
          <a:r>
            <a:rPr lang="en-US" smtClean="0"/>
            <a:t>Russ in Luft </a:t>
          </a:r>
        </a:p>
      </dgm:t>
    </dgm:pt>
    <dgm:pt modelId="{78FB7D2A-D747-4CE8-B755-0F6494DE8D78}" type="parTrans" cxnId="{774740D9-62FF-42A7-A60C-B94A34C4864F}">
      <dgm:prSet/>
      <dgm:spPr/>
      <dgm:t>
        <a:bodyPr/>
        <a:lstStyle/>
        <a:p>
          <a:endParaRPr lang="en-US"/>
        </a:p>
      </dgm:t>
    </dgm:pt>
    <dgm:pt modelId="{6E20A716-9BA8-4658-B635-69D1D88EBE1F}" type="sibTrans" cxnId="{774740D9-62FF-42A7-A60C-B94A34C4864F}">
      <dgm:prSet/>
      <dgm:spPr/>
      <dgm:t>
        <a:bodyPr/>
        <a:lstStyle/>
        <a:p>
          <a:endParaRPr lang="en-US"/>
        </a:p>
      </dgm:t>
    </dgm:pt>
    <dgm:pt modelId="{81A4CA0C-46C4-4662-894B-86164791E4A8}">
      <dgm:prSet/>
      <dgm:spPr/>
      <dgm:t>
        <a:bodyPr/>
        <a:lstStyle/>
        <a:p>
          <a:pPr rtl="0"/>
          <a:r>
            <a:rPr lang="en-US" smtClean="0"/>
            <a:t>Nebel</a:t>
          </a:r>
        </a:p>
        <a:p>
          <a:pPr rtl="0"/>
          <a:r>
            <a:rPr lang="en-US" smtClean="0"/>
            <a:t>wasserdampg in Luft </a:t>
          </a:r>
        </a:p>
      </dgm:t>
    </dgm:pt>
    <dgm:pt modelId="{143FAAAD-8418-4F44-BFB9-7525D4C3E14C}" type="parTrans" cxnId="{CED5B17F-6D71-4234-A43E-A75F9ACC458E}">
      <dgm:prSet/>
      <dgm:spPr/>
      <dgm:t>
        <a:bodyPr/>
        <a:lstStyle/>
        <a:p>
          <a:endParaRPr lang="en-US"/>
        </a:p>
      </dgm:t>
    </dgm:pt>
    <dgm:pt modelId="{4099BEC7-642C-4F1D-9858-41FDB7B6477C}" type="sibTrans" cxnId="{CED5B17F-6D71-4234-A43E-A75F9ACC458E}">
      <dgm:prSet/>
      <dgm:spPr/>
      <dgm:t>
        <a:bodyPr/>
        <a:lstStyle/>
        <a:p>
          <a:endParaRPr lang="en-US"/>
        </a:p>
      </dgm:t>
    </dgm:pt>
    <dgm:pt modelId="{796657DA-0C87-4161-85E2-07EB955B46E0}">
      <dgm:prSet/>
      <dgm:spPr/>
      <dgm:t>
        <a:bodyPr/>
        <a:lstStyle/>
        <a:p>
          <a:pPr rtl="0"/>
          <a:r>
            <a:rPr lang="en-US" smtClean="0"/>
            <a:t>Schaum</a:t>
          </a:r>
        </a:p>
        <a:p>
          <a:pPr rtl="0"/>
          <a:r>
            <a:rPr lang="en-US" smtClean="0"/>
            <a:t>Bierschaum </a:t>
          </a:r>
        </a:p>
      </dgm:t>
    </dgm:pt>
    <dgm:pt modelId="{3ED1752F-FAC7-4189-ADB8-D0945500441A}" type="parTrans" cxnId="{6EDA4570-4312-4F91-8496-D66F2E12425A}">
      <dgm:prSet/>
      <dgm:spPr/>
      <dgm:t>
        <a:bodyPr/>
        <a:lstStyle/>
        <a:p>
          <a:endParaRPr lang="en-US"/>
        </a:p>
      </dgm:t>
    </dgm:pt>
    <dgm:pt modelId="{D60CCED8-85AA-4B48-98F3-CF8B3AFA4868}" type="sibTrans" cxnId="{6EDA4570-4312-4F91-8496-D66F2E12425A}">
      <dgm:prSet/>
      <dgm:spPr/>
      <dgm:t>
        <a:bodyPr/>
        <a:lstStyle/>
        <a:p>
          <a:endParaRPr lang="en-US"/>
        </a:p>
      </dgm:t>
    </dgm:pt>
    <dgm:pt modelId="{3DAA33D0-AF90-4154-AC6D-214247921635}" type="pres">
      <dgm:prSet presAssocID="{D2CFA19F-36FA-4E12-A535-411090AA4FDA}" presName="hierChild1" presStyleCnt="0">
        <dgm:presLayoutVars>
          <dgm:orgChart val="1"/>
          <dgm:chPref val="1"/>
          <dgm:dir/>
          <dgm:animOne val="branch"/>
          <dgm:animLvl val="lvl"/>
          <dgm:resizeHandles/>
        </dgm:presLayoutVars>
      </dgm:prSet>
      <dgm:spPr/>
    </dgm:pt>
    <dgm:pt modelId="{0D7FD175-FBAA-44C3-9E8C-DFC9E8BA62B5}" type="pres">
      <dgm:prSet presAssocID="{66817D1E-3CE3-4F75-A093-24D48F263F50}" presName="hierRoot1" presStyleCnt="0">
        <dgm:presLayoutVars>
          <dgm:hierBranch/>
        </dgm:presLayoutVars>
      </dgm:prSet>
      <dgm:spPr/>
    </dgm:pt>
    <dgm:pt modelId="{877CFEA4-8A0C-4BC7-94C9-62463FF4BF76}" type="pres">
      <dgm:prSet presAssocID="{66817D1E-3CE3-4F75-A093-24D48F263F50}" presName="rootComposite1" presStyleCnt="0"/>
      <dgm:spPr/>
    </dgm:pt>
    <dgm:pt modelId="{BD6E6712-8EA8-4E73-9E1F-A03D61839280}" type="pres">
      <dgm:prSet presAssocID="{66817D1E-3CE3-4F75-A093-24D48F263F50}" presName="rootText1" presStyleLbl="node0" presStyleIdx="0" presStyleCnt="1">
        <dgm:presLayoutVars>
          <dgm:chPref val="3"/>
        </dgm:presLayoutVars>
      </dgm:prSet>
      <dgm:spPr/>
      <dgm:t>
        <a:bodyPr/>
        <a:lstStyle/>
        <a:p>
          <a:endParaRPr lang="en-US"/>
        </a:p>
      </dgm:t>
    </dgm:pt>
    <dgm:pt modelId="{52282084-D2B2-4E9E-84DB-E06E27356E40}" type="pres">
      <dgm:prSet presAssocID="{66817D1E-3CE3-4F75-A093-24D48F263F50}" presName="rootConnector1" presStyleLbl="node1" presStyleIdx="0" presStyleCnt="0"/>
      <dgm:spPr/>
      <dgm:t>
        <a:bodyPr/>
        <a:lstStyle/>
        <a:p>
          <a:endParaRPr lang="en-US"/>
        </a:p>
      </dgm:t>
    </dgm:pt>
    <dgm:pt modelId="{B718716D-688A-4AB6-8EFB-58AA202CE075}" type="pres">
      <dgm:prSet presAssocID="{66817D1E-3CE3-4F75-A093-24D48F263F50}" presName="hierChild2" presStyleCnt="0"/>
      <dgm:spPr/>
    </dgm:pt>
    <dgm:pt modelId="{3603FF3B-D1F1-4CAD-ACD4-36624448C460}" type="pres">
      <dgm:prSet presAssocID="{E6BCA368-B431-4D1A-A709-F3CAC9B41ACF}" presName="Name35" presStyleLbl="parChTrans1D2" presStyleIdx="0" presStyleCnt="2"/>
      <dgm:spPr/>
      <dgm:t>
        <a:bodyPr/>
        <a:lstStyle/>
        <a:p>
          <a:endParaRPr lang="en-US"/>
        </a:p>
      </dgm:t>
    </dgm:pt>
    <dgm:pt modelId="{F194E2F1-379B-479A-A7EC-3FBED3877B23}" type="pres">
      <dgm:prSet presAssocID="{D4FF36D6-B962-474C-BA40-DE836BC874D2}" presName="hierRoot2" presStyleCnt="0">
        <dgm:presLayoutVars>
          <dgm:hierBranch/>
        </dgm:presLayoutVars>
      </dgm:prSet>
      <dgm:spPr/>
    </dgm:pt>
    <dgm:pt modelId="{8DC71A50-B124-45EE-B85A-0F6D16B93A54}" type="pres">
      <dgm:prSet presAssocID="{D4FF36D6-B962-474C-BA40-DE836BC874D2}" presName="rootComposite" presStyleCnt="0"/>
      <dgm:spPr/>
    </dgm:pt>
    <dgm:pt modelId="{44E4882E-69AB-417E-B27E-168DF00BBC8E}" type="pres">
      <dgm:prSet presAssocID="{D4FF36D6-B962-474C-BA40-DE836BC874D2}" presName="rootText" presStyleLbl="node2" presStyleIdx="0" presStyleCnt="2">
        <dgm:presLayoutVars>
          <dgm:chPref val="3"/>
        </dgm:presLayoutVars>
      </dgm:prSet>
      <dgm:spPr/>
      <dgm:t>
        <a:bodyPr/>
        <a:lstStyle/>
        <a:p>
          <a:endParaRPr lang="en-US"/>
        </a:p>
      </dgm:t>
    </dgm:pt>
    <dgm:pt modelId="{43265776-DEC0-4BD6-B8C2-CA51F4616246}" type="pres">
      <dgm:prSet presAssocID="{D4FF36D6-B962-474C-BA40-DE836BC874D2}" presName="rootConnector" presStyleLbl="node2" presStyleIdx="0" presStyleCnt="2"/>
      <dgm:spPr/>
      <dgm:t>
        <a:bodyPr/>
        <a:lstStyle/>
        <a:p>
          <a:endParaRPr lang="en-US"/>
        </a:p>
      </dgm:t>
    </dgm:pt>
    <dgm:pt modelId="{1F874A1D-14B0-437D-80AF-A31342DE9E05}" type="pres">
      <dgm:prSet presAssocID="{D4FF36D6-B962-474C-BA40-DE836BC874D2}" presName="hierChild4" presStyleCnt="0"/>
      <dgm:spPr/>
    </dgm:pt>
    <dgm:pt modelId="{DD7FE806-C467-4D77-910E-1CB72C1AD78B}" type="pres">
      <dgm:prSet presAssocID="{33924FC9-3293-4B17-9F0B-4379FDBF35BE}" presName="Name35" presStyleLbl="parChTrans1D3" presStyleIdx="0" presStyleCnt="4"/>
      <dgm:spPr/>
      <dgm:t>
        <a:bodyPr/>
        <a:lstStyle/>
        <a:p>
          <a:endParaRPr lang="en-US"/>
        </a:p>
      </dgm:t>
    </dgm:pt>
    <dgm:pt modelId="{9FA32570-BB96-4151-AB18-8C7F02744BE5}" type="pres">
      <dgm:prSet presAssocID="{53126CD8-B96F-4F51-BF78-3D58789694C6}" presName="hierRoot2" presStyleCnt="0">
        <dgm:presLayoutVars>
          <dgm:hierBranch val="r"/>
        </dgm:presLayoutVars>
      </dgm:prSet>
      <dgm:spPr/>
    </dgm:pt>
    <dgm:pt modelId="{8929108C-6E0B-42ED-BC3C-55085EE75CDD}" type="pres">
      <dgm:prSet presAssocID="{53126CD8-B96F-4F51-BF78-3D58789694C6}" presName="rootComposite" presStyleCnt="0"/>
      <dgm:spPr/>
    </dgm:pt>
    <dgm:pt modelId="{7ACBFFF3-EB8D-453F-AA41-09227CACA052}" type="pres">
      <dgm:prSet presAssocID="{53126CD8-B96F-4F51-BF78-3D58789694C6}" presName="rootText" presStyleLbl="node3" presStyleIdx="0" presStyleCnt="4">
        <dgm:presLayoutVars>
          <dgm:chPref val="3"/>
        </dgm:presLayoutVars>
      </dgm:prSet>
      <dgm:spPr/>
      <dgm:t>
        <a:bodyPr/>
        <a:lstStyle/>
        <a:p>
          <a:endParaRPr lang="en-US"/>
        </a:p>
      </dgm:t>
    </dgm:pt>
    <dgm:pt modelId="{F61F25A0-B261-43DD-BD18-A637AE771DCE}" type="pres">
      <dgm:prSet presAssocID="{53126CD8-B96F-4F51-BF78-3D58789694C6}" presName="rootConnector" presStyleLbl="node3" presStyleIdx="0" presStyleCnt="4"/>
      <dgm:spPr/>
      <dgm:t>
        <a:bodyPr/>
        <a:lstStyle/>
        <a:p>
          <a:endParaRPr lang="en-US"/>
        </a:p>
      </dgm:t>
    </dgm:pt>
    <dgm:pt modelId="{15E42B38-44C7-4C27-B99E-69D5033F1239}" type="pres">
      <dgm:prSet presAssocID="{53126CD8-B96F-4F51-BF78-3D58789694C6}" presName="hierChild4" presStyleCnt="0"/>
      <dgm:spPr/>
    </dgm:pt>
    <dgm:pt modelId="{C5B7AE01-8EE0-4DC1-9C76-934E1064B0C9}" type="pres">
      <dgm:prSet presAssocID="{55E0FE30-FD02-4C2A-8C7A-8BAEAA209964}" presName="Name50" presStyleLbl="parChTrans1D4" presStyleIdx="0" presStyleCnt="13"/>
      <dgm:spPr/>
      <dgm:t>
        <a:bodyPr/>
        <a:lstStyle/>
        <a:p>
          <a:endParaRPr lang="en-US"/>
        </a:p>
      </dgm:t>
    </dgm:pt>
    <dgm:pt modelId="{4A78B449-8619-4FC9-AEAE-DB4AD4F30499}" type="pres">
      <dgm:prSet presAssocID="{9280AF4E-EA2C-4161-AD48-26941467F524}" presName="hierRoot2" presStyleCnt="0">
        <dgm:presLayoutVars>
          <dgm:hierBranch val="r"/>
        </dgm:presLayoutVars>
      </dgm:prSet>
      <dgm:spPr/>
    </dgm:pt>
    <dgm:pt modelId="{7E2F1E28-0A69-4DB6-89A6-444BC21218F6}" type="pres">
      <dgm:prSet presAssocID="{9280AF4E-EA2C-4161-AD48-26941467F524}" presName="rootComposite" presStyleCnt="0"/>
      <dgm:spPr/>
    </dgm:pt>
    <dgm:pt modelId="{BF05BEE3-FD29-4523-B481-9D8D10FCB746}" type="pres">
      <dgm:prSet presAssocID="{9280AF4E-EA2C-4161-AD48-26941467F524}" presName="rootText" presStyleLbl="node4" presStyleIdx="0" presStyleCnt="13">
        <dgm:presLayoutVars>
          <dgm:chPref val="3"/>
        </dgm:presLayoutVars>
      </dgm:prSet>
      <dgm:spPr/>
      <dgm:t>
        <a:bodyPr/>
        <a:lstStyle/>
        <a:p>
          <a:endParaRPr lang="en-US"/>
        </a:p>
      </dgm:t>
    </dgm:pt>
    <dgm:pt modelId="{E09DAFE5-D9A2-413A-BA6E-B584F0645EB5}" type="pres">
      <dgm:prSet presAssocID="{9280AF4E-EA2C-4161-AD48-26941467F524}" presName="rootConnector" presStyleLbl="node4" presStyleIdx="0" presStyleCnt="13"/>
      <dgm:spPr/>
      <dgm:t>
        <a:bodyPr/>
        <a:lstStyle/>
        <a:p>
          <a:endParaRPr lang="en-US"/>
        </a:p>
      </dgm:t>
    </dgm:pt>
    <dgm:pt modelId="{71C01047-404C-4339-8DA4-8EA36E119B9D}" type="pres">
      <dgm:prSet presAssocID="{9280AF4E-EA2C-4161-AD48-26941467F524}" presName="hierChild4" presStyleCnt="0"/>
      <dgm:spPr/>
    </dgm:pt>
    <dgm:pt modelId="{A8F8F4FF-D06E-487C-951C-C33E1889C4FF}" type="pres">
      <dgm:prSet presAssocID="{9280AF4E-EA2C-4161-AD48-26941467F524}" presName="hierChild5" presStyleCnt="0"/>
      <dgm:spPr/>
    </dgm:pt>
    <dgm:pt modelId="{8DC0AC15-253B-4636-9650-306378590F2C}" type="pres">
      <dgm:prSet presAssocID="{EB21BF3E-E5C9-461A-BDCE-03D1B5FC58F0}" presName="Name50" presStyleLbl="parChTrans1D4" presStyleIdx="1" presStyleCnt="13"/>
      <dgm:spPr/>
      <dgm:t>
        <a:bodyPr/>
        <a:lstStyle/>
        <a:p>
          <a:endParaRPr lang="en-US"/>
        </a:p>
      </dgm:t>
    </dgm:pt>
    <dgm:pt modelId="{66C28EFE-D64D-4D08-91E6-1A7C17BBBF02}" type="pres">
      <dgm:prSet presAssocID="{BC0328D0-41D3-4CD0-8A87-D9743B8CF2D3}" presName="hierRoot2" presStyleCnt="0">
        <dgm:presLayoutVars>
          <dgm:hierBranch val="r"/>
        </dgm:presLayoutVars>
      </dgm:prSet>
      <dgm:spPr/>
    </dgm:pt>
    <dgm:pt modelId="{0BD7D6BA-C979-4722-B6F6-84908DAE4369}" type="pres">
      <dgm:prSet presAssocID="{BC0328D0-41D3-4CD0-8A87-D9743B8CF2D3}" presName="rootComposite" presStyleCnt="0"/>
      <dgm:spPr/>
    </dgm:pt>
    <dgm:pt modelId="{8B1505B3-DF06-4F98-A92F-AA33F4715C7D}" type="pres">
      <dgm:prSet presAssocID="{BC0328D0-41D3-4CD0-8A87-D9743B8CF2D3}" presName="rootText" presStyleLbl="node4" presStyleIdx="1" presStyleCnt="13">
        <dgm:presLayoutVars>
          <dgm:chPref val="3"/>
        </dgm:presLayoutVars>
      </dgm:prSet>
      <dgm:spPr/>
      <dgm:t>
        <a:bodyPr/>
        <a:lstStyle/>
        <a:p>
          <a:endParaRPr lang="en-US"/>
        </a:p>
      </dgm:t>
    </dgm:pt>
    <dgm:pt modelId="{8EEFB601-15FA-4BA3-8031-AEBD06D4A5A7}" type="pres">
      <dgm:prSet presAssocID="{BC0328D0-41D3-4CD0-8A87-D9743B8CF2D3}" presName="rootConnector" presStyleLbl="node4" presStyleIdx="1" presStyleCnt="13"/>
      <dgm:spPr/>
      <dgm:t>
        <a:bodyPr/>
        <a:lstStyle/>
        <a:p>
          <a:endParaRPr lang="en-US"/>
        </a:p>
      </dgm:t>
    </dgm:pt>
    <dgm:pt modelId="{4B6FAA0D-8BE7-41D4-A1EE-3A21EBDCCEF1}" type="pres">
      <dgm:prSet presAssocID="{BC0328D0-41D3-4CD0-8A87-D9743B8CF2D3}" presName="hierChild4" presStyleCnt="0"/>
      <dgm:spPr/>
    </dgm:pt>
    <dgm:pt modelId="{B44774D7-7F18-4B42-B58E-E1FBDEDCDCE9}" type="pres">
      <dgm:prSet presAssocID="{BC0328D0-41D3-4CD0-8A87-D9743B8CF2D3}" presName="hierChild5" presStyleCnt="0"/>
      <dgm:spPr/>
    </dgm:pt>
    <dgm:pt modelId="{E5C19779-FEBC-4081-81D7-059495FBA239}" type="pres">
      <dgm:prSet presAssocID="{53126CD8-B96F-4F51-BF78-3D58789694C6}" presName="hierChild5" presStyleCnt="0"/>
      <dgm:spPr/>
    </dgm:pt>
    <dgm:pt modelId="{BE9B165F-4634-41B4-919C-FA2411D2CD44}" type="pres">
      <dgm:prSet presAssocID="{E16B6A43-8953-44B9-A91D-01CC551A21FA}" presName="Name35" presStyleLbl="parChTrans1D3" presStyleIdx="1" presStyleCnt="4"/>
      <dgm:spPr/>
      <dgm:t>
        <a:bodyPr/>
        <a:lstStyle/>
        <a:p>
          <a:endParaRPr lang="en-US"/>
        </a:p>
      </dgm:t>
    </dgm:pt>
    <dgm:pt modelId="{152C54CB-D9EE-4534-A9C1-6F41A403C0D5}" type="pres">
      <dgm:prSet presAssocID="{A5519843-EA33-45F1-81A3-031B57CD60D1}" presName="hierRoot2" presStyleCnt="0">
        <dgm:presLayoutVars>
          <dgm:hierBranch val="r"/>
        </dgm:presLayoutVars>
      </dgm:prSet>
      <dgm:spPr/>
    </dgm:pt>
    <dgm:pt modelId="{726A5124-CCA2-4FEE-8E51-10709341C557}" type="pres">
      <dgm:prSet presAssocID="{A5519843-EA33-45F1-81A3-031B57CD60D1}" presName="rootComposite" presStyleCnt="0"/>
      <dgm:spPr/>
    </dgm:pt>
    <dgm:pt modelId="{F67A8899-764D-420C-8A64-26D5D58CAF8A}" type="pres">
      <dgm:prSet presAssocID="{A5519843-EA33-45F1-81A3-031B57CD60D1}" presName="rootText" presStyleLbl="node3" presStyleIdx="1" presStyleCnt="4">
        <dgm:presLayoutVars>
          <dgm:chPref val="3"/>
        </dgm:presLayoutVars>
      </dgm:prSet>
      <dgm:spPr/>
      <dgm:t>
        <a:bodyPr/>
        <a:lstStyle/>
        <a:p>
          <a:endParaRPr lang="en-US"/>
        </a:p>
      </dgm:t>
    </dgm:pt>
    <dgm:pt modelId="{5E3E4475-55D0-45EE-928A-B8FD964F1D24}" type="pres">
      <dgm:prSet presAssocID="{A5519843-EA33-45F1-81A3-031B57CD60D1}" presName="rootConnector" presStyleLbl="node3" presStyleIdx="1" presStyleCnt="4"/>
      <dgm:spPr/>
      <dgm:t>
        <a:bodyPr/>
        <a:lstStyle/>
        <a:p>
          <a:endParaRPr lang="en-US"/>
        </a:p>
      </dgm:t>
    </dgm:pt>
    <dgm:pt modelId="{29644A4C-57F5-484E-BF1D-34FABFD2232E}" type="pres">
      <dgm:prSet presAssocID="{A5519843-EA33-45F1-81A3-031B57CD60D1}" presName="hierChild4" presStyleCnt="0"/>
      <dgm:spPr/>
    </dgm:pt>
    <dgm:pt modelId="{AE541B3F-9606-443C-93D5-62B0BD97BCC0}" type="pres">
      <dgm:prSet presAssocID="{818B3BFF-91EC-4E03-90EF-E4A67B8EBD2F}" presName="Name50" presStyleLbl="parChTrans1D4" presStyleIdx="2" presStyleCnt="13"/>
      <dgm:spPr/>
      <dgm:t>
        <a:bodyPr/>
        <a:lstStyle/>
        <a:p>
          <a:endParaRPr lang="en-US"/>
        </a:p>
      </dgm:t>
    </dgm:pt>
    <dgm:pt modelId="{3F34B401-1E09-460F-982F-8158E194ACA0}" type="pres">
      <dgm:prSet presAssocID="{F15A9C64-AC9B-44D7-93D9-741891B20A93}" presName="hierRoot2" presStyleCnt="0">
        <dgm:presLayoutVars>
          <dgm:hierBranch val="r"/>
        </dgm:presLayoutVars>
      </dgm:prSet>
      <dgm:spPr/>
    </dgm:pt>
    <dgm:pt modelId="{E889AE00-F72A-42AF-8AD2-3C902465F611}" type="pres">
      <dgm:prSet presAssocID="{F15A9C64-AC9B-44D7-93D9-741891B20A93}" presName="rootComposite" presStyleCnt="0"/>
      <dgm:spPr/>
    </dgm:pt>
    <dgm:pt modelId="{3D8E3663-EC94-472A-8D45-DF32F8B00244}" type="pres">
      <dgm:prSet presAssocID="{F15A9C64-AC9B-44D7-93D9-741891B20A93}" presName="rootText" presStyleLbl="node4" presStyleIdx="2" presStyleCnt="13">
        <dgm:presLayoutVars>
          <dgm:chPref val="3"/>
        </dgm:presLayoutVars>
      </dgm:prSet>
      <dgm:spPr/>
      <dgm:t>
        <a:bodyPr/>
        <a:lstStyle/>
        <a:p>
          <a:endParaRPr lang="en-US"/>
        </a:p>
      </dgm:t>
    </dgm:pt>
    <dgm:pt modelId="{9053DE5A-2E65-44DC-85CB-E5EAE992D7C9}" type="pres">
      <dgm:prSet presAssocID="{F15A9C64-AC9B-44D7-93D9-741891B20A93}" presName="rootConnector" presStyleLbl="node4" presStyleIdx="2" presStyleCnt="13"/>
      <dgm:spPr/>
      <dgm:t>
        <a:bodyPr/>
        <a:lstStyle/>
        <a:p>
          <a:endParaRPr lang="en-US"/>
        </a:p>
      </dgm:t>
    </dgm:pt>
    <dgm:pt modelId="{66A5EAE2-520B-425D-A70F-126E149DEB9A}" type="pres">
      <dgm:prSet presAssocID="{F15A9C64-AC9B-44D7-93D9-741891B20A93}" presName="hierChild4" presStyleCnt="0"/>
      <dgm:spPr/>
    </dgm:pt>
    <dgm:pt modelId="{25FF67FB-FF7A-404F-976F-A0C523C42007}" type="pres">
      <dgm:prSet presAssocID="{F15A9C64-AC9B-44D7-93D9-741891B20A93}" presName="hierChild5" presStyleCnt="0"/>
      <dgm:spPr/>
    </dgm:pt>
    <dgm:pt modelId="{0AEBCC95-67B3-4078-B780-0E14F44704EB}" type="pres">
      <dgm:prSet presAssocID="{7DAC6D6C-CAE6-44C4-9185-0C0E238F10E0}" presName="Name50" presStyleLbl="parChTrans1D4" presStyleIdx="3" presStyleCnt="13"/>
      <dgm:spPr/>
      <dgm:t>
        <a:bodyPr/>
        <a:lstStyle/>
        <a:p>
          <a:endParaRPr lang="en-US"/>
        </a:p>
      </dgm:t>
    </dgm:pt>
    <dgm:pt modelId="{91310799-A973-4E51-BABA-141DE02A14D1}" type="pres">
      <dgm:prSet presAssocID="{7FAC06CD-7771-4362-A05D-BD8D2EFD9F8D}" presName="hierRoot2" presStyleCnt="0">
        <dgm:presLayoutVars>
          <dgm:hierBranch val="r"/>
        </dgm:presLayoutVars>
      </dgm:prSet>
      <dgm:spPr/>
    </dgm:pt>
    <dgm:pt modelId="{C05FB360-EF4A-4664-81ED-7B01B3E0EBB7}" type="pres">
      <dgm:prSet presAssocID="{7FAC06CD-7771-4362-A05D-BD8D2EFD9F8D}" presName="rootComposite" presStyleCnt="0"/>
      <dgm:spPr/>
    </dgm:pt>
    <dgm:pt modelId="{5A76917A-6BE4-4FA2-8589-E09EF30BF3BF}" type="pres">
      <dgm:prSet presAssocID="{7FAC06CD-7771-4362-A05D-BD8D2EFD9F8D}" presName="rootText" presStyleLbl="node4" presStyleIdx="3" presStyleCnt="13">
        <dgm:presLayoutVars>
          <dgm:chPref val="3"/>
        </dgm:presLayoutVars>
      </dgm:prSet>
      <dgm:spPr/>
      <dgm:t>
        <a:bodyPr/>
        <a:lstStyle/>
        <a:p>
          <a:endParaRPr lang="en-US"/>
        </a:p>
      </dgm:t>
    </dgm:pt>
    <dgm:pt modelId="{09376347-9ABC-45DE-ABBE-E021153ABADF}" type="pres">
      <dgm:prSet presAssocID="{7FAC06CD-7771-4362-A05D-BD8D2EFD9F8D}" presName="rootConnector" presStyleLbl="node4" presStyleIdx="3" presStyleCnt="13"/>
      <dgm:spPr/>
      <dgm:t>
        <a:bodyPr/>
        <a:lstStyle/>
        <a:p>
          <a:endParaRPr lang="en-US"/>
        </a:p>
      </dgm:t>
    </dgm:pt>
    <dgm:pt modelId="{EDC0DC13-A619-424B-AF20-BB424849293A}" type="pres">
      <dgm:prSet presAssocID="{7FAC06CD-7771-4362-A05D-BD8D2EFD9F8D}" presName="hierChild4" presStyleCnt="0"/>
      <dgm:spPr/>
    </dgm:pt>
    <dgm:pt modelId="{4F028014-BE1A-4FE2-B71F-22065385744A}" type="pres">
      <dgm:prSet presAssocID="{7FAC06CD-7771-4362-A05D-BD8D2EFD9F8D}" presName="hierChild5" presStyleCnt="0"/>
      <dgm:spPr/>
    </dgm:pt>
    <dgm:pt modelId="{964700B9-1012-48E6-9592-8CC683FD2A2A}" type="pres">
      <dgm:prSet presAssocID="{A5519843-EA33-45F1-81A3-031B57CD60D1}" presName="hierChild5" presStyleCnt="0"/>
      <dgm:spPr/>
    </dgm:pt>
    <dgm:pt modelId="{6C94E65F-2178-4709-8927-7F3E9C53584E}" type="pres">
      <dgm:prSet presAssocID="{D4FF36D6-B962-474C-BA40-DE836BC874D2}" presName="hierChild5" presStyleCnt="0"/>
      <dgm:spPr/>
    </dgm:pt>
    <dgm:pt modelId="{484E151C-5E1E-4C6F-89BA-6E50AB8A6B0D}" type="pres">
      <dgm:prSet presAssocID="{B6A340C9-00C8-4BB8-9EF9-5B96CDFDE874}" presName="Name35" presStyleLbl="parChTrans1D2" presStyleIdx="1" presStyleCnt="2"/>
      <dgm:spPr/>
      <dgm:t>
        <a:bodyPr/>
        <a:lstStyle/>
        <a:p>
          <a:endParaRPr lang="en-US"/>
        </a:p>
      </dgm:t>
    </dgm:pt>
    <dgm:pt modelId="{AA725141-3751-4CC3-8452-7AA98E9EE87C}" type="pres">
      <dgm:prSet presAssocID="{6F6CA786-0943-4B12-BE51-27C037E0663C}" presName="hierRoot2" presStyleCnt="0">
        <dgm:presLayoutVars>
          <dgm:hierBranch/>
        </dgm:presLayoutVars>
      </dgm:prSet>
      <dgm:spPr/>
    </dgm:pt>
    <dgm:pt modelId="{E99F340C-FE82-46F1-8983-28D290654F2E}" type="pres">
      <dgm:prSet presAssocID="{6F6CA786-0943-4B12-BE51-27C037E0663C}" presName="rootComposite" presStyleCnt="0"/>
      <dgm:spPr/>
    </dgm:pt>
    <dgm:pt modelId="{0B74E341-2B49-48FE-AD9D-D710C49A98FB}" type="pres">
      <dgm:prSet presAssocID="{6F6CA786-0943-4B12-BE51-27C037E0663C}" presName="rootText" presStyleLbl="node2" presStyleIdx="1" presStyleCnt="2">
        <dgm:presLayoutVars>
          <dgm:chPref val="3"/>
        </dgm:presLayoutVars>
      </dgm:prSet>
      <dgm:spPr/>
      <dgm:t>
        <a:bodyPr/>
        <a:lstStyle/>
        <a:p>
          <a:endParaRPr lang="en-US"/>
        </a:p>
      </dgm:t>
    </dgm:pt>
    <dgm:pt modelId="{9E0C0979-40F1-4CEC-A73E-9BC86B829766}" type="pres">
      <dgm:prSet presAssocID="{6F6CA786-0943-4B12-BE51-27C037E0663C}" presName="rootConnector" presStyleLbl="node2" presStyleIdx="1" presStyleCnt="2"/>
      <dgm:spPr/>
      <dgm:t>
        <a:bodyPr/>
        <a:lstStyle/>
        <a:p>
          <a:endParaRPr lang="en-US"/>
        </a:p>
      </dgm:t>
    </dgm:pt>
    <dgm:pt modelId="{2A70E175-1A30-4C33-84BF-44C8A73F5443}" type="pres">
      <dgm:prSet presAssocID="{6F6CA786-0943-4B12-BE51-27C037E0663C}" presName="hierChild4" presStyleCnt="0"/>
      <dgm:spPr/>
    </dgm:pt>
    <dgm:pt modelId="{4B66F3C2-8C19-4DDA-A406-F7C13C1CBF6B}" type="pres">
      <dgm:prSet presAssocID="{4F82CCCD-D796-4ED9-9D19-87A184F1025C}" presName="Name35" presStyleLbl="parChTrans1D3" presStyleIdx="2" presStyleCnt="4"/>
      <dgm:spPr/>
      <dgm:t>
        <a:bodyPr/>
        <a:lstStyle/>
        <a:p>
          <a:endParaRPr lang="en-US"/>
        </a:p>
      </dgm:t>
    </dgm:pt>
    <dgm:pt modelId="{072AFC01-4FD4-4EB9-A45C-1CAFCDA9E9E6}" type="pres">
      <dgm:prSet presAssocID="{5E028878-CFA2-408F-9DFF-EB8836A260C4}" presName="hierRoot2" presStyleCnt="0">
        <dgm:presLayoutVars>
          <dgm:hierBranch val="r"/>
        </dgm:presLayoutVars>
      </dgm:prSet>
      <dgm:spPr/>
    </dgm:pt>
    <dgm:pt modelId="{EB3CA0B3-F1F1-43D6-8521-7D3262B6ED81}" type="pres">
      <dgm:prSet presAssocID="{5E028878-CFA2-408F-9DFF-EB8836A260C4}" presName="rootComposite" presStyleCnt="0"/>
      <dgm:spPr/>
    </dgm:pt>
    <dgm:pt modelId="{0CC19B3D-A963-4278-B176-4B1E0B610A70}" type="pres">
      <dgm:prSet presAssocID="{5E028878-CFA2-408F-9DFF-EB8836A260C4}" presName="rootText" presStyleLbl="node3" presStyleIdx="2" presStyleCnt="4">
        <dgm:presLayoutVars>
          <dgm:chPref val="3"/>
        </dgm:presLayoutVars>
      </dgm:prSet>
      <dgm:spPr/>
      <dgm:t>
        <a:bodyPr/>
        <a:lstStyle/>
        <a:p>
          <a:endParaRPr lang="en-US"/>
        </a:p>
      </dgm:t>
    </dgm:pt>
    <dgm:pt modelId="{C3E9D96B-C170-48C6-BE57-445B1D9A97CF}" type="pres">
      <dgm:prSet presAssocID="{5E028878-CFA2-408F-9DFF-EB8836A260C4}" presName="rootConnector" presStyleLbl="node3" presStyleIdx="2" presStyleCnt="4"/>
      <dgm:spPr/>
      <dgm:t>
        <a:bodyPr/>
        <a:lstStyle/>
        <a:p>
          <a:endParaRPr lang="en-US"/>
        </a:p>
      </dgm:t>
    </dgm:pt>
    <dgm:pt modelId="{6E0110C3-FDFE-442E-A78C-1F991CCA72AD}" type="pres">
      <dgm:prSet presAssocID="{5E028878-CFA2-408F-9DFF-EB8836A260C4}" presName="hierChild4" presStyleCnt="0"/>
      <dgm:spPr/>
    </dgm:pt>
    <dgm:pt modelId="{56740235-9055-4304-BA11-8D6BC8DE62C6}" type="pres">
      <dgm:prSet presAssocID="{94527B73-3CE2-4EF6-A0E2-1F26AB1ACD1A}" presName="Name50" presStyleLbl="parChTrans1D4" presStyleIdx="4" presStyleCnt="13"/>
      <dgm:spPr/>
      <dgm:t>
        <a:bodyPr/>
        <a:lstStyle/>
        <a:p>
          <a:endParaRPr lang="en-US"/>
        </a:p>
      </dgm:t>
    </dgm:pt>
    <dgm:pt modelId="{7BABAF6D-C812-456C-8DD7-760D285F111C}" type="pres">
      <dgm:prSet presAssocID="{8F3F9A2B-275E-40E9-866E-24DF8E3F6309}" presName="hierRoot2" presStyleCnt="0">
        <dgm:presLayoutVars>
          <dgm:hierBranch val="r"/>
        </dgm:presLayoutVars>
      </dgm:prSet>
      <dgm:spPr/>
    </dgm:pt>
    <dgm:pt modelId="{BE29F29C-8689-4208-8D6B-5A5349F01407}" type="pres">
      <dgm:prSet presAssocID="{8F3F9A2B-275E-40E9-866E-24DF8E3F6309}" presName="rootComposite" presStyleCnt="0"/>
      <dgm:spPr/>
    </dgm:pt>
    <dgm:pt modelId="{1933D58F-DA1D-4933-811D-A563AAB7AC75}" type="pres">
      <dgm:prSet presAssocID="{8F3F9A2B-275E-40E9-866E-24DF8E3F6309}" presName="rootText" presStyleLbl="node4" presStyleIdx="4" presStyleCnt="13">
        <dgm:presLayoutVars>
          <dgm:chPref val="3"/>
        </dgm:presLayoutVars>
      </dgm:prSet>
      <dgm:spPr/>
      <dgm:t>
        <a:bodyPr/>
        <a:lstStyle/>
        <a:p>
          <a:endParaRPr lang="en-US"/>
        </a:p>
      </dgm:t>
    </dgm:pt>
    <dgm:pt modelId="{9610EEAF-20EA-4F12-8637-734A3E417BB8}" type="pres">
      <dgm:prSet presAssocID="{8F3F9A2B-275E-40E9-866E-24DF8E3F6309}" presName="rootConnector" presStyleLbl="node4" presStyleIdx="4" presStyleCnt="13"/>
      <dgm:spPr/>
      <dgm:t>
        <a:bodyPr/>
        <a:lstStyle/>
        <a:p>
          <a:endParaRPr lang="en-US"/>
        </a:p>
      </dgm:t>
    </dgm:pt>
    <dgm:pt modelId="{764014E3-5DBA-4E5E-A7C5-1FD26299B424}" type="pres">
      <dgm:prSet presAssocID="{8F3F9A2B-275E-40E9-866E-24DF8E3F6309}" presName="hierChild4" presStyleCnt="0"/>
      <dgm:spPr/>
    </dgm:pt>
    <dgm:pt modelId="{9B8F505E-C824-4742-801C-60A908453B48}" type="pres">
      <dgm:prSet presAssocID="{8F3F9A2B-275E-40E9-866E-24DF8E3F6309}" presName="hierChild5" presStyleCnt="0"/>
      <dgm:spPr/>
    </dgm:pt>
    <dgm:pt modelId="{2B4A212E-E8BC-498F-B04B-871B2F098E44}" type="pres">
      <dgm:prSet presAssocID="{7AFDE7C1-8A4C-4059-881E-4F365C157B4E}" presName="Name50" presStyleLbl="parChTrans1D4" presStyleIdx="5" presStyleCnt="13"/>
      <dgm:spPr/>
      <dgm:t>
        <a:bodyPr/>
        <a:lstStyle/>
        <a:p>
          <a:endParaRPr lang="en-US"/>
        </a:p>
      </dgm:t>
    </dgm:pt>
    <dgm:pt modelId="{F4A8D62D-5B8C-4215-91A5-0BDBE68CE822}" type="pres">
      <dgm:prSet presAssocID="{3E4B9386-F026-4F10-B60D-1E7A3E9F3B6D}" presName="hierRoot2" presStyleCnt="0">
        <dgm:presLayoutVars>
          <dgm:hierBranch val="r"/>
        </dgm:presLayoutVars>
      </dgm:prSet>
      <dgm:spPr/>
    </dgm:pt>
    <dgm:pt modelId="{9A546B3C-57F2-4A94-8034-E767EFAD8AF5}" type="pres">
      <dgm:prSet presAssocID="{3E4B9386-F026-4F10-B60D-1E7A3E9F3B6D}" presName="rootComposite" presStyleCnt="0"/>
      <dgm:spPr/>
    </dgm:pt>
    <dgm:pt modelId="{EEAD90A1-4895-4174-8A56-07B4B66EA2BA}" type="pres">
      <dgm:prSet presAssocID="{3E4B9386-F026-4F10-B60D-1E7A3E9F3B6D}" presName="rootText" presStyleLbl="node4" presStyleIdx="5" presStyleCnt="13">
        <dgm:presLayoutVars>
          <dgm:chPref val="3"/>
        </dgm:presLayoutVars>
      </dgm:prSet>
      <dgm:spPr/>
      <dgm:t>
        <a:bodyPr/>
        <a:lstStyle/>
        <a:p>
          <a:endParaRPr lang="en-US"/>
        </a:p>
      </dgm:t>
    </dgm:pt>
    <dgm:pt modelId="{EDB3F55F-0D0A-42A3-93E5-5DF89E6BE13D}" type="pres">
      <dgm:prSet presAssocID="{3E4B9386-F026-4F10-B60D-1E7A3E9F3B6D}" presName="rootConnector" presStyleLbl="node4" presStyleIdx="5" presStyleCnt="13"/>
      <dgm:spPr/>
      <dgm:t>
        <a:bodyPr/>
        <a:lstStyle/>
        <a:p>
          <a:endParaRPr lang="en-US"/>
        </a:p>
      </dgm:t>
    </dgm:pt>
    <dgm:pt modelId="{72132B15-87D9-4508-B986-0B63C208A068}" type="pres">
      <dgm:prSet presAssocID="{3E4B9386-F026-4F10-B60D-1E7A3E9F3B6D}" presName="hierChild4" presStyleCnt="0"/>
      <dgm:spPr/>
    </dgm:pt>
    <dgm:pt modelId="{6173F385-5175-4CB1-9BBF-496EEC8310AB}" type="pres">
      <dgm:prSet presAssocID="{3E4B9386-F026-4F10-B60D-1E7A3E9F3B6D}" presName="hierChild5" presStyleCnt="0"/>
      <dgm:spPr/>
    </dgm:pt>
    <dgm:pt modelId="{8786ED2D-4AAA-4493-8DCF-B639E771D91F}" type="pres">
      <dgm:prSet presAssocID="{94406548-691B-4C58-9808-86F1F367D774}" presName="Name50" presStyleLbl="parChTrans1D4" presStyleIdx="6" presStyleCnt="13"/>
      <dgm:spPr/>
      <dgm:t>
        <a:bodyPr/>
        <a:lstStyle/>
        <a:p>
          <a:endParaRPr lang="en-US"/>
        </a:p>
      </dgm:t>
    </dgm:pt>
    <dgm:pt modelId="{3620A130-CEF5-4840-8545-12D3AFBA7C7F}" type="pres">
      <dgm:prSet presAssocID="{90C2CFE6-32AB-4611-BE71-8342257D7A90}" presName="hierRoot2" presStyleCnt="0">
        <dgm:presLayoutVars>
          <dgm:hierBranch val="r"/>
        </dgm:presLayoutVars>
      </dgm:prSet>
      <dgm:spPr/>
    </dgm:pt>
    <dgm:pt modelId="{3048150E-D95F-4412-B3A1-C223C813F56B}" type="pres">
      <dgm:prSet presAssocID="{90C2CFE6-32AB-4611-BE71-8342257D7A90}" presName="rootComposite" presStyleCnt="0"/>
      <dgm:spPr/>
    </dgm:pt>
    <dgm:pt modelId="{0E47C05E-046A-49DF-AD66-05970FE776EF}" type="pres">
      <dgm:prSet presAssocID="{90C2CFE6-32AB-4611-BE71-8342257D7A90}" presName="rootText" presStyleLbl="node4" presStyleIdx="6" presStyleCnt="13">
        <dgm:presLayoutVars>
          <dgm:chPref val="3"/>
        </dgm:presLayoutVars>
      </dgm:prSet>
      <dgm:spPr/>
      <dgm:t>
        <a:bodyPr/>
        <a:lstStyle/>
        <a:p>
          <a:endParaRPr lang="en-US"/>
        </a:p>
      </dgm:t>
    </dgm:pt>
    <dgm:pt modelId="{80E9DCC0-4845-4E4B-968C-8E5DA88C82EA}" type="pres">
      <dgm:prSet presAssocID="{90C2CFE6-32AB-4611-BE71-8342257D7A90}" presName="rootConnector" presStyleLbl="node4" presStyleIdx="6" presStyleCnt="13"/>
      <dgm:spPr/>
      <dgm:t>
        <a:bodyPr/>
        <a:lstStyle/>
        <a:p>
          <a:endParaRPr lang="en-US"/>
        </a:p>
      </dgm:t>
    </dgm:pt>
    <dgm:pt modelId="{4CE989DC-103C-4A6D-9937-81BD847EC50B}" type="pres">
      <dgm:prSet presAssocID="{90C2CFE6-32AB-4611-BE71-8342257D7A90}" presName="hierChild4" presStyleCnt="0"/>
      <dgm:spPr/>
    </dgm:pt>
    <dgm:pt modelId="{03BF59B5-880D-4401-8E1C-98EC3FEA37A7}" type="pres">
      <dgm:prSet presAssocID="{90C2CFE6-32AB-4611-BE71-8342257D7A90}" presName="hierChild5" presStyleCnt="0"/>
      <dgm:spPr/>
    </dgm:pt>
    <dgm:pt modelId="{83AD1A8C-473F-477D-AE76-5A3C0E2E332A}" type="pres">
      <dgm:prSet presAssocID="{5E028878-CFA2-408F-9DFF-EB8836A260C4}" presName="hierChild5" presStyleCnt="0"/>
      <dgm:spPr/>
    </dgm:pt>
    <dgm:pt modelId="{26DFAAE6-58C5-4011-95E4-6972668502EA}" type="pres">
      <dgm:prSet presAssocID="{596E7C5A-A6F4-41B2-A515-0393DC5BC67D}" presName="Name35" presStyleLbl="parChTrans1D3" presStyleIdx="3" presStyleCnt="4"/>
      <dgm:spPr/>
      <dgm:t>
        <a:bodyPr/>
        <a:lstStyle/>
        <a:p>
          <a:endParaRPr lang="en-US"/>
        </a:p>
      </dgm:t>
    </dgm:pt>
    <dgm:pt modelId="{EF54353E-80FD-4BBC-A3AA-B61DEB0F54EE}" type="pres">
      <dgm:prSet presAssocID="{9F13A5B9-6C73-4BBA-9431-A64D49ED9F7E}" presName="hierRoot2" presStyleCnt="0">
        <dgm:presLayoutVars>
          <dgm:hierBranch val="r"/>
        </dgm:presLayoutVars>
      </dgm:prSet>
      <dgm:spPr/>
    </dgm:pt>
    <dgm:pt modelId="{29B00B20-0C3C-422A-A336-27D7127BBAF5}" type="pres">
      <dgm:prSet presAssocID="{9F13A5B9-6C73-4BBA-9431-A64D49ED9F7E}" presName="rootComposite" presStyleCnt="0"/>
      <dgm:spPr/>
    </dgm:pt>
    <dgm:pt modelId="{7C1D2BE4-E5F6-4FB6-9625-E8B0D4E257E8}" type="pres">
      <dgm:prSet presAssocID="{9F13A5B9-6C73-4BBA-9431-A64D49ED9F7E}" presName="rootText" presStyleLbl="node3" presStyleIdx="3" presStyleCnt="4">
        <dgm:presLayoutVars>
          <dgm:chPref val="3"/>
        </dgm:presLayoutVars>
      </dgm:prSet>
      <dgm:spPr/>
      <dgm:t>
        <a:bodyPr/>
        <a:lstStyle/>
        <a:p>
          <a:endParaRPr lang="en-US"/>
        </a:p>
      </dgm:t>
    </dgm:pt>
    <dgm:pt modelId="{981CF30A-7ADA-40E9-A28E-4A6E09BD6DC7}" type="pres">
      <dgm:prSet presAssocID="{9F13A5B9-6C73-4BBA-9431-A64D49ED9F7E}" presName="rootConnector" presStyleLbl="node3" presStyleIdx="3" presStyleCnt="4"/>
      <dgm:spPr/>
      <dgm:t>
        <a:bodyPr/>
        <a:lstStyle/>
        <a:p>
          <a:endParaRPr lang="en-US"/>
        </a:p>
      </dgm:t>
    </dgm:pt>
    <dgm:pt modelId="{57FCF919-5673-46E5-B156-A31BE301263B}" type="pres">
      <dgm:prSet presAssocID="{9F13A5B9-6C73-4BBA-9431-A64D49ED9F7E}" presName="hierChild4" presStyleCnt="0"/>
      <dgm:spPr/>
    </dgm:pt>
    <dgm:pt modelId="{D606E6FC-3ED2-4294-B080-EAE94547C9F8}" type="pres">
      <dgm:prSet presAssocID="{75CBC06E-4FF6-4FCC-B83E-A3751F4A8E70}" presName="Name50" presStyleLbl="parChTrans1D4" presStyleIdx="7" presStyleCnt="13"/>
      <dgm:spPr/>
      <dgm:t>
        <a:bodyPr/>
        <a:lstStyle/>
        <a:p>
          <a:endParaRPr lang="en-US"/>
        </a:p>
      </dgm:t>
    </dgm:pt>
    <dgm:pt modelId="{2A8F3C78-071A-4C29-A40B-900706F23651}" type="pres">
      <dgm:prSet presAssocID="{D919F474-3B73-4D36-AC72-F8F032860143}" presName="hierRoot2" presStyleCnt="0">
        <dgm:presLayoutVars>
          <dgm:hierBranch val="r"/>
        </dgm:presLayoutVars>
      </dgm:prSet>
      <dgm:spPr/>
    </dgm:pt>
    <dgm:pt modelId="{DE938B55-F189-4D74-99A8-CFF53B2C22E7}" type="pres">
      <dgm:prSet presAssocID="{D919F474-3B73-4D36-AC72-F8F032860143}" presName="rootComposite" presStyleCnt="0"/>
      <dgm:spPr/>
    </dgm:pt>
    <dgm:pt modelId="{8528B3E2-2320-4209-8719-FAF833BFA274}" type="pres">
      <dgm:prSet presAssocID="{D919F474-3B73-4D36-AC72-F8F032860143}" presName="rootText" presStyleLbl="node4" presStyleIdx="7" presStyleCnt="13">
        <dgm:presLayoutVars>
          <dgm:chPref val="3"/>
        </dgm:presLayoutVars>
      </dgm:prSet>
      <dgm:spPr/>
      <dgm:t>
        <a:bodyPr/>
        <a:lstStyle/>
        <a:p>
          <a:endParaRPr lang="en-US"/>
        </a:p>
      </dgm:t>
    </dgm:pt>
    <dgm:pt modelId="{13C56084-F1BC-4345-BD72-4B49787394E0}" type="pres">
      <dgm:prSet presAssocID="{D919F474-3B73-4D36-AC72-F8F032860143}" presName="rootConnector" presStyleLbl="node4" presStyleIdx="7" presStyleCnt="13"/>
      <dgm:spPr/>
      <dgm:t>
        <a:bodyPr/>
        <a:lstStyle/>
        <a:p>
          <a:endParaRPr lang="en-US"/>
        </a:p>
      </dgm:t>
    </dgm:pt>
    <dgm:pt modelId="{EE1CC063-C123-44DF-BA48-0C857626B196}" type="pres">
      <dgm:prSet presAssocID="{D919F474-3B73-4D36-AC72-F8F032860143}" presName="hierChild4" presStyleCnt="0"/>
      <dgm:spPr/>
    </dgm:pt>
    <dgm:pt modelId="{CA2D39CF-649C-42F4-BFB3-8A9C0CB2161E}" type="pres">
      <dgm:prSet presAssocID="{D919F474-3B73-4D36-AC72-F8F032860143}" presName="hierChild5" presStyleCnt="0"/>
      <dgm:spPr/>
    </dgm:pt>
    <dgm:pt modelId="{6376EA10-7282-4ECB-A07D-A33C0B3BAA6B}" type="pres">
      <dgm:prSet presAssocID="{BCFF978A-317C-4787-BD1A-8C1D54C7DF18}" presName="Name50" presStyleLbl="parChTrans1D4" presStyleIdx="8" presStyleCnt="13"/>
      <dgm:spPr/>
      <dgm:t>
        <a:bodyPr/>
        <a:lstStyle/>
        <a:p>
          <a:endParaRPr lang="en-US"/>
        </a:p>
      </dgm:t>
    </dgm:pt>
    <dgm:pt modelId="{1E626B10-BB0D-4697-8DC7-2773EC617C1C}" type="pres">
      <dgm:prSet presAssocID="{35755834-DE67-485C-A0ED-35F248EB47A2}" presName="hierRoot2" presStyleCnt="0">
        <dgm:presLayoutVars>
          <dgm:hierBranch val="r"/>
        </dgm:presLayoutVars>
      </dgm:prSet>
      <dgm:spPr/>
    </dgm:pt>
    <dgm:pt modelId="{FA6CA172-6F46-4150-A14B-EBFC80A65D74}" type="pres">
      <dgm:prSet presAssocID="{35755834-DE67-485C-A0ED-35F248EB47A2}" presName="rootComposite" presStyleCnt="0"/>
      <dgm:spPr/>
    </dgm:pt>
    <dgm:pt modelId="{656121FD-E64A-4E0A-8484-1FBAA71F9643}" type="pres">
      <dgm:prSet presAssocID="{35755834-DE67-485C-A0ED-35F248EB47A2}" presName="rootText" presStyleLbl="node4" presStyleIdx="8" presStyleCnt="13">
        <dgm:presLayoutVars>
          <dgm:chPref val="3"/>
        </dgm:presLayoutVars>
      </dgm:prSet>
      <dgm:spPr/>
      <dgm:t>
        <a:bodyPr/>
        <a:lstStyle/>
        <a:p>
          <a:endParaRPr lang="en-US"/>
        </a:p>
      </dgm:t>
    </dgm:pt>
    <dgm:pt modelId="{5E94A0B1-E217-44CA-9C25-82C181998C0E}" type="pres">
      <dgm:prSet presAssocID="{35755834-DE67-485C-A0ED-35F248EB47A2}" presName="rootConnector" presStyleLbl="node4" presStyleIdx="8" presStyleCnt="13"/>
      <dgm:spPr/>
      <dgm:t>
        <a:bodyPr/>
        <a:lstStyle/>
        <a:p>
          <a:endParaRPr lang="en-US"/>
        </a:p>
      </dgm:t>
    </dgm:pt>
    <dgm:pt modelId="{D04D77C9-273B-420B-BE51-0CCEA857D40B}" type="pres">
      <dgm:prSet presAssocID="{35755834-DE67-485C-A0ED-35F248EB47A2}" presName="hierChild4" presStyleCnt="0"/>
      <dgm:spPr/>
    </dgm:pt>
    <dgm:pt modelId="{15D31458-47C2-4E7C-A015-7B7596C40055}" type="pres">
      <dgm:prSet presAssocID="{35755834-DE67-485C-A0ED-35F248EB47A2}" presName="hierChild5" presStyleCnt="0"/>
      <dgm:spPr/>
    </dgm:pt>
    <dgm:pt modelId="{D92EB7E9-23B0-4355-9D21-C31CB28407E6}" type="pres">
      <dgm:prSet presAssocID="{5C907471-B0AD-4B9C-BC1D-1778816626D2}" presName="Name50" presStyleLbl="parChTrans1D4" presStyleIdx="9" presStyleCnt="13"/>
      <dgm:spPr/>
      <dgm:t>
        <a:bodyPr/>
        <a:lstStyle/>
        <a:p>
          <a:endParaRPr lang="en-US"/>
        </a:p>
      </dgm:t>
    </dgm:pt>
    <dgm:pt modelId="{1577F2D6-0A63-4499-ABED-F43C2460F12B}" type="pres">
      <dgm:prSet presAssocID="{A89D92AF-7AD7-4334-A67F-A8546F0A4DCA}" presName="hierRoot2" presStyleCnt="0">
        <dgm:presLayoutVars>
          <dgm:hierBranch val="r"/>
        </dgm:presLayoutVars>
      </dgm:prSet>
      <dgm:spPr/>
    </dgm:pt>
    <dgm:pt modelId="{B8E07FF9-DD92-4AB8-BC43-1B3BD64B75A7}" type="pres">
      <dgm:prSet presAssocID="{A89D92AF-7AD7-4334-A67F-A8546F0A4DCA}" presName="rootComposite" presStyleCnt="0"/>
      <dgm:spPr/>
    </dgm:pt>
    <dgm:pt modelId="{4DF172AF-8FF4-4129-9000-48E3D09FCD06}" type="pres">
      <dgm:prSet presAssocID="{A89D92AF-7AD7-4334-A67F-A8546F0A4DCA}" presName="rootText" presStyleLbl="node4" presStyleIdx="9" presStyleCnt="13">
        <dgm:presLayoutVars>
          <dgm:chPref val="3"/>
        </dgm:presLayoutVars>
      </dgm:prSet>
      <dgm:spPr/>
      <dgm:t>
        <a:bodyPr/>
        <a:lstStyle/>
        <a:p>
          <a:endParaRPr lang="en-US"/>
        </a:p>
      </dgm:t>
    </dgm:pt>
    <dgm:pt modelId="{57720C75-E8B5-4200-B91F-64BAB1D8160A}" type="pres">
      <dgm:prSet presAssocID="{A89D92AF-7AD7-4334-A67F-A8546F0A4DCA}" presName="rootConnector" presStyleLbl="node4" presStyleIdx="9" presStyleCnt="13"/>
      <dgm:spPr/>
      <dgm:t>
        <a:bodyPr/>
        <a:lstStyle/>
        <a:p>
          <a:endParaRPr lang="en-US"/>
        </a:p>
      </dgm:t>
    </dgm:pt>
    <dgm:pt modelId="{BF7ACE0E-DFE6-4C65-8807-6EB1F89780F8}" type="pres">
      <dgm:prSet presAssocID="{A89D92AF-7AD7-4334-A67F-A8546F0A4DCA}" presName="hierChild4" presStyleCnt="0"/>
      <dgm:spPr/>
    </dgm:pt>
    <dgm:pt modelId="{F450BCE2-B0BE-4EBB-82F8-E878B32AF5F0}" type="pres">
      <dgm:prSet presAssocID="{A89D92AF-7AD7-4334-A67F-A8546F0A4DCA}" presName="hierChild5" presStyleCnt="0"/>
      <dgm:spPr/>
    </dgm:pt>
    <dgm:pt modelId="{4065D143-C24A-4A6E-B8A1-DA9287020116}" type="pres">
      <dgm:prSet presAssocID="{78FB7D2A-D747-4CE8-B755-0F6494DE8D78}" presName="Name50" presStyleLbl="parChTrans1D4" presStyleIdx="10" presStyleCnt="13"/>
      <dgm:spPr/>
      <dgm:t>
        <a:bodyPr/>
        <a:lstStyle/>
        <a:p>
          <a:endParaRPr lang="en-US"/>
        </a:p>
      </dgm:t>
    </dgm:pt>
    <dgm:pt modelId="{9E2FEC0D-2377-43E7-88E9-C1C7EED8D76D}" type="pres">
      <dgm:prSet presAssocID="{752792A2-4E58-4D3B-9D07-E1D761AF3B73}" presName="hierRoot2" presStyleCnt="0">
        <dgm:presLayoutVars>
          <dgm:hierBranch val="r"/>
        </dgm:presLayoutVars>
      </dgm:prSet>
      <dgm:spPr/>
    </dgm:pt>
    <dgm:pt modelId="{BD9CD3DE-7567-4809-948A-5845A517B76A}" type="pres">
      <dgm:prSet presAssocID="{752792A2-4E58-4D3B-9D07-E1D761AF3B73}" presName="rootComposite" presStyleCnt="0"/>
      <dgm:spPr/>
    </dgm:pt>
    <dgm:pt modelId="{34A086A0-7B9C-4C6A-87D6-299FACFA3035}" type="pres">
      <dgm:prSet presAssocID="{752792A2-4E58-4D3B-9D07-E1D761AF3B73}" presName="rootText" presStyleLbl="node4" presStyleIdx="10" presStyleCnt="13">
        <dgm:presLayoutVars>
          <dgm:chPref val="3"/>
        </dgm:presLayoutVars>
      </dgm:prSet>
      <dgm:spPr/>
      <dgm:t>
        <a:bodyPr/>
        <a:lstStyle/>
        <a:p>
          <a:endParaRPr lang="en-US"/>
        </a:p>
      </dgm:t>
    </dgm:pt>
    <dgm:pt modelId="{E5F0F2BB-3A4F-45D4-B734-923B12007AE2}" type="pres">
      <dgm:prSet presAssocID="{752792A2-4E58-4D3B-9D07-E1D761AF3B73}" presName="rootConnector" presStyleLbl="node4" presStyleIdx="10" presStyleCnt="13"/>
      <dgm:spPr/>
      <dgm:t>
        <a:bodyPr/>
        <a:lstStyle/>
        <a:p>
          <a:endParaRPr lang="en-US"/>
        </a:p>
      </dgm:t>
    </dgm:pt>
    <dgm:pt modelId="{7E8CFBC4-0728-44B1-ACE8-D206B4376870}" type="pres">
      <dgm:prSet presAssocID="{752792A2-4E58-4D3B-9D07-E1D761AF3B73}" presName="hierChild4" presStyleCnt="0"/>
      <dgm:spPr/>
    </dgm:pt>
    <dgm:pt modelId="{6CF35699-7164-449B-A575-B34D1F882322}" type="pres">
      <dgm:prSet presAssocID="{752792A2-4E58-4D3B-9D07-E1D761AF3B73}" presName="hierChild5" presStyleCnt="0"/>
      <dgm:spPr/>
    </dgm:pt>
    <dgm:pt modelId="{FE27EB02-3DA0-4164-AB93-58A4095D0FF7}" type="pres">
      <dgm:prSet presAssocID="{143FAAAD-8418-4F44-BFB9-7525D4C3E14C}" presName="Name50" presStyleLbl="parChTrans1D4" presStyleIdx="11" presStyleCnt="13"/>
      <dgm:spPr/>
      <dgm:t>
        <a:bodyPr/>
        <a:lstStyle/>
        <a:p>
          <a:endParaRPr lang="en-US"/>
        </a:p>
      </dgm:t>
    </dgm:pt>
    <dgm:pt modelId="{A80DB99C-9031-4982-A79F-EAA9C33CD655}" type="pres">
      <dgm:prSet presAssocID="{81A4CA0C-46C4-4662-894B-86164791E4A8}" presName="hierRoot2" presStyleCnt="0">
        <dgm:presLayoutVars>
          <dgm:hierBranch val="r"/>
        </dgm:presLayoutVars>
      </dgm:prSet>
      <dgm:spPr/>
    </dgm:pt>
    <dgm:pt modelId="{6FB1535D-3A99-4D82-8BB9-03332397C16B}" type="pres">
      <dgm:prSet presAssocID="{81A4CA0C-46C4-4662-894B-86164791E4A8}" presName="rootComposite" presStyleCnt="0"/>
      <dgm:spPr/>
    </dgm:pt>
    <dgm:pt modelId="{1AED4589-21A7-43EE-B5DA-290F8A700170}" type="pres">
      <dgm:prSet presAssocID="{81A4CA0C-46C4-4662-894B-86164791E4A8}" presName="rootText" presStyleLbl="node4" presStyleIdx="11" presStyleCnt="13">
        <dgm:presLayoutVars>
          <dgm:chPref val="3"/>
        </dgm:presLayoutVars>
      </dgm:prSet>
      <dgm:spPr/>
      <dgm:t>
        <a:bodyPr/>
        <a:lstStyle/>
        <a:p>
          <a:endParaRPr lang="en-US"/>
        </a:p>
      </dgm:t>
    </dgm:pt>
    <dgm:pt modelId="{CE3D1540-893A-4728-B7F2-5B010E9032F1}" type="pres">
      <dgm:prSet presAssocID="{81A4CA0C-46C4-4662-894B-86164791E4A8}" presName="rootConnector" presStyleLbl="node4" presStyleIdx="11" presStyleCnt="13"/>
      <dgm:spPr/>
      <dgm:t>
        <a:bodyPr/>
        <a:lstStyle/>
        <a:p>
          <a:endParaRPr lang="en-US"/>
        </a:p>
      </dgm:t>
    </dgm:pt>
    <dgm:pt modelId="{D402FC66-892B-49AB-A30A-3CA10B640C84}" type="pres">
      <dgm:prSet presAssocID="{81A4CA0C-46C4-4662-894B-86164791E4A8}" presName="hierChild4" presStyleCnt="0"/>
      <dgm:spPr/>
    </dgm:pt>
    <dgm:pt modelId="{78200447-8F42-43FA-9C37-29D29EDB1C79}" type="pres">
      <dgm:prSet presAssocID="{81A4CA0C-46C4-4662-894B-86164791E4A8}" presName="hierChild5" presStyleCnt="0"/>
      <dgm:spPr/>
    </dgm:pt>
    <dgm:pt modelId="{F39BAA52-D0DA-4F5E-B446-5D113B8FC549}" type="pres">
      <dgm:prSet presAssocID="{3ED1752F-FAC7-4189-ADB8-D0945500441A}" presName="Name50" presStyleLbl="parChTrans1D4" presStyleIdx="12" presStyleCnt="13"/>
      <dgm:spPr/>
      <dgm:t>
        <a:bodyPr/>
        <a:lstStyle/>
        <a:p>
          <a:endParaRPr lang="en-US"/>
        </a:p>
      </dgm:t>
    </dgm:pt>
    <dgm:pt modelId="{90096765-AB17-42BA-B9FF-70EE37081641}" type="pres">
      <dgm:prSet presAssocID="{796657DA-0C87-4161-85E2-07EB955B46E0}" presName="hierRoot2" presStyleCnt="0">
        <dgm:presLayoutVars>
          <dgm:hierBranch val="r"/>
        </dgm:presLayoutVars>
      </dgm:prSet>
      <dgm:spPr/>
    </dgm:pt>
    <dgm:pt modelId="{3071E440-1146-42B2-8B9C-38011B354E65}" type="pres">
      <dgm:prSet presAssocID="{796657DA-0C87-4161-85E2-07EB955B46E0}" presName="rootComposite" presStyleCnt="0"/>
      <dgm:spPr/>
    </dgm:pt>
    <dgm:pt modelId="{CB0EF992-1514-4A08-82AA-5CCC0920FBC5}" type="pres">
      <dgm:prSet presAssocID="{796657DA-0C87-4161-85E2-07EB955B46E0}" presName="rootText" presStyleLbl="node4" presStyleIdx="12" presStyleCnt="13">
        <dgm:presLayoutVars>
          <dgm:chPref val="3"/>
        </dgm:presLayoutVars>
      </dgm:prSet>
      <dgm:spPr/>
      <dgm:t>
        <a:bodyPr/>
        <a:lstStyle/>
        <a:p>
          <a:endParaRPr lang="en-US"/>
        </a:p>
      </dgm:t>
    </dgm:pt>
    <dgm:pt modelId="{B1FB0EC4-B42A-4EDA-982C-10AFA7F2BEB1}" type="pres">
      <dgm:prSet presAssocID="{796657DA-0C87-4161-85E2-07EB955B46E0}" presName="rootConnector" presStyleLbl="node4" presStyleIdx="12" presStyleCnt="13"/>
      <dgm:spPr/>
      <dgm:t>
        <a:bodyPr/>
        <a:lstStyle/>
        <a:p>
          <a:endParaRPr lang="en-US"/>
        </a:p>
      </dgm:t>
    </dgm:pt>
    <dgm:pt modelId="{AE42E4E1-AE96-449A-98AD-51720639D174}" type="pres">
      <dgm:prSet presAssocID="{796657DA-0C87-4161-85E2-07EB955B46E0}" presName="hierChild4" presStyleCnt="0"/>
      <dgm:spPr/>
    </dgm:pt>
    <dgm:pt modelId="{C12E28DF-280D-4994-8F6B-C6F77C6903C8}" type="pres">
      <dgm:prSet presAssocID="{796657DA-0C87-4161-85E2-07EB955B46E0}" presName="hierChild5" presStyleCnt="0"/>
      <dgm:spPr/>
    </dgm:pt>
    <dgm:pt modelId="{0EB2AF70-912F-4889-93A8-59B0675CB04C}" type="pres">
      <dgm:prSet presAssocID="{9F13A5B9-6C73-4BBA-9431-A64D49ED9F7E}" presName="hierChild5" presStyleCnt="0"/>
      <dgm:spPr/>
    </dgm:pt>
    <dgm:pt modelId="{17500BDE-F8F5-4E79-A078-EA63DDC67D60}" type="pres">
      <dgm:prSet presAssocID="{6F6CA786-0943-4B12-BE51-27C037E0663C}" presName="hierChild5" presStyleCnt="0"/>
      <dgm:spPr/>
    </dgm:pt>
    <dgm:pt modelId="{5E352E4C-43BB-48E9-A2C0-6DD7599322E8}" type="pres">
      <dgm:prSet presAssocID="{66817D1E-3CE3-4F75-A093-24D48F263F50}" presName="hierChild3" presStyleCnt="0"/>
      <dgm:spPr/>
    </dgm:pt>
  </dgm:ptLst>
  <dgm:cxnLst>
    <dgm:cxn modelId="{9C1E01DD-F4D1-42EB-B6A0-95FFD82668C2}" type="presOf" srcId="{A89D92AF-7AD7-4334-A67F-A8546F0A4DCA}" destId="{4DF172AF-8FF4-4129-9000-48E3D09FCD06}" srcOrd="0" destOrd="0" presId="urn:microsoft.com/office/officeart/2005/8/layout/orgChart1"/>
    <dgm:cxn modelId="{B90CD897-60AA-429B-83DD-21C741B8D428}" type="presOf" srcId="{B6A340C9-00C8-4BB8-9EF9-5B96CDFDE874}" destId="{484E151C-5E1E-4C6F-89BA-6E50AB8A6B0D}" srcOrd="0" destOrd="0" presId="urn:microsoft.com/office/officeart/2005/8/layout/orgChart1"/>
    <dgm:cxn modelId="{6AE963E0-FF4C-4534-A302-19E5012017B1}" type="presOf" srcId="{53126CD8-B96F-4F51-BF78-3D58789694C6}" destId="{F61F25A0-B261-43DD-BD18-A637AE771DCE}" srcOrd="1" destOrd="0" presId="urn:microsoft.com/office/officeart/2005/8/layout/orgChart1"/>
    <dgm:cxn modelId="{D095B16C-F937-48A0-9324-6CC1E06993EA}" srcId="{66817D1E-3CE3-4F75-A093-24D48F263F50}" destId="{D4FF36D6-B962-474C-BA40-DE836BC874D2}" srcOrd="0" destOrd="0" parTransId="{E6BCA368-B431-4D1A-A709-F3CAC9B41ACF}" sibTransId="{C7241E77-863A-4F8E-96F5-6ED7C80234D5}"/>
    <dgm:cxn modelId="{447B1F16-0A2E-4741-A7F7-2CF53A50B029}" type="presOf" srcId="{A5519843-EA33-45F1-81A3-031B57CD60D1}" destId="{5E3E4475-55D0-45EE-928A-B8FD964F1D24}" srcOrd="1" destOrd="0" presId="urn:microsoft.com/office/officeart/2005/8/layout/orgChart1"/>
    <dgm:cxn modelId="{55BB70F7-094F-4E19-B12B-459C75D223D9}" srcId="{53126CD8-B96F-4F51-BF78-3D58789694C6}" destId="{9280AF4E-EA2C-4161-AD48-26941467F524}" srcOrd="0" destOrd="0" parTransId="{55E0FE30-FD02-4C2A-8C7A-8BAEAA209964}" sibTransId="{58903B6B-D8C9-4880-B6EE-48A667C0BE57}"/>
    <dgm:cxn modelId="{FA2F0965-1D17-4572-964C-2EF933B78B1E}" type="presOf" srcId="{A5519843-EA33-45F1-81A3-031B57CD60D1}" destId="{F67A8899-764D-420C-8A64-26D5D58CAF8A}" srcOrd="0" destOrd="0" presId="urn:microsoft.com/office/officeart/2005/8/layout/orgChart1"/>
    <dgm:cxn modelId="{DB3E6C00-15EE-4056-A00C-218797D0D1DB}" type="presOf" srcId="{A89D92AF-7AD7-4334-A67F-A8546F0A4DCA}" destId="{57720C75-E8B5-4200-B91F-64BAB1D8160A}" srcOrd="1" destOrd="0" presId="urn:microsoft.com/office/officeart/2005/8/layout/orgChart1"/>
    <dgm:cxn modelId="{EC3CBA7B-CBD1-4380-8EF4-63C63738349D}" type="presOf" srcId="{818B3BFF-91EC-4E03-90EF-E4A67B8EBD2F}" destId="{AE541B3F-9606-443C-93D5-62B0BD97BCC0}" srcOrd="0" destOrd="0" presId="urn:microsoft.com/office/officeart/2005/8/layout/orgChart1"/>
    <dgm:cxn modelId="{FD1F4EC8-7B1B-403E-A850-14B7EE63A0C9}" type="presOf" srcId="{75CBC06E-4FF6-4FCC-B83E-A3751F4A8E70}" destId="{D606E6FC-3ED2-4294-B080-EAE94547C9F8}" srcOrd="0" destOrd="0" presId="urn:microsoft.com/office/officeart/2005/8/layout/orgChart1"/>
    <dgm:cxn modelId="{912BDFB1-9573-4187-8B2A-A3D7AD941897}" type="presOf" srcId="{D919F474-3B73-4D36-AC72-F8F032860143}" destId="{13C56084-F1BC-4345-BD72-4B49787394E0}" srcOrd="1" destOrd="0" presId="urn:microsoft.com/office/officeart/2005/8/layout/orgChart1"/>
    <dgm:cxn modelId="{0F2CE703-8CA8-4FCD-9405-02090298D4FA}" type="presOf" srcId="{90C2CFE6-32AB-4611-BE71-8342257D7A90}" destId="{0E47C05E-046A-49DF-AD66-05970FE776EF}" srcOrd="0" destOrd="0" presId="urn:microsoft.com/office/officeart/2005/8/layout/orgChart1"/>
    <dgm:cxn modelId="{05DAA896-E116-457E-BC4C-BD7FEA3D7C2F}" type="presOf" srcId="{78FB7D2A-D747-4CE8-B755-0F6494DE8D78}" destId="{4065D143-C24A-4A6E-B8A1-DA9287020116}" srcOrd="0" destOrd="0" presId="urn:microsoft.com/office/officeart/2005/8/layout/orgChart1"/>
    <dgm:cxn modelId="{570F48C6-78B1-4667-B053-8CA702B46B83}" type="presOf" srcId="{33924FC9-3293-4B17-9F0B-4379FDBF35BE}" destId="{DD7FE806-C467-4D77-910E-1CB72C1AD78B}" srcOrd="0" destOrd="0" presId="urn:microsoft.com/office/officeart/2005/8/layout/orgChart1"/>
    <dgm:cxn modelId="{1EA10F41-0DAA-426D-A7E8-A56F0945449D}" type="presOf" srcId="{9280AF4E-EA2C-4161-AD48-26941467F524}" destId="{BF05BEE3-FD29-4523-B481-9D8D10FCB746}" srcOrd="0" destOrd="0" presId="urn:microsoft.com/office/officeart/2005/8/layout/orgChart1"/>
    <dgm:cxn modelId="{720167F5-AE33-497B-9129-7210A5F4E4E4}" type="presOf" srcId="{3ED1752F-FAC7-4189-ADB8-D0945500441A}" destId="{F39BAA52-D0DA-4F5E-B446-5D113B8FC549}" srcOrd="0" destOrd="0" presId="urn:microsoft.com/office/officeart/2005/8/layout/orgChart1"/>
    <dgm:cxn modelId="{774740D9-62FF-42A7-A60C-B94A34C4864F}" srcId="{9F13A5B9-6C73-4BBA-9431-A64D49ED9F7E}" destId="{752792A2-4E58-4D3B-9D07-E1D761AF3B73}" srcOrd="3" destOrd="0" parTransId="{78FB7D2A-D747-4CE8-B755-0F6494DE8D78}" sibTransId="{6E20A716-9BA8-4658-B635-69D1D88EBE1F}"/>
    <dgm:cxn modelId="{B6DA1D0E-3453-4CDD-98EB-AD478AACAFC4}" type="presOf" srcId="{7DAC6D6C-CAE6-44C4-9185-0C0E238F10E0}" destId="{0AEBCC95-67B3-4078-B780-0E14F44704EB}" srcOrd="0" destOrd="0" presId="urn:microsoft.com/office/officeart/2005/8/layout/orgChart1"/>
    <dgm:cxn modelId="{6EDA4570-4312-4F91-8496-D66F2E12425A}" srcId="{9F13A5B9-6C73-4BBA-9431-A64D49ED9F7E}" destId="{796657DA-0C87-4161-85E2-07EB955B46E0}" srcOrd="5" destOrd="0" parTransId="{3ED1752F-FAC7-4189-ADB8-D0945500441A}" sibTransId="{D60CCED8-85AA-4B48-98F3-CF8B3AFA4868}"/>
    <dgm:cxn modelId="{8424F800-D28D-4D85-8746-EC5CBE15E5C9}" type="presOf" srcId="{D2CFA19F-36FA-4E12-A535-411090AA4FDA}" destId="{3DAA33D0-AF90-4154-AC6D-214247921635}" srcOrd="0" destOrd="0" presId="urn:microsoft.com/office/officeart/2005/8/layout/orgChart1"/>
    <dgm:cxn modelId="{64C5B3D2-5AD1-43CA-A613-6A66BEA11A00}" type="presOf" srcId="{752792A2-4E58-4D3B-9D07-E1D761AF3B73}" destId="{E5F0F2BB-3A4F-45D4-B734-923B12007AE2}" srcOrd="1" destOrd="0" presId="urn:microsoft.com/office/officeart/2005/8/layout/orgChart1"/>
    <dgm:cxn modelId="{C73DA55E-E97D-42F0-A8E4-DB862D8B6F4A}" type="presOf" srcId="{F15A9C64-AC9B-44D7-93D9-741891B20A93}" destId="{3D8E3663-EC94-472A-8D45-DF32F8B00244}" srcOrd="0" destOrd="0" presId="urn:microsoft.com/office/officeart/2005/8/layout/orgChart1"/>
    <dgm:cxn modelId="{11ED7C75-3F01-4CDA-AC5F-50415CB44075}" type="presOf" srcId="{796657DA-0C87-4161-85E2-07EB955B46E0}" destId="{CB0EF992-1514-4A08-82AA-5CCC0920FBC5}" srcOrd="0" destOrd="0" presId="urn:microsoft.com/office/officeart/2005/8/layout/orgChart1"/>
    <dgm:cxn modelId="{E2A80CE7-83F2-4FBE-8B12-C164F49A1052}" type="presOf" srcId="{D4FF36D6-B962-474C-BA40-DE836BC874D2}" destId="{44E4882E-69AB-417E-B27E-168DF00BBC8E}" srcOrd="0" destOrd="0" presId="urn:microsoft.com/office/officeart/2005/8/layout/orgChart1"/>
    <dgm:cxn modelId="{2A4D0B7D-8A12-4E97-AF81-E47D5EC198F2}" type="presOf" srcId="{6F6CA786-0943-4B12-BE51-27C037E0663C}" destId="{0B74E341-2B49-48FE-AD9D-D710C49A98FB}" srcOrd="0" destOrd="0" presId="urn:microsoft.com/office/officeart/2005/8/layout/orgChart1"/>
    <dgm:cxn modelId="{BEE68587-41FD-4A9F-A3A9-6C572740FD9D}" type="presOf" srcId="{9F13A5B9-6C73-4BBA-9431-A64D49ED9F7E}" destId="{7C1D2BE4-E5F6-4FB6-9625-E8B0D4E257E8}" srcOrd="0" destOrd="0" presId="urn:microsoft.com/office/officeart/2005/8/layout/orgChart1"/>
    <dgm:cxn modelId="{E1716F28-FFDE-4E36-B4F7-A8C67A784791}" type="presOf" srcId="{F15A9C64-AC9B-44D7-93D9-741891B20A93}" destId="{9053DE5A-2E65-44DC-85CB-E5EAE992D7C9}" srcOrd="1" destOrd="0" presId="urn:microsoft.com/office/officeart/2005/8/layout/orgChart1"/>
    <dgm:cxn modelId="{523D85F0-C6BB-4428-948D-6FE1F563322B}" type="presOf" srcId="{752792A2-4E58-4D3B-9D07-E1D761AF3B73}" destId="{34A086A0-7B9C-4C6A-87D6-299FACFA3035}" srcOrd="0" destOrd="0" presId="urn:microsoft.com/office/officeart/2005/8/layout/orgChart1"/>
    <dgm:cxn modelId="{F549C9E7-FE88-40DB-A607-421B51E6ED9E}" type="presOf" srcId="{66817D1E-3CE3-4F75-A093-24D48F263F50}" destId="{52282084-D2B2-4E9E-84DB-E06E27356E40}" srcOrd="1" destOrd="0" presId="urn:microsoft.com/office/officeart/2005/8/layout/orgChart1"/>
    <dgm:cxn modelId="{99AF5C75-19F4-48AF-828C-06A543E9AEE9}" type="presOf" srcId="{BC0328D0-41D3-4CD0-8A87-D9743B8CF2D3}" destId="{8EEFB601-15FA-4BA3-8031-AEBD06D4A5A7}" srcOrd="1" destOrd="0" presId="urn:microsoft.com/office/officeart/2005/8/layout/orgChart1"/>
    <dgm:cxn modelId="{B91CEB78-A2D7-4CA5-BF2C-E30E5FBE2F6E}" type="presOf" srcId="{3E4B9386-F026-4F10-B60D-1E7A3E9F3B6D}" destId="{EEAD90A1-4895-4174-8A56-07B4B66EA2BA}" srcOrd="0" destOrd="0" presId="urn:microsoft.com/office/officeart/2005/8/layout/orgChart1"/>
    <dgm:cxn modelId="{77BCE16F-7CAB-4303-8CA8-2EB4EB0007C3}" srcId="{9F13A5B9-6C73-4BBA-9431-A64D49ED9F7E}" destId="{35755834-DE67-485C-A0ED-35F248EB47A2}" srcOrd="1" destOrd="0" parTransId="{BCFF978A-317C-4787-BD1A-8C1D54C7DF18}" sibTransId="{10F2E129-2DD9-4599-AE5F-ECE7C5528D58}"/>
    <dgm:cxn modelId="{23D2C3BB-3D37-44E9-9148-352294419B77}" type="presOf" srcId="{8F3F9A2B-275E-40E9-866E-24DF8E3F6309}" destId="{9610EEAF-20EA-4F12-8637-734A3E417BB8}" srcOrd="1" destOrd="0" presId="urn:microsoft.com/office/officeart/2005/8/layout/orgChart1"/>
    <dgm:cxn modelId="{AB590B34-C651-4BB4-9F5D-72D3F7B722EC}" type="presOf" srcId="{796657DA-0C87-4161-85E2-07EB955B46E0}" destId="{B1FB0EC4-B42A-4EDA-982C-10AFA7F2BEB1}" srcOrd="1" destOrd="0" presId="urn:microsoft.com/office/officeart/2005/8/layout/orgChart1"/>
    <dgm:cxn modelId="{9FE71377-CDDB-4270-BC90-26E1FC5A794C}" type="presOf" srcId="{596E7C5A-A6F4-41B2-A515-0393DC5BC67D}" destId="{26DFAAE6-58C5-4011-95E4-6972668502EA}" srcOrd="0" destOrd="0" presId="urn:microsoft.com/office/officeart/2005/8/layout/orgChart1"/>
    <dgm:cxn modelId="{E4C4CBAB-444A-41E4-AA63-E4A8696E0814}" type="presOf" srcId="{7AFDE7C1-8A4C-4059-881E-4F365C157B4E}" destId="{2B4A212E-E8BC-498F-B04B-871B2F098E44}" srcOrd="0" destOrd="0" presId="urn:microsoft.com/office/officeart/2005/8/layout/orgChart1"/>
    <dgm:cxn modelId="{C7AF21D5-60F0-4BCF-847D-70EAB46BDCB4}" type="presOf" srcId="{7FAC06CD-7771-4362-A05D-BD8D2EFD9F8D}" destId="{09376347-9ABC-45DE-ABBE-E021153ABADF}" srcOrd="1" destOrd="0" presId="urn:microsoft.com/office/officeart/2005/8/layout/orgChart1"/>
    <dgm:cxn modelId="{37638474-A8F9-4015-B208-847952F66776}" srcId="{9F13A5B9-6C73-4BBA-9431-A64D49ED9F7E}" destId="{A89D92AF-7AD7-4334-A67F-A8546F0A4DCA}" srcOrd="2" destOrd="0" parTransId="{5C907471-B0AD-4B9C-BC1D-1778816626D2}" sibTransId="{597F072E-8027-4F3A-80FA-47BD92BEFA10}"/>
    <dgm:cxn modelId="{D6B2F601-FE13-48A2-9316-7C3BE8246C8A}" srcId="{D2CFA19F-36FA-4E12-A535-411090AA4FDA}" destId="{66817D1E-3CE3-4F75-A093-24D48F263F50}" srcOrd="0" destOrd="0" parTransId="{E58F5511-0233-44BA-875B-19BFF71A11CD}" sibTransId="{ED5C5CB0-9D00-4F7C-BE1D-CF60FA001CDB}"/>
    <dgm:cxn modelId="{14B03001-3473-477D-B757-DA176476259E}" srcId="{A5519843-EA33-45F1-81A3-031B57CD60D1}" destId="{F15A9C64-AC9B-44D7-93D9-741891B20A93}" srcOrd="0" destOrd="0" parTransId="{818B3BFF-91EC-4E03-90EF-E4A67B8EBD2F}" sibTransId="{5CB35FC2-1432-4A62-8F43-81A48DB6FF65}"/>
    <dgm:cxn modelId="{82B9EE04-77EC-4B71-993F-63719851CC9A}" type="presOf" srcId="{5E028878-CFA2-408F-9DFF-EB8836A260C4}" destId="{0CC19B3D-A963-4278-B176-4B1E0B610A70}" srcOrd="0" destOrd="0" presId="urn:microsoft.com/office/officeart/2005/8/layout/orgChart1"/>
    <dgm:cxn modelId="{76BB97B2-FA25-4CD5-854C-538F9C79992C}" srcId="{9F13A5B9-6C73-4BBA-9431-A64D49ED9F7E}" destId="{D919F474-3B73-4D36-AC72-F8F032860143}" srcOrd="0" destOrd="0" parTransId="{75CBC06E-4FF6-4FCC-B83E-A3751F4A8E70}" sibTransId="{40D31FFA-81DC-4AF3-BF95-F89F3C63FE16}"/>
    <dgm:cxn modelId="{B5A57872-5A31-44C0-9923-1FA53D762345}" type="presOf" srcId="{81A4CA0C-46C4-4662-894B-86164791E4A8}" destId="{CE3D1540-893A-4728-B7F2-5B010E9032F1}" srcOrd="1" destOrd="0" presId="urn:microsoft.com/office/officeart/2005/8/layout/orgChart1"/>
    <dgm:cxn modelId="{69F462DE-844E-4CCE-B814-B64352377423}" srcId="{66817D1E-3CE3-4F75-A093-24D48F263F50}" destId="{6F6CA786-0943-4B12-BE51-27C037E0663C}" srcOrd="1" destOrd="0" parTransId="{B6A340C9-00C8-4BB8-9EF9-5B96CDFDE874}" sibTransId="{DA299EB1-696E-4708-B3E3-EE60959CA9F9}"/>
    <dgm:cxn modelId="{CED5B17F-6D71-4234-A43E-A75F9ACC458E}" srcId="{9F13A5B9-6C73-4BBA-9431-A64D49ED9F7E}" destId="{81A4CA0C-46C4-4662-894B-86164791E4A8}" srcOrd="4" destOrd="0" parTransId="{143FAAAD-8418-4F44-BFB9-7525D4C3E14C}" sibTransId="{4099BEC7-642C-4F1D-9858-41FDB7B6477C}"/>
    <dgm:cxn modelId="{3600A967-33FC-4CB0-BD5D-A7C30EC29AEC}" type="presOf" srcId="{E6BCA368-B431-4D1A-A709-F3CAC9B41ACF}" destId="{3603FF3B-D1F1-4CAD-ACD4-36624448C460}" srcOrd="0" destOrd="0" presId="urn:microsoft.com/office/officeart/2005/8/layout/orgChart1"/>
    <dgm:cxn modelId="{1B18DC27-3865-4241-8868-7C23F97A9BF6}" type="presOf" srcId="{9280AF4E-EA2C-4161-AD48-26941467F524}" destId="{E09DAFE5-D9A2-413A-BA6E-B584F0645EB5}" srcOrd="1" destOrd="0" presId="urn:microsoft.com/office/officeart/2005/8/layout/orgChart1"/>
    <dgm:cxn modelId="{204523B2-8F00-47AB-87FF-FAD5C5EF8CEF}" type="presOf" srcId="{7FAC06CD-7771-4362-A05D-BD8D2EFD9F8D}" destId="{5A76917A-6BE4-4FA2-8589-E09EF30BF3BF}" srcOrd="0" destOrd="0" presId="urn:microsoft.com/office/officeart/2005/8/layout/orgChart1"/>
    <dgm:cxn modelId="{118F3429-C519-41E0-B2B7-5888FA70D13E}" type="presOf" srcId="{143FAAAD-8418-4F44-BFB9-7525D4C3E14C}" destId="{FE27EB02-3DA0-4164-AB93-58A4095D0FF7}" srcOrd="0" destOrd="0" presId="urn:microsoft.com/office/officeart/2005/8/layout/orgChart1"/>
    <dgm:cxn modelId="{3A333A3D-5BC5-4260-AB6D-A4987C249D6F}" type="presOf" srcId="{55E0FE30-FD02-4C2A-8C7A-8BAEAA209964}" destId="{C5B7AE01-8EE0-4DC1-9C76-934E1064B0C9}" srcOrd="0" destOrd="0" presId="urn:microsoft.com/office/officeart/2005/8/layout/orgChart1"/>
    <dgm:cxn modelId="{6F86B9EA-9683-4159-815C-2F3F8F903DC6}" type="presOf" srcId="{BC0328D0-41D3-4CD0-8A87-D9743B8CF2D3}" destId="{8B1505B3-DF06-4F98-A92F-AA33F4715C7D}" srcOrd="0" destOrd="0" presId="urn:microsoft.com/office/officeart/2005/8/layout/orgChart1"/>
    <dgm:cxn modelId="{99C2E7E9-7143-4C7B-8107-C45A8A17CE1A}" type="presOf" srcId="{E16B6A43-8953-44B9-A91D-01CC551A21FA}" destId="{BE9B165F-4634-41B4-919C-FA2411D2CD44}" srcOrd="0" destOrd="0" presId="urn:microsoft.com/office/officeart/2005/8/layout/orgChart1"/>
    <dgm:cxn modelId="{513F2FE4-A0DB-4B12-BCD0-A3C38248B538}" srcId="{5E028878-CFA2-408F-9DFF-EB8836A260C4}" destId="{8F3F9A2B-275E-40E9-866E-24DF8E3F6309}" srcOrd="0" destOrd="0" parTransId="{94527B73-3CE2-4EF6-A0E2-1F26AB1ACD1A}" sibTransId="{817C6D5A-D39A-49AF-902B-545FE6397B0C}"/>
    <dgm:cxn modelId="{57FE856D-7D0A-4C00-93E7-1369E2DB5584}" type="presOf" srcId="{D919F474-3B73-4D36-AC72-F8F032860143}" destId="{8528B3E2-2320-4209-8719-FAF833BFA274}" srcOrd="0" destOrd="0" presId="urn:microsoft.com/office/officeart/2005/8/layout/orgChart1"/>
    <dgm:cxn modelId="{4293DDD4-F33E-4789-9F39-84BE4B534D34}" srcId="{D4FF36D6-B962-474C-BA40-DE836BC874D2}" destId="{53126CD8-B96F-4F51-BF78-3D58789694C6}" srcOrd="0" destOrd="0" parTransId="{33924FC9-3293-4B17-9F0B-4379FDBF35BE}" sibTransId="{1EE5F9B8-49BC-4548-83E5-2606907EE271}"/>
    <dgm:cxn modelId="{2BD9BC2A-5A60-4EEF-ADD4-8E41A5D935F0}" srcId="{5E028878-CFA2-408F-9DFF-EB8836A260C4}" destId="{3E4B9386-F026-4F10-B60D-1E7A3E9F3B6D}" srcOrd="1" destOrd="0" parTransId="{7AFDE7C1-8A4C-4059-881E-4F365C157B4E}" sibTransId="{DA061FAF-A7EA-46BF-A334-570B820C2CE1}"/>
    <dgm:cxn modelId="{42EB68DC-8C54-4E2F-9D6E-FE9C327223FB}" type="presOf" srcId="{94406548-691B-4C58-9808-86F1F367D774}" destId="{8786ED2D-4AAA-4493-8DCF-B639E771D91F}" srcOrd="0" destOrd="0" presId="urn:microsoft.com/office/officeart/2005/8/layout/orgChart1"/>
    <dgm:cxn modelId="{11AE3381-74C5-4DC2-BDE7-ED50A5E70967}" type="presOf" srcId="{4F82CCCD-D796-4ED9-9D19-87A184F1025C}" destId="{4B66F3C2-8C19-4DDA-A406-F7C13C1CBF6B}" srcOrd="0" destOrd="0" presId="urn:microsoft.com/office/officeart/2005/8/layout/orgChart1"/>
    <dgm:cxn modelId="{F14600EC-FA4A-4E16-8D32-404C9B221C7E}" type="presOf" srcId="{8F3F9A2B-275E-40E9-866E-24DF8E3F6309}" destId="{1933D58F-DA1D-4933-811D-A563AAB7AC75}" srcOrd="0" destOrd="0" presId="urn:microsoft.com/office/officeart/2005/8/layout/orgChart1"/>
    <dgm:cxn modelId="{441EC403-34A1-4E5F-8CDE-BC9A8AEA530D}" type="presOf" srcId="{BCFF978A-317C-4787-BD1A-8C1D54C7DF18}" destId="{6376EA10-7282-4ECB-A07D-A33C0B3BAA6B}" srcOrd="0" destOrd="0" presId="urn:microsoft.com/office/officeart/2005/8/layout/orgChart1"/>
    <dgm:cxn modelId="{7047BD6D-9D42-4B4E-A9F4-B4B8FB3A4827}" type="presOf" srcId="{5E028878-CFA2-408F-9DFF-EB8836A260C4}" destId="{C3E9D96B-C170-48C6-BE57-445B1D9A97CF}" srcOrd="1" destOrd="0" presId="urn:microsoft.com/office/officeart/2005/8/layout/orgChart1"/>
    <dgm:cxn modelId="{1B8BCD8A-86D8-45F0-A4F3-2748897532F4}" type="presOf" srcId="{35755834-DE67-485C-A0ED-35F248EB47A2}" destId="{5E94A0B1-E217-44CA-9C25-82C181998C0E}" srcOrd="1" destOrd="0" presId="urn:microsoft.com/office/officeart/2005/8/layout/orgChart1"/>
    <dgm:cxn modelId="{1835EF8B-C1C5-4EA3-B408-6E013954039B}" srcId="{53126CD8-B96F-4F51-BF78-3D58789694C6}" destId="{BC0328D0-41D3-4CD0-8A87-D9743B8CF2D3}" srcOrd="1" destOrd="0" parTransId="{EB21BF3E-E5C9-461A-BDCE-03D1B5FC58F0}" sibTransId="{5CF76A98-1222-4AF1-8EF3-64F11888DCF9}"/>
    <dgm:cxn modelId="{C8BD505F-7EB2-43FD-A90C-A5F5AA6F2BFA}" type="presOf" srcId="{90C2CFE6-32AB-4611-BE71-8342257D7A90}" destId="{80E9DCC0-4845-4E4B-968C-8E5DA88C82EA}" srcOrd="1" destOrd="0" presId="urn:microsoft.com/office/officeart/2005/8/layout/orgChart1"/>
    <dgm:cxn modelId="{54E6D86A-CEA9-4B19-8F3E-C73C5FAE60A1}" srcId="{6F6CA786-0943-4B12-BE51-27C037E0663C}" destId="{5E028878-CFA2-408F-9DFF-EB8836A260C4}" srcOrd="0" destOrd="0" parTransId="{4F82CCCD-D796-4ED9-9D19-87A184F1025C}" sibTransId="{DC6E4C3D-B574-453B-A8B3-A1BEFF45F928}"/>
    <dgm:cxn modelId="{6883265D-EB68-404F-8E5D-D40A971ACEA9}" type="presOf" srcId="{9F13A5B9-6C73-4BBA-9431-A64D49ED9F7E}" destId="{981CF30A-7ADA-40E9-A28E-4A6E09BD6DC7}" srcOrd="1" destOrd="0" presId="urn:microsoft.com/office/officeart/2005/8/layout/orgChart1"/>
    <dgm:cxn modelId="{E21DE15A-31A6-47CC-958E-932D5D07BEFF}" srcId="{6F6CA786-0943-4B12-BE51-27C037E0663C}" destId="{9F13A5B9-6C73-4BBA-9431-A64D49ED9F7E}" srcOrd="1" destOrd="0" parTransId="{596E7C5A-A6F4-41B2-A515-0393DC5BC67D}" sibTransId="{48C9AE7E-297F-44F4-ABA8-0D8EFAA92E2E}"/>
    <dgm:cxn modelId="{50AAE5AC-8AFE-4499-93DC-5FE5E163471C}" type="presOf" srcId="{5C907471-B0AD-4B9C-BC1D-1778816626D2}" destId="{D92EB7E9-23B0-4355-9D21-C31CB28407E6}" srcOrd="0" destOrd="0" presId="urn:microsoft.com/office/officeart/2005/8/layout/orgChart1"/>
    <dgm:cxn modelId="{392F9308-F652-4580-9816-717191E2A591}" type="presOf" srcId="{35755834-DE67-485C-A0ED-35F248EB47A2}" destId="{656121FD-E64A-4E0A-8484-1FBAA71F9643}" srcOrd="0" destOrd="0" presId="urn:microsoft.com/office/officeart/2005/8/layout/orgChart1"/>
    <dgm:cxn modelId="{8126988E-B9AF-4B00-8144-AC2AB80105AB}" type="presOf" srcId="{94527B73-3CE2-4EF6-A0E2-1F26AB1ACD1A}" destId="{56740235-9055-4304-BA11-8D6BC8DE62C6}" srcOrd="0" destOrd="0" presId="urn:microsoft.com/office/officeart/2005/8/layout/orgChart1"/>
    <dgm:cxn modelId="{A1E1107E-AD1E-4664-B40A-6D59C4294418}" srcId="{5E028878-CFA2-408F-9DFF-EB8836A260C4}" destId="{90C2CFE6-32AB-4611-BE71-8342257D7A90}" srcOrd="2" destOrd="0" parTransId="{94406548-691B-4C58-9808-86F1F367D774}" sibTransId="{459712F8-C6B4-4196-A10B-801FAE0A2EDE}"/>
    <dgm:cxn modelId="{662992DE-6B4C-4ACC-AA0C-B87A2F140C3D}" type="presOf" srcId="{6F6CA786-0943-4B12-BE51-27C037E0663C}" destId="{9E0C0979-40F1-4CEC-A73E-9BC86B829766}" srcOrd="1" destOrd="0" presId="urn:microsoft.com/office/officeart/2005/8/layout/orgChart1"/>
    <dgm:cxn modelId="{0431ADFB-36F0-4ED5-B47E-FCAC89E8C9E5}" type="presOf" srcId="{66817D1E-3CE3-4F75-A093-24D48F263F50}" destId="{BD6E6712-8EA8-4E73-9E1F-A03D61839280}" srcOrd="0" destOrd="0" presId="urn:microsoft.com/office/officeart/2005/8/layout/orgChart1"/>
    <dgm:cxn modelId="{70FBF278-6F5D-43BA-AC56-121B1DEC30DE}" type="presOf" srcId="{3E4B9386-F026-4F10-B60D-1E7A3E9F3B6D}" destId="{EDB3F55F-0D0A-42A3-93E5-5DF89E6BE13D}" srcOrd="1" destOrd="0" presId="urn:microsoft.com/office/officeart/2005/8/layout/orgChart1"/>
    <dgm:cxn modelId="{308FA298-A7E5-4C36-80EA-AE219C7E5D1F}" type="presOf" srcId="{D4FF36D6-B962-474C-BA40-DE836BC874D2}" destId="{43265776-DEC0-4BD6-B8C2-CA51F4616246}" srcOrd="1" destOrd="0" presId="urn:microsoft.com/office/officeart/2005/8/layout/orgChart1"/>
    <dgm:cxn modelId="{7DE4A22E-BD76-42FC-9A87-49C8D9F97331}" srcId="{D4FF36D6-B962-474C-BA40-DE836BC874D2}" destId="{A5519843-EA33-45F1-81A3-031B57CD60D1}" srcOrd="1" destOrd="0" parTransId="{E16B6A43-8953-44B9-A91D-01CC551A21FA}" sibTransId="{CEFE548F-3BE7-4BD0-931A-18E3EC4CC870}"/>
    <dgm:cxn modelId="{09A21AAD-7D31-47EE-A4BF-5DA9BBA2AF7D}" type="presOf" srcId="{EB21BF3E-E5C9-461A-BDCE-03D1B5FC58F0}" destId="{8DC0AC15-253B-4636-9650-306378590F2C}" srcOrd="0" destOrd="0" presId="urn:microsoft.com/office/officeart/2005/8/layout/orgChart1"/>
    <dgm:cxn modelId="{F9430FDC-48A7-497E-85C2-3198910144B9}" type="presOf" srcId="{53126CD8-B96F-4F51-BF78-3D58789694C6}" destId="{7ACBFFF3-EB8D-453F-AA41-09227CACA052}" srcOrd="0" destOrd="0" presId="urn:microsoft.com/office/officeart/2005/8/layout/orgChart1"/>
    <dgm:cxn modelId="{A935022D-8EDC-4FAF-A66D-4352184133EF}" type="presOf" srcId="{81A4CA0C-46C4-4662-894B-86164791E4A8}" destId="{1AED4589-21A7-43EE-B5DA-290F8A700170}" srcOrd="0" destOrd="0" presId="urn:microsoft.com/office/officeart/2005/8/layout/orgChart1"/>
    <dgm:cxn modelId="{4512B5BF-415F-4F48-9D44-B70BD82F5979}" srcId="{A5519843-EA33-45F1-81A3-031B57CD60D1}" destId="{7FAC06CD-7771-4362-A05D-BD8D2EFD9F8D}" srcOrd="1" destOrd="0" parTransId="{7DAC6D6C-CAE6-44C4-9185-0C0E238F10E0}" sibTransId="{A15D3D6A-CC83-432D-90E6-987CD7ECD51A}"/>
    <dgm:cxn modelId="{6713B7D4-5A6A-49C6-9DA2-F6370810A25D}" type="presParOf" srcId="{3DAA33D0-AF90-4154-AC6D-214247921635}" destId="{0D7FD175-FBAA-44C3-9E8C-DFC9E8BA62B5}" srcOrd="0" destOrd="0" presId="urn:microsoft.com/office/officeart/2005/8/layout/orgChart1"/>
    <dgm:cxn modelId="{AA0E1702-1098-4777-84CD-C177664BA5BC}" type="presParOf" srcId="{0D7FD175-FBAA-44C3-9E8C-DFC9E8BA62B5}" destId="{877CFEA4-8A0C-4BC7-94C9-62463FF4BF76}" srcOrd="0" destOrd="0" presId="urn:microsoft.com/office/officeart/2005/8/layout/orgChart1"/>
    <dgm:cxn modelId="{F41105D4-8261-4CB8-8307-87703E32FA2C}" type="presParOf" srcId="{877CFEA4-8A0C-4BC7-94C9-62463FF4BF76}" destId="{BD6E6712-8EA8-4E73-9E1F-A03D61839280}" srcOrd="0" destOrd="0" presId="urn:microsoft.com/office/officeart/2005/8/layout/orgChart1"/>
    <dgm:cxn modelId="{A5EE16AC-5666-484E-8955-BC72025050C2}" type="presParOf" srcId="{877CFEA4-8A0C-4BC7-94C9-62463FF4BF76}" destId="{52282084-D2B2-4E9E-84DB-E06E27356E40}" srcOrd="1" destOrd="0" presId="urn:microsoft.com/office/officeart/2005/8/layout/orgChart1"/>
    <dgm:cxn modelId="{42756ABD-F8EA-49FD-9025-BF1CF28377B1}" type="presParOf" srcId="{0D7FD175-FBAA-44C3-9E8C-DFC9E8BA62B5}" destId="{B718716D-688A-4AB6-8EFB-58AA202CE075}" srcOrd="1" destOrd="0" presId="urn:microsoft.com/office/officeart/2005/8/layout/orgChart1"/>
    <dgm:cxn modelId="{E6DEC1D4-86B1-4333-BE48-07838FC20E77}" type="presParOf" srcId="{B718716D-688A-4AB6-8EFB-58AA202CE075}" destId="{3603FF3B-D1F1-4CAD-ACD4-36624448C460}" srcOrd="0" destOrd="0" presId="urn:microsoft.com/office/officeart/2005/8/layout/orgChart1"/>
    <dgm:cxn modelId="{E006D51D-EA16-4BC9-90AA-B04A0DA32922}" type="presParOf" srcId="{B718716D-688A-4AB6-8EFB-58AA202CE075}" destId="{F194E2F1-379B-479A-A7EC-3FBED3877B23}" srcOrd="1" destOrd="0" presId="urn:microsoft.com/office/officeart/2005/8/layout/orgChart1"/>
    <dgm:cxn modelId="{A2ABE18A-BD22-4644-9C26-509CC6274584}" type="presParOf" srcId="{F194E2F1-379B-479A-A7EC-3FBED3877B23}" destId="{8DC71A50-B124-45EE-B85A-0F6D16B93A54}" srcOrd="0" destOrd="0" presId="urn:microsoft.com/office/officeart/2005/8/layout/orgChart1"/>
    <dgm:cxn modelId="{B51B690C-9132-4D4A-827C-EBD2064C016F}" type="presParOf" srcId="{8DC71A50-B124-45EE-B85A-0F6D16B93A54}" destId="{44E4882E-69AB-417E-B27E-168DF00BBC8E}" srcOrd="0" destOrd="0" presId="urn:microsoft.com/office/officeart/2005/8/layout/orgChart1"/>
    <dgm:cxn modelId="{4D31BD5C-43F5-44C0-B9C9-AC6FDC569D57}" type="presParOf" srcId="{8DC71A50-B124-45EE-B85A-0F6D16B93A54}" destId="{43265776-DEC0-4BD6-B8C2-CA51F4616246}" srcOrd="1" destOrd="0" presId="urn:microsoft.com/office/officeart/2005/8/layout/orgChart1"/>
    <dgm:cxn modelId="{9BDF0E83-8C1A-4CED-9310-A00978497F95}" type="presParOf" srcId="{F194E2F1-379B-479A-A7EC-3FBED3877B23}" destId="{1F874A1D-14B0-437D-80AF-A31342DE9E05}" srcOrd="1" destOrd="0" presId="urn:microsoft.com/office/officeart/2005/8/layout/orgChart1"/>
    <dgm:cxn modelId="{6F01374D-772D-47A9-9409-F544C20E2717}" type="presParOf" srcId="{1F874A1D-14B0-437D-80AF-A31342DE9E05}" destId="{DD7FE806-C467-4D77-910E-1CB72C1AD78B}" srcOrd="0" destOrd="0" presId="urn:microsoft.com/office/officeart/2005/8/layout/orgChart1"/>
    <dgm:cxn modelId="{551BB21E-B37B-4F0C-983E-8BD0B1E48C7F}" type="presParOf" srcId="{1F874A1D-14B0-437D-80AF-A31342DE9E05}" destId="{9FA32570-BB96-4151-AB18-8C7F02744BE5}" srcOrd="1" destOrd="0" presId="urn:microsoft.com/office/officeart/2005/8/layout/orgChart1"/>
    <dgm:cxn modelId="{DCD68867-0869-4304-804E-92E00139BA64}" type="presParOf" srcId="{9FA32570-BB96-4151-AB18-8C7F02744BE5}" destId="{8929108C-6E0B-42ED-BC3C-55085EE75CDD}" srcOrd="0" destOrd="0" presId="urn:microsoft.com/office/officeart/2005/8/layout/orgChart1"/>
    <dgm:cxn modelId="{74463006-EFB2-4212-9800-C915BCCA6C0C}" type="presParOf" srcId="{8929108C-6E0B-42ED-BC3C-55085EE75CDD}" destId="{7ACBFFF3-EB8D-453F-AA41-09227CACA052}" srcOrd="0" destOrd="0" presId="urn:microsoft.com/office/officeart/2005/8/layout/orgChart1"/>
    <dgm:cxn modelId="{54CEEA3D-7625-4099-8705-BF39FAB2B0D6}" type="presParOf" srcId="{8929108C-6E0B-42ED-BC3C-55085EE75CDD}" destId="{F61F25A0-B261-43DD-BD18-A637AE771DCE}" srcOrd="1" destOrd="0" presId="urn:microsoft.com/office/officeart/2005/8/layout/orgChart1"/>
    <dgm:cxn modelId="{F74EA9EB-160A-43EF-B295-8F20B9719E4D}" type="presParOf" srcId="{9FA32570-BB96-4151-AB18-8C7F02744BE5}" destId="{15E42B38-44C7-4C27-B99E-69D5033F1239}" srcOrd="1" destOrd="0" presId="urn:microsoft.com/office/officeart/2005/8/layout/orgChart1"/>
    <dgm:cxn modelId="{B4E3D425-FB62-4465-8701-BE5063EF46E1}" type="presParOf" srcId="{15E42B38-44C7-4C27-B99E-69D5033F1239}" destId="{C5B7AE01-8EE0-4DC1-9C76-934E1064B0C9}" srcOrd="0" destOrd="0" presId="urn:microsoft.com/office/officeart/2005/8/layout/orgChart1"/>
    <dgm:cxn modelId="{94769B88-FD98-4F34-A135-62561AFBE813}" type="presParOf" srcId="{15E42B38-44C7-4C27-B99E-69D5033F1239}" destId="{4A78B449-8619-4FC9-AEAE-DB4AD4F30499}" srcOrd="1" destOrd="0" presId="urn:microsoft.com/office/officeart/2005/8/layout/orgChart1"/>
    <dgm:cxn modelId="{884D4497-25D9-4D84-8A09-27FC41F20DEC}" type="presParOf" srcId="{4A78B449-8619-4FC9-AEAE-DB4AD4F30499}" destId="{7E2F1E28-0A69-4DB6-89A6-444BC21218F6}" srcOrd="0" destOrd="0" presId="urn:microsoft.com/office/officeart/2005/8/layout/orgChart1"/>
    <dgm:cxn modelId="{D5412073-66AB-4A9E-BD16-5889C3B88ECA}" type="presParOf" srcId="{7E2F1E28-0A69-4DB6-89A6-444BC21218F6}" destId="{BF05BEE3-FD29-4523-B481-9D8D10FCB746}" srcOrd="0" destOrd="0" presId="urn:microsoft.com/office/officeart/2005/8/layout/orgChart1"/>
    <dgm:cxn modelId="{619ED8C0-CCFF-41A1-B9B0-4ED27AD23FA2}" type="presParOf" srcId="{7E2F1E28-0A69-4DB6-89A6-444BC21218F6}" destId="{E09DAFE5-D9A2-413A-BA6E-B584F0645EB5}" srcOrd="1" destOrd="0" presId="urn:microsoft.com/office/officeart/2005/8/layout/orgChart1"/>
    <dgm:cxn modelId="{650A3115-527B-495E-A522-FA89688E0A59}" type="presParOf" srcId="{4A78B449-8619-4FC9-AEAE-DB4AD4F30499}" destId="{71C01047-404C-4339-8DA4-8EA36E119B9D}" srcOrd="1" destOrd="0" presId="urn:microsoft.com/office/officeart/2005/8/layout/orgChart1"/>
    <dgm:cxn modelId="{4A3E81A5-2C82-4025-9C87-D667A32903FB}" type="presParOf" srcId="{4A78B449-8619-4FC9-AEAE-DB4AD4F30499}" destId="{A8F8F4FF-D06E-487C-951C-C33E1889C4FF}" srcOrd="2" destOrd="0" presId="urn:microsoft.com/office/officeart/2005/8/layout/orgChart1"/>
    <dgm:cxn modelId="{1E8328B5-A544-4FB6-B80C-7E597006C7B3}" type="presParOf" srcId="{15E42B38-44C7-4C27-B99E-69D5033F1239}" destId="{8DC0AC15-253B-4636-9650-306378590F2C}" srcOrd="2" destOrd="0" presId="urn:microsoft.com/office/officeart/2005/8/layout/orgChart1"/>
    <dgm:cxn modelId="{B9081334-CA6F-4225-9336-D2658170BD00}" type="presParOf" srcId="{15E42B38-44C7-4C27-B99E-69D5033F1239}" destId="{66C28EFE-D64D-4D08-91E6-1A7C17BBBF02}" srcOrd="3" destOrd="0" presId="urn:microsoft.com/office/officeart/2005/8/layout/orgChart1"/>
    <dgm:cxn modelId="{19E6E13E-19E8-4154-AFA2-E4C1439F46C1}" type="presParOf" srcId="{66C28EFE-D64D-4D08-91E6-1A7C17BBBF02}" destId="{0BD7D6BA-C979-4722-B6F6-84908DAE4369}" srcOrd="0" destOrd="0" presId="urn:microsoft.com/office/officeart/2005/8/layout/orgChart1"/>
    <dgm:cxn modelId="{E29B0B60-4D6D-4D86-AC2D-DF15E0992381}" type="presParOf" srcId="{0BD7D6BA-C979-4722-B6F6-84908DAE4369}" destId="{8B1505B3-DF06-4F98-A92F-AA33F4715C7D}" srcOrd="0" destOrd="0" presId="urn:microsoft.com/office/officeart/2005/8/layout/orgChart1"/>
    <dgm:cxn modelId="{668AC246-55A8-4BBE-B597-B691C433E2C8}" type="presParOf" srcId="{0BD7D6BA-C979-4722-B6F6-84908DAE4369}" destId="{8EEFB601-15FA-4BA3-8031-AEBD06D4A5A7}" srcOrd="1" destOrd="0" presId="urn:microsoft.com/office/officeart/2005/8/layout/orgChart1"/>
    <dgm:cxn modelId="{C1941979-7E7E-429C-8BF5-1E4A0F06214A}" type="presParOf" srcId="{66C28EFE-D64D-4D08-91E6-1A7C17BBBF02}" destId="{4B6FAA0D-8BE7-41D4-A1EE-3A21EBDCCEF1}" srcOrd="1" destOrd="0" presId="urn:microsoft.com/office/officeart/2005/8/layout/orgChart1"/>
    <dgm:cxn modelId="{4412E4E3-DF8E-40D0-9079-97FC9DC07C68}" type="presParOf" srcId="{66C28EFE-D64D-4D08-91E6-1A7C17BBBF02}" destId="{B44774D7-7F18-4B42-B58E-E1FBDEDCDCE9}" srcOrd="2" destOrd="0" presId="urn:microsoft.com/office/officeart/2005/8/layout/orgChart1"/>
    <dgm:cxn modelId="{3383CFF6-98A6-45E5-B97B-2939DC4DF593}" type="presParOf" srcId="{9FA32570-BB96-4151-AB18-8C7F02744BE5}" destId="{E5C19779-FEBC-4081-81D7-059495FBA239}" srcOrd="2" destOrd="0" presId="urn:microsoft.com/office/officeart/2005/8/layout/orgChart1"/>
    <dgm:cxn modelId="{334FE434-3602-4B44-98B3-F65A9E98FC47}" type="presParOf" srcId="{1F874A1D-14B0-437D-80AF-A31342DE9E05}" destId="{BE9B165F-4634-41B4-919C-FA2411D2CD44}" srcOrd="2" destOrd="0" presId="urn:microsoft.com/office/officeart/2005/8/layout/orgChart1"/>
    <dgm:cxn modelId="{090D3ACD-9735-4B73-8134-86E75CF9D879}" type="presParOf" srcId="{1F874A1D-14B0-437D-80AF-A31342DE9E05}" destId="{152C54CB-D9EE-4534-A9C1-6F41A403C0D5}" srcOrd="3" destOrd="0" presId="urn:microsoft.com/office/officeart/2005/8/layout/orgChart1"/>
    <dgm:cxn modelId="{0FC53544-CED2-4C67-8E3C-4C788193BAD1}" type="presParOf" srcId="{152C54CB-D9EE-4534-A9C1-6F41A403C0D5}" destId="{726A5124-CCA2-4FEE-8E51-10709341C557}" srcOrd="0" destOrd="0" presId="urn:microsoft.com/office/officeart/2005/8/layout/orgChart1"/>
    <dgm:cxn modelId="{088819DA-B9B6-4A6C-BCED-F97BB5C5B452}" type="presParOf" srcId="{726A5124-CCA2-4FEE-8E51-10709341C557}" destId="{F67A8899-764D-420C-8A64-26D5D58CAF8A}" srcOrd="0" destOrd="0" presId="urn:microsoft.com/office/officeart/2005/8/layout/orgChart1"/>
    <dgm:cxn modelId="{9F681419-4E5B-4997-88F9-BC5A8DC174FF}" type="presParOf" srcId="{726A5124-CCA2-4FEE-8E51-10709341C557}" destId="{5E3E4475-55D0-45EE-928A-B8FD964F1D24}" srcOrd="1" destOrd="0" presId="urn:microsoft.com/office/officeart/2005/8/layout/orgChart1"/>
    <dgm:cxn modelId="{081708C5-BCE5-4533-82E2-6AA624A4A8A3}" type="presParOf" srcId="{152C54CB-D9EE-4534-A9C1-6F41A403C0D5}" destId="{29644A4C-57F5-484E-BF1D-34FABFD2232E}" srcOrd="1" destOrd="0" presId="urn:microsoft.com/office/officeart/2005/8/layout/orgChart1"/>
    <dgm:cxn modelId="{08BE7BBD-DF32-490C-8637-60289A5AE5FC}" type="presParOf" srcId="{29644A4C-57F5-484E-BF1D-34FABFD2232E}" destId="{AE541B3F-9606-443C-93D5-62B0BD97BCC0}" srcOrd="0" destOrd="0" presId="urn:microsoft.com/office/officeart/2005/8/layout/orgChart1"/>
    <dgm:cxn modelId="{C75F492E-7CC1-4743-9A1B-FEFE2ADE973A}" type="presParOf" srcId="{29644A4C-57F5-484E-BF1D-34FABFD2232E}" destId="{3F34B401-1E09-460F-982F-8158E194ACA0}" srcOrd="1" destOrd="0" presId="urn:microsoft.com/office/officeart/2005/8/layout/orgChart1"/>
    <dgm:cxn modelId="{E78037DE-97D3-411F-B71A-8051D30CCF30}" type="presParOf" srcId="{3F34B401-1E09-460F-982F-8158E194ACA0}" destId="{E889AE00-F72A-42AF-8AD2-3C902465F611}" srcOrd="0" destOrd="0" presId="urn:microsoft.com/office/officeart/2005/8/layout/orgChart1"/>
    <dgm:cxn modelId="{49087D22-AD67-4385-B3C7-3DD406565478}" type="presParOf" srcId="{E889AE00-F72A-42AF-8AD2-3C902465F611}" destId="{3D8E3663-EC94-472A-8D45-DF32F8B00244}" srcOrd="0" destOrd="0" presId="urn:microsoft.com/office/officeart/2005/8/layout/orgChart1"/>
    <dgm:cxn modelId="{DF63961D-BC08-4F40-9715-742466F2CD54}" type="presParOf" srcId="{E889AE00-F72A-42AF-8AD2-3C902465F611}" destId="{9053DE5A-2E65-44DC-85CB-E5EAE992D7C9}" srcOrd="1" destOrd="0" presId="urn:microsoft.com/office/officeart/2005/8/layout/orgChart1"/>
    <dgm:cxn modelId="{DD026977-44F0-4B54-B45C-8788A7292310}" type="presParOf" srcId="{3F34B401-1E09-460F-982F-8158E194ACA0}" destId="{66A5EAE2-520B-425D-A70F-126E149DEB9A}" srcOrd="1" destOrd="0" presId="urn:microsoft.com/office/officeart/2005/8/layout/orgChart1"/>
    <dgm:cxn modelId="{64D8F774-2D2F-4BB6-9758-FF85C2BF4E1B}" type="presParOf" srcId="{3F34B401-1E09-460F-982F-8158E194ACA0}" destId="{25FF67FB-FF7A-404F-976F-A0C523C42007}" srcOrd="2" destOrd="0" presId="urn:microsoft.com/office/officeart/2005/8/layout/orgChart1"/>
    <dgm:cxn modelId="{A72B6B69-8DC5-4487-89EB-AB65F1C1FBCA}" type="presParOf" srcId="{29644A4C-57F5-484E-BF1D-34FABFD2232E}" destId="{0AEBCC95-67B3-4078-B780-0E14F44704EB}" srcOrd="2" destOrd="0" presId="urn:microsoft.com/office/officeart/2005/8/layout/orgChart1"/>
    <dgm:cxn modelId="{CFCC5268-4FFD-4F30-AF0F-49DFCF4E84EB}" type="presParOf" srcId="{29644A4C-57F5-484E-BF1D-34FABFD2232E}" destId="{91310799-A973-4E51-BABA-141DE02A14D1}" srcOrd="3" destOrd="0" presId="urn:microsoft.com/office/officeart/2005/8/layout/orgChart1"/>
    <dgm:cxn modelId="{761249EF-F020-4387-870B-B1561C94DE21}" type="presParOf" srcId="{91310799-A973-4E51-BABA-141DE02A14D1}" destId="{C05FB360-EF4A-4664-81ED-7B01B3E0EBB7}" srcOrd="0" destOrd="0" presId="urn:microsoft.com/office/officeart/2005/8/layout/orgChart1"/>
    <dgm:cxn modelId="{00C3F5F1-DCAB-4B3C-BB8D-D7A79CB08C60}" type="presParOf" srcId="{C05FB360-EF4A-4664-81ED-7B01B3E0EBB7}" destId="{5A76917A-6BE4-4FA2-8589-E09EF30BF3BF}" srcOrd="0" destOrd="0" presId="urn:microsoft.com/office/officeart/2005/8/layout/orgChart1"/>
    <dgm:cxn modelId="{5043C399-A8F8-4E8E-9F3E-ACEA606ECC0D}" type="presParOf" srcId="{C05FB360-EF4A-4664-81ED-7B01B3E0EBB7}" destId="{09376347-9ABC-45DE-ABBE-E021153ABADF}" srcOrd="1" destOrd="0" presId="urn:microsoft.com/office/officeart/2005/8/layout/orgChart1"/>
    <dgm:cxn modelId="{57466AC8-A35A-4522-8373-AE7D6BF752E0}" type="presParOf" srcId="{91310799-A973-4E51-BABA-141DE02A14D1}" destId="{EDC0DC13-A619-424B-AF20-BB424849293A}" srcOrd="1" destOrd="0" presId="urn:microsoft.com/office/officeart/2005/8/layout/orgChart1"/>
    <dgm:cxn modelId="{D3E12294-8C2A-44D0-B6C7-C6B2D87311E7}" type="presParOf" srcId="{91310799-A973-4E51-BABA-141DE02A14D1}" destId="{4F028014-BE1A-4FE2-B71F-22065385744A}" srcOrd="2" destOrd="0" presId="urn:microsoft.com/office/officeart/2005/8/layout/orgChart1"/>
    <dgm:cxn modelId="{890A2922-7D17-4AD4-B054-E170D1F1A5DD}" type="presParOf" srcId="{152C54CB-D9EE-4534-A9C1-6F41A403C0D5}" destId="{964700B9-1012-48E6-9592-8CC683FD2A2A}" srcOrd="2" destOrd="0" presId="urn:microsoft.com/office/officeart/2005/8/layout/orgChart1"/>
    <dgm:cxn modelId="{29BA91FB-47A6-4A57-A0F8-28257048CC84}" type="presParOf" srcId="{F194E2F1-379B-479A-A7EC-3FBED3877B23}" destId="{6C94E65F-2178-4709-8927-7F3E9C53584E}" srcOrd="2" destOrd="0" presId="urn:microsoft.com/office/officeart/2005/8/layout/orgChart1"/>
    <dgm:cxn modelId="{CE4F2B4D-E577-4561-A31C-1DC70E700D8C}" type="presParOf" srcId="{B718716D-688A-4AB6-8EFB-58AA202CE075}" destId="{484E151C-5E1E-4C6F-89BA-6E50AB8A6B0D}" srcOrd="2" destOrd="0" presId="urn:microsoft.com/office/officeart/2005/8/layout/orgChart1"/>
    <dgm:cxn modelId="{85168D17-0C38-4A97-9942-52774B8DE41D}" type="presParOf" srcId="{B718716D-688A-4AB6-8EFB-58AA202CE075}" destId="{AA725141-3751-4CC3-8452-7AA98E9EE87C}" srcOrd="3" destOrd="0" presId="urn:microsoft.com/office/officeart/2005/8/layout/orgChart1"/>
    <dgm:cxn modelId="{5B89E85A-731D-4543-8161-B83AA7B6AD7C}" type="presParOf" srcId="{AA725141-3751-4CC3-8452-7AA98E9EE87C}" destId="{E99F340C-FE82-46F1-8983-28D290654F2E}" srcOrd="0" destOrd="0" presId="urn:microsoft.com/office/officeart/2005/8/layout/orgChart1"/>
    <dgm:cxn modelId="{04CD3B62-997F-40B6-9F02-6283947557A5}" type="presParOf" srcId="{E99F340C-FE82-46F1-8983-28D290654F2E}" destId="{0B74E341-2B49-48FE-AD9D-D710C49A98FB}" srcOrd="0" destOrd="0" presId="urn:microsoft.com/office/officeart/2005/8/layout/orgChart1"/>
    <dgm:cxn modelId="{602B1C22-6945-41CF-976E-662F3D38ECD6}" type="presParOf" srcId="{E99F340C-FE82-46F1-8983-28D290654F2E}" destId="{9E0C0979-40F1-4CEC-A73E-9BC86B829766}" srcOrd="1" destOrd="0" presId="urn:microsoft.com/office/officeart/2005/8/layout/orgChart1"/>
    <dgm:cxn modelId="{C037BA61-10FB-450B-929C-9EA9AAA84D77}" type="presParOf" srcId="{AA725141-3751-4CC3-8452-7AA98E9EE87C}" destId="{2A70E175-1A30-4C33-84BF-44C8A73F5443}" srcOrd="1" destOrd="0" presId="urn:microsoft.com/office/officeart/2005/8/layout/orgChart1"/>
    <dgm:cxn modelId="{8A2E7B83-6970-482F-8EB7-31D6F02ACBBB}" type="presParOf" srcId="{2A70E175-1A30-4C33-84BF-44C8A73F5443}" destId="{4B66F3C2-8C19-4DDA-A406-F7C13C1CBF6B}" srcOrd="0" destOrd="0" presId="urn:microsoft.com/office/officeart/2005/8/layout/orgChart1"/>
    <dgm:cxn modelId="{8E4FE145-EB72-4928-9BE9-1B69F8B7A781}" type="presParOf" srcId="{2A70E175-1A30-4C33-84BF-44C8A73F5443}" destId="{072AFC01-4FD4-4EB9-A45C-1CAFCDA9E9E6}" srcOrd="1" destOrd="0" presId="urn:microsoft.com/office/officeart/2005/8/layout/orgChart1"/>
    <dgm:cxn modelId="{01E6ED2A-109E-4015-93A1-C2DE15BCE9FA}" type="presParOf" srcId="{072AFC01-4FD4-4EB9-A45C-1CAFCDA9E9E6}" destId="{EB3CA0B3-F1F1-43D6-8521-7D3262B6ED81}" srcOrd="0" destOrd="0" presId="urn:microsoft.com/office/officeart/2005/8/layout/orgChart1"/>
    <dgm:cxn modelId="{6A3EA3FE-B528-4BD0-A344-607FFE7CD50D}" type="presParOf" srcId="{EB3CA0B3-F1F1-43D6-8521-7D3262B6ED81}" destId="{0CC19B3D-A963-4278-B176-4B1E0B610A70}" srcOrd="0" destOrd="0" presId="urn:microsoft.com/office/officeart/2005/8/layout/orgChart1"/>
    <dgm:cxn modelId="{64D3F3DB-55D7-4B83-8C54-2C6A5BA4E886}" type="presParOf" srcId="{EB3CA0B3-F1F1-43D6-8521-7D3262B6ED81}" destId="{C3E9D96B-C170-48C6-BE57-445B1D9A97CF}" srcOrd="1" destOrd="0" presId="urn:microsoft.com/office/officeart/2005/8/layout/orgChart1"/>
    <dgm:cxn modelId="{C6F27F5A-7578-49D4-B09C-CCBB20CFDF08}" type="presParOf" srcId="{072AFC01-4FD4-4EB9-A45C-1CAFCDA9E9E6}" destId="{6E0110C3-FDFE-442E-A78C-1F991CCA72AD}" srcOrd="1" destOrd="0" presId="urn:microsoft.com/office/officeart/2005/8/layout/orgChart1"/>
    <dgm:cxn modelId="{7957D127-BE5B-48CA-B64C-1608C8188FFC}" type="presParOf" srcId="{6E0110C3-FDFE-442E-A78C-1F991CCA72AD}" destId="{56740235-9055-4304-BA11-8D6BC8DE62C6}" srcOrd="0" destOrd="0" presId="urn:microsoft.com/office/officeart/2005/8/layout/orgChart1"/>
    <dgm:cxn modelId="{279B8AA3-3DA2-4758-93B6-DA929895D0FE}" type="presParOf" srcId="{6E0110C3-FDFE-442E-A78C-1F991CCA72AD}" destId="{7BABAF6D-C812-456C-8DD7-760D285F111C}" srcOrd="1" destOrd="0" presId="urn:microsoft.com/office/officeart/2005/8/layout/orgChart1"/>
    <dgm:cxn modelId="{D4DB27E7-8F70-4716-8881-CED1A63F3715}" type="presParOf" srcId="{7BABAF6D-C812-456C-8DD7-760D285F111C}" destId="{BE29F29C-8689-4208-8D6B-5A5349F01407}" srcOrd="0" destOrd="0" presId="urn:microsoft.com/office/officeart/2005/8/layout/orgChart1"/>
    <dgm:cxn modelId="{C9515D99-5625-417E-AFDB-64AC0AE52BE0}" type="presParOf" srcId="{BE29F29C-8689-4208-8D6B-5A5349F01407}" destId="{1933D58F-DA1D-4933-811D-A563AAB7AC75}" srcOrd="0" destOrd="0" presId="urn:microsoft.com/office/officeart/2005/8/layout/orgChart1"/>
    <dgm:cxn modelId="{BBD3367F-C867-4F51-839C-A294AA881AA2}" type="presParOf" srcId="{BE29F29C-8689-4208-8D6B-5A5349F01407}" destId="{9610EEAF-20EA-4F12-8637-734A3E417BB8}" srcOrd="1" destOrd="0" presId="urn:microsoft.com/office/officeart/2005/8/layout/orgChart1"/>
    <dgm:cxn modelId="{673E62CC-CF79-455C-9240-A99BF3251ACB}" type="presParOf" srcId="{7BABAF6D-C812-456C-8DD7-760D285F111C}" destId="{764014E3-5DBA-4E5E-A7C5-1FD26299B424}" srcOrd="1" destOrd="0" presId="urn:microsoft.com/office/officeart/2005/8/layout/orgChart1"/>
    <dgm:cxn modelId="{6920ED92-D757-4338-BC45-FC4054D41638}" type="presParOf" srcId="{7BABAF6D-C812-456C-8DD7-760D285F111C}" destId="{9B8F505E-C824-4742-801C-60A908453B48}" srcOrd="2" destOrd="0" presId="urn:microsoft.com/office/officeart/2005/8/layout/orgChart1"/>
    <dgm:cxn modelId="{3C8AA8D2-0CE9-4257-8BA9-F57AD391CEFC}" type="presParOf" srcId="{6E0110C3-FDFE-442E-A78C-1F991CCA72AD}" destId="{2B4A212E-E8BC-498F-B04B-871B2F098E44}" srcOrd="2" destOrd="0" presId="urn:microsoft.com/office/officeart/2005/8/layout/orgChart1"/>
    <dgm:cxn modelId="{CEDA38E4-A4E7-4141-9C9D-4DE39386437A}" type="presParOf" srcId="{6E0110C3-FDFE-442E-A78C-1F991CCA72AD}" destId="{F4A8D62D-5B8C-4215-91A5-0BDBE68CE822}" srcOrd="3" destOrd="0" presId="urn:microsoft.com/office/officeart/2005/8/layout/orgChart1"/>
    <dgm:cxn modelId="{F03BAE8B-4F9A-4E6E-812A-235AE6785F73}" type="presParOf" srcId="{F4A8D62D-5B8C-4215-91A5-0BDBE68CE822}" destId="{9A546B3C-57F2-4A94-8034-E767EFAD8AF5}" srcOrd="0" destOrd="0" presId="urn:microsoft.com/office/officeart/2005/8/layout/orgChart1"/>
    <dgm:cxn modelId="{342C5ECA-30F2-4510-86BD-6B599B05F31C}" type="presParOf" srcId="{9A546B3C-57F2-4A94-8034-E767EFAD8AF5}" destId="{EEAD90A1-4895-4174-8A56-07B4B66EA2BA}" srcOrd="0" destOrd="0" presId="urn:microsoft.com/office/officeart/2005/8/layout/orgChart1"/>
    <dgm:cxn modelId="{7A8586B3-91D5-4D16-8AFE-7CC3100D5D00}" type="presParOf" srcId="{9A546B3C-57F2-4A94-8034-E767EFAD8AF5}" destId="{EDB3F55F-0D0A-42A3-93E5-5DF89E6BE13D}" srcOrd="1" destOrd="0" presId="urn:microsoft.com/office/officeart/2005/8/layout/orgChart1"/>
    <dgm:cxn modelId="{2B742F61-FF6E-4601-969D-4B2B99787326}" type="presParOf" srcId="{F4A8D62D-5B8C-4215-91A5-0BDBE68CE822}" destId="{72132B15-87D9-4508-B986-0B63C208A068}" srcOrd="1" destOrd="0" presId="urn:microsoft.com/office/officeart/2005/8/layout/orgChart1"/>
    <dgm:cxn modelId="{1D19810C-6DE5-40B2-836E-EBFA5C9F9BB1}" type="presParOf" srcId="{F4A8D62D-5B8C-4215-91A5-0BDBE68CE822}" destId="{6173F385-5175-4CB1-9BBF-496EEC8310AB}" srcOrd="2" destOrd="0" presId="urn:microsoft.com/office/officeart/2005/8/layout/orgChart1"/>
    <dgm:cxn modelId="{EDAE67E9-648B-42C4-BD60-C6195D43AF81}" type="presParOf" srcId="{6E0110C3-FDFE-442E-A78C-1F991CCA72AD}" destId="{8786ED2D-4AAA-4493-8DCF-B639E771D91F}" srcOrd="4" destOrd="0" presId="urn:microsoft.com/office/officeart/2005/8/layout/orgChart1"/>
    <dgm:cxn modelId="{6D803562-1343-4327-BC64-6A7DB85FF528}" type="presParOf" srcId="{6E0110C3-FDFE-442E-A78C-1F991CCA72AD}" destId="{3620A130-CEF5-4840-8545-12D3AFBA7C7F}" srcOrd="5" destOrd="0" presId="urn:microsoft.com/office/officeart/2005/8/layout/orgChart1"/>
    <dgm:cxn modelId="{F31F3689-62C9-4C99-A5BF-F5709F66794E}" type="presParOf" srcId="{3620A130-CEF5-4840-8545-12D3AFBA7C7F}" destId="{3048150E-D95F-4412-B3A1-C223C813F56B}" srcOrd="0" destOrd="0" presId="urn:microsoft.com/office/officeart/2005/8/layout/orgChart1"/>
    <dgm:cxn modelId="{F3C29AD0-14DF-4A1B-BCDF-4632C99A619E}" type="presParOf" srcId="{3048150E-D95F-4412-B3A1-C223C813F56B}" destId="{0E47C05E-046A-49DF-AD66-05970FE776EF}" srcOrd="0" destOrd="0" presId="urn:microsoft.com/office/officeart/2005/8/layout/orgChart1"/>
    <dgm:cxn modelId="{7F8C8053-4AF0-49AB-9C41-179943FDACF9}" type="presParOf" srcId="{3048150E-D95F-4412-B3A1-C223C813F56B}" destId="{80E9DCC0-4845-4E4B-968C-8E5DA88C82EA}" srcOrd="1" destOrd="0" presId="urn:microsoft.com/office/officeart/2005/8/layout/orgChart1"/>
    <dgm:cxn modelId="{9D949733-F54B-4A1A-834C-87C1AAF5C925}" type="presParOf" srcId="{3620A130-CEF5-4840-8545-12D3AFBA7C7F}" destId="{4CE989DC-103C-4A6D-9937-81BD847EC50B}" srcOrd="1" destOrd="0" presId="urn:microsoft.com/office/officeart/2005/8/layout/orgChart1"/>
    <dgm:cxn modelId="{5677E04C-4FAE-4D3F-AD28-B848F7DDD687}" type="presParOf" srcId="{3620A130-CEF5-4840-8545-12D3AFBA7C7F}" destId="{03BF59B5-880D-4401-8E1C-98EC3FEA37A7}" srcOrd="2" destOrd="0" presId="urn:microsoft.com/office/officeart/2005/8/layout/orgChart1"/>
    <dgm:cxn modelId="{9DD743B4-984C-4972-97A8-4E1F04428BC4}" type="presParOf" srcId="{072AFC01-4FD4-4EB9-A45C-1CAFCDA9E9E6}" destId="{83AD1A8C-473F-477D-AE76-5A3C0E2E332A}" srcOrd="2" destOrd="0" presId="urn:microsoft.com/office/officeart/2005/8/layout/orgChart1"/>
    <dgm:cxn modelId="{1B57E7D5-0E82-40F9-B479-E4244EE2839E}" type="presParOf" srcId="{2A70E175-1A30-4C33-84BF-44C8A73F5443}" destId="{26DFAAE6-58C5-4011-95E4-6972668502EA}" srcOrd="2" destOrd="0" presId="urn:microsoft.com/office/officeart/2005/8/layout/orgChart1"/>
    <dgm:cxn modelId="{8444CA09-D334-4FB3-9B0C-5644D5BB2457}" type="presParOf" srcId="{2A70E175-1A30-4C33-84BF-44C8A73F5443}" destId="{EF54353E-80FD-4BBC-A3AA-B61DEB0F54EE}" srcOrd="3" destOrd="0" presId="urn:microsoft.com/office/officeart/2005/8/layout/orgChart1"/>
    <dgm:cxn modelId="{048F4005-2F1B-4EC9-BD71-A961E572B829}" type="presParOf" srcId="{EF54353E-80FD-4BBC-A3AA-B61DEB0F54EE}" destId="{29B00B20-0C3C-422A-A336-27D7127BBAF5}" srcOrd="0" destOrd="0" presId="urn:microsoft.com/office/officeart/2005/8/layout/orgChart1"/>
    <dgm:cxn modelId="{C5343FC1-6EB0-4414-9E29-FB814A98B963}" type="presParOf" srcId="{29B00B20-0C3C-422A-A336-27D7127BBAF5}" destId="{7C1D2BE4-E5F6-4FB6-9625-E8B0D4E257E8}" srcOrd="0" destOrd="0" presId="urn:microsoft.com/office/officeart/2005/8/layout/orgChart1"/>
    <dgm:cxn modelId="{BD5573BB-F261-4C58-9510-D764E31A3814}" type="presParOf" srcId="{29B00B20-0C3C-422A-A336-27D7127BBAF5}" destId="{981CF30A-7ADA-40E9-A28E-4A6E09BD6DC7}" srcOrd="1" destOrd="0" presId="urn:microsoft.com/office/officeart/2005/8/layout/orgChart1"/>
    <dgm:cxn modelId="{9D2016C2-EAA8-48B6-812F-B16D2805D0F4}" type="presParOf" srcId="{EF54353E-80FD-4BBC-A3AA-B61DEB0F54EE}" destId="{57FCF919-5673-46E5-B156-A31BE301263B}" srcOrd="1" destOrd="0" presId="urn:microsoft.com/office/officeart/2005/8/layout/orgChart1"/>
    <dgm:cxn modelId="{181255CF-193E-4717-8A5C-CC5B1991EB11}" type="presParOf" srcId="{57FCF919-5673-46E5-B156-A31BE301263B}" destId="{D606E6FC-3ED2-4294-B080-EAE94547C9F8}" srcOrd="0" destOrd="0" presId="urn:microsoft.com/office/officeart/2005/8/layout/orgChart1"/>
    <dgm:cxn modelId="{C74DAE16-B2C3-4AE5-BD87-0AB31556873B}" type="presParOf" srcId="{57FCF919-5673-46E5-B156-A31BE301263B}" destId="{2A8F3C78-071A-4C29-A40B-900706F23651}" srcOrd="1" destOrd="0" presId="urn:microsoft.com/office/officeart/2005/8/layout/orgChart1"/>
    <dgm:cxn modelId="{52A8FE09-D48E-4A43-9068-0F5D05E1F678}" type="presParOf" srcId="{2A8F3C78-071A-4C29-A40B-900706F23651}" destId="{DE938B55-F189-4D74-99A8-CFF53B2C22E7}" srcOrd="0" destOrd="0" presId="urn:microsoft.com/office/officeart/2005/8/layout/orgChart1"/>
    <dgm:cxn modelId="{7EB9D61C-AD3E-4511-8552-B741468A18ED}" type="presParOf" srcId="{DE938B55-F189-4D74-99A8-CFF53B2C22E7}" destId="{8528B3E2-2320-4209-8719-FAF833BFA274}" srcOrd="0" destOrd="0" presId="urn:microsoft.com/office/officeart/2005/8/layout/orgChart1"/>
    <dgm:cxn modelId="{D98D1800-24A2-44E3-88A9-A0AD5B2C24D4}" type="presParOf" srcId="{DE938B55-F189-4D74-99A8-CFF53B2C22E7}" destId="{13C56084-F1BC-4345-BD72-4B49787394E0}" srcOrd="1" destOrd="0" presId="urn:microsoft.com/office/officeart/2005/8/layout/orgChart1"/>
    <dgm:cxn modelId="{D6357593-E7BB-48B2-97F4-902B99E27927}" type="presParOf" srcId="{2A8F3C78-071A-4C29-A40B-900706F23651}" destId="{EE1CC063-C123-44DF-BA48-0C857626B196}" srcOrd="1" destOrd="0" presId="urn:microsoft.com/office/officeart/2005/8/layout/orgChart1"/>
    <dgm:cxn modelId="{38F60385-1631-4067-A6FA-2E1E0D0973E5}" type="presParOf" srcId="{2A8F3C78-071A-4C29-A40B-900706F23651}" destId="{CA2D39CF-649C-42F4-BFB3-8A9C0CB2161E}" srcOrd="2" destOrd="0" presId="urn:microsoft.com/office/officeart/2005/8/layout/orgChart1"/>
    <dgm:cxn modelId="{3892E20C-4615-413E-8AF0-04D1A309F4D7}" type="presParOf" srcId="{57FCF919-5673-46E5-B156-A31BE301263B}" destId="{6376EA10-7282-4ECB-A07D-A33C0B3BAA6B}" srcOrd="2" destOrd="0" presId="urn:microsoft.com/office/officeart/2005/8/layout/orgChart1"/>
    <dgm:cxn modelId="{B266D009-A0FF-4F7F-9831-4652A966275F}" type="presParOf" srcId="{57FCF919-5673-46E5-B156-A31BE301263B}" destId="{1E626B10-BB0D-4697-8DC7-2773EC617C1C}" srcOrd="3" destOrd="0" presId="urn:microsoft.com/office/officeart/2005/8/layout/orgChart1"/>
    <dgm:cxn modelId="{C4CA75BD-CCD8-4C81-AA26-9970964BF2B7}" type="presParOf" srcId="{1E626B10-BB0D-4697-8DC7-2773EC617C1C}" destId="{FA6CA172-6F46-4150-A14B-EBFC80A65D74}" srcOrd="0" destOrd="0" presId="urn:microsoft.com/office/officeart/2005/8/layout/orgChart1"/>
    <dgm:cxn modelId="{938CDD16-6785-4A08-B512-78614DBA23D7}" type="presParOf" srcId="{FA6CA172-6F46-4150-A14B-EBFC80A65D74}" destId="{656121FD-E64A-4E0A-8484-1FBAA71F9643}" srcOrd="0" destOrd="0" presId="urn:microsoft.com/office/officeart/2005/8/layout/orgChart1"/>
    <dgm:cxn modelId="{49FD7787-EE8E-48BC-8EA7-609441DD90D9}" type="presParOf" srcId="{FA6CA172-6F46-4150-A14B-EBFC80A65D74}" destId="{5E94A0B1-E217-44CA-9C25-82C181998C0E}" srcOrd="1" destOrd="0" presId="urn:microsoft.com/office/officeart/2005/8/layout/orgChart1"/>
    <dgm:cxn modelId="{957897E4-E7EE-4555-97A6-C9B7C97B06CC}" type="presParOf" srcId="{1E626B10-BB0D-4697-8DC7-2773EC617C1C}" destId="{D04D77C9-273B-420B-BE51-0CCEA857D40B}" srcOrd="1" destOrd="0" presId="urn:microsoft.com/office/officeart/2005/8/layout/orgChart1"/>
    <dgm:cxn modelId="{F84249C5-7178-441F-9613-D9D384ECB557}" type="presParOf" srcId="{1E626B10-BB0D-4697-8DC7-2773EC617C1C}" destId="{15D31458-47C2-4E7C-A015-7B7596C40055}" srcOrd="2" destOrd="0" presId="urn:microsoft.com/office/officeart/2005/8/layout/orgChart1"/>
    <dgm:cxn modelId="{36269A6B-ABC1-4905-BED4-66B86B83076F}" type="presParOf" srcId="{57FCF919-5673-46E5-B156-A31BE301263B}" destId="{D92EB7E9-23B0-4355-9D21-C31CB28407E6}" srcOrd="4" destOrd="0" presId="urn:microsoft.com/office/officeart/2005/8/layout/orgChart1"/>
    <dgm:cxn modelId="{F65D5C02-4C2F-442B-8BB6-837A396AEDA4}" type="presParOf" srcId="{57FCF919-5673-46E5-B156-A31BE301263B}" destId="{1577F2D6-0A63-4499-ABED-F43C2460F12B}" srcOrd="5" destOrd="0" presId="urn:microsoft.com/office/officeart/2005/8/layout/orgChart1"/>
    <dgm:cxn modelId="{E910F105-B773-4AD7-A0CD-83BBF71749B0}" type="presParOf" srcId="{1577F2D6-0A63-4499-ABED-F43C2460F12B}" destId="{B8E07FF9-DD92-4AB8-BC43-1B3BD64B75A7}" srcOrd="0" destOrd="0" presId="urn:microsoft.com/office/officeart/2005/8/layout/orgChart1"/>
    <dgm:cxn modelId="{4AC166C8-B782-4D5D-9B8E-B8FCD8CD7D7A}" type="presParOf" srcId="{B8E07FF9-DD92-4AB8-BC43-1B3BD64B75A7}" destId="{4DF172AF-8FF4-4129-9000-48E3D09FCD06}" srcOrd="0" destOrd="0" presId="urn:microsoft.com/office/officeart/2005/8/layout/orgChart1"/>
    <dgm:cxn modelId="{CA5EF4C2-080B-44C4-AE61-A65A141768CD}" type="presParOf" srcId="{B8E07FF9-DD92-4AB8-BC43-1B3BD64B75A7}" destId="{57720C75-E8B5-4200-B91F-64BAB1D8160A}" srcOrd="1" destOrd="0" presId="urn:microsoft.com/office/officeart/2005/8/layout/orgChart1"/>
    <dgm:cxn modelId="{3BDFC71B-DBD3-491F-B30D-5B0F5DE01EDB}" type="presParOf" srcId="{1577F2D6-0A63-4499-ABED-F43C2460F12B}" destId="{BF7ACE0E-DFE6-4C65-8807-6EB1F89780F8}" srcOrd="1" destOrd="0" presId="urn:microsoft.com/office/officeart/2005/8/layout/orgChart1"/>
    <dgm:cxn modelId="{66D29D68-2C81-4C58-BEFA-668A270BB576}" type="presParOf" srcId="{1577F2D6-0A63-4499-ABED-F43C2460F12B}" destId="{F450BCE2-B0BE-4EBB-82F8-E878B32AF5F0}" srcOrd="2" destOrd="0" presId="urn:microsoft.com/office/officeart/2005/8/layout/orgChart1"/>
    <dgm:cxn modelId="{ED87EDB9-E36F-47FA-AEFE-D6AB7335D9A2}" type="presParOf" srcId="{57FCF919-5673-46E5-B156-A31BE301263B}" destId="{4065D143-C24A-4A6E-B8A1-DA9287020116}" srcOrd="6" destOrd="0" presId="urn:microsoft.com/office/officeart/2005/8/layout/orgChart1"/>
    <dgm:cxn modelId="{5A93BF1F-22C2-4EDD-AAF7-4F2C0BED8A31}" type="presParOf" srcId="{57FCF919-5673-46E5-B156-A31BE301263B}" destId="{9E2FEC0D-2377-43E7-88E9-C1C7EED8D76D}" srcOrd="7" destOrd="0" presId="urn:microsoft.com/office/officeart/2005/8/layout/orgChart1"/>
    <dgm:cxn modelId="{D3BB5A3F-E9B5-42CD-9E16-8E292AFCF202}" type="presParOf" srcId="{9E2FEC0D-2377-43E7-88E9-C1C7EED8D76D}" destId="{BD9CD3DE-7567-4809-948A-5845A517B76A}" srcOrd="0" destOrd="0" presId="urn:microsoft.com/office/officeart/2005/8/layout/orgChart1"/>
    <dgm:cxn modelId="{243F7ED8-9234-4144-B4E6-3A9408684D69}" type="presParOf" srcId="{BD9CD3DE-7567-4809-948A-5845A517B76A}" destId="{34A086A0-7B9C-4C6A-87D6-299FACFA3035}" srcOrd="0" destOrd="0" presId="urn:microsoft.com/office/officeart/2005/8/layout/orgChart1"/>
    <dgm:cxn modelId="{C9B74569-D03B-4B37-B7A1-FFDA83218CA5}" type="presParOf" srcId="{BD9CD3DE-7567-4809-948A-5845A517B76A}" destId="{E5F0F2BB-3A4F-45D4-B734-923B12007AE2}" srcOrd="1" destOrd="0" presId="urn:microsoft.com/office/officeart/2005/8/layout/orgChart1"/>
    <dgm:cxn modelId="{49932D26-F681-4421-94F4-0E476396EBA4}" type="presParOf" srcId="{9E2FEC0D-2377-43E7-88E9-C1C7EED8D76D}" destId="{7E8CFBC4-0728-44B1-ACE8-D206B4376870}" srcOrd="1" destOrd="0" presId="urn:microsoft.com/office/officeart/2005/8/layout/orgChart1"/>
    <dgm:cxn modelId="{0623B977-83E2-4DF6-A417-452217970CA2}" type="presParOf" srcId="{9E2FEC0D-2377-43E7-88E9-C1C7EED8D76D}" destId="{6CF35699-7164-449B-A575-B34D1F882322}" srcOrd="2" destOrd="0" presId="urn:microsoft.com/office/officeart/2005/8/layout/orgChart1"/>
    <dgm:cxn modelId="{1A748986-DCFF-4D67-96DE-00EC43E723C2}" type="presParOf" srcId="{57FCF919-5673-46E5-B156-A31BE301263B}" destId="{FE27EB02-3DA0-4164-AB93-58A4095D0FF7}" srcOrd="8" destOrd="0" presId="urn:microsoft.com/office/officeart/2005/8/layout/orgChart1"/>
    <dgm:cxn modelId="{A243DD2A-EE31-4150-814F-A437A00C9467}" type="presParOf" srcId="{57FCF919-5673-46E5-B156-A31BE301263B}" destId="{A80DB99C-9031-4982-A79F-EAA9C33CD655}" srcOrd="9" destOrd="0" presId="urn:microsoft.com/office/officeart/2005/8/layout/orgChart1"/>
    <dgm:cxn modelId="{2EC5F5D5-69F0-4DB0-9342-B1E83C5BCB20}" type="presParOf" srcId="{A80DB99C-9031-4982-A79F-EAA9C33CD655}" destId="{6FB1535D-3A99-4D82-8BB9-03332397C16B}" srcOrd="0" destOrd="0" presId="urn:microsoft.com/office/officeart/2005/8/layout/orgChart1"/>
    <dgm:cxn modelId="{2BB2089C-1744-409B-9E2C-27904A296B5A}" type="presParOf" srcId="{6FB1535D-3A99-4D82-8BB9-03332397C16B}" destId="{1AED4589-21A7-43EE-B5DA-290F8A700170}" srcOrd="0" destOrd="0" presId="urn:microsoft.com/office/officeart/2005/8/layout/orgChart1"/>
    <dgm:cxn modelId="{1FEA4CDE-AFDA-40E8-A16C-A1364D784EF3}" type="presParOf" srcId="{6FB1535D-3A99-4D82-8BB9-03332397C16B}" destId="{CE3D1540-893A-4728-B7F2-5B010E9032F1}" srcOrd="1" destOrd="0" presId="urn:microsoft.com/office/officeart/2005/8/layout/orgChart1"/>
    <dgm:cxn modelId="{E4CAADB2-C309-4E0C-B34B-1E890D951FB3}" type="presParOf" srcId="{A80DB99C-9031-4982-A79F-EAA9C33CD655}" destId="{D402FC66-892B-49AB-A30A-3CA10B640C84}" srcOrd="1" destOrd="0" presId="urn:microsoft.com/office/officeart/2005/8/layout/orgChart1"/>
    <dgm:cxn modelId="{153FEF7C-15E8-4904-A498-89D3ABD57D3B}" type="presParOf" srcId="{A80DB99C-9031-4982-A79F-EAA9C33CD655}" destId="{78200447-8F42-43FA-9C37-29D29EDB1C79}" srcOrd="2" destOrd="0" presId="urn:microsoft.com/office/officeart/2005/8/layout/orgChart1"/>
    <dgm:cxn modelId="{C5EF658F-ABD3-4F0E-8AC3-214EFD4EC0CE}" type="presParOf" srcId="{57FCF919-5673-46E5-B156-A31BE301263B}" destId="{F39BAA52-D0DA-4F5E-B446-5D113B8FC549}" srcOrd="10" destOrd="0" presId="urn:microsoft.com/office/officeart/2005/8/layout/orgChart1"/>
    <dgm:cxn modelId="{70F62DCF-471C-4BB3-825F-75E688E6DC2C}" type="presParOf" srcId="{57FCF919-5673-46E5-B156-A31BE301263B}" destId="{90096765-AB17-42BA-B9FF-70EE37081641}" srcOrd="11" destOrd="0" presId="urn:microsoft.com/office/officeart/2005/8/layout/orgChart1"/>
    <dgm:cxn modelId="{68B721F6-2DEB-426B-AE9B-C1C84034653C}" type="presParOf" srcId="{90096765-AB17-42BA-B9FF-70EE37081641}" destId="{3071E440-1146-42B2-8B9C-38011B354E65}" srcOrd="0" destOrd="0" presId="urn:microsoft.com/office/officeart/2005/8/layout/orgChart1"/>
    <dgm:cxn modelId="{5443955D-105F-4CCB-977D-BB1826140BAF}" type="presParOf" srcId="{3071E440-1146-42B2-8B9C-38011B354E65}" destId="{CB0EF992-1514-4A08-82AA-5CCC0920FBC5}" srcOrd="0" destOrd="0" presId="urn:microsoft.com/office/officeart/2005/8/layout/orgChart1"/>
    <dgm:cxn modelId="{4C380F0B-3729-4717-822A-A24E12EA3555}" type="presParOf" srcId="{3071E440-1146-42B2-8B9C-38011B354E65}" destId="{B1FB0EC4-B42A-4EDA-982C-10AFA7F2BEB1}" srcOrd="1" destOrd="0" presId="urn:microsoft.com/office/officeart/2005/8/layout/orgChart1"/>
    <dgm:cxn modelId="{C95D9EDB-1913-4670-8B64-0550436C7843}" type="presParOf" srcId="{90096765-AB17-42BA-B9FF-70EE37081641}" destId="{AE42E4E1-AE96-449A-98AD-51720639D174}" srcOrd="1" destOrd="0" presId="urn:microsoft.com/office/officeart/2005/8/layout/orgChart1"/>
    <dgm:cxn modelId="{C89A6946-07D2-4684-A49C-085EF8C22598}" type="presParOf" srcId="{90096765-AB17-42BA-B9FF-70EE37081641}" destId="{C12E28DF-280D-4994-8F6B-C6F77C6903C8}" srcOrd="2" destOrd="0" presId="urn:microsoft.com/office/officeart/2005/8/layout/orgChart1"/>
    <dgm:cxn modelId="{52E26E4E-2229-4ACE-A1D3-C2DF0D2A0DE5}" type="presParOf" srcId="{EF54353E-80FD-4BBC-A3AA-B61DEB0F54EE}" destId="{0EB2AF70-912F-4889-93A8-59B0675CB04C}" srcOrd="2" destOrd="0" presId="urn:microsoft.com/office/officeart/2005/8/layout/orgChart1"/>
    <dgm:cxn modelId="{0BCFA938-E036-44F5-98C4-3CB07701AA33}" type="presParOf" srcId="{AA725141-3751-4CC3-8452-7AA98E9EE87C}" destId="{17500BDE-F8F5-4E79-A078-EA63DDC67D60}" srcOrd="2" destOrd="0" presId="urn:microsoft.com/office/officeart/2005/8/layout/orgChart1"/>
    <dgm:cxn modelId="{5769E781-DC8C-4FEC-A274-F08CB3AE2732}" type="presParOf" srcId="{0D7FD175-FBAA-44C3-9E8C-DFC9E8BA62B5}" destId="{5E352E4C-43BB-48E9-A2C0-6DD7599322E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452839C-3A74-48C1-98A5-69AA555373E2}" type="doc">
      <dgm:prSet loTypeId="urn:microsoft.com/office/officeart/2005/8/layout/orgChart1" loCatId="hierarchy" qsTypeId="urn:microsoft.com/office/officeart/2005/8/quickstyle/simple1" qsCatId="simple" csTypeId="urn:microsoft.com/office/officeart/2005/8/colors/accent1_2" csCatId="accent1" phldr="1"/>
      <dgm:spPr/>
    </dgm:pt>
    <dgm:pt modelId="{22C787F7-83F4-4EE4-A6BF-514F85BCB1C9}">
      <dgm:prSet custT="1"/>
      <dgm:spPr/>
      <dgm:t>
        <a:bodyPr/>
        <a:lstStyle/>
        <a:p>
          <a:pPr marR="0" algn="ctr" rtl="0"/>
          <a:r>
            <a:rPr lang="en-US" sz="1000" baseline="0" smtClean="0">
              <a:latin typeface="Calibri"/>
            </a:rPr>
            <a:t>Entscheidend für das Reaktionsverhalten und die physikalischen Eigenschaften der Stoffe ist die Art der Bindung</a:t>
          </a:r>
          <a:endParaRPr lang="en-US" sz="1000" smtClean="0"/>
        </a:p>
      </dgm:t>
    </dgm:pt>
    <dgm:pt modelId="{35FAC3A4-0D66-4CAF-8F17-A038719A7175}" type="parTrans" cxnId="{0C39F8F3-FDA9-4E3F-9C81-1E4DBC5D56D2}">
      <dgm:prSet/>
      <dgm:spPr/>
      <dgm:t>
        <a:bodyPr/>
        <a:lstStyle/>
        <a:p>
          <a:endParaRPr lang="en-US"/>
        </a:p>
      </dgm:t>
    </dgm:pt>
    <dgm:pt modelId="{80EBAD0F-7520-4BAF-970F-0A7341E7320B}" type="sibTrans" cxnId="{0C39F8F3-FDA9-4E3F-9C81-1E4DBC5D56D2}">
      <dgm:prSet/>
      <dgm:spPr/>
      <dgm:t>
        <a:bodyPr/>
        <a:lstStyle/>
        <a:p>
          <a:endParaRPr lang="en-US"/>
        </a:p>
      </dgm:t>
    </dgm:pt>
    <dgm:pt modelId="{37EF3369-3804-4F98-9202-F18AEAB080CB}">
      <dgm:prSet custT="1"/>
      <dgm:spPr/>
      <dgm:t>
        <a:bodyPr/>
        <a:lstStyle/>
        <a:p>
          <a:pPr marR="0" algn="ctr" rtl="0"/>
          <a:r>
            <a:rPr lang="en-US" sz="800" baseline="0" smtClean="0">
              <a:latin typeface="Calibri"/>
            </a:rPr>
            <a:t>Die Metallbindung ist die Art der chemischen Bindung, die auf den elektrostatischen Anziehungskräften zwischen positiv geladenen Metall-Ionen und frei beweglichen Elektronen beruhen</a:t>
          </a:r>
          <a:r>
            <a:rPr lang="en-US" sz="800" baseline="0" smtClean="0">
              <a:latin typeface="Times New Roman"/>
            </a:rPr>
            <a:t>.</a:t>
          </a:r>
        </a:p>
      </dgm:t>
    </dgm:pt>
    <dgm:pt modelId="{AA53E77F-509C-4C1B-8BCA-06919E5D4A91}" type="parTrans" cxnId="{D30D7378-8AC4-472A-8641-870448F2C117}">
      <dgm:prSet/>
      <dgm:spPr/>
      <dgm:t>
        <a:bodyPr/>
        <a:lstStyle/>
        <a:p>
          <a:endParaRPr lang="en-US"/>
        </a:p>
      </dgm:t>
    </dgm:pt>
    <dgm:pt modelId="{EAC1B77D-CAF1-47EA-9851-86E0F3D3D2DA}" type="sibTrans" cxnId="{D30D7378-8AC4-472A-8641-870448F2C117}">
      <dgm:prSet/>
      <dgm:spPr/>
      <dgm:t>
        <a:bodyPr/>
        <a:lstStyle/>
        <a:p>
          <a:endParaRPr lang="en-US"/>
        </a:p>
      </dgm:t>
    </dgm:pt>
    <dgm:pt modelId="{1AA8D02D-8579-4E29-B39A-74F86C84D622}">
      <dgm:prSet custT="1"/>
      <dgm:spPr/>
      <dgm:t>
        <a:bodyPr/>
        <a:lstStyle/>
        <a:p>
          <a:pPr marR="0" algn="ctr" rtl="0"/>
          <a:r>
            <a:rPr lang="en-US" sz="800" baseline="0" smtClean="0">
              <a:latin typeface="Calibri"/>
            </a:rPr>
            <a:t>Die Ionenbindung ist die Art der chemischen Bindung, die auf den elektrostatischen Anziehungskräften zwischen positiv und negativ geladenen Ionen beruhen</a:t>
          </a:r>
          <a:r>
            <a:rPr lang="en-US" sz="800" baseline="0" smtClean="0">
              <a:latin typeface="Times New Roman"/>
            </a:rPr>
            <a:t>.</a:t>
          </a:r>
        </a:p>
      </dgm:t>
    </dgm:pt>
    <dgm:pt modelId="{EF3305BB-AA88-4D3C-BC9E-156B742EF91B}" type="parTrans" cxnId="{A9161E63-A1D9-462C-BAFD-B956DBDF4AD6}">
      <dgm:prSet/>
      <dgm:spPr/>
      <dgm:t>
        <a:bodyPr/>
        <a:lstStyle/>
        <a:p>
          <a:endParaRPr lang="en-US"/>
        </a:p>
      </dgm:t>
    </dgm:pt>
    <dgm:pt modelId="{2900301A-EE6D-4D77-9D7F-40D877B6A1E4}" type="sibTrans" cxnId="{A9161E63-A1D9-462C-BAFD-B956DBDF4AD6}">
      <dgm:prSet/>
      <dgm:spPr/>
      <dgm:t>
        <a:bodyPr/>
        <a:lstStyle/>
        <a:p>
          <a:endParaRPr lang="en-US"/>
        </a:p>
      </dgm:t>
    </dgm:pt>
    <dgm:pt modelId="{B9C167A6-DA48-4A86-8F6A-61A9D820F279}">
      <dgm:prSet custT="1"/>
      <dgm:spPr/>
      <dgm:t>
        <a:bodyPr/>
        <a:lstStyle/>
        <a:p>
          <a:pPr marR="0" algn="ctr" rtl="0"/>
          <a:r>
            <a:rPr lang="en-US" sz="800" baseline="0" smtClean="0">
              <a:latin typeface="Calibri"/>
            </a:rPr>
            <a:t>Die Atombindung ist die Art der chemischen Bindung, die auf den elektrostatischen Anziehungskräften zwischen gemeinsamen Elektronenpaaren und den positiv geladenen Atomkernen beruhen</a:t>
          </a:r>
          <a:r>
            <a:rPr lang="en-US" sz="800" baseline="0" smtClean="0">
              <a:latin typeface="Times New Roman"/>
            </a:rPr>
            <a:t>.</a:t>
          </a:r>
        </a:p>
      </dgm:t>
    </dgm:pt>
    <dgm:pt modelId="{41944AE4-5D85-43BC-9741-3AE92E7E7581}" type="parTrans" cxnId="{1AF13344-DFE6-48D0-88DC-512E0AC6C64D}">
      <dgm:prSet/>
      <dgm:spPr/>
      <dgm:t>
        <a:bodyPr/>
        <a:lstStyle/>
        <a:p>
          <a:endParaRPr lang="en-US"/>
        </a:p>
      </dgm:t>
    </dgm:pt>
    <dgm:pt modelId="{2649BE12-163A-4B0F-9D67-27AC808DAA0B}" type="sibTrans" cxnId="{1AF13344-DFE6-48D0-88DC-512E0AC6C64D}">
      <dgm:prSet/>
      <dgm:spPr/>
      <dgm:t>
        <a:bodyPr/>
        <a:lstStyle/>
        <a:p>
          <a:endParaRPr lang="en-US"/>
        </a:p>
      </dgm:t>
    </dgm:pt>
    <dgm:pt modelId="{97BC160C-6C8A-4A89-B803-1486F7339FFD}" type="pres">
      <dgm:prSet presAssocID="{5452839C-3A74-48C1-98A5-69AA555373E2}" presName="hierChild1" presStyleCnt="0">
        <dgm:presLayoutVars>
          <dgm:orgChart val="1"/>
          <dgm:chPref val="1"/>
          <dgm:dir/>
          <dgm:animOne val="branch"/>
          <dgm:animLvl val="lvl"/>
          <dgm:resizeHandles/>
        </dgm:presLayoutVars>
      </dgm:prSet>
      <dgm:spPr/>
    </dgm:pt>
    <dgm:pt modelId="{5E5C3CE4-4812-4CE6-B89C-8B7034F8742A}" type="pres">
      <dgm:prSet presAssocID="{22C787F7-83F4-4EE4-A6BF-514F85BCB1C9}" presName="hierRoot1" presStyleCnt="0">
        <dgm:presLayoutVars>
          <dgm:hierBranch/>
        </dgm:presLayoutVars>
      </dgm:prSet>
      <dgm:spPr/>
    </dgm:pt>
    <dgm:pt modelId="{8217F23F-DD3D-4832-B3DB-7B594D0447D0}" type="pres">
      <dgm:prSet presAssocID="{22C787F7-83F4-4EE4-A6BF-514F85BCB1C9}" presName="rootComposite1" presStyleCnt="0"/>
      <dgm:spPr/>
    </dgm:pt>
    <dgm:pt modelId="{38668B08-E8E7-4FC1-BEA3-FE17B41A1D1E}" type="pres">
      <dgm:prSet presAssocID="{22C787F7-83F4-4EE4-A6BF-514F85BCB1C9}" presName="rootText1" presStyleLbl="node0" presStyleIdx="0" presStyleCnt="1">
        <dgm:presLayoutVars>
          <dgm:chPref val="3"/>
        </dgm:presLayoutVars>
      </dgm:prSet>
      <dgm:spPr/>
      <dgm:t>
        <a:bodyPr/>
        <a:lstStyle/>
        <a:p>
          <a:endParaRPr lang="en-US"/>
        </a:p>
      </dgm:t>
    </dgm:pt>
    <dgm:pt modelId="{38EF78FA-3ACC-41DF-9B2F-3452EF00A842}" type="pres">
      <dgm:prSet presAssocID="{22C787F7-83F4-4EE4-A6BF-514F85BCB1C9}" presName="rootConnector1" presStyleLbl="node1" presStyleIdx="0" presStyleCnt="0"/>
      <dgm:spPr/>
      <dgm:t>
        <a:bodyPr/>
        <a:lstStyle/>
        <a:p>
          <a:endParaRPr lang="en-US"/>
        </a:p>
      </dgm:t>
    </dgm:pt>
    <dgm:pt modelId="{2901E0A7-8365-43F9-B9C5-58BBAFEC31C2}" type="pres">
      <dgm:prSet presAssocID="{22C787F7-83F4-4EE4-A6BF-514F85BCB1C9}" presName="hierChild2" presStyleCnt="0"/>
      <dgm:spPr/>
    </dgm:pt>
    <dgm:pt modelId="{89FDC983-23D8-4D0C-951D-8E3ED9E95AF9}" type="pres">
      <dgm:prSet presAssocID="{AA53E77F-509C-4C1B-8BCA-06919E5D4A91}" presName="Name35" presStyleLbl="parChTrans1D2" presStyleIdx="0" presStyleCnt="3"/>
      <dgm:spPr/>
      <dgm:t>
        <a:bodyPr/>
        <a:lstStyle/>
        <a:p>
          <a:endParaRPr lang="en-US"/>
        </a:p>
      </dgm:t>
    </dgm:pt>
    <dgm:pt modelId="{8D04DCF8-7077-46FB-B56F-88C6BF126D18}" type="pres">
      <dgm:prSet presAssocID="{37EF3369-3804-4F98-9202-F18AEAB080CB}" presName="hierRoot2" presStyleCnt="0">
        <dgm:presLayoutVars>
          <dgm:hierBranch/>
        </dgm:presLayoutVars>
      </dgm:prSet>
      <dgm:spPr/>
    </dgm:pt>
    <dgm:pt modelId="{70C22B7A-ADF7-49AE-A480-0D4D7C6A374C}" type="pres">
      <dgm:prSet presAssocID="{37EF3369-3804-4F98-9202-F18AEAB080CB}" presName="rootComposite" presStyleCnt="0"/>
      <dgm:spPr/>
    </dgm:pt>
    <dgm:pt modelId="{EF1863A3-31B8-4389-B626-5B6E9AF7A14A}" type="pres">
      <dgm:prSet presAssocID="{37EF3369-3804-4F98-9202-F18AEAB080CB}" presName="rootText" presStyleLbl="node2" presStyleIdx="0" presStyleCnt="3">
        <dgm:presLayoutVars>
          <dgm:chPref val="3"/>
        </dgm:presLayoutVars>
      </dgm:prSet>
      <dgm:spPr/>
      <dgm:t>
        <a:bodyPr/>
        <a:lstStyle/>
        <a:p>
          <a:endParaRPr lang="en-US"/>
        </a:p>
      </dgm:t>
    </dgm:pt>
    <dgm:pt modelId="{0ABE0C68-77C0-4804-960A-EE54114CC2BF}" type="pres">
      <dgm:prSet presAssocID="{37EF3369-3804-4F98-9202-F18AEAB080CB}" presName="rootConnector" presStyleLbl="node2" presStyleIdx="0" presStyleCnt="3"/>
      <dgm:spPr/>
      <dgm:t>
        <a:bodyPr/>
        <a:lstStyle/>
        <a:p>
          <a:endParaRPr lang="en-US"/>
        </a:p>
      </dgm:t>
    </dgm:pt>
    <dgm:pt modelId="{2502E975-856C-4B58-95F0-0E2F25B21905}" type="pres">
      <dgm:prSet presAssocID="{37EF3369-3804-4F98-9202-F18AEAB080CB}" presName="hierChild4" presStyleCnt="0"/>
      <dgm:spPr/>
    </dgm:pt>
    <dgm:pt modelId="{5DBE65AD-4CA2-4E70-9D10-9BA8F9DF18D1}" type="pres">
      <dgm:prSet presAssocID="{37EF3369-3804-4F98-9202-F18AEAB080CB}" presName="hierChild5" presStyleCnt="0"/>
      <dgm:spPr/>
    </dgm:pt>
    <dgm:pt modelId="{7E829509-FC79-4098-9BC1-E90A76D2A4A9}" type="pres">
      <dgm:prSet presAssocID="{EF3305BB-AA88-4D3C-BC9E-156B742EF91B}" presName="Name35" presStyleLbl="parChTrans1D2" presStyleIdx="1" presStyleCnt="3"/>
      <dgm:spPr/>
      <dgm:t>
        <a:bodyPr/>
        <a:lstStyle/>
        <a:p>
          <a:endParaRPr lang="en-US"/>
        </a:p>
      </dgm:t>
    </dgm:pt>
    <dgm:pt modelId="{2C30FCD4-708C-4F65-89B4-D9B1CAC69590}" type="pres">
      <dgm:prSet presAssocID="{1AA8D02D-8579-4E29-B39A-74F86C84D622}" presName="hierRoot2" presStyleCnt="0">
        <dgm:presLayoutVars>
          <dgm:hierBranch/>
        </dgm:presLayoutVars>
      </dgm:prSet>
      <dgm:spPr/>
    </dgm:pt>
    <dgm:pt modelId="{DD0F17C5-5745-4EFF-A67F-5FE7A3FA4012}" type="pres">
      <dgm:prSet presAssocID="{1AA8D02D-8579-4E29-B39A-74F86C84D622}" presName="rootComposite" presStyleCnt="0"/>
      <dgm:spPr/>
    </dgm:pt>
    <dgm:pt modelId="{296705E3-D8A1-46DD-B434-D55BB032EFD4}" type="pres">
      <dgm:prSet presAssocID="{1AA8D02D-8579-4E29-B39A-74F86C84D622}" presName="rootText" presStyleLbl="node2" presStyleIdx="1" presStyleCnt="3" custLinFactNeighborY="1672">
        <dgm:presLayoutVars>
          <dgm:chPref val="3"/>
        </dgm:presLayoutVars>
      </dgm:prSet>
      <dgm:spPr/>
      <dgm:t>
        <a:bodyPr/>
        <a:lstStyle/>
        <a:p>
          <a:endParaRPr lang="en-US"/>
        </a:p>
      </dgm:t>
    </dgm:pt>
    <dgm:pt modelId="{89E6A1CF-33E9-4896-AF7D-066A8AAA7F6A}" type="pres">
      <dgm:prSet presAssocID="{1AA8D02D-8579-4E29-B39A-74F86C84D622}" presName="rootConnector" presStyleLbl="node2" presStyleIdx="1" presStyleCnt="3"/>
      <dgm:spPr/>
      <dgm:t>
        <a:bodyPr/>
        <a:lstStyle/>
        <a:p>
          <a:endParaRPr lang="en-US"/>
        </a:p>
      </dgm:t>
    </dgm:pt>
    <dgm:pt modelId="{829E1E2E-497D-494D-B918-30B91871980B}" type="pres">
      <dgm:prSet presAssocID="{1AA8D02D-8579-4E29-B39A-74F86C84D622}" presName="hierChild4" presStyleCnt="0"/>
      <dgm:spPr/>
    </dgm:pt>
    <dgm:pt modelId="{01105C71-5704-46C4-944E-E81F9D530B20}" type="pres">
      <dgm:prSet presAssocID="{1AA8D02D-8579-4E29-B39A-74F86C84D622}" presName="hierChild5" presStyleCnt="0"/>
      <dgm:spPr/>
    </dgm:pt>
    <dgm:pt modelId="{979E6BC9-DCD0-46C8-AEFC-1DBAB36920E1}" type="pres">
      <dgm:prSet presAssocID="{41944AE4-5D85-43BC-9741-3AE92E7E7581}" presName="Name35" presStyleLbl="parChTrans1D2" presStyleIdx="2" presStyleCnt="3"/>
      <dgm:spPr/>
      <dgm:t>
        <a:bodyPr/>
        <a:lstStyle/>
        <a:p>
          <a:endParaRPr lang="en-US"/>
        </a:p>
      </dgm:t>
    </dgm:pt>
    <dgm:pt modelId="{DA47B64E-0785-41A9-B7C6-1678FFB11E7F}" type="pres">
      <dgm:prSet presAssocID="{B9C167A6-DA48-4A86-8F6A-61A9D820F279}" presName="hierRoot2" presStyleCnt="0">
        <dgm:presLayoutVars>
          <dgm:hierBranch/>
        </dgm:presLayoutVars>
      </dgm:prSet>
      <dgm:spPr/>
    </dgm:pt>
    <dgm:pt modelId="{7455256E-B6E4-4CBF-86CB-1B725061F73A}" type="pres">
      <dgm:prSet presAssocID="{B9C167A6-DA48-4A86-8F6A-61A9D820F279}" presName="rootComposite" presStyleCnt="0"/>
      <dgm:spPr/>
    </dgm:pt>
    <dgm:pt modelId="{52A2DDFC-E4DF-4E7D-9BA4-73AAD019DCA5}" type="pres">
      <dgm:prSet presAssocID="{B9C167A6-DA48-4A86-8F6A-61A9D820F279}" presName="rootText" presStyleLbl="node2" presStyleIdx="2" presStyleCnt="3">
        <dgm:presLayoutVars>
          <dgm:chPref val="3"/>
        </dgm:presLayoutVars>
      </dgm:prSet>
      <dgm:spPr/>
      <dgm:t>
        <a:bodyPr/>
        <a:lstStyle/>
        <a:p>
          <a:endParaRPr lang="en-US"/>
        </a:p>
      </dgm:t>
    </dgm:pt>
    <dgm:pt modelId="{E093BB9B-E6DA-487A-A34D-0035C185EAB5}" type="pres">
      <dgm:prSet presAssocID="{B9C167A6-DA48-4A86-8F6A-61A9D820F279}" presName="rootConnector" presStyleLbl="node2" presStyleIdx="2" presStyleCnt="3"/>
      <dgm:spPr/>
      <dgm:t>
        <a:bodyPr/>
        <a:lstStyle/>
        <a:p>
          <a:endParaRPr lang="en-US"/>
        </a:p>
      </dgm:t>
    </dgm:pt>
    <dgm:pt modelId="{1987647E-8C1A-4BA2-A64A-D29DADBA2921}" type="pres">
      <dgm:prSet presAssocID="{B9C167A6-DA48-4A86-8F6A-61A9D820F279}" presName="hierChild4" presStyleCnt="0"/>
      <dgm:spPr/>
    </dgm:pt>
    <dgm:pt modelId="{721E7836-EA9C-4A54-A6B7-1BA4FA72D84B}" type="pres">
      <dgm:prSet presAssocID="{B9C167A6-DA48-4A86-8F6A-61A9D820F279}" presName="hierChild5" presStyleCnt="0"/>
      <dgm:spPr/>
    </dgm:pt>
    <dgm:pt modelId="{5A443D80-5D16-485C-9A73-3BB2BB3CC0CD}" type="pres">
      <dgm:prSet presAssocID="{22C787F7-83F4-4EE4-A6BF-514F85BCB1C9}" presName="hierChild3" presStyleCnt="0"/>
      <dgm:spPr/>
    </dgm:pt>
  </dgm:ptLst>
  <dgm:cxnLst>
    <dgm:cxn modelId="{3B899C58-7261-4E1D-8927-0F933655D5E2}" type="presOf" srcId="{22C787F7-83F4-4EE4-A6BF-514F85BCB1C9}" destId="{38668B08-E8E7-4FC1-BEA3-FE17B41A1D1E}" srcOrd="0" destOrd="0" presId="urn:microsoft.com/office/officeart/2005/8/layout/orgChart1"/>
    <dgm:cxn modelId="{1AF13344-DFE6-48D0-88DC-512E0AC6C64D}" srcId="{22C787F7-83F4-4EE4-A6BF-514F85BCB1C9}" destId="{B9C167A6-DA48-4A86-8F6A-61A9D820F279}" srcOrd="2" destOrd="0" parTransId="{41944AE4-5D85-43BC-9741-3AE92E7E7581}" sibTransId="{2649BE12-163A-4B0F-9D67-27AC808DAA0B}"/>
    <dgm:cxn modelId="{D30D7378-8AC4-472A-8641-870448F2C117}" srcId="{22C787F7-83F4-4EE4-A6BF-514F85BCB1C9}" destId="{37EF3369-3804-4F98-9202-F18AEAB080CB}" srcOrd="0" destOrd="0" parTransId="{AA53E77F-509C-4C1B-8BCA-06919E5D4A91}" sibTransId="{EAC1B77D-CAF1-47EA-9851-86E0F3D3D2DA}"/>
    <dgm:cxn modelId="{6EC87D01-3531-4A16-A750-10E0F0E13A25}" type="presOf" srcId="{37EF3369-3804-4F98-9202-F18AEAB080CB}" destId="{0ABE0C68-77C0-4804-960A-EE54114CC2BF}" srcOrd="1" destOrd="0" presId="urn:microsoft.com/office/officeart/2005/8/layout/orgChart1"/>
    <dgm:cxn modelId="{0C39F8F3-FDA9-4E3F-9C81-1E4DBC5D56D2}" srcId="{5452839C-3A74-48C1-98A5-69AA555373E2}" destId="{22C787F7-83F4-4EE4-A6BF-514F85BCB1C9}" srcOrd="0" destOrd="0" parTransId="{35FAC3A4-0D66-4CAF-8F17-A038719A7175}" sibTransId="{80EBAD0F-7520-4BAF-970F-0A7341E7320B}"/>
    <dgm:cxn modelId="{C30E672D-D173-4FBE-9532-D9D4ACD2DEF4}" type="presOf" srcId="{AA53E77F-509C-4C1B-8BCA-06919E5D4A91}" destId="{89FDC983-23D8-4D0C-951D-8E3ED9E95AF9}" srcOrd="0" destOrd="0" presId="urn:microsoft.com/office/officeart/2005/8/layout/orgChart1"/>
    <dgm:cxn modelId="{6DF1D3B4-F8A3-42F7-83D1-2554D82E2FB4}" type="presOf" srcId="{37EF3369-3804-4F98-9202-F18AEAB080CB}" destId="{EF1863A3-31B8-4389-B626-5B6E9AF7A14A}" srcOrd="0" destOrd="0" presId="urn:microsoft.com/office/officeart/2005/8/layout/orgChart1"/>
    <dgm:cxn modelId="{345859F1-D7AA-4202-B189-5A3A0729F3CB}" type="presOf" srcId="{1AA8D02D-8579-4E29-B39A-74F86C84D622}" destId="{296705E3-D8A1-46DD-B434-D55BB032EFD4}" srcOrd="0" destOrd="0" presId="urn:microsoft.com/office/officeart/2005/8/layout/orgChart1"/>
    <dgm:cxn modelId="{76552DF1-0531-47EA-9049-6BEC278EAF23}" type="presOf" srcId="{B9C167A6-DA48-4A86-8F6A-61A9D820F279}" destId="{52A2DDFC-E4DF-4E7D-9BA4-73AAD019DCA5}" srcOrd="0" destOrd="0" presId="urn:microsoft.com/office/officeart/2005/8/layout/orgChart1"/>
    <dgm:cxn modelId="{A9161E63-A1D9-462C-BAFD-B956DBDF4AD6}" srcId="{22C787F7-83F4-4EE4-A6BF-514F85BCB1C9}" destId="{1AA8D02D-8579-4E29-B39A-74F86C84D622}" srcOrd="1" destOrd="0" parTransId="{EF3305BB-AA88-4D3C-BC9E-156B742EF91B}" sibTransId="{2900301A-EE6D-4D77-9D7F-40D877B6A1E4}"/>
    <dgm:cxn modelId="{1C77D22C-A513-4E9D-B4E3-C16DEFCD5E9A}" type="presOf" srcId="{1AA8D02D-8579-4E29-B39A-74F86C84D622}" destId="{89E6A1CF-33E9-4896-AF7D-066A8AAA7F6A}" srcOrd="1" destOrd="0" presId="urn:microsoft.com/office/officeart/2005/8/layout/orgChart1"/>
    <dgm:cxn modelId="{E14528A3-878F-461F-8A43-90E4079E8791}" type="presOf" srcId="{B9C167A6-DA48-4A86-8F6A-61A9D820F279}" destId="{E093BB9B-E6DA-487A-A34D-0035C185EAB5}" srcOrd="1" destOrd="0" presId="urn:microsoft.com/office/officeart/2005/8/layout/orgChart1"/>
    <dgm:cxn modelId="{9AA2A805-BC13-4C67-B720-DB18D401647D}" type="presOf" srcId="{5452839C-3A74-48C1-98A5-69AA555373E2}" destId="{97BC160C-6C8A-4A89-B803-1486F7339FFD}" srcOrd="0" destOrd="0" presId="urn:microsoft.com/office/officeart/2005/8/layout/orgChart1"/>
    <dgm:cxn modelId="{4B64BCF6-1D98-46F5-93FF-7EAF1CE5B6FB}" type="presOf" srcId="{22C787F7-83F4-4EE4-A6BF-514F85BCB1C9}" destId="{38EF78FA-3ACC-41DF-9B2F-3452EF00A842}" srcOrd="1" destOrd="0" presId="urn:microsoft.com/office/officeart/2005/8/layout/orgChart1"/>
    <dgm:cxn modelId="{6E8EE635-95E2-4DB5-9CE7-52096D4E08EE}" type="presOf" srcId="{41944AE4-5D85-43BC-9741-3AE92E7E7581}" destId="{979E6BC9-DCD0-46C8-AEFC-1DBAB36920E1}" srcOrd="0" destOrd="0" presId="urn:microsoft.com/office/officeart/2005/8/layout/orgChart1"/>
    <dgm:cxn modelId="{E1299DC7-1FD0-437F-B7C5-9F3137A55D31}" type="presOf" srcId="{EF3305BB-AA88-4D3C-BC9E-156B742EF91B}" destId="{7E829509-FC79-4098-9BC1-E90A76D2A4A9}" srcOrd="0" destOrd="0" presId="urn:microsoft.com/office/officeart/2005/8/layout/orgChart1"/>
    <dgm:cxn modelId="{4E1A5FE6-00F8-4833-AF88-D849CDD04B48}" type="presParOf" srcId="{97BC160C-6C8A-4A89-B803-1486F7339FFD}" destId="{5E5C3CE4-4812-4CE6-B89C-8B7034F8742A}" srcOrd="0" destOrd="0" presId="urn:microsoft.com/office/officeart/2005/8/layout/orgChart1"/>
    <dgm:cxn modelId="{A272AF64-A850-430D-BF1B-18D158544755}" type="presParOf" srcId="{5E5C3CE4-4812-4CE6-B89C-8B7034F8742A}" destId="{8217F23F-DD3D-4832-B3DB-7B594D0447D0}" srcOrd="0" destOrd="0" presId="urn:microsoft.com/office/officeart/2005/8/layout/orgChart1"/>
    <dgm:cxn modelId="{D61F9DAE-6718-4671-9A21-D10554D7D074}" type="presParOf" srcId="{8217F23F-DD3D-4832-B3DB-7B594D0447D0}" destId="{38668B08-E8E7-4FC1-BEA3-FE17B41A1D1E}" srcOrd="0" destOrd="0" presId="urn:microsoft.com/office/officeart/2005/8/layout/orgChart1"/>
    <dgm:cxn modelId="{35EA7935-5A1C-47A8-8AD6-79439E379121}" type="presParOf" srcId="{8217F23F-DD3D-4832-B3DB-7B594D0447D0}" destId="{38EF78FA-3ACC-41DF-9B2F-3452EF00A842}" srcOrd="1" destOrd="0" presId="urn:microsoft.com/office/officeart/2005/8/layout/orgChart1"/>
    <dgm:cxn modelId="{D74F5E2A-790E-43AB-B950-4ECC70493E63}" type="presParOf" srcId="{5E5C3CE4-4812-4CE6-B89C-8B7034F8742A}" destId="{2901E0A7-8365-43F9-B9C5-58BBAFEC31C2}" srcOrd="1" destOrd="0" presId="urn:microsoft.com/office/officeart/2005/8/layout/orgChart1"/>
    <dgm:cxn modelId="{6E981160-1204-4BC7-B0B8-B26375070B83}" type="presParOf" srcId="{2901E0A7-8365-43F9-B9C5-58BBAFEC31C2}" destId="{89FDC983-23D8-4D0C-951D-8E3ED9E95AF9}" srcOrd="0" destOrd="0" presId="urn:microsoft.com/office/officeart/2005/8/layout/orgChart1"/>
    <dgm:cxn modelId="{F6DF5FA5-C86E-422F-89E2-B9888933F3AC}" type="presParOf" srcId="{2901E0A7-8365-43F9-B9C5-58BBAFEC31C2}" destId="{8D04DCF8-7077-46FB-B56F-88C6BF126D18}" srcOrd="1" destOrd="0" presId="urn:microsoft.com/office/officeart/2005/8/layout/orgChart1"/>
    <dgm:cxn modelId="{91288D46-5F57-44F8-A24A-D125514638F1}" type="presParOf" srcId="{8D04DCF8-7077-46FB-B56F-88C6BF126D18}" destId="{70C22B7A-ADF7-49AE-A480-0D4D7C6A374C}" srcOrd="0" destOrd="0" presId="urn:microsoft.com/office/officeart/2005/8/layout/orgChart1"/>
    <dgm:cxn modelId="{28E064FF-AB14-4D5A-8CE0-DE87CF04E017}" type="presParOf" srcId="{70C22B7A-ADF7-49AE-A480-0D4D7C6A374C}" destId="{EF1863A3-31B8-4389-B626-5B6E9AF7A14A}" srcOrd="0" destOrd="0" presId="urn:microsoft.com/office/officeart/2005/8/layout/orgChart1"/>
    <dgm:cxn modelId="{27039BAC-4715-4344-B9D0-F7C7A8843BDA}" type="presParOf" srcId="{70C22B7A-ADF7-49AE-A480-0D4D7C6A374C}" destId="{0ABE0C68-77C0-4804-960A-EE54114CC2BF}" srcOrd="1" destOrd="0" presId="urn:microsoft.com/office/officeart/2005/8/layout/orgChart1"/>
    <dgm:cxn modelId="{9D56794F-99E0-42EF-9DA5-45B9FF85A793}" type="presParOf" srcId="{8D04DCF8-7077-46FB-B56F-88C6BF126D18}" destId="{2502E975-856C-4B58-95F0-0E2F25B21905}" srcOrd="1" destOrd="0" presId="urn:microsoft.com/office/officeart/2005/8/layout/orgChart1"/>
    <dgm:cxn modelId="{3D6C01AE-D3E5-4E60-9465-2EB573201987}" type="presParOf" srcId="{8D04DCF8-7077-46FB-B56F-88C6BF126D18}" destId="{5DBE65AD-4CA2-4E70-9D10-9BA8F9DF18D1}" srcOrd="2" destOrd="0" presId="urn:microsoft.com/office/officeart/2005/8/layout/orgChart1"/>
    <dgm:cxn modelId="{8AD9BEB5-79D6-4FCC-8B8D-B49941DF7791}" type="presParOf" srcId="{2901E0A7-8365-43F9-B9C5-58BBAFEC31C2}" destId="{7E829509-FC79-4098-9BC1-E90A76D2A4A9}" srcOrd="2" destOrd="0" presId="urn:microsoft.com/office/officeart/2005/8/layout/orgChart1"/>
    <dgm:cxn modelId="{B488F239-A04E-4AAC-9644-159E8D93B16C}" type="presParOf" srcId="{2901E0A7-8365-43F9-B9C5-58BBAFEC31C2}" destId="{2C30FCD4-708C-4F65-89B4-D9B1CAC69590}" srcOrd="3" destOrd="0" presId="urn:microsoft.com/office/officeart/2005/8/layout/orgChart1"/>
    <dgm:cxn modelId="{B7F94704-E0DF-4187-AA49-22484E4B45C6}" type="presParOf" srcId="{2C30FCD4-708C-4F65-89B4-D9B1CAC69590}" destId="{DD0F17C5-5745-4EFF-A67F-5FE7A3FA4012}" srcOrd="0" destOrd="0" presId="urn:microsoft.com/office/officeart/2005/8/layout/orgChart1"/>
    <dgm:cxn modelId="{FF0D011F-A2A7-4AB8-8E29-C441697E996D}" type="presParOf" srcId="{DD0F17C5-5745-4EFF-A67F-5FE7A3FA4012}" destId="{296705E3-D8A1-46DD-B434-D55BB032EFD4}" srcOrd="0" destOrd="0" presId="urn:microsoft.com/office/officeart/2005/8/layout/orgChart1"/>
    <dgm:cxn modelId="{7AF6DBF9-0FDA-49D3-A604-AA1F9EE54287}" type="presParOf" srcId="{DD0F17C5-5745-4EFF-A67F-5FE7A3FA4012}" destId="{89E6A1CF-33E9-4896-AF7D-066A8AAA7F6A}" srcOrd="1" destOrd="0" presId="urn:microsoft.com/office/officeart/2005/8/layout/orgChart1"/>
    <dgm:cxn modelId="{754A8CAB-ED5D-44C4-9124-14285404C2D9}" type="presParOf" srcId="{2C30FCD4-708C-4F65-89B4-D9B1CAC69590}" destId="{829E1E2E-497D-494D-B918-30B91871980B}" srcOrd="1" destOrd="0" presId="urn:microsoft.com/office/officeart/2005/8/layout/orgChart1"/>
    <dgm:cxn modelId="{8B3A11E6-48BB-4431-822E-C7968688022C}" type="presParOf" srcId="{2C30FCD4-708C-4F65-89B4-D9B1CAC69590}" destId="{01105C71-5704-46C4-944E-E81F9D530B20}" srcOrd="2" destOrd="0" presId="urn:microsoft.com/office/officeart/2005/8/layout/orgChart1"/>
    <dgm:cxn modelId="{053C4D1A-519C-4A86-98C7-37B5A3F27370}" type="presParOf" srcId="{2901E0A7-8365-43F9-B9C5-58BBAFEC31C2}" destId="{979E6BC9-DCD0-46C8-AEFC-1DBAB36920E1}" srcOrd="4" destOrd="0" presId="urn:microsoft.com/office/officeart/2005/8/layout/orgChart1"/>
    <dgm:cxn modelId="{2F1D9754-FAD7-4C9F-B1A8-0EF8199983D7}" type="presParOf" srcId="{2901E0A7-8365-43F9-B9C5-58BBAFEC31C2}" destId="{DA47B64E-0785-41A9-B7C6-1678FFB11E7F}" srcOrd="5" destOrd="0" presId="urn:microsoft.com/office/officeart/2005/8/layout/orgChart1"/>
    <dgm:cxn modelId="{DEA3C79D-6600-4CC0-8448-7CB8C2E6B7A2}" type="presParOf" srcId="{DA47B64E-0785-41A9-B7C6-1678FFB11E7F}" destId="{7455256E-B6E4-4CBF-86CB-1B725061F73A}" srcOrd="0" destOrd="0" presId="urn:microsoft.com/office/officeart/2005/8/layout/orgChart1"/>
    <dgm:cxn modelId="{93A42C5E-3504-446C-B34F-BB7A9132304D}" type="presParOf" srcId="{7455256E-B6E4-4CBF-86CB-1B725061F73A}" destId="{52A2DDFC-E4DF-4E7D-9BA4-73AAD019DCA5}" srcOrd="0" destOrd="0" presId="urn:microsoft.com/office/officeart/2005/8/layout/orgChart1"/>
    <dgm:cxn modelId="{62AE5748-5824-492A-8FC0-5204F0F33101}" type="presParOf" srcId="{7455256E-B6E4-4CBF-86CB-1B725061F73A}" destId="{E093BB9B-E6DA-487A-A34D-0035C185EAB5}" srcOrd="1" destOrd="0" presId="urn:microsoft.com/office/officeart/2005/8/layout/orgChart1"/>
    <dgm:cxn modelId="{66BDFDC8-7937-43E9-A632-9D40D47B9F4B}" type="presParOf" srcId="{DA47B64E-0785-41A9-B7C6-1678FFB11E7F}" destId="{1987647E-8C1A-4BA2-A64A-D29DADBA2921}" srcOrd="1" destOrd="0" presId="urn:microsoft.com/office/officeart/2005/8/layout/orgChart1"/>
    <dgm:cxn modelId="{E1216895-DC95-414D-9963-83761465A712}" type="presParOf" srcId="{DA47B64E-0785-41A9-B7C6-1678FFB11E7F}" destId="{721E7836-EA9C-4A54-A6B7-1BA4FA72D84B}" srcOrd="2" destOrd="0" presId="urn:microsoft.com/office/officeart/2005/8/layout/orgChart1"/>
    <dgm:cxn modelId="{7BBE1E0E-9F9A-4566-B1C2-02B0E6545B96}" type="presParOf" srcId="{5E5C3CE4-4812-4CE6-B89C-8B7034F8742A}" destId="{5A443D80-5D16-485C-9A73-3BB2BB3CC0CD}"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C7BEFB-0439-48A4-AA56-50D642310BA3}">
      <dsp:nvSpPr>
        <dsp:cNvPr id="0" name=""/>
        <dsp:cNvSpPr/>
      </dsp:nvSpPr>
      <dsp:spPr>
        <a:xfrm>
          <a:off x="1620837" y="532313"/>
          <a:ext cx="1146754" cy="199023"/>
        </a:xfrm>
        <a:custGeom>
          <a:avLst/>
          <a:gdLst/>
          <a:ahLst/>
          <a:cxnLst/>
          <a:rect l="0" t="0" r="0" b="0"/>
          <a:pathLst>
            <a:path>
              <a:moveTo>
                <a:pt x="0" y="0"/>
              </a:moveTo>
              <a:lnTo>
                <a:pt x="0" y="99511"/>
              </a:lnTo>
              <a:lnTo>
                <a:pt x="1146754" y="99511"/>
              </a:lnTo>
              <a:lnTo>
                <a:pt x="1146754" y="1990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27316-0603-45A5-B435-B3B530D69FAA}">
      <dsp:nvSpPr>
        <dsp:cNvPr id="0" name=""/>
        <dsp:cNvSpPr/>
      </dsp:nvSpPr>
      <dsp:spPr>
        <a:xfrm>
          <a:off x="1575117" y="532313"/>
          <a:ext cx="91440" cy="199023"/>
        </a:xfrm>
        <a:custGeom>
          <a:avLst/>
          <a:gdLst/>
          <a:ahLst/>
          <a:cxnLst/>
          <a:rect l="0" t="0" r="0" b="0"/>
          <a:pathLst>
            <a:path>
              <a:moveTo>
                <a:pt x="45720" y="0"/>
              </a:moveTo>
              <a:lnTo>
                <a:pt x="45720" y="1990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FDB5ED-A713-4629-B8E6-B9E049A0905A}">
      <dsp:nvSpPr>
        <dsp:cNvPr id="0" name=""/>
        <dsp:cNvSpPr/>
      </dsp:nvSpPr>
      <dsp:spPr>
        <a:xfrm>
          <a:off x="474083" y="532313"/>
          <a:ext cx="1146754" cy="199023"/>
        </a:xfrm>
        <a:custGeom>
          <a:avLst/>
          <a:gdLst/>
          <a:ahLst/>
          <a:cxnLst/>
          <a:rect l="0" t="0" r="0" b="0"/>
          <a:pathLst>
            <a:path>
              <a:moveTo>
                <a:pt x="1146754" y="0"/>
              </a:moveTo>
              <a:lnTo>
                <a:pt x="1146754" y="99511"/>
              </a:lnTo>
              <a:lnTo>
                <a:pt x="0" y="99511"/>
              </a:lnTo>
              <a:lnTo>
                <a:pt x="0" y="1990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8B10D4-BB75-4C0F-9DC6-F89883F38FCF}">
      <dsp:nvSpPr>
        <dsp:cNvPr id="0" name=""/>
        <dsp:cNvSpPr/>
      </dsp:nvSpPr>
      <dsp:spPr>
        <a:xfrm>
          <a:off x="1146972" y="58447"/>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rtl="0">
            <a:lnSpc>
              <a:spcPct val="90000"/>
            </a:lnSpc>
            <a:spcBef>
              <a:spcPct val="0"/>
            </a:spcBef>
            <a:spcAft>
              <a:spcPct val="35000"/>
            </a:spcAft>
          </a:pPr>
          <a:r>
            <a:rPr lang="en-US" sz="1900" kern="1200" smtClean="0"/>
            <a:t>Teilchen</a:t>
          </a:r>
        </a:p>
      </dsp:txBody>
      <dsp:txXfrm>
        <a:off x="1146972" y="58447"/>
        <a:ext cx="947730" cy="473865"/>
      </dsp:txXfrm>
    </dsp:sp>
    <dsp:sp modelId="{FCC91CA7-B4C2-46DE-9A04-F0D0A80FD78E}">
      <dsp:nvSpPr>
        <dsp:cNvPr id="0" name=""/>
        <dsp:cNvSpPr/>
      </dsp:nvSpPr>
      <dsp:spPr>
        <a:xfrm>
          <a:off x="217" y="731336"/>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rtl="0">
            <a:lnSpc>
              <a:spcPct val="90000"/>
            </a:lnSpc>
            <a:spcBef>
              <a:spcPct val="0"/>
            </a:spcBef>
            <a:spcAft>
              <a:spcPct val="35000"/>
            </a:spcAft>
          </a:pPr>
          <a:r>
            <a:rPr lang="en-US" sz="1900" kern="1200" smtClean="0"/>
            <a:t>Atome</a:t>
          </a:r>
        </a:p>
      </dsp:txBody>
      <dsp:txXfrm>
        <a:off x="217" y="731336"/>
        <a:ext cx="947730" cy="473865"/>
      </dsp:txXfrm>
    </dsp:sp>
    <dsp:sp modelId="{ADB8118C-428C-4550-A63C-E568E7B0FD48}">
      <dsp:nvSpPr>
        <dsp:cNvPr id="0" name=""/>
        <dsp:cNvSpPr/>
      </dsp:nvSpPr>
      <dsp:spPr>
        <a:xfrm>
          <a:off x="1146972" y="731336"/>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rtl="0">
            <a:lnSpc>
              <a:spcPct val="90000"/>
            </a:lnSpc>
            <a:spcBef>
              <a:spcPct val="0"/>
            </a:spcBef>
            <a:spcAft>
              <a:spcPct val="35000"/>
            </a:spcAft>
          </a:pPr>
          <a:r>
            <a:rPr lang="en-US" sz="1900" kern="1200" smtClean="0"/>
            <a:t>Ionen</a:t>
          </a:r>
        </a:p>
      </dsp:txBody>
      <dsp:txXfrm>
        <a:off x="1146972" y="731336"/>
        <a:ext cx="947730" cy="473865"/>
      </dsp:txXfrm>
    </dsp:sp>
    <dsp:sp modelId="{E76A513E-1ADB-4947-AE0D-07F207240669}">
      <dsp:nvSpPr>
        <dsp:cNvPr id="0" name=""/>
        <dsp:cNvSpPr/>
      </dsp:nvSpPr>
      <dsp:spPr>
        <a:xfrm>
          <a:off x="2293726" y="731336"/>
          <a:ext cx="947730" cy="473865"/>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rtl="0">
            <a:lnSpc>
              <a:spcPct val="90000"/>
            </a:lnSpc>
            <a:spcBef>
              <a:spcPct val="0"/>
            </a:spcBef>
            <a:spcAft>
              <a:spcPct val="35000"/>
            </a:spcAft>
          </a:pPr>
          <a:r>
            <a:rPr lang="en-US" sz="1900" kern="1200" smtClean="0"/>
            <a:t>Moleküle</a:t>
          </a:r>
        </a:p>
      </dsp:txBody>
      <dsp:txXfrm>
        <a:off x="2293726" y="731336"/>
        <a:ext cx="947730" cy="473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9BAA52-D0DA-4F5E-B446-5D113B8FC549}">
      <dsp:nvSpPr>
        <dsp:cNvPr id="0" name=""/>
        <dsp:cNvSpPr/>
      </dsp:nvSpPr>
      <dsp:spPr>
        <a:xfrm>
          <a:off x="4448952" y="2331130"/>
          <a:ext cx="178829" cy="4780706"/>
        </a:xfrm>
        <a:custGeom>
          <a:avLst/>
          <a:gdLst/>
          <a:ahLst/>
          <a:cxnLst/>
          <a:rect l="0" t="0" r="0" b="0"/>
          <a:pathLst>
            <a:path>
              <a:moveTo>
                <a:pt x="0" y="0"/>
              </a:moveTo>
              <a:lnTo>
                <a:pt x="0" y="4780706"/>
              </a:lnTo>
              <a:lnTo>
                <a:pt x="178829" y="47807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27EB02-3DA0-4164-AB93-58A4095D0FF7}">
      <dsp:nvSpPr>
        <dsp:cNvPr id="0" name=""/>
        <dsp:cNvSpPr/>
      </dsp:nvSpPr>
      <dsp:spPr>
        <a:xfrm>
          <a:off x="4448952" y="2331130"/>
          <a:ext cx="178829" cy="3934247"/>
        </a:xfrm>
        <a:custGeom>
          <a:avLst/>
          <a:gdLst/>
          <a:ahLst/>
          <a:cxnLst/>
          <a:rect l="0" t="0" r="0" b="0"/>
          <a:pathLst>
            <a:path>
              <a:moveTo>
                <a:pt x="0" y="0"/>
              </a:moveTo>
              <a:lnTo>
                <a:pt x="0" y="3934247"/>
              </a:lnTo>
              <a:lnTo>
                <a:pt x="178829" y="39342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65D143-C24A-4A6E-B8A1-DA9287020116}">
      <dsp:nvSpPr>
        <dsp:cNvPr id="0" name=""/>
        <dsp:cNvSpPr/>
      </dsp:nvSpPr>
      <dsp:spPr>
        <a:xfrm>
          <a:off x="4448952" y="2331130"/>
          <a:ext cx="178829" cy="3087787"/>
        </a:xfrm>
        <a:custGeom>
          <a:avLst/>
          <a:gdLst/>
          <a:ahLst/>
          <a:cxnLst/>
          <a:rect l="0" t="0" r="0" b="0"/>
          <a:pathLst>
            <a:path>
              <a:moveTo>
                <a:pt x="0" y="0"/>
              </a:moveTo>
              <a:lnTo>
                <a:pt x="0" y="3087787"/>
              </a:lnTo>
              <a:lnTo>
                <a:pt x="178829" y="3087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2EB7E9-23B0-4355-9D21-C31CB28407E6}">
      <dsp:nvSpPr>
        <dsp:cNvPr id="0" name=""/>
        <dsp:cNvSpPr/>
      </dsp:nvSpPr>
      <dsp:spPr>
        <a:xfrm>
          <a:off x="4448952" y="2331130"/>
          <a:ext cx="178829" cy="2241328"/>
        </a:xfrm>
        <a:custGeom>
          <a:avLst/>
          <a:gdLst/>
          <a:ahLst/>
          <a:cxnLst/>
          <a:rect l="0" t="0" r="0" b="0"/>
          <a:pathLst>
            <a:path>
              <a:moveTo>
                <a:pt x="0" y="0"/>
              </a:moveTo>
              <a:lnTo>
                <a:pt x="0" y="2241328"/>
              </a:lnTo>
              <a:lnTo>
                <a:pt x="178829" y="2241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76EA10-7282-4ECB-A07D-A33C0B3BAA6B}">
      <dsp:nvSpPr>
        <dsp:cNvPr id="0" name=""/>
        <dsp:cNvSpPr/>
      </dsp:nvSpPr>
      <dsp:spPr>
        <a:xfrm>
          <a:off x="4448952"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6E6FC-3ED2-4294-B080-EAE94547C9F8}">
      <dsp:nvSpPr>
        <dsp:cNvPr id="0" name=""/>
        <dsp:cNvSpPr/>
      </dsp:nvSpPr>
      <dsp:spPr>
        <a:xfrm>
          <a:off x="4448952"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DFAAE6-58C5-4011-95E4-6972668502EA}">
      <dsp:nvSpPr>
        <dsp:cNvPr id="0" name=""/>
        <dsp:cNvSpPr/>
      </dsp:nvSpPr>
      <dsp:spPr>
        <a:xfrm>
          <a:off x="4204552" y="1484671"/>
          <a:ext cx="721278" cy="250361"/>
        </a:xfrm>
        <a:custGeom>
          <a:avLst/>
          <a:gdLst/>
          <a:ahLst/>
          <a:cxnLst/>
          <a:rect l="0" t="0" r="0" b="0"/>
          <a:pathLst>
            <a:path>
              <a:moveTo>
                <a:pt x="0" y="0"/>
              </a:moveTo>
              <a:lnTo>
                <a:pt x="0" y="125180"/>
              </a:lnTo>
              <a:lnTo>
                <a:pt x="721278" y="125180"/>
              </a:lnTo>
              <a:lnTo>
                <a:pt x="721278"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6ED2D-4AAA-4493-8DCF-B639E771D91F}">
      <dsp:nvSpPr>
        <dsp:cNvPr id="0" name=""/>
        <dsp:cNvSpPr/>
      </dsp:nvSpPr>
      <dsp:spPr>
        <a:xfrm>
          <a:off x="3006395" y="2331130"/>
          <a:ext cx="178829" cy="2241328"/>
        </a:xfrm>
        <a:custGeom>
          <a:avLst/>
          <a:gdLst/>
          <a:ahLst/>
          <a:cxnLst/>
          <a:rect l="0" t="0" r="0" b="0"/>
          <a:pathLst>
            <a:path>
              <a:moveTo>
                <a:pt x="0" y="0"/>
              </a:moveTo>
              <a:lnTo>
                <a:pt x="0" y="2241328"/>
              </a:lnTo>
              <a:lnTo>
                <a:pt x="178829" y="2241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4A212E-E8BC-498F-B04B-871B2F098E44}">
      <dsp:nvSpPr>
        <dsp:cNvPr id="0" name=""/>
        <dsp:cNvSpPr/>
      </dsp:nvSpPr>
      <dsp:spPr>
        <a:xfrm>
          <a:off x="3006395"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0235-9055-4304-BA11-8D6BC8DE62C6}">
      <dsp:nvSpPr>
        <dsp:cNvPr id="0" name=""/>
        <dsp:cNvSpPr/>
      </dsp:nvSpPr>
      <dsp:spPr>
        <a:xfrm>
          <a:off x="3006395"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6F3C2-8C19-4DDA-A406-F7C13C1CBF6B}">
      <dsp:nvSpPr>
        <dsp:cNvPr id="0" name=""/>
        <dsp:cNvSpPr/>
      </dsp:nvSpPr>
      <dsp:spPr>
        <a:xfrm>
          <a:off x="3483273" y="1484671"/>
          <a:ext cx="721278" cy="250361"/>
        </a:xfrm>
        <a:custGeom>
          <a:avLst/>
          <a:gdLst/>
          <a:ahLst/>
          <a:cxnLst/>
          <a:rect l="0" t="0" r="0" b="0"/>
          <a:pathLst>
            <a:path>
              <a:moveTo>
                <a:pt x="721278" y="0"/>
              </a:moveTo>
              <a:lnTo>
                <a:pt x="721278" y="125180"/>
              </a:lnTo>
              <a:lnTo>
                <a:pt x="0" y="125180"/>
              </a:lnTo>
              <a:lnTo>
                <a:pt x="0"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E151C-5E1E-4C6F-89BA-6E50AB8A6B0D}">
      <dsp:nvSpPr>
        <dsp:cNvPr id="0" name=""/>
        <dsp:cNvSpPr/>
      </dsp:nvSpPr>
      <dsp:spPr>
        <a:xfrm>
          <a:off x="2761994" y="638212"/>
          <a:ext cx="1442557" cy="250361"/>
        </a:xfrm>
        <a:custGeom>
          <a:avLst/>
          <a:gdLst/>
          <a:ahLst/>
          <a:cxnLst/>
          <a:rect l="0" t="0" r="0" b="0"/>
          <a:pathLst>
            <a:path>
              <a:moveTo>
                <a:pt x="0" y="0"/>
              </a:moveTo>
              <a:lnTo>
                <a:pt x="0" y="125180"/>
              </a:lnTo>
              <a:lnTo>
                <a:pt x="1442557" y="125180"/>
              </a:lnTo>
              <a:lnTo>
                <a:pt x="1442557" y="25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BCC95-67B3-4078-B780-0E14F44704EB}">
      <dsp:nvSpPr>
        <dsp:cNvPr id="0" name=""/>
        <dsp:cNvSpPr/>
      </dsp:nvSpPr>
      <dsp:spPr>
        <a:xfrm>
          <a:off x="1563837"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1B3F-9606-443C-93D5-62B0BD97BCC0}">
      <dsp:nvSpPr>
        <dsp:cNvPr id="0" name=""/>
        <dsp:cNvSpPr/>
      </dsp:nvSpPr>
      <dsp:spPr>
        <a:xfrm>
          <a:off x="1563837"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B165F-4634-41B4-919C-FA2411D2CD44}">
      <dsp:nvSpPr>
        <dsp:cNvPr id="0" name=""/>
        <dsp:cNvSpPr/>
      </dsp:nvSpPr>
      <dsp:spPr>
        <a:xfrm>
          <a:off x="1319437" y="1484671"/>
          <a:ext cx="721278" cy="250361"/>
        </a:xfrm>
        <a:custGeom>
          <a:avLst/>
          <a:gdLst/>
          <a:ahLst/>
          <a:cxnLst/>
          <a:rect l="0" t="0" r="0" b="0"/>
          <a:pathLst>
            <a:path>
              <a:moveTo>
                <a:pt x="0" y="0"/>
              </a:moveTo>
              <a:lnTo>
                <a:pt x="0" y="125180"/>
              </a:lnTo>
              <a:lnTo>
                <a:pt x="721278" y="125180"/>
              </a:lnTo>
              <a:lnTo>
                <a:pt x="721278"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C0AC15-253B-4636-9650-306378590F2C}">
      <dsp:nvSpPr>
        <dsp:cNvPr id="0" name=""/>
        <dsp:cNvSpPr/>
      </dsp:nvSpPr>
      <dsp:spPr>
        <a:xfrm>
          <a:off x="121280" y="2331130"/>
          <a:ext cx="178829" cy="1394869"/>
        </a:xfrm>
        <a:custGeom>
          <a:avLst/>
          <a:gdLst/>
          <a:ahLst/>
          <a:cxnLst/>
          <a:rect l="0" t="0" r="0" b="0"/>
          <a:pathLst>
            <a:path>
              <a:moveTo>
                <a:pt x="0" y="0"/>
              </a:moveTo>
              <a:lnTo>
                <a:pt x="0" y="1394869"/>
              </a:lnTo>
              <a:lnTo>
                <a:pt x="178829" y="13948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7AE01-8EE0-4DC1-9C76-934E1064B0C9}">
      <dsp:nvSpPr>
        <dsp:cNvPr id="0" name=""/>
        <dsp:cNvSpPr/>
      </dsp:nvSpPr>
      <dsp:spPr>
        <a:xfrm>
          <a:off x="121280" y="2331130"/>
          <a:ext cx="178829" cy="548410"/>
        </a:xfrm>
        <a:custGeom>
          <a:avLst/>
          <a:gdLst/>
          <a:ahLst/>
          <a:cxnLst/>
          <a:rect l="0" t="0" r="0" b="0"/>
          <a:pathLst>
            <a:path>
              <a:moveTo>
                <a:pt x="0" y="0"/>
              </a:moveTo>
              <a:lnTo>
                <a:pt x="0" y="548410"/>
              </a:lnTo>
              <a:lnTo>
                <a:pt x="178829" y="54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7FE806-C467-4D77-910E-1CB72C1AD78B}">
      <dsp:nvSpPr>
        <dsp:cNvPr id="0" name=""/>
        <dsp:cNvSpPr/>
      </dsp:nvSpPr>
      <dsp:spPr>
        <a:xfrm>
          <a:off x="598159" y="1484671"/>
          <a:ext cx="721278" cy="250361"/>
        </a:xfrm>
        <a:custGeom>
          <a:avLst/>
          <a:gdLst/>
          <a:ahLst/>
          <a:cxnLst/>
          <a:rect l="0" t="0" r="0" b="0"/>
          <a:pathLst>
            <a:path>
              <a:moveTo>
                <a:pt x="721278" y="0"/>
              </a:moveTo>
              <a:lnTo>
                <a:pt x="721278" y="125180"/>
              </a:lnTo>
              <a:lnTo>
                <a:pt x="0" y="125180"/>
              </a:lnTo>
              <a:lnTo>
                <a:pt x="0" y="2503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03FF3B-D1F1-4CAD-ACD4-36624448C460}">
      <dsp:nvSpPr>
        <dsp:cNvPr id="0" name=""/>
        <dsp:cNvSpPr/>
      </dsp:nvSpPr>
      <dsp:spPr>
        <a:xfrm>
          <a:off x="1319437" y="638212"/>
          <a:ext cx="1442557" cy="250361"/>
        </a:xfrm>
        <a:custGeom>
          <a:avLst/>
          <a:gdLst/>
          <a:ahLst/>
          <a:cxnLst/>
          <a:rect l="0" t="0" r="0" b="0"/>
          <a:pathLst>
            <a:path>
              <a:moveTo>
                <a:pt x="1442557" y="0"/>
              </a:moveTo>
              <a:lnTo>
                <a:pt x="1442557" y="125180"/>
              </a:lnTo>
              <a:lnTo>
                <a:pt x="0" y="125180"/>
              </a:lnTo>
              <a:lnTo>
                <a:pt x="0" y="25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6E6712-8EA8-4E73-9E1F-A03D61839280}">
      <dsp:nvSpPr>
        <dsp:cNvPr id="0" name=""/>
        <dsp:cNvSpPr/>
      </dsp:nvSpPr>
      <dsp:spPr>
        <a:xfrm>
          <a:off x="2165896" y="42114"/>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Stoffe</a:t>
          </a:r>
        </a:p>
      </dsp:txBody>
      <dsp:txXfrm>
        <a:off x="2165896" y="42114"/>
        <a:ext cx="1192196" cy="596098"/>
      </dsp:txXfrm>
    </dsp:sp>
    <dsp:sp modelId="{44E4882E-69AB-417E-B27E-168DF00BBC8E}">
      <dsp:nvSpPr>
        <dsp:cNvPr id="0" name=""/>
        <dsp:cNvSpPr/>
      </dsp:nvSpPr>
      <dsp:spPr>
        <a:xfrm>
          <a:off x="723339" y="888573"/>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Reine Stoffe</a:t>
          </a:r>
        </a:p>
      </dsp:txBody>
      <dsp:txXfrm>
        <a:off x="723339" y="888573"/>
        <a:ext cx="1192196" cy="596098"/>
      </dsp:txXfrm>
    </dsp:sp>
    <dsp:sp modelId="{7ACBFFF3-EB8D-453F-AA41-09227CACA052}">
      <dsp:nvSpPr>
        <dsp:cNvPr id="0" name=""/>
        <dsp:cNvSpPr/>
      </dsp:nvSpPr>
      <dsp:spPr>
        <a:xfrm>
          <a:off x="2061"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Elemente</a:t>
          </a:r>
        </a:p>
      </dsp:txBody>
      <dsp:txXfrm>
        <a:off x="2061" y="1735032"/>
        <a:ext cx="1192196" cy="596098"/>
      </dsp:txXfrm>
    </dsp:sp>
    <dsp:sp modelId="{BF05BEE3-FD29-4523-B481-9D8D10FCB746}">
      <dsp:nvSpPr>
        <dsp:cNvPr id="0" name=""/>
        <dsp:cNvSpPr/>
      </dsp:nvSpPr>
      <dsp:spPr>
        <a:xfrm>
          <a:off x="300110"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Metalle</a:t>
          </a:r>
        </a:p>
        <a:p>
          <a:pPr lvl="0" algn="ctr" defTabSz="400050" rtl="0">
            <a:lnSpc>
              <a:spcPct val="90000"/>
            </a:lnSpc>
            <a:spcBef>
              <a:spcPct val="0"/>
            </a:spcBef>
            <a:spcAft>
              <a:spcPct val="35000"/>
            </a:spcAft>
          </a:pPr>
          <a:r>
            <a:rPr lang="en-US" sz="900" kern="1200" smtClean="0"/>
            <a:t>Eisen</a:t>
          </a:r>
        </a:p>
      </dsp:txBody>
      <dsp:txXfrm>
        <a:off x="300110" y="2581491"/>
        <a:ext cx="1192196" cy="596098"/>
      </dsp:txXfrm>
    </dsp:sp>
    <dsp:sp modelId="{8B1505B3-DF06-4F98-A92F-AA33F4715C7D}">
      <dsp:nvSpPr>
        <dsp:cNvPr id="0" name=""/>
        <dsp:cNvSpPr/>
      </dsp:nvSpPr>
      <dsp:spPr>
        <a:xfrm>
          <a:off x="300110"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Nichtmetalle</a:t>
          </a:r>
        </a:p>
        <a:p>
          <a:pPr lvl="0" algn="ctr" defTabSz="400050" rtl="0">
            <a:lnSpc>
              <a:spcPct val="90000"/>
            </a:lnSpc>
            <a:spcBef>
              <a:spcPct val="0"/>
            </a:spcBef>
            <a:spcAft>
              <a:spcPct val="35000"/>
            </a:spcAft>
          </a:pPr>
          <a:r>
            <a:rPr lang="en-US" sz="900" kern="1200" smtClean="0"/>
            <a:t>Sauerstoff</a:t>
          </a:r>
        </a:p>
      </dsp:txBody>
      <dsp:txXfrm>
        <a:off x="300110" y="3427950"/>
        <a:ext cx="1192196" cy="596098"/>
      </dsp:txXfrm>
    </dsp:sp>
    <dsp:sp modelId="{F67A8899-764D-420C-8A64-26D5D58CAF8A}">
      <dsp:nvSpPr>
        <dsp:cNvPr id="0" name=""/>
        <dsp:cNvSpPr/>
      </dsp:nvSpPr>
      <dsp:spPr>
        <a:xfrm>
          <a:off x="1444618"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Chemische Verbindungen</a:t>
          </a:r>
        </a:p>
      </dsp:txBody>
      <dsp:txXfrm>
        <a:off x="1444618" y="1735032"/>
        <a:ext cx="1192196" cy="596098"/>
      </dsp:txXfrm>
    </dsp:sp>
    <dsp:sp modelId="{3D8E3663-EC94-472A-8D45-DF32F8B00244}">
      <dsp:nvSpPr>
        <dsp:cNvPr id="0" name=""/>
        <dsp:cNvSpPr/>
      </dsp:nvSpPr>
      <dsp:spPr>
        <a:xfrm>
          <a:off x="1742667"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Moleküle</a:t>
          </a:r>
        </a:p>
        <a:p>
          <a:pPr lvl="0" algn="ctr" defTabSz="400050" rtl="0">
            <a:lnSpc>
              <a:spcPct val="90000"/>
            </a:lnSpc>
            <a:spcBef>
              <a:spcPct val="0"/>
            </a:spcBef>
            <a:spcAft>
              <a:spcPct val="35000"/>
            </a:spcAft>
          </a:pPr>
          <a:r>
            <a:rPr lang="en-US" sz="900" kern="1200" smtClean="0"/>
            <a:t>Wasser</a:t>
          </a:r>
        </a:p>
        <a:p>
          <a:pPr lvl="0" algn="ctr" defTabSz="400050" rtl="0">
            <a:lnSpc>
              <a:spcPct val="90000"/>
            </a:lnSpc>
            <a:spcBef>
              <a:spcPct val="0"/>
            </a:spcBef>
            <a:spcAft>
              <a:spcPct val="35000"/>
            </a:spcAft>
          </a:pPr>
          <a:r>
            <a:rPr lang="en-US" sz="900" kern="1200" smtClean="0"/>
            <a:t>min. zwie Elelmente</a:t>
          </a:r>
        </a:p>
      </dsp:txBody>
      <dsp:txXfrm>
        <a:off x="1742667" y="2581491"/>
        <a:ext cx="1192196" cy="596098"/>
      </dsp:txXfrm>
    </dsp:sp>
    <dsp:sp modelId="{5A76917A-6BE4-4FA2-8589-E09EF30BF3BF}">
      <dsp:nvSpPr>
        <dsp:cNvPr id="0" name=""/>
        <dsp:cNvSpPr/>
      </dsp:nvSpPr>
      <dsp:spPr>
        <a:xfrm>
          <a:off x="1742667"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Ionensubstanzen</a:t>
          </a:r>
        </a:p>
        <a:p>
          <a:pPr lvl="0" algn="ctr" defTabSz="400050" rtl="0">
            <a:lnSpc>
              <a:spcPct val="90000"/>
            </a:lnSpc>
            <a:spcBef>
              <a:spcPct val="0"/>
            </a:spcBef>
            <a:spcAft>
              <a:spcPct val="35000"/>
            </a:spcAft>
          </a:pPr>
          <a:r>
            <a:rPr lang="en-US" sz="900" kern="1200" smtClean="0"/>
            <a:t>Kochsalz NaCl</a:t>
          </a:r>
        </a:p>
        <a:p>
          <a:pPr lvl="0" algn="ctr" defTabSz="400050" rtl="0">
            <a:lnSpc>
              <a:spcPct val="90000"/>
            </a:lnSpc>
            <a:spcBef>
              <a:spcPct val="0"/>
            </a:spcBef>
            <a:spcAft>
              <a:spcPct val="35000"/>
            </a:spcAft>
          </a:pPr>
          <a:r>
            <a:rPr lang="en-US" sz="900" kern="1200" smtClean="0"/>
            <a:t>geladen</a:t>
          </a:r>
        </a:p>
      </dsp:txBody>
      <dsp:txXfrm>
        <a:off x="1742667" y="3427950"/>
        <a:ext cx="1192196" cy="596098"/>
      </dsp:txXfrm>
    </dsp:sp>
    <dsp:sp modelId="{0B74E341-2B49-48FE-AD9D-D710C49A98FB}">
      <dsp:nvSpPr>
        <dsp:cNvPr id="0" name=""/>
        <dsp:cNvSpPr/>
      </dsp:nvSpPr>
      <dsp:spPr>
        <a:xfrm>
          <a:off x="3608454" y="888573"/>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Stoffgemische</a:t>
          </a:r>
        </a:p>
      </dsp:txBody>
      <dsp:txXfrm>
        <a:off x="3608454" y="888573"/>
        <a:ext cx="1192196" cy="596098"/>
      </dsp:txXfrm>
    </dsp:sp>
    <dsp:sp modelId="{0CC19B3D-A963-4278-B176-4B1E0B610A70}">
      <dsp:nvSpPr>
        <dsp:cNvPr id="0" name=""/>
        <dsp:cNvSpPr/>
      </dsp:nvSpPr>
      <dsp:spPr>
        <a:xfrm>
          <a:off x="2887175"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Homogene Stoffgemische</a:t>
          </a:r>
        </a:p>
      </dsp:txBody>
      <dsp:txXfrm>
        <a:off x="2887175" y="1735032"/>
        <a:ext cx="1192196" cy="596098"/>
      </dsp:txXfrm>
    </dsp:sp>
    <dsp:sp modelId="{1933D58F-DA1D-4933-811D-A563AAB7AC75}">
      <dsp:nvSpPr>
        <dsp:cNvPr id="0" name=""/>
        <dsp:cNvSpPr/>
      </dsp:nvSpPr>
      <dsp:spPr>
        <a:xfrm>
          <a:off x="3185224"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Legierungen</a:t>
          </a:r>
        </a:p>
        <a:p>
          <a:pPr lvl="0" algn="ctr" defTabSz="400050" rtl="0">
            <a:lnSpc>
              <a:spcPct val="90000"/>
            </a:lnSpc>
            <a:spcBef>
              <a:spcPct val="0"/>
            </a:spcBef>
            <a:spcAft>
              <a:spcPct val="35000"/>
            </a:spcAft>
          </a:pPr>
          <a:r>
            <a:rPr lang="en-US" sz="900" kern="1200" smtClean="0"/>
            <a:t>Bronze</a:t>
          </a:r>
        </a:p>
      </dsp:txBody>
      <dsp:txXfrm>
        <a:off x="3185224" y="2581491"/>
        <a:ext cx="1192196" cy="596098"/>
      </dsp:txXfrm>
    </dsp:sp>
    <dsp:sp modelId="{EEAD90A1-4895-4174-8A56-07B4B66EA2BA}">
      <dsp:nvSpPr>
        <dsp:cNvPr id="0" name=""/>
        <dsp:cNvSpPr/>
      </dsp:nvSpPr>
      <dsp:spPr>
        <a:xfrm>
          <a:off x="3185224"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Lösungen</a:t>
          </a:r>
        </a:p>
        <a:p>
          <a:pPr lvl="0" algn="ctr" defTabSz="400050" rtl="0">
            <a:lnSpc>
              <a:spcPct val="90000"/>
            </a:lnSpc>
            <a:spcBef>
              <a:spcPct val="0"/>
            </a:spcBef>
            <a:spcAft>
              <a:spcPct val="35000"/>
            </a:spcAft>
          </a:pPr>
          <a:r>
            <a:rPr lang="en-US" sz="900" kern="1200" smtClean="0"/>
            <a:t>Salzwasser, Fanta  </a:t>
          </a:r>
        </a:p>
      </dsp:txBody>
      <dsp:txXfrm>
        <a:off x="3185224" y="3427950"/>
        <a:ext cx="1192196" cy="596098"/>
      </dsp:txXfrm>
    </dsp:sp>
    <dsp:sp modelId="{0E47C05E-046A-49DF-AD66-05970FE776EF}">
      <dsp:nvSpPr>
        <dsp:cNvPr id="0" name=""/>
        <dsp:cNvSpPr/>
      </dsp:nvSpPr>
      <dsp:spPr>
        <a:xfrm>
          <a:off x="3185224" y="427441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Gasgemische</a:t>
          </a:r>
        </a:p>
        <a:p>
          <a:pPr lvl="0" algn="ctr" defTabSz="400050" rtl="0">
            <a:lnSpc>
              <a:spcPct val="90000"/>
            </a:lnSpc>
            <a:spcBef>
              <a:spcPct val="0"/>
            </a:spcBef>
            <a:spcAft>
              <a:spcPct val="35000"/>
            </a:spcAft>
          </a:pPr>
          <a:r>
            <a:rPr lang="en-US" sz="900" kern="1200" smtClean="0"/>
            <a:t>Luft </a:t>
          </a:r>
        </a:p>
      </dsp:txBody>
      <dsp:txXfrm>
        <a:off x="3185224" y="4274410"/>
        <a:ext cx="1192196" cy="596098"/>
      </dsp:txXfrm>
    </dsp:sp>
    <dsp:sp modelId="{7C1D2BE4-E5F6-4FB6-9625-E8B0D4E257E8}">
      <dsp:nvSpPr>
        <dsp:cNvPr id="0" name=""/>
        <dsp:cNvSpPr/>
      </dsp:nvSpPr>
      <dsp:spPr>
        <a:xfrm>
          <a:off x="4329732" y="1735032"/>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Heterogene Stoffgemische</a:t>
          </a:r>
        </a:p>
      </dsp:txBody>
      <dsp:txXfrm>
        <a:off x="4329732" y="1735032"/>
        <a:ext cx="1192196" cy="596098"/>
      </dsp:txXfrm>
    </dsp:sp>
    <dsp:sp modelId="{8528B3E2-2320-4209-8719-FAF833BFA274}">
      <dsp:nvSpPr>
        <dsp:cNvPr id="0" name=""/>
        <dsp:cNvSpPr/>
      </dsp:nvSpPr>
      <dsp:spPr>
        <a:xfrm>
          <a:off x="4627781" y="2581491"/>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Gemenge</a:t>
          </a:r>
        </a:p>
        <a:p>
          <a:pPr lvl="0" algn="ctr" defTabSz="400050" rtl="0">
            <a:lnSpc>
              <a:spcPct val="90000"/>
            </a:lnSpc>
            <a:spcBef>
              <a:spcPct val="0"/>
            </a:spcBef>
            <a:spcAft>
              <a:spcPct val="35000"/>
            </a:spcAft>
          </a:pPr>
          <a:r>
            <a:rPr lang="en-US" sz="900" kern="1200" smtClean="0"/>
            <a:t>Granit</a:t>
          </a:r>
        </a:p>
      </dsp:txBody>
      <dsp:txXfrm>
        <a:off x="4627781" y="2581491"/>
        <a:ext cx="1192196" cy="596098"/>
      </dsp:txXfrm>
    </dsp:sp>
    <dsp:sp modelId="{656121FD-E64A-4E0A-8484-1FBAA71F9643}">
      <dsp:nvSpPr>
        <dsp:cNvPr id="0" name=""/>
        <dsp:cNvSpPr/>
      </dsp:nvSpPr>
      <dsp:spPr>
        <a:xfrm>
          <a:off x="4627781" y="342795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Suspensionen</a:t>
          </a:r>
        </a:p>
        <a:p>
          <a:pPr lvl="0" algn="ctr" defTabSz="400050" rtl="0">
            <a:lnSpc>
              <a:spcPct val="90000"/>
            </a:lnSpc>
            <a:spcBef>
              <a:spcPct val="0"/>
            </a:spcBef>
            <a:spcAft>
              <a:spcPct val="35000"/>
            </a:spcAft>
          </a:pPr>
          <a:r>
            <a:rPr lang="en-US" sz="900" kern="1200" smtClean="0"/>
            <a:t>Tuschen</a:t>
          </a:r>
        </a:p>
        <a:p>
          <a:pPr lvl="0" algn="ctr" defTabSz="400050" rtl="0">
            <a:lnSpc>
              <a:spcPct val="90000"/>
            </a:lnSpc>
            <a:spcBef>
              <a:spcPct val="0"/>
            </a:spcBef>
            <a:spcAft>
              <a:spcPct val="35000"/>
            </a:spcAft>
          </a:pPr>
          <a:r>
            <a:rPr lang="en-US" sz="900" kern="1200" smtClean="0"/>
            <a:t>2flüssige nicht vermischt </a:t>
          </a:r>
        </a:p>
      </dsp:txBody>
      <dsp:txXfrm>
        <a:off x="4627781" y="3427950"/>
        <a:ext cx="1192196" cy="596098"/>
      </dsp:txXfrm>
    </dsp:sp>
    <dsp:sp modelId="{4DF172AF-8FF4-4129-9000-48E3D09FCD06}">
      <dsp:nvSpPr>
        <dsp:cNvPr id="0" name=""/>
        <dsp:cNvSpPr/>
      </dsp:nvSpPr>
      <dsp:spPr>
        <a:xfrm>
          <a:off x="4627781" y="4274410"/>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Emulsionen</a:t>
          </a:r>
        </a:p>
        <a:p>
          <a:pPr lvl="0" algn="ctr" defTabSz="400050" rtl="0">
            <a:lnSpc>
              <a:spcPct val="90000"/>
            </a:lnSpc>
            <a:spcBef>
              <a:spcPct val="0"/>
            </a:spcBef>
            <a:spcAft>
              <a:spcPct val="35000"/>
            </a:spcAft>
          </a:pPr>
          <a:r>
            <a:rPr lang="en-US" sz="900" kern="1200" smtClean="0"/>
            <a:t>Milch, Osaft</a:t>
          </a:r>
        </a:p>
        <a:p>
          <a:pPr lvl="0" algn="ctr" defTabSz="400050" rtl="0">
            <a:lnSpc>
              <a:spcPct val="90000"/>
            </a:lnSpc>
            <a:spcBef>
              <a:spcPct val="0"/>
            </a:spcBef>
            <a:spcAft>
              <a:spcPct val="35000"/>
            </a:spcAft>
          </a:pPr>
          <a:r>
            <a:rPr lang="en-US" sz="900" kern="1200" smtClean="0"/>
            <a:t>kleine fest1 flüssig </a:t>
          </a:r>
        </a:p>
      </dsp:txBody>
      <dsp:txXfrm>
        <a:off x="4627781" y="4274410"/>
        <a:ext cx="1192196" cy="596098"/>
      </dsp:txXfrm>
    </dsp:sp>
    <dsp:sp modelId="{34A086A0-7B9C-4C6A-87D6-299FACFA3035}">
      <dsp:nvSpPr>
        <dsp:cNvPr id="0" name=""/>
        <dsp:cNvSpPr/>
      </dsp:nvSpPr>
      <dsp:spPr>
        <a:xfrm>
          <a:off x="4627781" y="5120869"/>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Rauch</a:t>
          </a:r>
        </a:p>
        <a:p>
          <a:pPr lvl="0" algn="ctr" defTabSz="400050" rtl="0">
            <a:lnSpc>
              <a:spcPct val="90000"/>
            </a:lnSpc>
            <a:spcBef>
              <a:spcPct val="0"/>
            </a:spcBef>
            <a:spcAft>
              <a:spcPct val="35000"/>
            </a:spcAft>
          </a:pPr>
          <a:r>
            <a:rPr lang="en-US" sz="900" kern="1200" smtClean="0"/>
            <a:t>Russ in Luft </a:t>
          </a:r>
        </a:p>
      </dsp:txBody>
      <dsp:txXfrm>
        <a:off x="4627781" y="5120869"/>
        <a:ext cx="1192196" cy="596098"/>
      </dsp:txXfrm>
    </dsp:sp>
    <dsp:sp modelId="{1AED4589-21A7-43EE-B5DA-290F8A700170}">
      <dsp:nvSpPr>
        <dsp:cNvPr id="0" name=""/>
        <dsp:cNvSpPr/>
      </dsp:nvSpPr>
      <dsp:spPr>
        <a:xfrm>
          <a:off x="4627781" y="5967328"/>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Nebel</a:t>
          </a:r>
        </a:p>
        <a:p>
          <a:pPr lvl="0" algn="ctr" defTabSz="400050" rtl="0">
            <a:lnSpc>
              <a:spcPct val="90000"/>
            </a:lnSpc>
            <a:spcBef>
              <a:spcPct val="0"/>
            </a:spcBef>
            <a:spcAft>
              <a:spcPct val="35000"/>
            </a:spcAft>
          </a:pPr>
          <a:r>
            <a:rPr lang="en-US" sz="900" kern="1200" smtClean="0"/>
            <a:t>wasserdampg in Luft </a:t>
          </a:r>
        </a:p>
      </dsp:txBody>
      <dsp:txXfrm>
        <a:off x="4627781" y="5967328"/>
        <a:ext cx="1192196" cy="596098"/>
      </dsp:txXfrm>
    </dsp:sp>
    <dsp:sp modelId="{CB0EF992-1514-4A08-82AA-5CCC0920FBC5}">
      <dsp:nvSpPr>
        <dsp:cNvPr id="0" name=""/>
        <dsp:cNvSpPr/>
      </dsp:nvSpPr>
      <dsp:spPr>
        <a:xfrm>
          <a:off x="4627781" y="6813787"/>
          <a:ext cx="1192196" cy="596098"/>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rtl="0">
            <a:lnSpc>
              <a:spcPct val="90000"/>
            </a:lnSpc>
            <a:spcBef>
              <a:spcPct val="0"/>
            </a:spcBef>
            <a:spcAft>
              <a:spcPct val="35000"/>
            </a:spcAft>
          </a:pPr>
          <a:r>
            <a:rPr lang="en-US" sz="900" kern="1200" smtClean="0"/>
            <a:t>Schaum</a:t>
          </a:r>
        </a:p>
        <a:p>
          <a:pPr lvl="0" algn="ctr" defTabSz="400050" rtl="0">
            <a:lnSpc>
              <a:spcPct val="90000"/>
            </a:lnSpc>
            <a:spcBef>
              <a:spcPct val="0"/>
            </a:spcBef>
            <a:spcAft>
              <a:spcPct val="35000"/>
            </a:spcAft>
          </a:pPr>
          <a:r>
            <a:rPr lang="en-US" sz="900" kern="1200" smtClean="0"/>
            <a:t>Bierschaum </a:t>
          </a:r>
        </a:p>
      </dsp:txBody>
      <dsp:txXfrm>
        <a:off x="4627781" y="6813787"/>
        <a:ext cx="1192196" cy="59609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9E6BC9-DCD0-46C8-AEFC-1DBAB36920E1}">
      <dsp:nvSpPr>
        <dsp:cNvPr id="0" name=""/>
        <dsp:cNvSpPr/>
      </dsp:nvSpPr>
      <dsp:spPr>
        <a:xfrm>
          <a:off x="2993872" y="1114638"/>
          <a:ext cx="2118186" cy="367619"/>
        </a:xfrm>
        <a:custGeom>
          <a:avLst/>
          <a:gdLst/>
          <a:ahLst/>
          <a:cxnLst/>
          <a:rect l="0" t="0" r="0" b="0"/>
          <a:pathLst>
            <a:path>
              <a:moveTo>
                <a:pt x="0" y="0"/>
              </a:moveTo>
              <a:lnTo>
                <a:pt x="0" y="183809"/>
              </a:lnTo>
              <a:lnTo>
                <a:pt x="2118186" y="183809"/>
              </a:lnTo>
              <a:lnTo>
                <a:pt x="2118186" y="367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829509-FC79-4098-9BC1-E90A76D2A4A9}">
      <dsp:nvSpPr>
        <dsp:cNvPr id="0" name=""/>
        <dsp:cNvSpPr/>
      </dsp:nvSpPr>
      <dsp:spPr>
        <a:xfrm>
          <a:off x="2948152" y="1114638"/>
          <a:ext cx="91440" cy="382253"/>
        </a:xfrm>
        <a:custGeom>
          <a:avLst/>
          <a:gdLst/>
          <a:ahLst/>
          <a:cxnLst/>
          <a:rect l="0" t="0" r="0" b="0"/>
          <a:pathLst>
            <a:path>
              <a:moveTo>
                <a:pt x="45720" y="0"/>
              </a:moveTo>
              <a:lnTo>
                <a:pt x="45720" y="3822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FDC983-23D8-4D0C-951D-8E3ED9E95AF9}">
      <dsp:nvSpPr>
        <dsp:cNvPr id="0" name=""/>
        <dsp:cNvSpPr/>
      </dsp:nvSpPr>
      <dsp:spPr>
        <a:xfrm>
          <a:off x="875685" y="1114638"/>
          <a:ext cx="2118186" cy="367619"/>
        </a:xfrm>
        <a:custGeom>
          <a:avLst/>
          <a:gdLst/>
          <a:ahLst/>
          <a:cxnLst/>
          <a:rect l="0" t="0" r="0" b="0"/>
          <a:pathLst>
            <a:path>
              <a:moveTo>
                <a:pt x="2118186" y="0"/>
              </a:moveTo>
              <a:lnTo>
                <a:pt x="2118186" y="183809"/>
              </a:lnTo>
              <a:lnTo>
                <a:pt x="0" y="183809"/>
              </a:lnTo>
              <a:lnTo>
                <a:pt x="0" y="3676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668B08-E8E7-4FC1-BEA3-FE17B41A1D1E}">
      <dsp:nvSpPr>
        <dsp:cNvPr id="0" name=""/>
        <dsp:cNvSpPr/>
      </dsp:nvSpPr>
      <dsp:spPr>
        <a:xfrm>
          <a:off x="2118588" y="239354"/>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baseline="0" smtClean="0">
              <a:latin typeface="Calibri"/>
            </a:rPr>
            <a:t>Entscheidend für das Reaktionsverhalten und die physikalischen Eigenschaften der Stoffe ist die Art der Bindung</a:t>
          </a:r>
          <a:endParaRPr lang="en-US" sz="1000" kern="1200" smtClean="0"/>
        </a:p>
      </dsp:txBody>
      <dsp:txXfrm>
        <a:off x="2118588" y="239354"/>
        <a:ext cx="1750567" cy="875283"/>
      </dsp:txXfrm>
    </dsp:sp>
    <dsp:sp modelId="{EF1863A3-31B8-4389-B626-5B6E9AF7A14A}">
      <dsp:nvSpPr>
        <dsp:cNvPr id="0" name=""/>
        <dsp:cNvSpPr/>
      </dsp:nvSpPr>
      <dsp:spPr>
        <a:xfrm>
          <a:off x="402" y="1482257"/>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Die Metallbindung ist die Art der chemischen Bindung, die auf den elektrostatischen Anziehungskräften zwischen positiv geladenen Metall-Ionen und frei beweglichen Elektronen beruhen</a:t>
          </a:r>
          <a:r>
            <a:rPr lang="en-US" sz="800" kern="1200" baseline="0" smtClean="0">
              <a:latin typeface="Times New Roman"/>
            </a:rPr>
            <a:t>.</a:t>
          </a:r>
        </a:p>
      </dsp:txBody>
      <dsp:txXfrm>
        <a:off x="402" y="1482257"/>
        <a:ext cx="1750567" cy="875283"/>
      </dsp:txXfrm>
    </dsp:sp>
    <dsp:sp modelId="{296705E3-D8A1-46DD-B434-D55BB032EFD4}">
      <dsp:nvSpPr>
        <dsp:cNvPr id="0" name=""/>
        <dsp:cNvSpPr/>
      </dsp:nvSpPr>
      <dsp:spPr>
        <a:xfrm>
          <a:off x="2118588" y="1496892"/>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Die Ionenbindung ist die Art der chemischen Bindung, die auf den elektrostatischen Anziehungskräften zwischen positiv und negativ geladenen Ionen beruhen</a:t>
          </a:r>
          <a:r>
            <a:rPr lang="en-US" sz="800" kern="1200" baseline="0" smtClean="0">
              <a:latin typeface="Times New Roman"/>
            </a:rPr>
            <a:t>.</a:t>
          </a:r>
        </a:p>
      </dsp:txBody>
      <dsp:txXfrm>
        <a:off x="2118588" y="1496892"/>
        <a:ext cx="1750567" cy="875283"/>
      </dsp:txXfrm>
    </dsp:sp>
    <dsp:sp modelId="{52A2DDFC-E4DF-4E7D-9BA4-73AAD019DCA5}">
      <dsp:nvSpPr>
        <dsp:cNvPr id="0" name=""/>
        <dsp:cNvSpPr/>
      </dsp:nvSpPr>
      <dsp:spPr>
        <a:xfrm>
          <a:off x="4236775" y="1482257"/>
          <a:ext cx="1750567" cy="87528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Die Atombindung ist die Art der chemischen Bindung, die auf den elektrostatischen Anziehungskräften zwischen gemeinsamen Elektronenpaaren und den positiv geladenen Atomkernen beruhen</a:t>
          </a:r>
          <a:r>
            <a:rPr lang="en-US" sz="800" kern="1200" baseline="0" smtClean="0">
              <a:latin typeface="Times New Roman"/>
            </a:rPr>
            <a:t>.</a:t>
          </a:r>
        </a:p>
      </dsp:txBody>
      <dsp:txXfrm>
        <a:off x="4236775" y="1482257"/>
        <a:ext cx="1750567" cy="8752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CF2FE-2A1C-462E-9D34-4B324390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Einteilung.dot</Template>
  <TotalTime>64</TotalTime>
  <Pages>7</Pages>
  <Words>2164</Words>
  <Characters>12339</Characters>
  <Application>Microsoft Office Word</Application>
  <DocSecurity>8</DocSecurity>
  <Lines>102</Lines>
  <Paragraphs>28</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14475</CharactersWithSpaces>
  <SharedDoc>false</SharedDoc>
  <HLinks>
    <vt:vector size="12" baseType="variant">
      <vt:variant>
        <vt:i4>5767202</vt:i4>
      </vt:variant>
      <vt:variant>
        <vt:i4>0</vt:i4>
      </vt:variant>
      <vt:variant>
        <vt:i4>0</vt:i4>
      </vt:variant>
      <vt:variant>
        <vt:i4>5</vt:i4>
      </vt:variant>
      <vt:variant>
        <vt:lpwstr>http://hlg.landshut.org/HLG-OLD/chemie/bilder/egas_gr.jpg</vt:lpwstr>
      </vt:variant>
      <vt:variant>
        <vt:lpwstr/>
      </vt:variant>
      <vt:variant>
        <vt:i4>1114115</vt:i4>
      </vt:variant>
      <vt:variant>
        <vt:i4>-1</vt:i4>
      </vt:variant>
      <vt:variant>
        <vt:i4>1793</vt:i4>
      </vt:variant>
      <vt:variant>
        <vt:i4>1</vt:i4>
      </vt:variant>
      <vt:variant>
        <vt:lpwstr>http://www.radartutorial.eu/21.semiconductors/pic/copperp.jpg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Daniel Füglistaler</dc:creator>
  <cp:lastModifiedBy>Luca Schäfli</cp:lastModifiedBy>
  <cp:revision>26</cp:revision>
  <cp:lastPrinted>2010-03-02T08:10:00Z</cp:lastPrinted>
  <dcterms:created xsi:type="dcterms:W3CDTF">2010-08-05T06:49:00Z</dcterms:created>
  <dcterms:modified xsi:type="dcterms:W3CDTF">2016-09-08T14:29:00Z</dcterms:modified>
</cp:coreProperties>
</file>