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  <w:t>MAJAN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is an extension of </w:t>
      </w:r>
      <w:r>
        <w:rPr>
          <w:rFonts w:ascii="Liberation Serif" w:hAnsi="Liberation Serif"/>
          <w:b/>
          <w:bCs/>
          <w:sz w:val="26"/>
          <w:szCs w:val="26"/>
        </w:rPr>
        <w:t>AJAN</w:t>
      </w:r>
      <w:r>
        <w:rPr>
          <w:rFonts w:ascii="Liberation Serif" w:hAnsi="Liberation Serif"/>
          <w:sz w:val="26"/>
          <w:szCs w:val="26"/>
        </w:rPr>
        <w:t xml:space="preserve"> agent engineering tool to support SPARQL-BT-based </w:t>
      </w:r>
      <w:r>
        <w:rPr>
          <w:rFonts w:ascii="Liberation Serif" w:hAnsi="Liberation Serif"/>
          <w:b/>
          <w:bCs/>
          <w:sz w:val="26"/>
          <w:szCs w:val="26"/>
        </w:rPr>
        <w:t>multiagent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coordination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into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groups</w:t>
      </w:r>
      <w:r>
        <w:rPr>
          <w:rFonts w:ascii="Liberation Serif" w:hAnsi="Liberation Serif"/>
          <w:sz w:val="26"/>
          <w:szCs w:val="26"/>
        </w:rPr>
        <w:t xml:space="preserve">. 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consists of </w:t>
      </w:r>
      <w:r>
        <w:rPr>
          <w:rFonts w:ascii="Liberation Serif" w:hAnsi="Liberation Serif"/>
          <w:b/>
          <w:bCs/>
          <w:sz w:val="26"/>
          <w:szCs w:val="26"/>
        </w:rPr>
        <w:t>MAJAN Plugin</w:t>
      </w:r>
      <w:r>
        <w:rPr>
          <w:rFonts w:ascii="Liberation Serif" w:hAnsi="Liberation Serif"/>
          <w:sz w:val="26"/>
          <w:szCs w:val="26"/>
        </w:rPr>
        <w:t xml:space="preserve"> and </w:t>
      </w:r>
      <w:r>
        <w:rPr>
          <w:rFonts w:ascii="Liberation Serif" w:hAnsi="Liberation Serif"/>
          <w:b/>
          <w:bCs/>
          <w:sz w:val="26"/>
          <w:szCs w:val="26"/>
        </w:rPr>
        <w:t>MAJAN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Web</w:t>
      </w:r>
      <w:r>
        <w:rPr>
          <w:rFonts w:ascii="Liberation Serif" w:hAnsi="Liberation Serif"/>
          <w:sz w:val="26"/>
          <w:szCs w:val="26"/>
        </w:rPr>
        <w:t xml:space="preserve"> for </w:t>
      </w:r>
      <w:hyperlink r:id="rId2">
        <w:r>
          <w:rPr>
            <w:rStyle w:val="InternetLink"/>
            <w:rFonts w:ascii="Liberation Serif" w:hAnsi="Liberation Serif"/>
            <w:sz w:val="26"/>
            <w:szCs w:val="26"/>
          </w:rPr>
          <w:t>AJAN Service</w:t>
        </w:r>
      </w:hyperlink>
      <w:r>
        <w:rPr>
          <w:rFonts w:ascii="Liberation Serif" w:hAnsi="Liberation Serif"/>
          <w:sz w:val="26"/>
          <w:szCs w:val="26"/>
        </w:rPr>
        <w:t xml:space="preserve"> and </w:t>
      </w:r>
      <w:hyperlink r:id="rId3">
        <w:r>
          <w:rPr>
            <w:rStyle w:val="InternetLink"/>
            <w:rFonts w:ascii="Liberation Serif" w:hAnsi="Liberation Serif"/>
            <w:sz w:val="26"/>
            <w:szCs w:val="26"/>
          </w:rPr>
          <w:t>AJAN Editor</w:t>
        </w:r>
      </w:hyperlink>
      <w:r>
        <w:rPr>
          <w:rFonts w:ascii="Liberation Serif" w:hAnsi="Liberation Serif"/>
          <w:sz w:val="26"/>
          <w:szCs w:val="26"/>
        </w:rPr>
        <w:t xml:space="preserve">, respectively. These extensions are integrated to AJAN and can be found in AJAN_w_MAJAN and AJAN_Editor_w_MAJAN folders.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Moreover, MAJAN provides </w:t>
      </w:r>
      <w:r>
        <w:rPr>
          <w:rFonts w:ascii="Liberation Serif" w:hAnsi="Liberation Serif"/>
          <w:b/>
          <w:bCs/>
          <w:sz w:val="26"/>
          <w:szCs w:val="26"/>
        </w:rPr>
        <w:t>postman collections</w:t>
      </w:r>
      <w:r>
        <w:rPr>
          <w:rFonts w:ascii="Liberation Serif" w:hAnsi="Liberation Serif"/>
          <w:sz w:val="26"/>
          <w:szCs w:val="26"/>
        </w:rPr>
        <w:t xml:space="preserve"> in “Postman Collections” folder to create and execute MAC use-cases easily.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Additionally, </w:t>
      </w:r>
      <w:r>
        <w:rPr>
          <w:rFonts w:ascii="Liberation Serif" w:hAnsi="Liberation Serif"/>
          <w:b/>
          <w:bCs/>
          <w:sz w:val="26"/>
          <w:szCs w:val="26"/>
        </w:rPr>
        <w:t>MAJAN Web</w:t>
      </w:r>
      <w:r>
        <w:rPr>
          <w:rFonts w:ascii="Liberation Serif" w:hAnsi="Liberation Serif"/>
          <w:sz w:val="26"/>
          <w:szCs w:val="26"/>
        </w:rPr>
        <w:t xml:space="preserve"> supports </w:t>
      </w:r>
      <w:r>
        <w:rPr>
          <w:rFonts w:ascii="Liberation Serif" w:hAnsi="Liberation Serif"/>
          <w:b/>
          <w:bCs/>
          <w:sz w:val="26"/>
          <w:szCs w:val="26"/>
        </w:rPr>
        <w:t>executing centrally running grouping algorithms</w:t>
      </w:r>
      <w:r>
        <w:rPr>
          <w:rFonts w:ascii="Liberation Serif" w:hAnsi="Liberation Serif"/>
          <w:sz w:val="26"/>
          <w:szCs w:val="26"/>
        </w:rPr>
        <w:t xml:space="preserve"> such as </w:t>
      </w:r>
      <w:hyperlink r:id="rId4">
        <w:r>
          <w:rPr>
            <w:rStyle w:val="InternetLink"/>
            <w:rFonts w:ascii="Liberation Serif" w:hAnsi="Liberation Serif"/>
            <w:sz w:val="26"/>
            <w:szCs w:val="26"/>
          </w:rPr>
          <w:t>HDBSCAN</w:t>
        </w:r>
      </w:hyperlink>
      <w:r>
        <w:rPr>
          <w:rFonts w:ascii="Liberation Serif" w:hAnsi="Liberation Serif"/>
          <w:sz w:val="26"/>
          <w:szCs w:val="26"/>
        </w:rPr>
        <w:t xml:space="preserve"> to solve Clustering and </w:t>
      </w:r>
      <w:hyperlink r:id="rId5">
        <w:r>
          <w:rPr>
            <w:rStyle w:val="InternetLink"/>
            <w:rFonts w:ascii="Liberation Serif" w:hAnsi="Liberation Serif"/>
            <w:sz w:val="26"/>
            <w:szCs w:val="26"/>
          </w:rPr>
          <w:t>BOSS</w:t>
        </w:r>
      </w:hyperlink>
      <w:r>
        <w:rPr>
          <w:rFonts w:ascii="Liberation Serif" w:hAnsi="Liberation Serif"/>
          <w:sz w:val="26"/>
          <w:szCs w:val="26"/>
        </w:rPr>
        <w:t xml:space="preserve"> to solve CSGP. Necessary configuration files for MAJAN Web and source code of algorithms are provided in Grouping Algorithms folder.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Furthermore, MAJAN provides template SPARQL-BTs in SPARQL-BTs-for-MAC to execute FIPA Request, CSGP and Clustering coordination protocols. </w:t>
      </w:r>
    </w:p>
    <w:p>
      <w:pPr>
        <w:pStyle w:val="LOnormal"/>
        <w:numPr>
          <w:ilvl w:val="0"/>
          <w:numId w:val="1"/>
        </w:numPr>
        <w:rPr/>
      </w:pPr>
      <w:hyperlink r:id="rId6">
        <w:r>
          <w:rPr>
            <w:rStyle w:val="InternetLink"/>
            <w:rFonts w:ascii="Liberation Serif" w:hAnsi="Liberation Serif"/>
            <w:b/>
            <w:bCs/>
            <w:sz w:val="26"/>
            <w:szCs w:val="26"/>
          </w:rPr>
          <w:t>Request Protocol</w:t>
        </w:r>
      </w:hyperlink>
      <w:r>
        <w:rPr>
          <w:rFonts w:ascii="Liberation Serif" w:hAnsi="Liberation Serif"/>
          <w:sz w:val="26"/>
          <w:szCs w:val="26"/>
        </w:rPr>
        <w:t xml:space="preserve"> enables agents to exchange some information through coordination.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CSGP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coalitions (i.e. groups) by using BOSS, which is a CSGP solver algorithm. BOSS can be replaced with other CSGP solver algorithms easily in the respective BT.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Clustering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clusters (i.e. groups) by using HDBSCAN which is a Clustering solver algorithm. HDBSCAN can be replaced with other Clustering solver algorithms easily in the respective BT.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Finally, MAJAN is provided with a guideline document which includes everything about MAJAN, starting from an overview, MAC ontology, agent communication, execution of MAC use-cases to evaluation of results. Moreover, it provides some extra tips for users which might be helpful while </w:t>
      </w:r>
      <w:bookmarkStart w:id="0" w:name="docs-internal-guid-59f86e9e-7fff-0617-1b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designing</w:t>
      </w:r>
      <w:r>
        <w:rPr>
          <w:rFonts w:ascii="Liberation Serif" w:hAnsi="Liberation Serif"/>
          <w:sz w:val="26"/>
          <w:szCs w:val="26"/>
        </w:rPr>
        <w:t xml:space="preserve"> and executing a MAC use-case. Please refer to “MAJAN Guide.pdf” for more detailed information.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LOnormal"/>
        <w:rPr>
          <w:rFonts w:ascii="Liberation Serif" w:hAnsi="Liberation Serif" w:eastAsia="Arial" w:cs="Arial"/>
          <w:color w:val="auto"/>
          <w:kern w:val="0"/>
          <w:sz w:val="26"/>
          <w:szCs w:val="26"/>
          <w:lang w:val="en" w:eastAsia="zh-CN" w:bidi="hi-IN"/>
        </w:rPr>
      </w:pPr>
      <w:r>
        <w:rPr>
          <w:rFonts w:eastAsia="Arial" w:cs="Arial" w:ascii="Liberation Serif" w:hAnsi="Liberation Serif"/>
          <w:color w:val="auto"/>
          <w:kern w:val="0"/>
          <w:sz w:val="26"/>
          <w:szCs w:val="26"/>
          <w:lang w:val="en" w:eastAsia="zh-CN" w:bidi="hi-IN"/>
        </w:rPr>
        <w:t xml:space="preserve">Installation </w:t>
      </w:r>
    </w:p>
    <w:p>
      <w:pPr>
        <w:pStyle w:val="LOnormal"/>
        <w:numPr>
          <w:ilvl w:val="0"/>
          <w:numId w:val="2"/>
        </w:numPr>
        <w:rPr>
          <w:rFonts w:ascii="Liberation Serif" w:hAnsi="Liberation Serif" w:eastAsia="Arial" w:cs="Arial"/>
          <w:color w:val="auto"/>
          <w:kern w:val="0"/>
          <w:sz w:val="26"/>
          <w:szCs w:val="26"/>
          <w:lang w:val="en" w:eastAsia="zh-CN" w:bidi="hi-IN"/>
        </w:rPr>
      </w:pPr>
      <w:r>
        <w:rPr>
          <w:rFonts w:eastAsia="Arial" w:cs="Arial" w:ascii="Liberation Serif" w:hAnsi="Liberation Serif"/>
          <w:i/>
          <w:iCs/>
          <w:color w:val="auto"/>
          <w:kern w:val="0"/>
          <w:sz w:val="26"/>
          <w:szCs w:val="26"/>
          <w:lang w:val="en" w:eastAsia="zh-CN" w:bidi="hi-IN"/>
        </w:rPr>
        <w:t xml:space="preserve">git init </w:t>
      </w:r>
      <w:r>
        <w:rPr>
          <w:rFonts w:eastAsia="Arial" w:cs="Arial" w:ascii="Liberation Serif" w:hAnsi="Liberation Serif"/>
          <w:i w:val="false"/>
          <w:iCs w:val="false"/>
          <w:color w:val="auto"/>
          <w:kern w:val="0"/>
          <w:sz w:val="26"/>
          <w:szCs w:val="26"/>
          <w:lang w:val="en" w:eastAsia="zh-CN" w:bidi="hi-IN"/>
        </w:rPr>
        <w:t>in an empty folder</w:t>
      </w:r>
    </w:p>
    <w:p>
      <w:pPr>
        <w:pStyle w:val="LOnormal"/>
        <w:numPr>
          <w:ilvl w:val="0"/>
          <w:numId w:val="2"/>
        </w:numPr>
        <w:rPr>
          <w:rFonts w:ascii="Liberation Serif" w:hAnsi="Liberation Serif" w:eastAsia="Arial" w:cs="Arial"/>
          <w:color w:val="auto"/>
          <w:kern w:val="0"/>
          <w:sz w:val="26"/>
          <w:szCs w:val="26"/>
          <w:lang w:val="en" w:eastAsia="zh-CN" w:bidi="hi-IN"/>
        </w:rPr>
      </w:pPr>
      <w:r>
        <w:rPr>
          <w:rFonts w:eastAsia="Arial" w:cs="Arial" w:ascii="Liberation Serif" w:hAnsi="Liberation Serif"/>
          <w:i w:val="false"/>
          <w:iCs w:val="false"/>
          <w:color w:val="auto"/>
          <w:kern w:val="0"/>
          <w:sz w:val="26"/>
          <w:szCs w:val="26"/>
          <w:lang w:val="en" w:eastAsia="zh-CN" w:bidi="hi-IN"/>
        </w:rPr>
        <w:t>git pull https://github.com/AkbarKazimov/MAJAN.git</w:t>
      </w:r>
    </w:p>
    <w:p>
      <w:pPr>
        <w:pStyle w:val="LOnormal"/>
        <w:rPr>
          <w:i w:val="false"/>
          <w:i w:val="false"/>
          <w:iCs w:val="false"/>
        </w:rPr>
      </w:pPr>
      <w:r>
        <w:rPr>
          <w:rFonts w:eastAsia="Arial" w:cs="Arial" w:ascii="Liberation Serif" w:hAnsi="Liberation Serif"/>
          <w:color w:val="auto"/>
          <w:kern w:val="0"/>
          <w:sz w:val="26"/>
          <w:szCs w:val="26"/>
          <w:lang w:val="en" w:eastAsia="zh-CN" w:bidi="hi-IN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antakli/AJAN-service" TargetMode="External"/><Relationship Id="rId3" Type="http://schemas.openxmlformats.org/officeDocument/2006/relationships/hyperlink" Target="https://github.com/aantakli/AJAN-editor" TargetMode="External"/><Relationship Id="rId4" Type="http://schemas.openxmlformats.org/officeDocument/2006/relationships/hyperlink" Target="https://dl.acm.org/doi/10.1145/2733381" TargetMode="External"/><Relationship Id="rId5" Type="http://schemas.openxmlformats.org/officeDocument/2006/relationships/hyperlink" Target="https://ojs.aaai.org/index.php/AAAI/article/view/17879" TargetMode="External"/><Relationship Id="rId6" Type="http://schemas.openxmlformats.org/officeDocument/2006/relationships/hyperlink" Target="http://www.fipa.org/specs/fipa00026/SC00026H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LibreOffice/6.4.7.2$Linux_X86_64 LibreOffice_project/40$Build-2</Application>
  <Pages>2</Pages>
  <Words>266</Words>
  <Characters>1609</Characters>
  <CharactersWithSpaces>1868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2022-04-11T09:54:26Z</dcterms:modified>
  <cp:revision>13</cp:revision>
  <dc:subject/>
  <dc:title/>
</cp:coreProperties>
</file>