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Tech Hiring Assignment</w:t>
      </w:r>
    </w:p>
    <w:p>
      <w:pPr>
        <w:pBdr>
          <w:bottom w:val="single" w:color="CCCCCC" w:sz="6" w:space="8"/>
        </w:pBdr>
        <w:spacing w:after="200"/>
      </w:pPr>
      <w:r>
        <w:rPr>
          <w:color w:val="333333"/>
          <w:sz w:val="21"/>
          <w:szCs w:val="21"/>
        </w:rPr>
        <w:t xml:space="preserve">Role: Full-Stack Engineer (Fresher)   |   Time Budget: 4–6 hours   |   Submission: Single document only — no GitHub link required.</w:t>
      </w:r>
    </w:p>
    <w:p>
      <w:pPr>
        <w:pStyle w:val="Heading1"/>
        <w:spacing w:after="120" w:before="240"/>
      </w:pPr>
      <w:r>
        <w:rPr>
          <w:b/>
          <w:bCs/>
          <w:color w:val="111111"/>
          <w:sz w:val="27"/>
          <w:szCs w:val="27"/>
        </w:rPr>
        <w:t xml:space="preserve">Before You Begin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You don't need to build a working application — actual code is optional (see Submission Format below). You can describe your approach in any language or stack you're comfortable with.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Optimize for efficiency and ease of use when designing your solution and UI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you clear this round, your next interview will be based entirely on this document — we will go through your reasoning and decisions line by line.</w:t>
      </w:r>
    </w:p>
    <w:p>
      <w:pPr>
        <w:pStyle w:val="Heading1"/>
        <w:spacing w:after="120" w:before="240"/>
      </w:pPr>
      <w:r>
        <w:rPr>
          <w:b/>
          <w:bCs/>
          <w:color w:val="111111"/>
          <w:sz w:val="27"/>
          <w:szCs w:val="27"/>
        </w:rPr>
        <w:t xml:space="preserve">The Problem</w:t>
      </w:r>
    </w:p>
    <w:p>
      <w:pPr>
        <w:spacing w:after="120"/>
      </w:pPr>
      <w:r>
        <w:rPr>
          <w:sz w:val="21"/>
          <w:szCs w:val="21"/>
        </w:rPr>
        <w:t xml:space="preserve">Hero Cycles is one of the largest bicycle manufacturers in India. You are a fresher engineer joining their small digital team. On Day 1 your manager gives you this brief:</w:t>
      </w:r>
    </w:p>
    <w:p>
      <w:pPr>
        <w:spacing w:after="160"/>
        <w:ind w:left="288"/>
      </w:pPr>
      <w:r>
        <w:rPr>
          <w:i/>
          <w:iCs/>
          <w:color w:val="333333"/>
          <w:sz w:val="21"/>
          <w:szCs w:val="21"/>
        </w:rPr>
        <w:t xml:space="preserve">“We sell thousands of cycle configurations — different frames, different gear sets, different tyre types. Our sales team is constantly going back and forth on pricing because part costs change every few months — a tyre priced at Rs. 200 in January may be Rs. 230 by December. Right now everything is done on Excel sheets. We need a proper pricing engine — something salesperson(s) can use to manage cycle configurations &amp; parts, and instantly get the total price, broken down by component. Can you build this?”</w:t>
      </w:r>
    </w:p>
    <w:p>
      <w:pPr>
        <w:pStyle w:val="Heading1"/>
        <w:spacing w:after="120" w:before="240"/>
      </w:pPr>
      <w:r>
        <w:rPr>
          <w:b/>
          <w:bCs/>
          <w:color w:val="111111"/>
          <w:sz w:val="27"/>
          <w:szCs w:val="27"/>
        </w:rPr>
        <w:t xml:space="preserve">What You Need to Deliver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 1 — Problem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 2 — Conceptual Solution (class model, data model, service model) and pseudocode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 3 — Design Sensibility &amp; UI Approach</w:t>
      </w:r>
    </w:p>
    <w:p>
      <w:pPr>
        <w:pStyle w:val="Heading1"/>
        <w:spacing w:after="120" w:before="240"/>
      </w:pPr>
      <w:r>
        <w:rPr>
          <w:b/>
          <w:bCs/>
          <w:color w:val="111111"/>
          <w:sz w:val="27"/>
          <w:szCs w:val="27"/>
        </w:rPr>
        <w:t xml:space="preserve">Intern Submission Format</w:t>
      </w:r>
    </w:p>
    <w:p>
      <w:pPr>
        <w:spacing w:after="120"/>
      </w:pPr>
      <w:r>
        <w:rPr>
          <w:sz w:val="21"/>
          <w:szCs w:val="21"/>
        </w:rPr>
        <w:t xml:space="preserve">Single document submission only — no GitHub link required. Your document should cover the following sections, in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Questions about the problem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Assumptions made given available information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Solution approach: class model, data model, service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UI and backend coding 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All prompts used (output not required, just the prompts)</w:t>
      </w:r>
    </w:p>
    <w:p>
      <w:pPr>
        <w:spacing w:after="100" w:before="100"/>
      </w:pPr>
      <w:r>
        <w:rPr>
          <w:b/>
          <w:bCs/>
          <w:sz w:val="21"/>
          <w:szCs w:val="21"/>
        </w:rPr>
        <w:t xml:space="preserve">Optional: </w:t>
      </w:r>
      <w:r>
        <w:rPr>
          <w:sz w:val="21"/>
          <w:szCs w:val="21"/>
        </w:rPr>
        <w:t xml:space="preserve">you may share self-written code if you coded independently — AI-generated code will not count toward evaluation.</w:t>
      </w:r>
    </w:p>
    <w:p>
      <w:pPr>
        <w:spacing w:after="40" w:before="100"/>
      </w:pPr>
      <w:r>
        <w:rPr>
          <w:b/>
          <w:bCs/>
          <w:color w:val="8A6D00"/>
          <w:sz w:val="19"/>
          <w:szCs w:val="19"/>
        </w:rPr>
        <w:t xml:space="preserve">NOTES MUST BE YOUR OWN</w:t>
      </w:r>
    </w:p>
    <w:p>
      <w:pPr>
        <w:pBdr>
          <w:top w:val="single" w:color="E8C547" w:sz="6" w:space="6"/>
          <w:bottom w:val="single" w:color="E8C547" w:sz="6" w:space="6"/>
          <w:left w:val="single" w:color="E8C547" w:sz="6" w:space="6"/>
          <w:right w:val="single" w:color="E8C547" w:sz="6" w:space="6"/>
        </w:pBdr>
        <w:shd w:fill="FFF6D9" w:val="clear"/>
        <w:spacing w:after="100"/>
      </w:pPr>
      <w:r>
        <w:rPr>
          <w:sz w:val="21"/>
          <w:szCs w:val="21"/>
        </w:rPr>
        <w:t xml:space="preserve">Your notes across all sections must be written by you, not generated by AI. If any part of your notes is found to be AI-generated, your submission will be rejected outright. AI tools may be used for brainstorming and research only, and any prompts used must be disclosed in section 5.</w:t>
      </w:r>
    </w:p>
    <w:p>
      <w:pPr>
        <w:spacing w:after="40" w:before="100"/>
      </w:pPr>
      <w:r>
        <w:rPr>
          <w:b/>
          <w:bCs/>
          <w:color w:val="8A6D00"/>
          <w:sz w:val="19"/>
          <w:szCs w:val="19"/>
        </w:rPr>
        <w:t xml:space="preserve">EVALUATION FOCUS</w:t>
      </w:r>
    </w:p>
    <w:p>
      <w:pPr>
        <w:pBdr>
          <w:top w:val="single" w:color="E8C547" w:sz="6" w:space="6"/>
          <w:bottom w:val="single" w:color="E8C547" w:sz="6" w:space="6"/>
          <w:left w:val="single" w:color="E8C547" w:sz="6" w:space="6"/>
          <w:right w:val="single" w:color="E8C547" w:sz="6" w:space="6"/>
        </w:pBdr>
        <w:shd w:fill="FFF6D9" w:val="clear"/>
        <w:spacing w:after="100"/>
      </w:pPr>
      <w:r>
        <w:rPr>
          <w:sz w:val="21"/>
          <w:szCs w:val="21"/>
        </w:rPr>
        <w:t xml:space="preserve">The goal is to assess your thinking, not your code quality. Your document should reflect your own reasoning throughout — sections 1 through 4 should be in your own words, and any code you optionally include must be self-written, independent of AI assistance. Prompts used for brainstorming or research are welcome, but must be disclosed in full in section 5.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A complete document is mandatory — incomplete submissions may not be reviewed.</w:t>
      </w:r>
    </w:p>
    <w:p>
      <w:r>
        <w:rPr>
          <w:sz w:val="21"/>
          <w:szCs w:val="21"/>
        </w:rPr>
        <w:t xml:space="preserve">For questions, contact [your recruiting contact].</w:t>
      </w:r>
    </w:p>
    <w:sectPr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2026-07-08T11:32:25.968Z</dcterms:created>
  <dcterms:modified xsi:type="dcterms:W3CDTF">2026-07-08T11:32:25.981Z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