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E963DDA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本问卷针对第三大类3个中类职业设计，每题采用5级李克特量表衡量适配度，1=完全不符合，2=不太符合，3=一般，4=比较符合，5=完全符合。聚焦各职业核心特质，不交叉、不模糊。</w:t>
      </w:r>
    </w:p>
    <w:p w14:paraId="759255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01 行政型（行政办事及辅助人员）</w:t>
      </w:r>
    </w:p>
    <w:p w14:paraId="5F73B5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我擅长整理各类文件资料、登记信息、归档台账，能保证资料完整规范。</w:t>
      </w:r>
    </w:p>
    <w:p w14:paraId="41106D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我习惯按照既定流程办理行政事务，细致严谨，很少出现遗漏或差错。</w:t>
      </w:r>
    </w:p>
    <w:p w14:paraId="44DCB5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我喜欢在固定的办公环境中工作，能适应规律化、流程化的事务处理节奏。</w:t>
      </w:r>
    </w:p>
    <w:p w14:paraId="A87B38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我具备良好的沟通能力，能准确传达通知、协调部门间日常事务对接。</w:t>
      </w:r>
    </w:p>
    <w:p w14:paraId="FE4AAC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我重视行政工作的规章制度，愿意严格遵守办事流程和工作纪律。</w:t>
      </w:r>
    </w:p>
    <w:p w14:paraId="C4E9FB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6. 我能耐心处理重复性行政事务，同时能高效完成临时交办的辅助性工作。 </w:t>
      </w:r>
    </w:p>
    <w:p w14:paraId="BF3DD3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02 安全型（安全和消防及辅助人员） </w:t>
      </w:r>
    </w:p>
    <w:p w14:paraId="796780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我对安全防护、消防隐患排查工作有责任心，愿意主动关注安全细节。</w:t>
      </w:r>
    </w:p>
    <w:p w14:paraId="6469E1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我熟悉安全操作规范、消防器材使用方法，能协助开展日常安全检查。</w:t>
      </w:r>
    </w:p>
    <w:p w14:paraId="2379F8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我做事谨慎细致，能敏锐发现工作中潜在的安全风险并及时提醒。</w:t>
      </w:r>
    </w:p>
    <w:p w14:paraId="137B7F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我能适应轮班、值守等工作模式，在紧急情况下能保持冷静配合处置。</w:t>
      </w:r>
    </w:p>
    <w:p w14:paraId="74CD4A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我重视安全工作的严肃性，愿意严格执行安全管理制度和应急预案。</w:t>
      </w:r>
    </w:p>
    <w:p w14:paraId="9FF6C3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我具备一定的应急处置意识，能协助开展安全演练、应急疏散等辅助工作。</w:t>
      </w:r>
    </w:p>
    <w:p w14:paraId="1268AB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03 法律型（法律事务及辅助人员） </w:t>
      </w:r>
    </w:p>
    <w:p w14:paraId="78F086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我关注法律规则、公平正义，对法律事务相关工作有较强的关注度。</w:t>
      </w:r>
    </w:p>
    <w:p w14:paraId="158982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我擅长梳理法律文书、整理案件材料、协助整理各类法律档案。</w:t>
      </w:r>
    </w:p>
    <w:p w14:paraId="B998ED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我做事耐心细致，能严格按照法律程序和规范开展辅助性工作。</w:t>
      </w:r>
    </w:p>
    <w:p w14:paraId="301C03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我具备基本的逻辑分析能力，能协助核对法律条款、梳理证据材料。</w:t>
      </w:r>
    </w:p>
    <w:p w14:paraId="2A35A8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我重视法律工作的严谨性，愿意遵守法律行业的职业规范和保密要求。</w:t>
      </w:r>
    </w:p>
    <w:p w14:paraId="7C3EF2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我能理性沟通协调，协助处理法律相关的咨询对接、文书送达等事务。</w:t>
      </w:r>
    </w:p>
    <w:p w14:paraId="C3B53B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DFF12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 </w:t>
      </w:r>
    </w:p>
    <w:p w14:paraId="76693CEF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697</Words>
  <Characters>723</Characters>
  <Application>WPS Office</Application>
  <Paragraphs>25</Paragraphs>
  <CharactersWithSpaces>749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2026-04-15T12:54:47Z</dcterms:created>
  <dc:creator>BRP-AN00</dc:creator>
  <lastModifiedBy>BRP-AN00</lastModifiedBy>
  <dcterms:modified xsi:type="dcterms:W3CDTF">2026-04-15T12:55:41Z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d4195355c42f4ba9852e2024fdafc5b7_21</vt:lpwstr>
  </property>
</Properties>
</file>