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0F7B6C"/>
          <w:sz w:val="24"/>
          <w:szCs w:val="24"/>
          <w:u w:val="single"/>
        </w:rPr>
        <w:t xml:space="preserve">PROJECT REPORT</w:t>
      </w:r>
    </w:p>
    <w:p>
      <w:pPr>
        <w:spacing w:after="100" w:before="200"/>
        <w:jc w:val="center"/>
      </w:pPr>
      <w:r>
        <w:rPr>
          <w:rFonts w:ascii="Calibri" w:cs="Calibri" w:eastAsia="Calibri" w:hAnsi="Calibri"/>
          <w:b/>
          <w:bCs/>
          <w:color w:val="1F3864"/>
          <w:sz w:val="40"/>
          <w:szCs w:val="40"/>
          <w:u w:val="single"/>
        </w:rPr>
        <w:t xml:space="preserve">Smart Hospital Resource Management System</w:t>
      </w:r>
    </w:p>
    <w:p>
      <w:pPr>
        <w:spacing w:after="300" w:before="0"/>
        <w:jc w:val="center"/>
      </w:pPr>
      <w:r>
        <w:rPr>
          <w:rFonts w:ascii="Calibri" w:cs="Calibri" w:eastAsia="Calibri" w:hAnsi="Calibri"/>
          <w:i/>
          <w:iCs/>
          <w:color w:val="0F7B6C"/>
          <w:sz w:val="24"/>
          <w:szCs w:val="24"/>
        </w:rPr>
        <w:t xml:space="preserve">A Java-Based Console Application for Patient &amp; Resource Allocation Management</w:t>
      </w:r>
    </w:p>
    <w:p>
      <w:pPr>
        <w:pBdr>
          <w:bottom w:val="single" w:color="1F3864" w:sz="12" w:space="1"/>
        </w:pBdr>
        <w:spacing w:after="200" w:before="60"/>
      </w:pPr>
      <w:r>
        <w:t xml:space="preserve"/>
      </w:r>
    </w:p>
    <w:p>
      <w:pPr>
        <w:spacing w:after="200"/>
      </w:pPr>
      <w: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c>
          <w:tcPr>
            <w:tcW w:type="dxa" w:w="3000"/>
            <w:shd w:fill="FFFFFF" w:color="auto" w:val="clear"/>
            <w:tcMar>
              <w:top w:type="dxa" w:w="90"/>
              <w:left w:type="dxa" w:w="120"/>
              <w:bottom w:type="dxa" w:w="90"/>
              <w:right w:type="dxa" w:w="120"/>
            </w:tcMar>
            <w:vAlign w:val="center"/>
          </w:tcPr>
          <w:p>
            <w:pPr>
              <w:spacing w:after="40"/>
            </w:pPr>
            <w:r>
              <w:rPr>
                <w:rFonts w:ascii="Calibri" w:cs="Calibri" w:eastAsia="Calibri" w:hAnsi="Calibri"/>
                <w:b/>
                <w:bCs/>
                <w:color w:val="222222"/>
                <w:sz w:val="19"/>
                <w:szCs w:val="19"/>
              </w:rPr>
              <w:t xml:space="preserve">Submitted by:</w:t>
            </w:r>
          </w:p>
        </w:tc>
        <w:tc>
          <w:tcPr>
            <w:tcW w:type="dxa" w:w="6360"/>
            <w:shd w:fill="FFFFFF"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Aditi Akchita</w:t>
            </w:r>
          </w:p>
        </w:tc>
      </w:tr>
      <w:tr>
        <w:tc>
          <w:tcPr>
            <w:tcW w:type="dxa" w:w="3000"/>
            <w:shd w:fill="FFFFFF" w:color="auto" w:val="clear"/>
            <w:tcMar>
              <w:top w:type="dxa" w:w="90"/>
              <w:left w:type="dxa" w:w="120"/>
              <w:bottom w:type="dxa" w:w="90"/>
              <w:right w:type="dxa" w:w="120"/>
            </w:tcMar>
            <w:vAlign w:val="center"/>
          </w:tcPr>
          <w:p>
            <w:pPr>
              <w:spacing w:after="40"/>
            </w:pPr>
            <w:r>
              <w:rPr>
                <w:rFonts w:ascii="Calibri" w:cs="Calibri" w:eastAsia="Calibri" w:hAnsi="Calibri"/>
                <w:b/>
                <w:bCs/>
                <w:color w:val="222222"/>
                <w:sz w:val="19"/>
                <w:szCs w:val="19"/>
              </w:rPr>
              <w:t xml:space="preserve">Registration No.:</w:t>
            </w:r>
          </w:p>
        </w:tc>
        <w:tc>
          <w:tcPr>
            <w:tcW w:type="dxa" w:w="6360"/>
            <w:shd w:fill="FFFFFF"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25BAI10174</w:t>
            </w:r>
          </w:p>
        </w:tc>
      </w:tr>
      <w:tr>
        <w:tc>
          <w:tcPr>
            <w:tcW w:type="dxa" w:w="3000"/>
            <w:shd w:fill="FFFFFF" w:color="auto" w:val="clear"/>
            <w:tcMar>
              <w:top w:type="dxa" w:w="90"/>
              <w:left w:type="dxa" w:w="120"/>
              <w:bottom w:type="dxa" w:w="90"/>
              <w:right w:type="dxa" w:w="120"/>
            </w:tcMar>
            <w:vAlign w:val="center"/>
          </w:tcPr>
          <w:p>
            <w:pPr>
              <w:spacing w:after="40"/>
            </w:pPr>
            <w:r>
              <w:rPr>
                <w:rFonts w:ascii="Calibri" w:cs="Calibri" w:eastAsia="Calibri" w:hAnsi="Calibri"/>
                <w:b/>
                <w:bCs/>
                <w:color w:val="222222"/>
                <w:sz w:val="19"/>
                <w:szCs w:val="19"/>
              </w:rPr>
              <w:t xml:space="preserve">Course:</w:t>
            </w:r>
          </w:p>
        </w:tc>
        <w:tc>
          <w:tcPr>
            <w:tcW w:type="dxa" w:w="6360"/>
            <w:shd w:fill="FFFFFF"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Programming in Java</w:t>
            </w:r>
          </w:p>
        </w:tc>
      </w:tr>
      <w:tr>
        <w:tc>
          <w:tcPr>
            <w:tcW w:type="dxa" w:w="3000"/>
            <w:shd w:fill="FFFFFF" w:color="auto" w:val="clear"/>
            <w:tcMar>
              <w:top w:type="dxa" w:w="90"/>
              <w:left w:type="dxa" w:w="120"/>
              <w:bottom w:type="dxa" w:w="90"/>
              <w:right w:type="dxa" w:w="120"/>
            </w:tcMar>
            <w:vAlign w:val="center"/>
          </w:tcPr>
          <w:p>
            <w:pPr>
              <w:spacing w:after="40"/>
            </w:pPr>
            <w:r>
              <w:rPr>
                <w:rFonts w:ascii="Calibri" w:cs="Calibri" w:eastAsia="Calibri" w:hAnsi="Calibri"/>
                <w:b/>
                <w:bCs/>
                <w:color w:val="222222"/>
                <w:sz w:val="19"/>
                <w:szCs w:val="19"/>
              </w:rPr>
              <w:t xml:space="preserve">University:</w:t>
            </w:r>
          </w:p>
        </w:tc>
        <w:tc>
          <w:tcPr>
            <w:tcW w:type="dxa" w:w="6360"/>
            <w:shd w:fill="FFFFFF"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VIT Bhopal University</w:t>
            </w:r>
          </w:p>
        </w:tc>
      </w:tr>
      <w:tr>
        <w:tc>
          <w:tcPr>
            <w:tcW w:type="dxa" w:w="3000"/>
            <w:shd w:fill="FFFFFF" w:color="auto" w:val="clear"/>
            <w:tcMar>
              <w:top w:type="dxa" w:w="90"/>
              <w:left w:type="dxa" w:w="120"/>
              <w:bottom w:type="dxa" w:w="90"/>
              <w:right w:type="dxa" w:w="120"/>
            </w:tcMar>
            <w:vAlign w:val="center"/>
          </w:tcPr>
          <w:p>
            <w:pPr>
              <w:spacing w:after="40"/>
            </w:pPr>
            <w:r>
              <w:rPr>
                <w:rFonts w:ascii="Calibri" w:cs="Calibri" w:eastAsia="Calibri" w:hAnsi="Calibri"/>
                <w:b/>
                <w:bCs/>
                <w:color w:val="222222"/>
                <w:sz w:val="19"/>
                <w:szCs w:val="19"/>
              </w:rPr>
              <w:t xml:space="preserve">Date of Submission:</w:t>
            </w:r>
          </w:p>
        </w:tc>
        <w:tc>
          <w:tcPr>
            <w:tcW w:type="dxa" w:w="6360"/>
            <w:shd w:fill="FFFFFF"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18 September 2026</w:t>
            </w:r>
          </w:p>
        </w:tc>
      </w:tr>
    </w:tbl>
    <w:p>
      <w:pPr>
        <w:spacing w:after="120" w:before="320"/>
      </w:pPr>
      <w:r>
        <w:rPr>
          <w:rFonts w:ascii="Calibri" w:cs="Calibri" w:eastAsia="Calibri" w:hAnsi="Calibri"/>
          <w:b/>
          <w:bCs/>
          <w:color w:val="222222"/>
          <w:sz w:val="22"/>
          <w:szCs w:val="22"/>
          <w:u w:val="single"/>
        </w:rPr>
        <w:t xml:space="preserve">EXECUTIVE SUMMARY &amp; SYSTEM SCOPE</w:t>
      </w:r>
    </w:p>
    <w:p>
      <w:pPr>
        <w:pBdr>
          <w:top w:val="single" w:color="BFBFBF" w:sz="2"/>
          <w:bottom w:val="single" w:color="BFBFBF" w:sz="2"/>
          <w:left w:val="single" w:color="BFBFBF" w:sz="2"/>
          <w:right w:val="single" w:color="BFBFBF" w:sz="2"/>
        </w:pBdr>
        <w:shd w:fill="DCE6F1" w:color="auto" w:val="clear"/>
        <w:spacing w:after="200" w:line="276"/>
      </w:pPr>
      <w:r>
        <w:rPr>
          <w:rFonts w:ascii="Calibri" w:cs="Calibri" w:eastAsia="Calibri" w:hAnsi="Calibri"/>
          <w:color w:val="222222"/>
          <w:sz w:val="22"/>
          <w:szCs w:val="22"/>
        </w:rPr>
        <w:t xml:space="preserve">Hospitals routinely face situations where multiple patients require limited beds, emergency rooms and specialist attention at the same time, and staff must decide who is served first. The Smart Hospital Resource Management System is a Core Java console application that models this problem in software: it registers patients with an emergency level, tracks hospital resources such as beds and emergency rooms, and allocates the first available matching resource to the highest-priority waiting patient using a priority queue. The system is built entirely with the standard Java Collections Framework (no external database or GUI), and demonstrates encapsulation, inheritance, polymorphism, custom exception handling and input validation across a cleanly layered model / service / utility / exception package structure.</w:t>
      </w:r>
    </w:p>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1. Introduction</w:t>
      </w:r>
    </w:p>
    <w:p>
      <w:pPr>
        <w:spacing w:after="160" w:line="276"/>
      </w:pPr>
      <w:r>
        <w:rPr>
          <w:rFonts w:ascii="Calibri" w:cs="Calibri" w:eastAsia="Calibri" w:hAnsi="Calibri"/>
          <w:color w:val="222222"/>
          <w:sz w:val="22"/>
          <w:szCs w:val="22"/>
        </w:rPr>
        <w:t xml:space="preserve">The Smart Hospital Resource Management System is a Java-based application designed to efficiently manage hospital resources and patient allocation. The system allows hospital staff to register patients, manage available resources such as beds and emergency rooms, and allocate resources based on patient emergency levels.</w:t>
      </w:r>
    </w:p>
    <w:p>
      <w:pPr>
        <w:spacing w:after="160" w:line="276"/>
      </w:pPr>
      <w:r>
        <w:rPr>
          <w:rFonts w:ascii="Calibri" w:cs="Calibri" w:eastAsia="Calibri" w:hAnsi="Calibri"/>
          <w:color w:val="222222"/>
          <w:sz w:val="22"/>
          <w:szCs w:val="22"/>
        </w:rPr>
        <w:t xml:space="preserve">The system uses Object-Oriented Programming concepts, Java Collections, exception handling, and input validation to provide a structured and reliable resource management solution. Patients are prioritized according to their emergency level using a PriorityQueue, ensuring that critical patients receive higher priority when resources become available.</w:t>
      </w:r>
    </w:p>
    <w:p>
      <w:pPr>
        <w:spacing w:after="160" w:line="276"/>
      </w:pPr>
      <w:r>
        <w:rPr>
          <w:rFonts w:ascii="Calibri" w:cs="Calibri" w:eastAsia="Calibri" w:hAnsi="Calibri"/>
          <w:color w:val="222222"/>
          <w:sz w:val="22"/>
          <w:szCs w:val="22"/>
        </w:rPr>
        <w:t xml:space="preserve">The application provides features for viewing registered patients, monitoring available hospital resources, allocating resources, managing patients waiting for resources, and generating basic hospital analytics. Custom exceptions are used to handle situations such as patients not being found and resources being unavailable.</w:t>
      </w:r>
    </w:p>
    <w:p>
      <w:pPr>
        <w:spacing w:after="160" w:line="276"/>
      </w:pPr>
      <w:r>
        <w:rPr>
          <w:rFonts w:ascii="Calibri" w:cs="Calibri" w:eastAsia="Calibri" w:hAnsi="Calibri"/>
          <w:color w:val="222222"/>
          <w:sz w:val="22"/>
          <w:szCs w:val="22"/>
        </w:rPr>
        <w:t xml:space="preserve">The project demonstrates how Java can be used to build a practical hospital management system while applying core concepts such as encapsulation, inheritance, polymorphism, collections, exception handling, modular programming, and input validation.</w:t>
      </w:r>
    </w:p>
    <w:p>
      <w:pPr>
        <w:pStyle w:val="Heading1"/>
        <w:pBdr>
          <w:bottom w:val="single" w:color="1F3864" w:sz="8" w:space="4"/>
        </w:pBdr>
        <w:spacing w:after="160" w:before="320"/>
      </w:pPr>
      <w:r>
        <w:rPr>
          <w:rFonts w:ascii="Calibri" w:cs="Calibri" w:eastAsia="Calibri" w:hAnsi="Calibri"/>
          <w:b/>
          <w:bCs/>
          <w:color w:val="1F3864"/>
          <w:sz w:val="28"/>
          <w:szCs w:val="28"/>
        </w:rPr>
        <w:t xml:space="preserve">2. Problem Statement</w:t>
      </w:r>
    </w:p>
    <w:p>
      <w:pPr>
        <w:pStyle w:val="ListParagraph"/>
        <w:numPr>
          <w:ilvl w:val="0"/>
          <w:numId w:val="1"/>
        </w:numPr>
        <w:spacing w:after="80"/>
      </w:pPr>
      <w:r>
        <w:rPr>
          <w:rFonts w:ascii="Calibri" w:cs="Calibri" w:eastAsia="Calibri" w:hAnsi="Calibri"/>
          <w:color w:val="222222"/>
          <w:sz w:val="22"/>
          <w:szCs w:val="22"/>
        </w:rPr>
        <w:t xml:space="preserve">Uncoordinated Resource Assignment: Without a structured system, hospital staff have no consistent way to match limited resources (beds, emergency rooms) to the patients who need them most.</w:t>
      </w:r>
    </w:p>
    <w:p>
      <w:pPr>
        <w:pStyle w:val="ListParagraph"/>
        <w:numPr>
          <w:ilvl w:val="0"/>
          <w:numId w:val="1"/>
        </w:numPr>
        <w:spacing w:after="80"/>
      </w:pPr>
      <w:r>
        <w:rPr>
          <w:rFonts w:ascii="Calibri" w:cs="Calibri" w:eastAsia="Calibri" w:hAnsi="Calibri"/>
          <w:color w:val="222222"/>
          <w:sz w:val="22"/>
          <w:szCs w:val="22"/>
        </w:rPr>
        <w:t xml:space="preserve">No Priority Awareness: Manual or ad-hoc tracking cannot guarantee that a critical patient is served before a low-priority one when a resource frees up.</w:t>
      </w:r>
    </w:p>
    <w:p>
      <w:pPr>
        <w:pStyle w:val="ListParagraph"/>
        <w:numPr>
          <w:ilvl w:val="0"/>
          <w:numId w:val="1"/>
        </w:numPr>
        <w:spacing w:after="80"/>
      </w:pPr>
      <w:r>
        <w:rPr>
          <w:rFonts w:ascii="Calibri" w:cs="Calibri" w:eastAsia="Calibri" w:hAnsi="Calibri"/>
          <w:color w:val="222222"/>
          <w:sz w:val="22"/>
          <w:szCs w:val="22"/>
        </w:rPr>
        <w:t xml:space="preserve">Lost Visibility into Waiting Patients: When no resource is available at the moment of request, there is no reliable queue to hold and later revisit unserved patients in priority order.</w:t>
      </w:r>
    </w:p>
    <w:p>
      <w:pPr>
        <w:pStyle w:val="ListParagraph"/>
        <w:numPr>
          <w:ilvl w:val="0"/>
          <w:numId w:val="1"/>
        </w:numPr>
        <w:spacing w:after="80"/>
      </w:pPr>
      <w:r>
        <w:rPr>
          <w:rFonts w:ascii="Calibri" w:cs="Calibri" w:eastAsia="Calibri" w:hAnsi="Calibri"/>
          <w:color w:val="222222"/>
          <w:sz w:val="22"/>
          <w:szCs w:val="22"/>
        </w:rPr>
        <w:t xml:space="preserve">Fragile Error Handling: Common failure cases — an unknown patient ID, or a request for a resource type that has none available — need to be surfaced clearly rather than causing silent bugs or application crashes.</w:t>
      </w:r>
    </w:p>
    <w:p>
      <w:pPr>
        <w:pStyle w:val="ListParagraph"/>
        <w:numPr>
          <w:ilvl w:val="0"/>
          <w:numId w:val="1"/>
        </w:numPr>
        <w:spacing w:after="80"/>
      </w:pPr>
      <w:r>
        <w:rPr>
          <w:rFonts w:ascii="Calibri" w:cs="Calibri" w:eastAsia="Calibri" w:hAnsi="Calibri"/>
          <w:color w:val="222222"/>
          <w:sz w:val="22"/>
          <w:szCs w:val="22"/>
        </w:rPr>
        <w:t xml:space="preserve">Unvalidated Data Entry: Console-driven data entry is prone to malformed input (non-numeric IDs, blank names) that can corrupt in-memory records if not validated at the point of entry.</w:t>
      </w:r>
    </w:p>
    <w:p>
      <w:pPr>
        <w:pStyle w:val="Heading1"/>
        <w:pBdr>
          <w:bottom w:val="single" w:color="1F3864" w:sz="8" w:space="4"/>
        </w:pBdr>
        <w:spacing w:after="160" w:before="320"/>
      </w:pPr>
      <w:r>
        <w:rPr>
          <w:rFonts w:ascii="Calibri" w:cs="Calibri" w:eastAsia="Calibri" w:hAnsi="Calibri"/>
          <w:b/>
          <w:bCs/>
          <w:color w:val="1F3864"/>
          <w:sz w:val="28"/>
          <w:szCs w:val="28"/>
        </w:rPr>
        <w:t xml:space="preserve">3. Functional Requirements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600"/>
        <w:gridCol w:w="5860"/>
      </w:tblGrid>
      <w:tr>
        <w:trPr>
          <w:tblHeader/>
        </w:trPr>
        <w:tc>
          <w:tcPr>
            <w:tcW w:type="dxa" w:w="9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 ID</w:t>
            </w:r>
          </w:p>
        </w:tc>
        <w:tc>
          <w:tcPr>
            <w:tcW w:type="dxa" w:w="26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Module</w:t>
            </w:r>
          </w:p>
        </w:tc>
        <w:tc>
          <w:tcPr>
            <w:tcW w:type="dxa" w:w="586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Detailed Requirement &amp; Behavior</w:t>
            </w:r>
          </w:p>
        </w:tc>
      </w:tr>
      <w:tr>
        <w:tc>
          <w:tcPr>
            <w:tcW w:type="dxa" w:w="9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FR-01</w:t>
            </w:r>
          </w:p>
        </w:tc>
        <w:tc>
          <w:tcPr>
            <w:tcW w:type="dxa" w:w="26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Patient Registration &amp; Lookup</w:t>
            </w:r>
          </w:p>
        </w:tc>
        <w:tc>
          <w:tcPr>
            <w:tcW w:type="dxa" w:w="58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Register a patient with ID, name, age, emergency level and required resource type; retrieve any patient by ID; list all registered patients (PatientService).</w:t>
            </w:r>
          </w:p>
        </w:tc>
      </w:tr>
      <w:tr>
        <w:tc>
          <w:tcPr>
            <w:tcW w:type="dxa" w:w="9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FR-02</w:t>
            </w:r>
          </w:p>
        </w:tc>
        <w:tc>
          <w:tcPr>
            <w:tcW w:type="dxa" w:w="26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Resource Inventory Management</w:t>
            </w:r>
          </w:p>
        </w:tc>
        <w:tc>
          <w:tcPr>
            <w:tcW w:type="dxa" w:w="58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Add hospital resources (Bed, EmergencyRoom) to inventory; list all resources; list only currently available resources (ResourceService).</w:t>
            </w:r>
          </w:p>
        </w:tc>
      </w:tr>
      <w:tr>
        <w:tc>
          <w:tcPr>
            <w:tcW w:type="dxa" w:w="9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FR-03</w:t>
            </w:r>
          </w:p>
        </w:tc>
        <w:tc>
          <w:tcPr>
            <w:tcW w:type="dxa" w:w="26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Priority-Based Allocation</w:t>
            </w:r>
          </w:p>
        </w:tc>
        <w:tc>
          <w:tcPr>
            <w:tcW w:type="dxa" w:w="58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Scan resources for the first available one matching the patient's required type and assign it; priority among waiting patients is governed by emergency level (CRITICAL &gt; HIGH &gt; MEDIUM &gt; LOW) via a PriorityQueue Comparator (AllocationService).</w:t>
            </w:r>
          </w:p>
        </w:tc>
      </w:tr>
      <w:tr>
        <w:tc>
          <w:tcPr>
            <w:tcW w:type="dxa" w:w="9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FR-04</w:t>
            </w:r>
          </w:p>
        </w:tc>
        <w:tc>
          <w:tcPr>
            <w:tcW w:type="dxa" w:w="26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Waiting List Management</w:t>
            </w:r>
          </w:p>
        </w:tc>
        <w:tc>
          <w:tcPr>
            <w:tcW w:type="dxa" w:w="58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When no matching resource is free, the patient's status is set to WAITING and the patient is enqueued on the priority queue; the waiting list can be displayed in priority order (AllocationService.displayWaitingPatients).</w:t>
            </w:r>
          </w:p>
        </w:tc>
      </w:tr>
      <w:tr>
        <w:tc>
          <w:tcPr>
            <w:tcW w:type="dxa" w:w="9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FR-05</w:t>
            </w:r>
          </w:p>
        </w:tc>
        <w:tc>
          <w:tcPr>
            <w:tcW w:type="dxa" w:w="26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Hospital Analytics</w:t>
            </w:r>
          </w:p>
        </w:tc>
        <w:tc>
          <w:tcPr>
            <w:tcW w:type="dxa" w:w="58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Compute and display aggregate counts: total patients, patients per emergency level (Critical/High/Medium/Low), and patients per status (Allocated/Waiting) (AnalyticsService).</w:t>
            </w:r>
          </w:p>
        </w:tc>
      </w:tr>
      <w:tr>
        <w:tc>
          <w:tcPr>
            <w:tcW w:type="dxa" w:w="9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FR-06</w:t>
            </w:r>
          </w:p>
        </w:tc>
        <w:tc>
          <w:tcPr>
            <w:tcW w:type="dxa" w:w="26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Exception Handling &amp; Validation</w:t>
            </w:r>
          </w:p>
        </w:tc>
        <w:tc>
          <w:tcPr>
            <w:tcW w:type="dxa" w:w="58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Raise PatientNotFoundException when an unknown patient ID is queried and ResourceNotAvailableException when no suitable resource exists; validate console input with InputValidator (readInt, readNonEmptyString) before it reaches business logic.</w:t>
            </w:r>
          </w:p>
        </w:tc>
      </w:tr>
    </w:tbl>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4. Non-Functional Requirements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760"/>
        <w:gridCol w:w="4200"/>
      </w:tblGrid>
      <w:tr>
        <w:trPr>
          <w:tblHeader/>
        </w:trPr>
        <w:tc>
          <w:tcPr>
            <w:tcW w:type="dxa" w:w="24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Quality Attribute</w:t>
            </w:r>
          </w:p>
        </w:tc>
        <w:tc>
          <w:tcPr>
            <w:tcW w:type="dxa" w:w="276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Target / Benchmark</w:t>
            </w:r>
          </w:p>
        </w:tc>
        <w:tc>
          <w:tcPr>
            <w:tcW w:type="dxa" w:w="42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How It Is Achieved</w:t>
            </w:r>
          </w:p>
        </w:tc>
      </w:tr>
      <w:tr>
        <w:tc>
          <w:tcPr>
            <w:tcW w:type="dxa" w:w="24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Performance</w:t>
            </w:r>
          </w:p>
        </w:tc>
        <w:tc>
          <w:tcPr>
            <w:tcW w:type="dxa" w:w="27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O(log n) queue insertion; O(n) resource/patient lookup</w:t>
            </w:r>
          </w:p>
        </w:tc>
        <w:tc>
          <w:tcPr>
            <w:tcW w:type="dxa" w:w="42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PriorityQueue&lt;Patient&gt; gives efficient priority-ordered insertion; ArrayList-backed lookups are linear, which is acceptable for the in-memory dataset sizes the console application targets.</w:t>
            </w:r>
          </w:p>
        </w:tc>
      </w:tr>
      <w:tr>
        <w:tc>
          <w:tcPr>
            <w:tcW w:type="dxa" w:w="24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Reliability</w:t>
            </w:r>
          </w:p>
        </w:tc>
        <w:tc>
          <w:tcPr>
            <w:tcW w:type="dxa" w:w="27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No unhandled crashes on bad business input</w:t>
            </w:r>
          </w:p>
        </w:tc>
        <w:tc>
          <w:tcPr>
            <w:tcW w:type="dxa" w:w="42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Domain failures (missing patient, unavailable resource) are surfaced as dedicated unchecked exceptions rather than null returns or silent failures, so calling code can react deterministically.</w:t>
            </w:r>
          </w:p>
        </w:tc>
      </w:tr>
      <w:tr>
        <w:tc>
          <w:tcPr>
            <w:tcW w:type="dxa" w:w="24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Maintainability</w:t>
            </w:r>
          </w:p>
        </w:tc>
        <w:tc>
          <w:tcPr>
            <w:tcW w:type="dxa" w:w="27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Clear separation of concerns across 4 packages</w:t>
            </w:r>
          </w:p>
        </w:tc>
        <w:tc>
          <w:tcPr>
            <w:tcW w:type="dxa" w:w="42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model / service / util / exception package layering keeps data classes, business logic, input handling and error types independent and individually testable.</w:t>
            </w:r>
          </w:p>
        </w:tc>
      </w:tr>
      <w:tr>
        <w:tc>
          <w:tcPr>
            <w:tcW w:type="dxa" w:w="24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Extensibility</w:t>
            </w:r>
          </w:p>
        </w:tc>
        <w:tc>
          <w:tcPr>
            <w:tcW w:type="dxa" w:w="27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New resource types added without touching allocation logic</w:t>
            </w:r>
          </w:p>
        </w:tc>
        <w:tc>
          <w:tcPr>
            <w:tcW w:type="dxa" w:w="42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HospitalResource is a common base class; Bed and EmergencyRoom extend it, and AllocationService operates only on the base type — a new resource subclass needs no changes to the allocation algorithm.</w:t>
            </w:r>
          </w:p>
        </w:tc>
      </w:tr>
      <w:tr>
        <w:tc>
          <w:tcPr>
            <w:tcW w:type="dxa" w:w="24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Usability</w:t>
            </w:r>
          </w:p>
        </w:tc>
        <w:tc>
          <w:tcPr>
            <w:tcW w:type="dxa" w:w="27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No invalid input reaches the domain layer</w:t>
            </w:r>
          </w:p>
        </w:tc>
        <w:tc>
          <w:tcPr>
            <w:tcW w:type="dxa" w:w="42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InputValidator loops on Scanner.hasNextInt() / non-empty strings until valid input is supplied, keeping the console workflow resilient to user mistakes.</w:t>
            </w:r>
          </w:p>
        </w:tc>
      </w:tr>
      <w:tr>
        <w:tc>
          <w:tcPr>
            <w:tcW w:type="dxa" w:w="24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Data Integrity</w:t>
            </w:r>
          </w:p>
        </w:tc>
        <w:tc>
          <w:tcPr>
            <w:tcW w:type="dxa" w:w="27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Patient status is restricted to WAITING / ALLOCATED</w:t>
            </w:r>
          </w:p>
        </w:tc>
        <w:tc>
          <w:tcPr>
            <w:tcW w:type="dxa" w:w="42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Patient exposes status only through a controlled setter, so state transitions happen exclusively through AllocationService's allocation logic.</w:t>
            </w:r>
          </w:p>
        </w:tc>
      </w:tr>
    </w:tbl>
    <w:p>
      <w:pPr>
        <w:pStyle w:val="Heading1"/>
        <w:pBdr>
          <w:bottom w:val="single" w:color="1F3864" w:sz="8" w:space="4"/>
        </w:pBdr>
        <w:spacing w:after="160" w:before="320"/>
      </w:pPr>
      <w:r>
        <w:rPr>
          <w:rFonts w:ascii="Calibri" w:cs="Calibri" w:eastAsia="Calibri" w:hAnsi="Calibri"/>
          <w:b/>
          <w:bCs/>
          <w:color w:val="1F3864"/>
          <w:sz w:val="28"/>
          <w:szCs w:val="28"/>
        </w:rPr>
        <w:t xml:space="preserve">5. System Architecture</w:t>
      </w:r>
    </w:p>
    <w:p>
      <w:pPr>
        <w:spacing w:after="160" w:line="276"/>
      </w:pPr>
      <w:r>
        <w:rPr>
          <w:rFonts w:ascii="Calibri" w:cs="Calibri" w:eastAsia="Calibri" w:hAnsi="Calibri"/>
          <w:color w:val="222222"/>
          <w:sz w:val="22"/>
          <w:szCs w:val="22"/>
        </w:rPr>
        <w:t xml:space="preserve">The application is organized as a layered console architecture that mirrors an MVC-style separation, even though there is no graphical view layer: the console menu plays the role of the presentation layer, service classes act as controllers/business logic, and model classes hold state.</w:t>
      </w:r>
    </w:p>
    <w:tbl>
      <w:tblPr>
        <w:tblW w:type="dxa" w:w="9360"/>
        <w:tblBorders>
          <w:top w:val="single" w:color="1F3864" w:sz="6"/>
          <w:left w:val="single" w:color="1F3864" w:sz="6"/>
          <w:bottom w:val="single" w:color="1F3864" w:sz="6"/>
          <w:right w:val="single" w:color="1F3864" w:sz="6"/>
          <w:insideH w:val="none" w:color="FFFFFF" w:sz="0"/>
          <w:insideV w:val="none" w:color="FFFFFF" w:sz="0"/>
        </w:tblBorders>
      </w:tblPr>
      <w:tblGrid>
        <w:gridCol w:w="9360"/>
      </w:tblGrid>
      <w:tr>
        <w:tc>
          <w:tcPr>
            <w:tcW w:type="dxa" w:w="9360"/>
            <w:shd w:fill="DCE6F1" w:color="auto" w:val="clear"/>
            <w:tcMar>
              <w:top w:type="dxa" w:w="140"/>
              <w:left w:type="dxa" w:w="200"/>
              <w:bottom w:type="dxa" w:w="140"/>
              <w:right w:type="dxa" w:w="200"/>
            </w:tcMar>
          </w:tcPr>
          <w:p>
            <w:pPr>
              <w:spacing w:after="60"/>
              <w:jc w:val="center"/>
            </w:pPr>
            <w:r>
              <w:rPr>
                <w:rFonts w:ascii="Calibri" w:cs="Calibri" w:eastAsia="Calibri" w:hAnsi="Calibri"/>
                <w:b/>
                <w:bCs/>
                <w:color w:val="1F3864"/>
                <w:sz w:val="22"/>
                <w:szCs w:val="22"/>
              </w:rPr>
              <w:t xml:space="preserve">PRESENTATION LAYER (CONSOLE MENU)</w:t>
            </w:r>
          </w:p>
          <w:p>
            <w:pPr>
              <w:jc w:val="center"/>
            </w:pPr>
            <w:r>
              <w:rPr>
                <w:rFonts w:ascii="Calibri" w:cs="Calibri" w:eastAsia="Calibri" w:hAnsi="Calibri"/>
                <w:color w:val="222222"/>
                <w:sz w:val="19"/>
                <w:szCs w:val="19"/>
              </w:rPr>
              <w:t xml:space="preserve">Text menu driving PatientService, ResourceService, AllocationService, AnalyticsService via InputValidator-guarded prompts</w:t>
            </w:r>
          </w:p>
        </w:tc>
      </w:tr>
    </w:tbl>
    <w:p>
      <w:pPr>
        <w:spacing w:after="80" w:before="80"/>
        <w:jc w:val="center"/>
      </w:pPr>
      <w:r>
        <w:rPr>
          <w:rFonts w:ascii="Calibri" w:cs="Calibri" w:eastAsia="Calibri" w:hAnsi="Calibri"/>
          <w:i/>
          <w:iCs/>
          <w:color w:val="0F7B6C"/>
          <w:sz w:val="19"/>
          <w:szCs w:val="19"/>
        </w:rPr>
        <w:t xml:space="preserve">↕  Method Calls &amp; Validated User Input  ↕</w:t>
      </w:r>
    </w:p>
    <w:tbl>
      <w:tblPr>
        <w:tblW w:type="dxa" w:w="9360"/>
        <w:tblBorders>
          <w:top w:val="single" w:color="1F3864" w:sz="6"/>
          <w:left w:val="single" w:color="1F3864" w:sz="6"/>
          <w:bottom w:val="single" w:color="1F3864" w:sz="6"/>
          <w:right w:val="single" w:color="1F3864" w:sz="6"/>
          <w:insideH w:val="none" w:color="FFFFFF" w:sz="0"/>
          <w:insideV w:val="none" w:color="FFFFFF" w:sz="0"/>
        </w:tblBorders>
      </w:tblPr>
      <w:tblGrid>
        <w:gridCol w:w="9360"/>
      </w:tblGrid>
      <w:tr>
        <w:tc>
          <w:tcPr>
            <w:tcW w:type="dxa" w:w="9360"/>
            <w:shd w:fill="DCE6F1" w:color="auto" w:val="clear"/>
            <w:tcMar>
              <w:top w:type="dxa" w:w="140"/>
              <w:left w:type="dxa" w:w="200"/>
              <w:bottom w:type="dxa" w:w="140"/>
              <w:right w:type="dxa" w:w="200"/>
            </w:tcMar>
          </w:tcPr>
          <w:p>
            <w:pPr>
              <w:spacing w:after="60"/>
              <w:jc w:val="center"/>
            </w:pPr>
            <w:r>
              <w:rPr>
                <w:rFonts w:ascii="Calibri" w:cs="Calibri" w:eastAsia="Calibri" w:hAnsi="Calibri"/>
                <w:b/>
                <w:bCs/>
                <w:color w:val="1F3864"/>
                <w:sz w:val="22"/>
                <w:szCs w:val="22"/>
              </w:rPr>
              <w:t xml:space="preserve">SERVICE / BUSINESS LOGIC LAYER</w:t>
            </w:r>
          </w:p>
          <w:p>
            <w:pPr>
              <w:jc w:val="center"/>
            </w:pPr>
            <w:r>
              <w:rPr>
                <w:rFonts w:ascii="Calibri" w:cs="Calibri" w:eastAsia="Calibri" w:hAnsi="Calibri"/>
                <w:color w:val="222222"/>
                <w:sz w:val="19"/>
                <w:szCs w:val="19"/>
              </w:rPr>
              <w:t xml:space="preserve">PatientService  |  ResourceService  |  AllocationService (PriorityQueue&lt;Patient&gt;)  |  AnalyticsService</w:t>
            </w:r>
          </w:p>
        </w:tc>
      </w:tr>
    </w:tbl>
    <w:p>
      <w:pPr>
        <w:spacing w:after="80" w:before="80"/>
        <w:jc w:val="center"/>
      </w:pPr>
      <w:r>
        <w:rPr>
          <w:rFonts w:ascii="Calibri" w:cs="Calibri" w:eastAsia="Calibri" w:hAnsi="Calibri"/>
          <w:i/>
          <w:iCs/>
          <w:color w:val="0F7B6C"/>
          <w:sz w:val="19"/>
          <w:szCs w:val="19"/>
        </w:rPr>
        <w:t xml:space="preserve">↕  In-Memory CRUD &amp; Priority Ordering  ↕</w:t>
      </w:r>
    </w:p>
    <w:tbl>
      <w:tblPr>
        <w:tblW w:type="dxa" w:w="9360"/>
        <w:tblBorders>
          <w:top w:val="single" w:color="1F3864" w:sz="6"/>
          <w:left w:val="single" w:color="1F3864" w:sz="6"/>
          <w:bottom w:val="single" w:color="1F3864" w:sz="6"/>
          <w:right w:val="single" w:color="1F3864" w:sz="6"/>
          <w:insideH w:val="none" w:color="FFFFFF" w:sz="0"/>
          <w:insideV w:val="none" w:color="FFFFFF" w:sz="0"/>
        </w:tblBorders>
      </w:tblPr>
      <w:tblGrid>
        <w:gridCol w:w="9360"/>
      </w:tblGrid>
      <w:tr>
        <w:tc>
          <w:tcPr>
            <w:tcW w:type="dxa" w:w="9360"/>
            <w:shd w:fill="DCE6F1" w:color="auto" w:val="clear"/>
            <w:tcMar>
              <w:top w:type="dxa" w:w="140"/>
              <w:left w:type="dxa" w:w="200"/>
              <w:bottom w:type="dxa" w:w="140"/>
              <w:right w:type="dxa" w:w="200"/>
            </w:tcMar>
          </w:tcPr>
          <w:p>
            <w:pPr>
              <w:spacing w:after="60"/>
              <w:jc w:val="center"/>
            </w:pPr>
            <w:r>
              <w:rPr>
                <w:rFonts w:ascii="Calibri" w:cs="Calibri" w:eastAsia="Calibri" w:hAnsi="Calibri"/>
                <w:b/>
                <w:bCs/>
                <w:color w:val="1F3864"/>
                <w:sz w:val="22"/>
                <w:szCs w:val="22"/>
              </w:rPr>
              <w:t xml:space="preserve">MODEL LAYER</w:t>
            </w:r>
          </w:p>
          <w:p>
            <w:pPr>
              <w:jc w:val="center"/>
            </w:pPr>
            <w:r>
              <w:rPr>
                <w:rFonts w:ascii="Calibri" w:cs="Calibri" w:eastAsia="Calibri" w:hAnsi="Calibri"/>
                <w:color w:val="222222"/>
                <w:sz w:val="19"/>
                <w:szCs w:val="19"/>
              </w:rPr>
              <w:t xml:space="preserve">Patient  |  HospitalResource → Bed, EmergencyRoom  |  Doctor</w:t>
            </w:r>
          </w:p>
        </w:tc>
      </w:tr>
    </w:tbl>
    <w:p>
      <w:pPr>
        <w:spacing w:after="80" w:before="80"/>
        <w:jc w:val="center"/>
      </w:pPr>
      <w:r>
        <w:rPr>
          <w:rFonts w:ascii="Calibri" w:cs="Calibri" w:eastAsia="Calibri" w:hAnsi="Calibri"/>
          <w:i/>
          <w:iCs/>
          <w:color w:val="0F7B6C"/>
          <w:sz w:val="19"/>
          <w:szCs w:val="19"/>
        </w:rPr>
        <w:t xml:space="preserve">↕  Domain Errors  ↕</w:t>
      </w:r>
    </w:p>
    <w:tbl>
      <w:tblPr>
        <w:tblW w:type="dxa" w:w="9360"/>
        <w:tblBorders>
          <w:top w:val="single" w:color="1F3864" w:sz="6"/>
          <w:left w:val="single" w:color="1F3864" w:sz="6"/>
          <w:bottom w:val="single" w:color="1F3864" w:sz="6"/>
          <w:right w:val="single" w:color="1F3864" w:sz="6"/>
          <w:insideH w:val="none" w:color="FFFFFF" w:sz="0"/>
          <w:insideV w:val="none" w:color="FFFFFF" w:sz="0"/>
        </w:tblBorders>
      </w:tblPr>
      <w:tblGrid>
        <w:gridCol w:w="9360"/>
      </w:tblGrid>
      <w:tr>
        <w:tc>
          <w:tcPr>
            <w:tcW w:type="dxa" w:w="9360"/>
            <w:shd w:fill="DCE6F1" w:color="auto" w:val="clear"/>
            <w:tcMar>
              <w:top w:type="dxa" w:w="140"/>
              <w:left w:type="dxa" w:w="200"/>
              <w:bottom w:type="dxa" w:w="140"/>
              <w:right w:type="dxa" w:w="200"/>
            </w:tcMar>
          </w:tcPr>
          <w:p>
            <w:pPr>
              <w:spacing w:after="60"/>
              <w:jc w:val="center"/>
            </w:pPr>
            <w:r>
              <w:rPr>
                <w:rFonts w:ascii="Calibri" w:cs="Calibri" w:eastAsia="Calibri" w:hAnsi="Calibri"/>
                <w:b/>
                <w:bCs/>
                <w:color w:val="1F3864"/>
                <w:sz w:val="22"/>
                <w:szCs w:val="22"/>
              </w:rPr>
              <w:t xml:space="preserve">EXCEPTION LAYER</w:t>
            </w:r>
          </w:p>
          <w:p>
            <w:pPr>
              <w:jc w:val="center"/>
            </w:pPr>
            <w:r>
              <w:rPr>
                <w:rFonts w:ascii="Calibri" w:cs="Calibri" w:eastAsia="Calibri" w:hAnsi="Calibri"/>
                <w:color w:val="222222"/>
                <w:sz w:val="19"/>
                <w:szCs w:val="19"/>
              </w:rPr>
              <w:t xml:space="preserve">PatientNotFoundException  |  ResourceNotAvailableException  (both extend RuntimeException)</w:t>
            </w:r>
          </w:p>
        </w:tc>
      </w:tr>
    </w:tbl>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6. Class &amp; Package Design</w:t>
      </w:r>
    </w:p>
    <w:p>
      <w:pPr>
        <w:spacing w:after="160" w:line="276"/>
      </w:pPr>
      <w:r>
        <w:rPr>
          <w:rFonts w:ascii="Calibri" w:cs="Calibri" w:eastAsia="Calibri" w:hAnsi="Calibri"/>
          <w:color w:val="222222"/>
          <w:sz w:val="22"/>
          <w:szCs w:val="22"/>
        </w:rPr>
        <w:t xml:space="preserve">The codebase is organized into four packages, matching the project's Explorer layout (model, service, util, exception), plus a Main entry point: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2000"/>
        <w:gridCol w:w="5760"/>
      </w:tblGrid>
      <w:tr>
        <w:trPr>
          <w:tblHeader/>
        </w:trPr>
        <w:tc>
          <w:tcPr>
            <w:tcW w:type="dxa" w:w="16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Package</w:t>
            </w:r>
          </w:p>
        </w:tc>
        <w:tc>
          <w:tcPr>
            <w:tcW w:type="dxa" w:w="20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Class</w:t>
            </w:r>
          </w:p>
        </w:tc>
        <w:tc>
          <w:tcPr>
            <w:tcW w:type="dxa" w:w="576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Responsibility</w:t>
            </w:r>
          </w:p>
        </w:tc>
      </w:tr>
      <w:tr>
        <w:tc>
          <w:tcPr>
            <w:tcW w:type="dxa" w:w="16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model</w:t>
            </w:r>
          </w:p>
        </w:tc>
        <w:tc>
          <w:tcPr>
            <w:tcW w:type="dxa" w:w="20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HospitalResource</w:t>
            </w:r>
          </w:p>
        </w:tc>
        <w:tc>
          <w:tcPr>
            <w:tcW w:type="dxa" w:w="57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Base class: resourceId, resourceType, available (default true); toString() summary.</w:t>
            </w:r>
          </w:p>
        </w:tc>
      </w:tr>
      <w:tr>
        <w:tc>
          <w:tcPr>
            <w:tcW w:type="dxa" w:w="16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model</w:t>
            </w:r>
          </w:p>
        </w:tc>
        <w:tc>
          <w:tcPr>
            <w:tcW w:type="dxa" w:w="20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Bed  (extends HospitalResource)</w:t>
            </w:r>
          </w:p>
        </w:tc>
        <w:tc>
          <w:tcPr>
            <w:tcW w:type="dxa" w:w="57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Adds bedType; constructed with resourceType fixed to "BED".</w:t>
            </w:r>
          </w:p>
        </w:tc>
      </w:tr>
      <w:tr>
        <w:tc>
          <w:tcPr>
            <w:tcW w:type="dxa" w:w="16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model</w:t>
            </w:r>
          </w:p>
        </w:tc>
        <w:tc>
          <w:tcPr>
            <w:tcW w:type="dxa" w:w="20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EmergencyRoom  (extends HospitalResource)</w:t>
            </w:r>
          </w:p>
        </w:tc>
        <w:tc>
          <w:tcPr>
            <w:tcW w:type="dxa" w:w="57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Adds roomNumber; constructed with resourceType fixed to "EMERGENCY_ROOM".</w:t>
            </w:r>
          </w:p>
        </w:tc>
      </w:tr>
      <w:tr>
        <w:tc>
          <w:tcPr>
            <w:tcW w:type="dxa" w:w="16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model</w:t>
            </w:r>
          </w:p>
        </w:tc>
        <w:tc>
          <w:tcPr>
            <w:tcW w:type="dxa" w:w="20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Doctor</w:t>
            </w:r>
          </w:p>
        </w:tc>
        <w:tc>
          <w:tcPr>
            <w:tcW w:type="dxa" w:w="57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doctorId, name, specialization, available — modeled but not yet wired into AllocationService (see Section 13).</w:t>
            </w:r>
          </w:p>
        </w:tc>
      </w:tr>
      <w:tr>
        <w:tc>
          <w:tcPr>
            <w:tcW w:type="dxa" w:w="16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model</w:t>
            </w:r>
          </w:p>
        </w:tc>
        <w:tc>
          <w:tcPr>
            <w:tcW w:type="dxa" w:w="20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Patient</w:t>
            </w:r>
          </w:p>
        </w:tc>
        <w:tc>
          <w:tcPr>
            <w:tcW w:type="dxa" w:w="57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patientId, name, age, emergencyLevel, requiredResource, status (defaults to "WAITING").</w:t>
            </w:r>
          </w:p>
        </w:tc>
      </w:tr>
      <w:tr>
        <w:tc>
          <w:tcPr>
            <w:tcW w:type="dxa" w:w="16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service</w:t>
            </w:r>
          </w:p>
        </w:tc>
        <w:tc>
          <w:tcPr>
            <w:tcW w:type="dxa" w:w="20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PatientService</w:t>
            </w:r>
          </w:p>
        </w:tc>
        <w:tc>
          <w:tcPr>
            <w:tcW w:type="dxa" w:w="57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In-memory ArrayList&lt;Patient&gt; CRUD: addPatient, findPatientById (throws PatientNotFoundException), displayAllPatients, getAllPatients.</w:t>
            </w:r>
          </w:p>
        </w:tc>
      </w:tr>
      <w:tr>
        <w:tc>
          <w:tcPr>
            <w:tcW w:type="dxa" w:w="16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service</w:t>
            </w:r>
          </w:p>
        </w:tc>
        <w:tc>
          <w:tcPr>
            <w:tcW w:type="dxa" w:w="20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ResourceService</w:t>
            </w:r>
          </w:p>
        </w:tc>
        <w:tc>
          <w:tcPr>
            <w:tcW w:type="dxa" w:w="57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In-memory ArrayList&lt;HospitalResource&gt; CRUD: addResource, findResourceById, displayAllResources, displayAvailableResources, getAllResources.</w:t>
            </w:r>
          </w:p>
        </w:tc>
      </w:tr>
      <w:tr>
        <w:tc>
          <w:tcPr>
            <w:tcW w:type="dxa" w:w="16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service</w:t>
            </w:r>
          </w:p>
        </w:tc>
        <w:tc>
          <w:tcPr>
            <w:tcW w:type="dxa" w:w="20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AllocationService</w:t>
            </w:r>
          </w:p>
        </w:tc>
        <w:tc>
          <w:tcPr>
            <w:tcW w:type="dxa" w:w="57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Holds a PriorityQueue&lt;Patient&gt; ordered by a Comparator over getPriorityValue(); allocateResource() scans resources for the first available match, or enqueues the patient and throws ResourceNotAvailableException; displayWaitingPatients() prints the queue.</w:t>
            </w:r>
          </w:p>
        </w:tc>
      </w:tr>
      <w:tr>
        <w:tc>
          <w:tcPr>
            <w:tcW w:type="dxa" w:w="16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service</w:t>
            </w:r>
          </w:p>
        </w:tc>
        <w:tc>
          <w:tcPr>
            <w:tcW w:type="dxa" w:w="20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AnalyticsService</w:t>
            </w:r>
          </w:p>
        </w:tc>
        <w:tc>
          <w:tcPr>
            <w:tcW w:type="dxa" w:w="57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displayPatientStatistics(): tallies patients by emergency level and by ALLOCATED/WAITING status.</w:t>
            </w:r>
          </w:p>
        </w:tc>
      </w:tr>
      <w:tr>
        <w:tc>
          <w:tcPr>
            <w:tcW w:type="dxa" w:w="16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util</w:t>
            </w:r>
          </w:p>
        </w:tc>
        <w:tc>
          <w:tcPr>
            <w:tcW w:type="dxa" w:w="20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InputValidator</w:t>
            </w:r>
          </w:p>
        </w:tc>
        <w:tc>
          <w:tcPr>
            <w:tcW w:type="dxa" w:w="57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Static helpers readInt() and readNonEmptyString() that loop on Scanner until valid input is entered.</w:t>
            </w:r>
          </w:p>
        </w:tc>
      </w:tr>
      <w:tr>
        <w:tc>
          <w:tcPr>
            <w:tcW w:type="dxa" w:w="16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exception</w:t>
            </w:r>
          </w:p>
        </w:tc>
        <w:tc>
          <w:tcPr>
            <w:tcW w:type="dxa" w:w="20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PatientNotFoundException</w:t>
            </w:r>
          </w:p>
        </w:tc>
        <w:tc>
          <w:tcPr>
            <w:tcW w:type="dxa" w:w="57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Unchecked exception (extends RuntimeException) thrown when a patient ID lookup fails.</w:t>
            </w:r>
          </w:p>
        </w:tc>
      </w:tr>
      <w:tr>
        <w:tc>
          <w:tcPr>
            <w:tcW w:type="dxa" w:w="16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exception</w:t>
            </w:r>
          </w:p>
        </w:tc>
        <w:tc>
          <w:tcPr>
            <w:tcW w:type="dxa" w:w="20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ResourceNotAvailableException</w:t>
            </w:r>
          </w:p>
        </w:tc>
        <w:tc>
          <w:tcPr>
            <w:tcW w:type="dxa" w:w="57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Unchecked exception thrown when no available resource matches a patient's required type.</w:t>
            </w:r>
          </w:p>
        </w:tc>
      </w:tr>
    </w:tbl>
    <w:p>
      <w:pPr>
        <w:spacing w:before="100"/>
      </w:pPr>
    </w:p>
    <w:p>
      <w:pPr>
        <w:pStyle w:val="Heading2"/>
        <w:spacing w:after="120" w:before="240"/>
      </w:pPr>
      <w:r>
        <w:rPr>
          <w:rFonts w:ascii="Calibri" w:cs="Calibri" w:eastAsia="Calibri" w:hAnsi="Calibri"/>
          <w:b/>
          <w:bCs/>
          <w:color w:val="0F7B6C"/>
          <w:sz w:val="24"/>
          <w:szCs w:val="24"/>
        </w:rPr>
        <w:t xml:space="preserve">6.1 OOP Concepts Applied</w:t>
      </w:r>
    </w:p>
    <w:p>
      <w:pPr>
        <w:pStyle w:val="ListParagraph"/>
        <w:numPr>
          <w:ilvl w:val="0"/>
          <w:numId w:val="1"/>
        </w:numPr>
        <w:spacing w:after="80"/>
      </w:pPr>
      <w:r>
        <w:rPr>
          <w:rFonts w:ascii="Calibri" w:cs="Calibri" w:eastAsia="Calibri" w:hAnsi="Calibri"/>
          <w:color w:val="222222"/>
          <w:sz w:val="22"/>
          <w:szCs w:val="22"/>
        </w:rPr>
        <w:t xml:space="preserve">Encapsulation — every model class exposes state only through getters and controlled setters (e.g. Patient.setStatus, HospitalResource.setAvailable).</w:t>
      </w:r>
    </w:p>
    <w:p>
      <w:pPr>
        <w:pStyle w:val="ListParagraph"/>
        <w:numPr>
          <w:ilvl w:val="0"/>
          <w:numId w:val="1"/>
        </w:numPr>
        <w:spacing w:after="80"/>
      </w:pPr>
      <w:r>
        <w:rPr>
          <w:rFonts w:ascii="Calibri" w:cs="Calibri" w:eastAsia="Calibri" w:hAnsi="Calibri"/>
          <w:color w:val="222222"/>
          <w:sz w:val="22"/>
          <w:szCs w:val="22"/>
        </w:rPr>
        <w:t xml:space="preserve">Inheritance — Bed and EmergencyRoom both extend HospitalResource and reuse its id/type/availability fields.</w:t>
      </w:r>
    </w:p>
    <w:p>
      <w:pPr>
        <w:pStyle w:val="ListParagraph"/>
        <w:numPr>
          <w:ilvl w:val="0"/>
          <w:numId w:val="1"/>
        </w:numPr>
        <w:spacing w:after="80"/>
      </w:pPr>
      <w:r>
        <w:rPr>
          <w:rFonts w:ascii="Calibri" w:cs="Calibri" w:eastAsia="Calibri" w:hAnsi="Calibri"/>
          <w:color w:val="222222"/>
          <w:sz w:val="22"/>
          <w:szCs w:val="22"/>
        </w:rPr>
        <w:t xml:space="preserve">Polymorphism — ResourceService and AllocationService operate uniformly on List&lt;HospitalResource&gt;, regardless of whether each element is a Bed or an EmergencyRoom, and each subclass overrides toString() for type-specific output.</w:t>
      </w:r>
    </w:p>
    <w:p>
      <w:pPr>
        <w:pStyle w:val="ListParagraph"/>
        <w:numPr>
          <w:ilvl w:val="0"/>
          <w:numId w:val="1"/>
        </w:numPr>
        <w:spacing w:after="80"/>
      </w:pPr>
      <w:r>
        <w:rPr>
          <w:rFonts w:ascii="Calibri" w:cs="Calibri" w:eastAsia="Calibri" w:hAnsi="Calibri"/>
          <w:color w:val="222222"/>
          <w:sz w:val="22"/>
          <w:szCs w:val="22"/>
        </w:rPr>
        <w:t xml:space="preserve">Custom exceptions — PatientNotFoundException and ResourceNotAvailableException model domain-specific failure cases distinctly from generic Java exceptions.</w:t>
      </w:r>
    </w:p>
    <w:p>
      <w:pPr>
        <w:pStyle w:val="ListParagraph"/>
        <w:numPr>
          <w:ilvl w:val="0"/>
          <w:numId w:val="1"/>
        </w:numPr>
        <w:spacing w:after="80"/>
      </w:pPr>
      <w:r>
        <w:rPr>
          <w:rFonts w:ascii="Calibri" w:cs="Calibri" w:eastAsia="Calibri" w:hAnsi="Calibri"/>
          <w:color w:val="222222"/>
          <w:sz w:val="22"/>
          <w:szCs w:val="22"/>
        </w:rPr>
        <w:t xml:space="preserve">Collections — ArrayList for sequential patient/resource storage; PriorityQueue with a Comparator for priority-ordered waiting patients.</w:t>
      </w:r>
    </w:p>
    <w:p>
      <w:pPr>
        <w:pStyle w:val="Heading1"/>
        <w:pBdr>
          <w:bottom w:val="single" w:color="1F3864" w:sz="8" w:space="4"/>
        </w:pBdr>
        <w:spacing w:after="160" w:before="320"/>
      </w:pPr>
      <w:r>
        <w:rPr>
          <w:rFonts w:ascii="Calibri" w:cs="Calibri" w:eastAsia="Calibri" w:hAnsi="Calibri"/>
          <w:b/>
          <w:bCs/>
          <w:color w:val="1F3864"/>
          <w:sz w:val="28"/>
          <w:szCs w:val="28"/>
        </w:rPr>
        <w:t xml:space="preserve">7. Design Decisions &amp; Technical Rationale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2560"/>
        <w:gridCol w:w="4700"/>
      </w:tblGrid>
      <w:tr>
        <w:trPr>
          <w:tblHeader/>
        </w:trPr>
        <w:tc>
          <w:tcPr>
            <w:tcW w:type="dxa" w:w="21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Design Vector</w:t>
            </w:r>
          </w:p>
        </w:tc>
        <w:tc>
          <w:tcPr>
            <w:tcW w:type="dxa" w:w="256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Choice Made</w:t>
            </w:r>
          </w:p>
        </w:tc>
        <w:tc>
          <w:tcPr>
            <w:tcW w:type="dxa" w:w="47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Engineering Justification</w:t>
            </w:r>
          </w:p>
        </w:tc>
      </w:tr>
      <w:tr>
        <w:tc>
          <w:tcPr>
            <w:tcW w:type="dxa" w:w="21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Priority Ordering</w:t>
            </w:r>
          </w:p>
        </w:tc>
        <w:tc>
          <w:tcPr>
            <w:tcW w:type="dxa" w:w="25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PriorityQueue&lt;Patient&gt; with a Comparator over a numeric priority value (CRITICAL=1 … default=5)</w:t>
            </w:r>
          </w:p>
        </w:tc>
        <w:tc>
          <w:tcPr>
            <w:tcW w:type="dxa" w:w="47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Guarantees that whenever the waiting list is iterated, the most urgent unserved patient is considered first, without manually re-sorting a list on every insertion.</w:t>
            </w:r>
          </w:p>
        </w:tc>
      </w:tr>
      <w:tr>
        <w:tc>
          <w:tcPr>
            <w:tcW w:type="dxa" w:w="21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Resource Modeling</w:t>
            </w:r>
          </w:p>
        </w:tc>
        <w:tc>
          <w:tcPr>
            <w:tcW w:type="dxa" w:w="25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Abstract base HospitalResource extended by Bed and EmergencyRoom</w:t>
            </w:r>
          </w:p>
        </w:tc>
        <w:tc>
          <w:tcPr>
            <w:tcW w:type="dxa" w:w="47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Lets ResourceService and AllocationService store and process every resource type through one List&lt;HospitalResource&gt;, keeping allocation logic type-agnostic.</w:t>
            </w:r>
          </w:p>
        </w:tc>
      </w:tr>
      <w:tr>
        <w:tc>
          <w:tcPr>
            <w:tcW w:type="dxa" w:w="21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Error Signaling</w:t>
            </w:r>
          </w:p>
        </w:tc>
        <w:tc>
          <w:tcPr>
            <w:tcW w:type="dxa" w:w="25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Custom unchecked exceptions (RuntimeException subclasses) instead of null returns or boolean flags</w:t>
            </w:r>
          </w:p>
        </w:tc>
        <w:tc>
          <w:tcPr>
            <w:tcW w:type="dxa" w:w="47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Makes domain failures (missing patient, no free resource) impossible to silently ignore, while keeping method signatures free of checked-exception clutter.</w:t>
            </w:r>
          </w:p>
        </w:tc>
      </w:tr>
      <w:tr>
        <w:tc>
          <w:tcPr>
            <w:tcW w:type="dxa" w:w="21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Input Handling</w:t>
            </w:r>
          </w:p>
        </w:tc>
        <w:tc>
          <w:tcPr>
            <w:tcW w:type="dxa" w:w="25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Centralized static utility InputValidator</w:t>
            </w:r>
          </w:p>
        </w:tc>
        <w:tc>
          <w:tcPr>
            <w:tcW w:type="dxa" w:w="47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Avoids duplicating Scanner validation loops across every menu prompt and keeps validation logic in one testable place.</w:t>
            </w:r>
          </w:p>
        </w:tc>
      </w:tr>
      <w:tr>
        <w:tc>
          <w:tcPr>
            <w:tcW w:type="dxa" w:w="21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Storage</w:t>
            </w:r>
          </w:p>
        </w:tc>
        <w:tc>
          <w:tcPr>
            <w:tcW w:type="dxa" w:w="25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In-memory ArrayList / PriorityQueue (no database)</w:t>
            </w:r>
          </w:p>
        </w:tc>
        <w:tc>
          <w:tcPr>
            <w:tcW w:type="dxa" w:w="47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Matches the scope of a console demonstration project — keeps the codebase focused on OOP, collections and exception-handling concepts rather than persistence concerns.</w:t>
            </w:r>
          </w:p>
        </w:tc>
      </w:tr>
    </w:tbl>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8. Implementation Details &amp; Core Source Code</w:t>
      </w:r>
    </w:p>
    <w:p>
      <w:pPr>
        <w:pStyle w:val="Heading2"/>
        <w:spacing w:after="120" w:before="240"/>
      </w:pPr>
      <w:r>
        <w:rPr>
          <w:rFonts w:ascii="Calibri" w:cs="Calibri" w:eastAsia="Calibri" w:hAnsi="Calibri"/>
          <w:b/>
          <w:bCs/>
          <w:color w:val="0F7B6C"/>
          <w:sz w:val="24"/>
          <w:szCs w:val="24"/>
        </w:rPr>
        <w:t xml:space="preserve">8.1 Priority Assignment (AllocationService.getPriorityValue)</w:t>
      </w:r>
    </w:p>
    <w:p>
      <w:pPr>
        <w:spacing w:after="160" w:line="276"/>
      </w:pPr>
      <w:r>
        <w:rPr>
          <w:rFonts w:ascii="Calibri" w:cs="Calibri" w:eastAsia="Calibri" w:hAnsi="Calibri"/>
          <w:color w:val="222222"/>
          <w:sz w:val="22"/>
          <w:szCs w:val="22"/>
        </w:rPr>
        <w:t xml:space="preserve">Emergency level strings are mapped to integers so the PriorityQueue's Comparator can order patients numerically, with CRITICAL given the lowest (highest-priority) value:</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c>
          <w:tcPr>
            <w:tcW w:type="dxa" w:w="9360"/>
            <w:shd w:fill="1E1E1E" w:color="auto" w:val="clear"/>
            <w:tcMar>
              <w:top w:type="dxa" w:w="140"/>
              <w:left w:type="dxa" w:w="180"/>
              <w:bottom w:type="dxa" w:w="140"/>
              <w:right w:type="dxa" w:w="180"/>
            </w:tcMar>
          </w:tcPr>
          <w:p>
            <w:pPr>
              <w:spacing w:after="20"/>
            </w:pPr>
            <w:r>
              <w:rPr>
                <w:rFonts w:ascii="Consolas" w:cs="Consolas" w:eastAsia="Consolas" w:hAnsi="Consolas"/>
                <w:color w:val="D4D4D4"/>
                <w:sz w:val="18"/>
                <w:szCs w:val="18"/>
              </w:rPr>
              <w:t xml:space="preserve">private int getPriorityValue(Patient patient) {</w:t>
            </w:r>
          </w:p>
          <w:p>
            <w:pPr>
              <w:spacing w:after="20"/>
            </w:pPr>
            <w:r>
              <w:rPr>
                <w:rFonts w:ascii="Consolas" w:cs="Consolas" w:eastAsia="Consolas" w:hAnsi="Consolas"/>
                <w:color w:val="D4D4D4"/>
                <w:sz w:val="18"/>
                <w:szCs w:val="18"/>
              </w:rPr>
              <w:t xml:space="preserve">    String level = patient.getEmergencyLevel().toUpperCase();</w:t>
            </w:r>
          </w:p>
          <w:p>
            <w:pPr>
              <w:spacing w:after="20"/>
            </w:pPr>
            <w:r>
              <w:rPr>
                <w:rFonts w:ascii="Consolas" w:cs="Consolas" w:eastAsia="Consolas" w:hAnsi="Consolas"/>
                <w:color w:val="D4D4D4"/>
                <w:sz w:val="18"/>
                <w:szCs w:val="18"/>
              </w:rPr>
              <w:t xml:space="preserve">    switch (level) {</w:t>
            </w:r>
          </w:p>
          <w:p>
            <w:pPr>
              <w:spacing w:after="20"/>
            </w:pPr>
            <w:r>
              <w:rPr>
                <w:rFonts w:ascii="Consolas" w:cs="Consolas" w:eastAsia="Consolas" w:hAnsi="Consolas"/>
                <w:color w:val="D4D4D4"/>
                <w:sz w:val="18"/>
                <w:szCs w:val="18"/>
              </w:rPr>
              <w:t xml:space="preserve">        case "CRITICAL": return 1;</w:t>
            </w:r>
          </w:p>
          <w:p>
            <w:pPr>
              <w:spacing w:after="20"/>
            </w:pPr>
            <w:r>
              <w:rPr>
                <w:rFonts w:ascii="Consolas" w:cs="Consolas" w:eastAsia="Consolas" w:hAnsi="Consolas"/>
                <w:color w:val="D4D4D4"/>
                <w:sz w:val="18"/>
                <w:szCs w:val="18"/>
              </w:rPr>
              <w:t xml:space="preserve">        case "HIGH":     return 2;</w:t>
            </w:r>
          </w:p>
          <w:p>
            <w:pPr>
              <w:spacing w:after="20"/>
            </w:pPr>
            <w:r>
              <w:rPr>
                <w:rFonts w:ascii="Consolas" w:cs="Consolas" w:eastAsia="Consolas" w:hAnsi="Consolas"/>
                <w:color w:val="D4D4D4"/>
                <w:sz w:val="18"/>
                <w:szCs w:val="18"/>
              </w:rPr>
              <w:t xml:space="preserve">        case "MEDIUM":   return 3;</w:t>
            </w:r>
          </w:p>
          <w:p>
            <w:pPr>
              <w:spacing w:after="20"/>
            </w:pPr>
            <w:r>
              <w:rPr>
                <w:rFonts w:ascii="Consolas" w:cs="Consolas" w:eastAsia="Consolas" w:hAnsi="Consolas"/>
                <w:color w:val="D4D4D4"/>
                <w:sz w:val="18"/>
                <w:szCs w:val="18"/>
              </w:rPr>
              <w:t xml:space="preserve">        case "LOW":      return 4;</w:t>
            </w:r>
          </w:p>
          <w:p>
            <w:pPr>
              <w:spacing w:after="20"/>
            </w:pPr>
            <w:r>
              <w:rPr>
                <w:rFonts w:ascii="Consolas" w:cs="Consolas" w:eastAsia="Consolas" w:hAnsi="Consolas"/>
                <w:color w:val="D4D4D4"/>
                <w:sz w:val="18"/>
                <w:szCs w:val="18"/>
              </w:rPr>
              <w:t xml:space="preserve">        default:          return 5;</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w:t>
            </w:r>
          </w:p>
        </w:tc>
      </w:tr>
    </w:tbl>
    <w:p>
      <w:pPr>
        <w:pStyle w:val="Heading2"/>
        <w:spacing w:after="120" w:before="240"/>
      </w:pPr>
      <w:r>
        <w:rPr>
          <w:rFonts w:ascii="Calibri" w:cs="Calibri" w:eastAsia="Calibri" w:hAnsi="Calibri"/>
          <w:b/>
          <w:bCs/>
          <w:color w:val="0F7B6C"/>
          <w:sz w:val="24"/>
          <w:szCs w:val="24"/>
        </w:rPr>
        <w:t xml:space="preserve">8.2 Resource Allocation Logic (AllocationService.allocateResource)</w:t>
      </w:r>
    </w:p>
    <w:p>
      <w:pPr>
        <w:spacing w:after="160" w:line="276"/>
      </w:pPr>
      <w:r>
        <w:rPr>
          <w:rFonts w:ascii="Calibri" w:cs="Calibri" w:eastAsia="Calibri" w:hAnsi="Calibri"/>
          <w:color w:val="222222"/>
          <w:sz w:val="22"/>
          <w:szCs w:val="22"/>
        </w:rPr>
        <w:t xml:space="preserve">The allocator walks the resource list for the first available resource whose type matches the patient's requirement. On success the resource is marked unavailable and the patient's status becomes ALLOCATED; on failure the patient is queued and a ResourceNotAvailableException is thrown so the caller can react:</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c>
          <w:tcPr>
            <w:tcW w:type="dxa" w:w="9360"/>
            <w:shd w:fill="1E1E1E" w:color="auto" w:val="clear"/>
            <w:tcMar>
              <w:top w:type="dxa" w:w="140"/>
              <w:left w:type="dxa" w:w="180"/>
              <w:bottom w:type="dxa" w:w="140"/>
              <w:right w:type="dxa" w:w="180"/>
            </w:tcMar>
          </w:tcPr>
          <w:p>
            <w:pPr>
              <w:spacing w:after="20"/>
            </w:pPr>
            <w:r>
              <w:rPr>
                <w:rFonts w:ascii="Consolas" w:cs="Consolas" w:eastAsia="Consolas" w:hAnsi="Consolas"/>
                <w:color w:val="D4D4D4"/>
                <w:sz w:val="18"/>
                <w:szCs w:val="18"/>
              </w:rPr>
              <w:t xml:space="preserve">public void allocateResource(Patient patient, ResourceService resourceService) {</w:t>
            </w:r>
          </w:p>
          <w:p>
            <w:pPr>
              <w:spacing w:after="20"/>
            </w:pPr>
            <w:r>
              <w:rPr>
                <w:rFonts w:ascii="Consolas" w:cs="Consolas" w:eastAsia="Consolas" w:hAnsi="Consolas"/>
                <w:color w:val="D4D4D4"/>
                <w:sz w:val="18"/>
                <w:szCs w:val="18"/>
              </w:rPr>
              <w:t xml:space="preserve">    for (HospitalResource resource : resourceService.getAllResources()) {</w:t>
            </w:r>
          </w:p>
          <w:p>
            <w:pPr>
              <w:spacing w:after="20"/>
            </w:pPr>
            <w:r>
              <w:rPr>
                <w:rFonts w:ascii="Consolas" w:cs="Consolas" w:eastAsia="Consolas" w:hAnsi="Consolas"/>
                <w:color w:val="D4D4D4"/>
                <w:sz w:val="18"/>
                <w:szCs w:val="18"/>
              </w:rPr>
              <w:t xml:space="preserve">        if (resource.isAvailable()</w:t>
            </w:r>
          </w:p>
          <w:p>
            <w:pPr>
              <w:spacing w:after="20"/>
            </w:pPr>
            <w:r>
              <w:rPr>
                <w:rFonts w:ascii="Consolas" w:cs="Consolas" w:eastAsia="Consolas" w:hAnsi="Consolas"/>
                <w:color w:val="D4D4D4"/>
                <w:sz w:val="18"/>
                <w:szCs w:val="18"/>
              </w:rPr>
              <w:t xml:space="preserve">                &amp;&amp; resource.getResourceType()</w:t>
            </w:r>
          </w:p>
          <w:p>
            <w:pPr>
              <w:spacing w:after="20"/>
            </w:pPr>
            <w:r>
              <w:rPr>
                <w:rFonts w:ascii="Consolas" w:cs="Consolas" w:eastAsia="Consolas" w:hAnsi="Consolas"/>
                <w:color w:val="D4D4D4"/>
                <w:sz w:val="18"/>
                <w:szCs w:val="18"/>
              </w:rPr>
              <w:t xml:space="preserve">                        .equalsIgnoreCase(patient.getRequiredResource())) {</w:t>
            </w:r>
          </w:p>
          <w:p>
            <w:pPr>
              <w:spacing w:after="20"/>
            </w:pPr>
            <w:r>
              <w:rPr>
                <w:rFonts w:ascii="Consolas" w:cs="Consolas" w:eastAsia="Consolas" w:hAnsi="Consolas"/>
                <w:color w:val="D4D4D4"/>
                <w:sz w:val="18"/>
                <w:szCs w:val="18"/>
              </w:rPr>
              <w:t xml:space="preserve">            resource.setAvailable(false);</w:t>
            </w:r>
          </w:p>
          <w:p>
            <w:pPr>
              <w:spacing w:after="20"/>
            </w:pPr>
            <w:r>
              <w:rPr>
                <w:rFonts w:ascii="Consolas" w:cs="Consolas" w:eastAsia="Consolas" w:hAnsi="Consolas"/>
                <w:color w:val="D4D4D4"/>
                <w:sz w:val="18"/>
                <w:szCs w:val="18"/>
              </w:rPr>
              <w:t xml:space="preserve">            patient.setStatus("ALLOCATED");</w:t>
            </w:r>
          </w:p>
          <w:p>
            <w:pPr>
              <w:spacing w:after="20"/>
            </w:pPr>
            <w:r>
              <w:rPr>
                <w:rFonts w:ascii="Consolas" w:cs="Consolas" w:eastAsia="Consolas" w:hAnsi="Consolas"/>
                <w:color w:val="D4D4D4"/>
                <w:sz w:val="18"/>
                <w:szCs w:val="18"/>
              </w:rPr>
              <w:t xml:space="preserve">            System.out.println("Resource ID " + resource.getResourceId()</w:t>
            </w:r>
          </w:p>
          <w:p>
            <w:pPr>
              <w:spacing w:after="20"/>
            </w:pPr>
            <w:r>
              <w:rPr>
                <w:rFonts w:ascii="Consolas" w:cs="Consolas" w:eastAsia="Consolas" w:hAnsi="Consolas"/>
                <w:color w:val="D4D4D4"/>
                <w:sz w:val="18"/>
                <w:szCs w:val="18"/>
              </w:rPr>
              <w:t xml:space="preserve">                    + " allocated to " + patient.getName());</w:t>
            </w:r>
          </w:p>
          <w:p>
            <w:pPr>
              <w:spacing w:after="20"/>
            </w:pPr>
            <w:r>
              <w:rPr>
                <w:rFonts w:ascii="Consolas" w:cs="Consolas" w:eastAsia="Consolas" w:hAnsi="Consolas"/>
                <w:color w:val="D4D4D4"/>
                <w:sz w:val="18"/>
                <w:szCs w:val="18"/>
              </w:rPr>
              <w:t xml:space="preserve">            return;</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patient.setStatus("WAITING");</w:t>
            </w:r>
          </w:p>
          <w:p>
            <w:pPr>
              <w:spacing w:after="20"/>
            </w:pPr>
            <w:r>
              <w:rPr>
                <w:rFonts w:ascii="Consolas" w:cs="Consolas" w:eastAsia="Consolas" w:hAnsi="Consolas"/>
                <w:color w:val="D4D4D4"/>
                <w:sz w:val="18"/>
                <w:szCs w:val="18"/>
              </w:rPr>
              <w:t xml:space="preserve">    waitingPatients.add(patient);</w:t>
            </w:r>
          </w:p>
          <w:p>
            <w:pPr>
              <w:spacing w:after="20"/>
            </w:pPr>
            <w:r>
              <w:rPr>
                <w:rFonts w:ascii="Consolas" w:cs="Consolas" w:eastAsia="Consolas" w:hAnsi="Consolas"/>
                <w:color w:val="D4D4D4"/>
                <w:sz w:val="18"/>
                <w:szCs w:val="18"/>
              </w:rPr>
              <w:t xml:space="preserve">    throw new ResourceNotAvailableException(</w:t>
            </w:r>
          </w:p>
          <w:p>
            <w:pPr>
              <w:spacing w:after="20"/>
            </w:pPr>
            <w:r>
              <w:rPr>
                <w:rFonts w:ascii="Consolas" w:cs="Consolas" w:eastAsia="Consolas" w:hAnsi="Consolas"/>
                <w:color w:val="D4D4D4"/>
                <w:sz w:val="18"/>
                <w:szCs w:val="18"/>
              </w:rPr>
              <w:t xml:space="preserve">        "No suitable resource is currently available for "</w:t>
            </w:r>
          </w:p>
          <w:p>
            <w:pPr>
              <w:spacing w:after="20"/>
            </w:pPr>
            <w:r>
              <w:rPr>
                <w:rFonts w:ascii="Consolas" w:cs="Consolas" w:eastAsia="Consolas" w:hAnsi="Consolas"/>
                <w:color w:val="D4D4D4"/>
                <w:sz w:val="18"/>
                <w:szCs w:val="18"/>
              </w:rPr>
              <w:t xml:space="preserve">            + patient.getName() + ". Patient has been added to the priority queue.");</w:t>
            </w:r>
          </w:p>
          <w:p>
            <w:pPr>
              <w:spacing w:after="20"/>
            </w:pPr>
            <w:r>
              <w:rPr>
                <w:rFonts w:ascii="Consolas" w:cs="Consolas" w:eastAsia="Consolas" w:hAnsi="Consolas"/>
                <w:color w:val="D4D4D4"/>
                <w:sz w:val="18"/>
                <w:szCs w:val="18"/>
              </w:rPr>
              <w:t xml:space="preserve">}</w:t>
            </w:r>
          </w:p>
        </w:tc>
      </w:tr>
    </w:tbl>
    <w:p>
      <w:pPr>
        <w:pStyle w:val="Heading2"/>
        <w:spacing w:after="120" w:before="240"/>
      </w:pPr>
      <w:r>
        <w:rPr>
          <w:rFonts w:ascii="Calibri" w:cs="Calibri" w:eastAsia="Calibri" w:hAnsi="Calibri"/>
          <w:b/>
          <w:bCs/>
          <w:color w:val="0F7B6C"/>
          <w:sz w:val="24"/>
          <w:szCs w:val="24"/>
        </w:rPr>
        <w:t xml:space="preserve">8.3 Guarded Console Input (util.InputValidator)</w:t>
      </w:r>
    </w:p>
    <w:p>
      <w:pPr>
        <w:spacing w:after="160" w:line="276"/>
      </w:pPr>
      <w:r>
        <w:rPr>
          <w:rFonts w:ascii="Calibri" w:cs="Calibri" w:eastAsia="Calibri" w:hAnsi="Calibri"/>
          <w:color w:val="222222"/>
          <w:sz w:val="22"/>
          <w:szCs w:val="22"/>
        </w:rPr>
        <w:t xml:space="preserve">Every numeric console prompt is routed through readInt(), which re-prompts until a well-formed integer is entered, preventing InputMismatchException crashes elsewhere in the menu:</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c>
          <w:tcPr>
            <w:tcW w:type="dxa" w:w="9360"/>
            <w:shd w:fill="1E1E1E" w:color="auto" w:val="clear"/>
            <w:tcMar>
              <w:top w:type="dxa" w:w="140"/>
              <w:left w:type="dxa" w:w="180"/>
              <w:bottom w:type="dxa" w:w="140"/>
              <w:right w:type="dxa" w:w="180"/>
            </w:tcMar>
          </w:tcPr>
          <w:p>
            <w:pPr>
              <w:spacing w:after="20"/>
            </w:pPr>
            <w:r>
              <w:rPr>
                <w:rFonts w:ascii="Consolas" w:cs="Consolas" w:eastAsia="Consolas" w:hAnsi="Consolas"/>
                <w:color w:val="D4D4D4"/>
                <w:sz w:val="18"/>
                <w:szCs w:val="18"/>
              </w:rPr>
              <w:t xml:space="preserve">public static int readInt(Scanner scanner, String message) {</w:t>
            </w:r>
          </w:p>
          <w:p>
            <w:pPr>
              <w:spacing w:after="20"/>
            </w:pPr>
            <w:r>
              <w:rPr>
                <w:rFonts w:ascii="Consolas" w:cs="Consolas" w:eastAsia="Consolas" w:hAnsi="Consolas"/>
                <w:color w:val="D4D4D4"/>
                <w:sz w:val="18"/>
                <w:szCs w:val="18"/>
              </w:rPr>
              <w:t xml:space="preserve">    while (true) {</w:t>
            </w:r>
          </w:p>
          <w:p>
            <w:pPr>
              <w:spacing w:after="20"/>
            </w:pPr>
            <w:r>
              <w:rPr>
                <w:rFonts w:ascii="Consolas" w:cs="Consolas" w:eastAsia="Consolas" w:hAnsi="Consolas"/>
                <w:color w:val="D4D4D4"/>
                <w:sz w:val="18"/>
                <w:szCs w:val="18"/>
              </w:rPr>
              <w:t xml:space="preserve">        System.out.print(message);</w:t>
            </w:r>
          </w:p>
          <w:p>
            <w:pPr>
              <w:spacing w:after="20"/>
            </w:pPr>
            <w:r>
              <w:rPr>
                <w:rFonts w:ascii="Consolas" w:cs="Consolas" w:eastAsia="Consolas" w:hAnsi="Consolas"/>
                <w:color w:val="D4D4D4"/>
                <w:sz w:val="18"/>
                <w:szCs w:val="18"/>
              </w:rPr>
              <w:t xml:space="preserve">        if (scanner.hasNextInt()) {</w:t>
            </w:r>
          </w:p>
          <w:p>
            <w:pPr>
              <w:spacing w:after="20"/>
            </w:pPr>
            <w:r>
              <w:rPr>
                <w:rFonts w:ascii="Consolas" w:cs="Consolas" w:eastAsia="Consolas" w:hAnsi="Consolas"/>
                <w:color w:val="D4D4D4"/>
                <w:sz w:val="18"/>
                <w:szCs w:val="18"/>
              </w:rPr>
              <w:t xml:space="preserve">            int value = scanner.nextInt();</w:t>
            </w:r>
          </w:p>
          <w:p>
            <w:pPr>
              <w:spacing w:after="20"/>
            </w:pPr>
            <w:r>
              <w:rPr>
                <w:rFonts w:ascii="Consolas" w:cs="Consolas" w:eastAsia="Consolas" w:hAnsi="Consolas"/>
                <w:color w:val="D4D4D4"/>
                <w:sz w:val="18"/>
                <w:szCs w:val="18"/>
              </w:rPr>
              <w:t xml:space="preserve">            scanner.nextLine();</w:t>
            </w:r>
          </w:p>
          <w:p>
            <w:pPr>
              <w:spacing w:after="20"/>
            </w:pPr>
            <w:r>
              <w:rPr>
                <w:rFonts w:ascii="Consolas" w:cs="Consolas" w:eastAsia="Consolas" w:hAnsi="Consolas"/>
                <w:color w:val="D4D4D4"/>
                <w:sz w:val="18"/>
                <w:szCs w:val="18"/>
              </w:rPr>
              <w:t xml:space="preserve">            return value;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System.out.println("Invalid input. Please enter a number.");</w:t>
            </w:r>
          </w:p>
          <w:p>
            <w:pPr>
              <w:spacing w:after="20"/>
            </w:pPr>
            <w:r>
              <w:rPr>
                <w:rFonts w:ascii="Consolas" w:cs="Consolas" w:eastAsia="Consolas" w:hAnsi="Consolas"/>
                <w:color w:val="D4D4D4"/>
                <w:sz w:val="18"/>
                <w:szCs w:val="18"/>
              </w:rPr>
              <w:t xml:space="preserve">        scanner.nextLine();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w:t>
            </w:r>
          </w:p>
        </w:tc>
      </w:tr>
    </w:tbl>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9. Sample Execution &amp; Console Output</w:t>
      </w:r>
    </w:p>
    <w:p>
      <w:pPr>
        <w:spacing w:after="160" w:line="276"/>
      </w:pPr>
      <w:r>
        <w:rPr>
          <w:rFonts w:ascii="Calibri" w:cs="Calibri" w:eastAsia="Calibri" w:hAnsi="Calibri"/>
          <w:color w:val="222222"/>
          <w:sz w:val="22"/>
          <w:szCs w:val="22"/>
        </w:rPr>
        <w:t xml:space="preserve">The following console trace illustrates a typical run: a resource and two patients are registered, one CRITICAL patient is allocated the only matching resource, and a second HIGH patient of the same required type is queued because none remain available.</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c>
          <w:tcPr>
            <w:tcW w:type="dxa" w:w="9360"/>
            <w:shd w:fill="1E1E1E" w:color="auto" w:val="clear"/>
            <w:tcMar>
              <w:top w:type="dxa" w:w="140"/>
              <w:left w:type="dxa" w:w="180"/>
              <w:bottom w:type="dxa" w:w="140"/>
              <w:right w:type="dxa" w:w="180"/>
            </w:tcMar>
          </w:tcPr>
          <w:p>
            <w:pPr>
              <w:spacing w:after="20"/>
            </w:pPr>
            <w:r>
              <w:rPr>
                <w:rFonts w:ascii="Consolas" w:cs="Consolas" w:eastAsia="Consolas" w:hAnsi="Consolas"/>
                <w:color w:val="D4D4D4"/>
                <w:sz w:val="18"/>
                <w:szCs w:val="18"/>
              </w:rPr>
              <w:t xml:space="preserve">Resource added successfully.</w:t>
            </w:r>
          </w:p>
          <w:p>
            <w:pPr>
              <w:spacing w:after="20"/>
            </w:pPr>
            <w:r>
              <w:rPr>
                <w:rFonts w:ascii="Consolas" w:cs="Consolas" w:eastAsia="Consolas" w:hAnsi="Consolas"/>
                <w:color w:val="D4D4D4"/>
                <w:sz w:val="18"/>
                <w:szCs w:val="18"/>
              </w:rPr>
              <w:t xml:space="preserve">Patient added successfully.</w:t>
            </w:r>
          </w:p>
          <w:p>
            <w:pPr>
              <w:spacing w:after="20"/>
            </w:pPr>
            <w:r>
              <w:rPr>
                <w:rFonts w:ascii="Consolas" w:cs="Consolas" w:eastAsia="Consolas" w:hAnsi="Consolas"/>
                <w:color w:val="D4D4D4"/>
                <w:sz w:val="18"/>
                <w:szCs w:val="18"/>
              </w:rPr>
              <w:t xml:space="preserve">Patient added successfully.</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Resource ID 101 allocated to Riya Sharma</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Exception in thread "main" exception.ResourceNotAvailableException:</w:t>
            </w:r>
          </w:p>
          <w:p>
            <w:pPr>
              <w:spacing w:after="20"/>
            </w:pPr>
            <w:r>
              <w:rPr>
                <w:rFonts w:ascii="Consolas" w:cs="Consolas" w:eastAsia="Consolas" w:hAnsi="Consolas"/>
                <w:color w:val="D4D4D4"/>
                <w:sz w:val="18"/>
                <w:szCs w:val="18"/>
              </w:rPr>
              <w:t xml:space="preserve">No suitable resource is currently available for Karan Mehta.</w:t>
            </w:r>
          </w:p>
          <w:p>
            <w:pPr>
              <w:spacing w:after="20"/>
            </w:pPr>
            <w:r>
              <w:rPr>
                <w:rFonts w:ascii="Consolas" w:cs="Consolas" w:eastAsia="Consolas" w:hAnsi="Consolas"/>
                <w:color w:val="D4D4D4"/>
                <w:sz w:val="18"/>
                <w:szCs w:val="18"/>
              </w:rPr>
              <w:t xml:space="preserve">Patient has been added to the priority queue.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Waiting Patients ---</w:t>
            </w:r>
          </w:p>
          <w:p>
            <w:pPr>
              <w:spacing w:after="20"/>
            </w:pPr>
            <w:r>
              <w:rPr>
                <w:rFonts w:ascii="Consolas" w:cs="Consolas" w:eastAsia="Consolas" w:hAnsi="Consolas"/>
                <w:color w:val="D4D4D4"/>
                <w:sz w:val="18"/>
                <w:szCs w:val="18"/>
              </w:rPr>
              <w:t xml:space="preserve">Patient ID: 2, Name: Karan Mehta, Age: 45, Emergency Level: HIGH,</w:t>
            </w:r>
          </w:p>
          <w:p>
            <w:pPr>
              <w:spacing w:after="20"/>
            </w:pPr>
            <w:r>
              <w:rPr>
                <w:rFonts w:ascii="Consolas" w:cs="Consolas" w:eastAsia="Consolas" w:hAnsi="Consolas"/>
                <w:color w:val="D4D4D4"/>
                <w:sz w:val="18"/>
                <w:szCs w:val="18"/>
              </w:rPr>
              <w:t xml:space="preserve">Required Resource: BED, Status: WAITING</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Hospital Statistics ---</w:t>
            </w:r>
          </w:p>
          <w:p>
            <w:pPr>
              <w:spacing w:after="20"/>
            </w:pPr>
            <w:r>
              <w:rPr>
                <w:rFonts w:ascii="Consolas" w:cs="Consolas" w:eastAsia="Consolas" w:hAnsi="Consolas"/>
                <w:color w:val="D4D4D4"/>
                <w:sz w:val="18"/>
                <w:szCs w:val="18"/>
              </w:rPr>
              <w:t xml:space="preserve">Total Patients: 2</w:t>
            </w:r>
          </w:p>
          <w:p>
            <w:pPr>
              <w:spacing w:after="20"/>
            </w:pPr>
            <w:r>
              <w:rPr>
                <w:rFonts w:ascii="Consolas" w:cs="Consolas" w:eastAsia="Consolas" w:hAnsi="Consolas"/>
                <w:color w:val="D4D4D4"/>
                <w:sz w:val="18"/>
                <w:szCs w:val="18"/>
              </w:rPr>
              <w:t xml:space="preserve">Critical Patients: 1</w:t>
            </w:r>
          </w:p>
          <w:p>
            <w:pPr>
              <w:spacing w:after="20"/>
            </w:pPr>
            <w:r>
              <w:rPr>
                <w:rFonts w:ascii="Consolas" w:cs="Consolas" w:eastAsia="Consolas" w:hAnsi="Consolas"/>
                <w:color w:val="D4D4D4"/>
                <w:sz w:val="18"/>
                <w:szCs w:val="18"/>
              </w:rPr>
              <w:t xml:space="preserve">High Priority Patients: 1</w:t>
            </w:r>
          </w:p>
          <w:p>
            <w:pPr>
              <w:spacing w:after="20"/>
            </w:pPr>
            <w:r>
              <w:rPr>
                <w:rFonts w:ascii="Consolas" w:cs="Consolas" w:eastAsia="Consolas" w:hAnsi="Consolas"/>
                <w:color w:val="D4D4D4"/>
                <w:sz w:val="18"/>
                <w:szCs w:val="18"/>
              </w:rPr>
              <w:t xml:space="preserve">Medium Priority Patients: 0</w:t>
            </w:r>
          </w:p>
          <w:p>
            <w:pPr>
              <w:spacing w:after="20"/>
            </w:pPr>
            <w:r>
              <w:rPr>
                <w:rFonts w:ascii="Consolas" w:cs="Consolas" w:eastAsia="Consolas" w:hAnsi="Consolas"/>
                <w:color w:val="D4D4D4"/>
                <w:sz w:val="18"/>
                <w:szCs w:val="18"/>
              </w:rPr>
              <w:t xml:space="preserve">Low Priority Patients: 0</w:t>
            </w:r>
          </w:p>
          <w:p>
            <w:pPr>
              <w:spacing w:after="20"/>
            </w:pPr>
            <w:r>
              <w:rPr>
                <w:rFonts w:ascii="Consolas" w:cs="Consolas" w:eastAsia="Consolas" w:hAnsi="Consolas"/>
                <w:color w:val="D4D4D4"/>
                <w:sz w:val="18"/>
                <w:szCs w:val="18"/>
              </w:rPr>
              <w:t xml:space="preserve">Allocated Patients: 1</w:t>
            </w:r>
          </w:p>
          <w:p>
            <w:pPr>
              <w:spacing w:after="20"/>
            </w:pPr>
            <w:r>
              <w:rPr>
                <w:rFonts w:ascii="Consolas" w:cs="Consolas" w:eastAsia="Consolas" w:hAnsi="Consolas"/>
                <w:color w:val="D4D4D4"/>
                <w:sz w:val="18"/>
                <w:szCs w:val="18"/>
              </w:rPr>
              <w:t xml:space="preserve">Waiting Patients: 1</w:t>
            </w:r>
          </w:p>
        </w:tc>
      </w:tr>
    </w:tbl>
    <w:p>
      <w:pPr>
        <w:spacing w:after="160" w:line="276"/>
      </w:pPr>
      <w:r>
        <w:rPr>
          <w:rFonts w:ascii="Calibri" w:cs="Calibri" w:eastAsia="Calibri" w:hAnsi="Calibri"/>
          <w:color w:val="222222"/>
          <w:sz w:val="22"/>
          <w:szCs w:val="22"/>
        </w:rPr>
        <w:t xml:space="preserve">Note: allocateResource() currently throws ResourceNotAvailableException directly from the allocation call; wrapping each menu invocation in a try/catch around this call (rather than letting it propagate) is recommended so the console loop continues after a failed allocation — see Section 11.</w:t>
      </w:r>
    </w:p>
    <w:p>
      <w:pPr>
        <w:pStyle w:val="Heading1"/>
        <w:pBdr>
          <w:bottom w:val="single" w:color="1F3864" w:sz="8" w:space="4"/>
        </w:pBdr>
        <w:spacing w:after="160" w:before="320"/>
      </w:pPr>
      <w:r>
        <w:rPr>
          <w:rFonts w:ascii="Calibri" w:cs="Calibri" w:eastAsia="Calibri" w:hAnsi="Calibri"/>
          <w:b/>
          <w:bCs/>
          <w:color w:val="1F3864"/>
          <w:sz w:val="28"/>
          <w:szCs w:val="28"/>
        </w:rPr>
        <w:t xml:space="preserve">10. Verification Scenarios</w:t>
      </w:r>
    </w:p>
    <w:p>
      <w:pPr>
        <w:spacing w:after="160" w:line="276"/>
      </w:pPr>
      <w:r>
        <w:rPr>
          <w:rFonts w:ascii="Calibri" w:cs="Calibri" w:eastAsia="Calibri" w:hAnsi="Calibri"/>
          <w:color w:val="222222"/>
          <w:sz w:val="22"/>
          <w:szCs w:val="22"/>
        </w:rPr>
        <w:t xml:space="preserve">The project does not currently include an automated JUnit test suite; the scenarios below were traced manually against the implementation to confirm each requirement in Section 3 behaves as intended and are recommended as the basis for a future JUnit suite (see Section 13).</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3700"/>
        <w:gridCol w:w="2960"/>
      </w:tblGrid>
      <w:tr>
        <w:trPr>
          <w:tblHeader/>
        </w:trPr>
        <w:tc>
          <w:tcPr>
            <w:tcW w:type="dxa" w:w="27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Scenario</w:t>
            </w:r>
          </w:p>
        </w:tc>
        <w:tc>
          <w:tcPr>
            <w:tcW w:type="dxa" w:w="37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Steps</w:t>
            </w:r>
          </w:p>
        </w:tc>
        <w:tc>
          <w:tcPr>
            <w:tcW w:type="dxa" w:w="296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Expected / Observed Outcome</w:t>
            </w:r>
          </w:p>
        </w:tc>
      </w:tr>
      <w:tr>
        <w:tc>
          <w:tcPr>
            <w:tcW w:type="dxa" w:w="27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Allocate to available matching resource</w:t>
            </w:r>
          </w:p>
        </w:tc>
        <w:tc>
          <w:tcPr>
            <w:tcW w:type="dxa" w:w="37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Register a Bed resource and a patient requiring "BED"; call allocateResource().</w:t>
            </w:r>
          </w:p>
        </w:tc>
        <w:tc>
          <w:tcPr>
            <w:tcW w:type="dxa" w:w="29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Resource marked unavailable, patient status becomes ALLOCATED, confirmation printed.</w:t>
            </w:r>
          </w:p>
        </w:tc>
      </w:tr>
      <w:tr>
        <w:tc>
          <w:tcPr>
            <w:tcW w:type="dxa" w:w="27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Allocate with no matching resource free</w:t>
            </w:r>
          </w:p>
        </w:tc>
        <w:tc>
          <w:tcPr>
            <w:tcW w:type="dxa" w:w="37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Call allocateResource() for a patient whose required type has no available resource.</w:t>
            </w:r>
          </w:p>
        </w:tc>
        <w:tc>
          <w:tcPr>
            <w:tcW w:type="dxa" w:w="29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ResourceNotAvailableException thrown; patient status set to WAITING and added to the priority queue.</w:t>
            </w:r>
          </w:p>
        </w:tc>
      </w:tr>
      <w:tr>
        <w:tc>
          <w:tcPr>
            <w:tcW w:type="dxa" w:w="27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Priority ordering of waiting patients</w:t>
            </w:r>
          </w:p>
        </w:tc>
        <w:tc>
          <w:tcPr>
            <w:tcW w:type="dxa" w:w="37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Queue a LOW, then a CRITICAL patient of the same required type.</w:t>
            </w:r>
          </w:p>
        </w:tc>
        <w:tc>
          <w:tcPr>
            <w:tcW w:type="dxa" w:w="29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displayWaitingPatients() lists the CRITICAL patient ahead of the LOW patient.</w:t>
            </w:r>
          </w:p>
        </w:tc>
      </w:tr>
      <w:tr>
        <w:tc>
          <w:tcPr>
            <w:tcW w:type="dxa" w:w="27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Lookup of unknown patient ID</w:t>
            </w:r>
          </w:p>
        </w:tc>
        <w:tc>
          <w:tcPr>
            <w:tcW w:type="dxa" w:w="37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Call findPatientById() with an ID that was never registered.</w:t>
            </w:r>
          </w:p>
        </w:tc>
        <w:tc>
          <w:tcPr>
            <w:tcW w:type="dxa" w:w="29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PatientNotFoundException thrown with a descriptive message.</w:t>
            </w:r>
          </w:p>
        </w:tc>
      </w:tr>
      <w:tr>
        <w:tc>
          <w:tcPr>
            <w:tcW w:type="dxa" w:w="27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Invalid numeric console input</w:t>
            </w:r>
          </w:p>
        </w:tc>
        <w:tc>
          <w:tcPr>
            <w:tcW w:type="dxa" w:w="370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Enter non-numeric text at an InputValidator.readInt() prompt.</w:t>
            </w:r>
          </w:p>
        </w:tc>
        <w:tc>
          <w:tcPr>
            <w:tcW w:type="dxa" w:w="2960"/>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"Invalid input. Please enter a number." is printed and the prompt repeats until a valid integer is entered.</w:t>
            </w:r>
          </w:p>
        </w:tc>
      </w:tr>
      <w:tr>
        <w:tc>
          <w:tcPr>
            <w:tcW w:type="dxa" w:w="27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Hospital statistics aggregation</w:t>
            </w:r>
          </w:p>
        </w:tc>
        <w:tc>
          <w:tcPr>
            <w:tcW w:type="dxa" w:w="370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Register patients across all four emergency levels and both statuses, then run AnalyticsService.</w:t>
            </w:r>
          </w:p>
        </w:tc>
        <w:tc>
          <w:tcPr>
            <w:tcW w:type="dxa" w:w="2960"/>
            <w:shd w:fill="F2F2F2" w:color="auto" w:val="clear"/>
            <w:tcMar>
              <w:top w:type="dxa" w:w="90"/>
              <w:left w:type="dxa" w:w="120"/>
              <w:bottom w:type="dxa" w:w="90"/>
              <w:right w:type="dxa" w:w="120"/>
            </w:tcMar>
            <w:vAlign w:val="center"/>
          </w:tcPr>
          <w:p>
            <w:pPr>
              <w:spacing w:after="40"/>
            </w:pPr>
            <w:r>
              <w:rPr>
                <w:rFonts w:ascii="Calibri" w:cs="Calibri" w:eastAsia="Calibri" w:hAnsi="Calibri"/>
                <w:b w:val="false"/>
                <w:bCs w:val="false"/>
                <w:color w:val="222222"/>
                <w:sz w:val="19"/>
                <w:szCs w:val="19"/>
              </w:rPr>
              <w:t xml:space="preserve">Per-level and per-status counts printed match the registered data exactly.</w:t>
            </w:r>
          </w:p>
        </w:tc>
      </w:tr>
    </w:tbl>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11. Challenges Faced &amp; Technical Mitigations</w:t>
      </w:r>
    </w:p>
    <w:p>
      <w:pPr>
        <w:pStyle w:val="Heading2"/>
        <w:spacing w:after="120" w:before="240"/>
      </w:pPr>
      <w:r>
        <w:rPr>
          <w:rFonts w:ascii="Calibri" w:cs="Calibri" w:eastAsia="Calibri" w:hAnsi="Calibri"/>
          <w:b/>
          <w:bCs/>
          <w:color w:val="0F7B6C"/>
          <w:sz w:val="24"/>
          <w:szCs w:val="24"/>
        </w:rPr>
        <w:t xml:space="preserve">Uniform Handling of Heterogeneous Resources</w:t>
      </w:r>
    </w:p>
    <w:p>
      <w:pPr>
        <w:spacing w:after="160" w:line="276"/>
      </w:pPr>
      <w:r>
        <w:rPr>
          <w:rFonts w:ascii="Calibri" w:cs="Calibri" w:eastAsia="Calibri" w:hAnsi="Calibri"/>
          <w:color w:val="222222"/>
          <w:sz w:val="22"/>
          <w:szCs w:val="22"/>
        </w:rPr>
        <w:t xml:space="preserve">Beds and emergency rooms have different attributes (bedType vs. roomNumber) but need to be searched and displayed together. Mitigation: both extend a common HospitalResource base class and are stored in a single List&lt;HospitalResource&gt;, with subclass-specific detail exposed only through overridden toString().</w:t>
      </w:r>
    </w:p>
    <w:p>
      <w:pPr>
        <w:pStyle w:val="Heading2"/>
        <w:spacing w:after="120" w:before="240"/>
      </w:pPr>
      <w:r>
        <w:rPr>
          <w:rFonts w:ascii="Calibri" w:cs="Calibri" w:eastAsia="Calibri" w:hAnsi="Calibri"/>
          <w:b/>
          <w:bCs/>
          <w:color w:val="0F7B6C"/>
          <w:sz w:val="24"/>
          <w:szCs w:val="24"/>
        </w:rPr>
        <w:t xml:space="preserve">Surfacing Domain Failures Without Crashing the Menu</w:t>
      </w:r>
    </w:p>
    <w:p>
      <w:pPr>
        <w:spacing w:after="160" w:line="276"/>
      </w:pPr>
      <w:r>
        <w:rPr>
          <w:rFonts w:ascii="Calibri" w:cs="Calibri" w:eastAsia="Calibri" w:hAnsi="Calibri"/>
          <w:color w:val="222222"/>
          <w:sz w:val="22"/>
          <w:szCs w:val="22"/>
        </w:rPr>
        <w:t xml:space="preserve">A missing patient ID or an unavailable resource are expected, recoverable situations rather than programming bugs. Mitigation: dedicated unchecked exceptions (PatientNotFoundException, ResourceNotAvailableException) were introduced so calling code can catch and report them distinctly, instead of the application failing with a generic NullPointerException.</w:t>
      </w:r>
    </w:p>
    <w:p>
      <w:pPr>
        <w:pStyle w:val="Heading2"/>
        <w:spacing w:after="120" w:before="240"/>
      </w:pPr>
      <w:r>
        <w:rPr>
          <w:rFonts w:ascii="Calibri" w:cs="Calibri" w:eastAsia="Calibri" w:hAnsi="Calibri"/>
          <w:b/>
          <w:bCs/>
          <w:color w:val="0F7B6C"/>
          <w:sz w:val="24"/>
          <w:szCs w:val="24"/>
        </w:rPr>
        <w:t xml:space="preserve">Malformed Console Input</w:t>
      </w:r>
    </w:p>
    <w:p>
      <w:pPr>
        <w:spacing w:after="160" w:line="276"/>
      </w:pPr>
      <w:r>
        <w:rPr>
          <w:rFonts w:ascii="Calibri" w:cs="Calibri" w:eastAsia="Calibri" w:hAnsi="Calibri"/>
          <w:color w:val="222222"/>
          <w:sz w:val="22"/>
          <w:szCs w:val="22"/>
        </w:rPr>
        <w:t xml:space="preserve">Raw Scanner calls (nextInt(), nextLine()) throw InputMismatchException or accept blank strings when given unexpected input. Mitigation: all numeric and text prompts are routed through the shared InputValidator, which loops until valid input is supplied.</w:t>
      </w:r>
    </w:p>
    <w:p>
      <w:pPr>
        <w:pStyle w:val="Heading2"/>
        <w:spacing w:after="120" w:before="240"/>
      </w:pPr>
      <w:r>
        <w:rPr>
          <w:rFonts w:ascii="Calibri" w:cs="Calibri" w:eastAsia="Calibri" w:hAnsi="Calibri"/>
          <w:b/>
          <w:bCs/>
          <w:color w:val="0F7B6C"/>
          <w:sz w:val="24"/>
          <w:szCs w:val="24"/>
        </w:rPr>
        <w:t xml:space="preserve">Priority Ordering Without Re-sorting on Every Insert</w:t>
      </w:r>
    </w:p>
    <w:p>
      <w:pPr>
        <w:spacing w:after="160" w:line="276"/>
      </w:pPr>
      <w:r>
        <w:rPr>
          <w:rFonts w:ascii="Calibri" w:cs="Calibri" w:eastAsia="Calibri" w:hAnsi="Calibri"/>
          <w:color w:val="222222"/>
          <w:sz w:val="22"/>
          <w:szCs w:val="22"/>
        </w:rPr>
        <w:t xml:space="preserve">Repeatedly sorting an ArrayList of waiting patients on each new arrival would be wasteful. Mitigation: a PriorityQueue&lt;Patient&gt; with a Comparator keyed on emergency level keeps the highest-priority patient accessible in O(log n) insertion time.</w:t>
      </w:r>
    </w:p>
    <w:p>
      <w:pPr>
        <w:pStyle w:val="Heading1"/>
        <w:pBdr>
          <w:bottom w:val="single" w:color="1F3864" w:sz="8" w:space="4"/>
        </w:pBdr>
        <w:spacing w:after="160" w:before="320"/>
      </w:pPr>
      <w:r>
        <w:rPr>
          <w:rFonts w:ascii="Calibri" w:cs="Calibri" w:eastAsia="Calibri" w:hAnsi="Calibri"/>
          <w:b/>
          <w:bCs/>
          <w:color w:val="1F3864"/>
          <w:sz w:val="28"/>
          <w:szCs w:val="28"/>
        </w:rPr>
        <w:t xml:space="preserve">12. Learnings &amp; Key Takeaways</w:t>
      </w:r>
    </w:p>
    <w:p>
      <w:pPr>
        <w:pStyle w:val="ListParagraph"/>
        <w:numPr>
          <w:ilvl w:val="0"/>
          <w:numId w:val="1"/>
        </w:numPr>
        <w:spacing w:after="80"/>
      </w:pPr>
      <w:r>
        <w:rPr>
          <w:rFonts w:ascii="Calibri" w:cs="Calibri" w:eastAsia="Calibri" w:hAnsi="Calibri"/>
          <w:color w:val="222222"/>
          <w:sz w:val="22"/>
          <w:szCs w:val="22"/>
        </w:rPr>
        <w:t xml:space="preserve">Applying core OOP principles — encapsulation, inheritance and polymorphism — to a realistic resource-allocation problem clarifies when each principle actually earns its keep (e.g. inheritance for shared resource fields, polymorphism for uniform allocation logic).</w:t>
      </w:r>
    </w:p>
    <w:p>
      <w:pPr>
        <w:pStyle w:val="ListParagraph"/>
        <w:numPr>
          <w:ilvl w:val="0"/>
          <w:numId w:val="1"/>
        </w:numPr>
        <w:spacing w:after="80"/>
      </w:pPr>
      <w:r>
        <w:rPr>
          <w:rFonts w:ascii="Calibri" w:cs="Calibri" w:eastAsia="Calibri" w:hAnsi="Calibri"/>
          <w:color w:val="222222"/>
          <w:sz w:val="22"/>
          <w:szCs w:val="22"/>
        </w:rPr>
        <w:t xml:space="preserve">The Java Collections Framework's PriorityQueue is a natural fit for priority-based scheduling problems and avoids hand-rolled sorting logic.</w:t>
      </w:r>
    </w:p>
    <w:p>
      <w:pPr>
        <w:pStyle w:val="ListParagraph"/>
        <w:numPr>
          <w:ilvl w:val="0"/>
          <w:numId w:val="1"/>
        </w:numPr>
        <w:spacing w:after="80"/>
      </w:pPr>
      <w:r>
        <w:rPr>
          <w:rFonts w:ascii="Calibri" w:cs="Calibri" w:eastAsia="Calibri" w:hAnsi="Calibri"/>
          <w:color w:val="222222"/>
          <w:sz w:val="22"/>
          <w:szCs w:val="22"/>
        </w:rPr>
        <w:t xml:space="preserve">Custom unchecked exceptions communicate domain-specific failure modes far more clearly than generic exceptions or sentinel return values.</w:t>
      </w:r>
    </w:p>
    <w:p>
      <w:pPr>
        <w:pStyle w:val="ListParagraph"/>
        <w:numPr>
          <w:ilvl w:val="0"/>
          <w:numId w:val="1"/>
        </w:numPr>
        <w:spacing w:after="80"/>
      </w:pPr>
      <w:r>
        <w:rPr>
          <w:rFonts w:ascii="Calibri" w:cs="Calibri" w:eastAsia="Calibri" w:hAnsi="Calibri"/>
          <w:color w:val="222222"/>
          <w:sz w:val="22"/>
          <w:szCs w:val="22"/>
        </w:rPr>
        <w:t xml:space="preserve">Centralizing input validation in a single utility class removes a large source of duplicated, error-prone Scanner-handling code from the rest of the application.</w:t>
      </w:r>
    </w:p>
    <w:p>
      <w:pPr>
        <w:pStyle w:val="ListParagraph"/>
        <w:numPr>
          <w:ilvl w:val="0"/>
          <w:numId w:val="1"/>
        </w:numPr>
        <w:spacing w:after="80"/>
      </w:pPr>
      <w:r>
        <w:rPr>
          <w:rFonts w:ascii="Calibri" w:cs="Calibri" w:eastAsia="Calibri" w:hAnsi="Calibri"/>
          <w:color w:val="222222"/>
          <w:sz w:val="22"/>
          <w:szCs w:val="22"/>
        </w:rPr>
        <w:t xml:space="preserve">Keeping model, service, utility and exception concerns in separate packages makes the codebase easier to navigate and to extend incrementally.</w:t>
      </w:r>
    </w:p>
    <w:p>
      <w:pPr>
        <w:pStyle w:val="Heading1"/>
        <w:pBdr>
          <w:bottom w:val="single" w:color="1F3864" w:sz="8" w:space="4"/>
        </w:pBdr>
        <w:spacing w:after="160" w:before="320"/>
      </w:pPr>
      <w:r>
        <w:rPr>
          <w:rFonts w:ascii="Calibri" w:cs="Calibri" w:eastAsia="Calibri" w:hAnsi="Calibri"/>
          <w:b/>
          <w:bCs/>
          <w:color w:val="1F3864"/>
          <w:sz w:val="28"/>
          <w:szCs w:val="28"/>
        </w:rPr>
        <w:t xml:space="preserve">13. Future Enhancements &amp; System Roadmap</w:t>
      </w:r>
    </w:p>
    <w:p>
      <w:pPr>
        <w:pStyle w:val="ListParagraph"/>
        <w:numPr>
          <w:ilvl w:val="0"/>
          <w:numId w:val="1"/>
        </w:numPr>
        <w:spacing w:after="80"/>
      </w:pPr>
      <w:r>
        <w:rPr>
          <w:rFonts w:ascii="Calibri" w:cs="Calibri" w:eastAsia="Calibri" w:hAnsi="Calibri"/>
          <w:color w:val="222222"/>
          <w:sz w:val="22"/>
          <w:szCs w:val="22"/>
        </w:rPr>
        <w:t xml:space="preserve">Doctor Integration: The Doctor model already exists but is not yet consulted by AllocationService; a natural next step is matching patients to an available doctor by specialization alongside a bed or emergency room.</w:t>
      </w:r>
    </w:p>
    <w:p>
      <w:pPr>
        <w:pStyle w:val="ListParagraph"/>
        <w:numPr>
          <w:ilvl w:val="0"/>
          <w:numId w:val="1"/>
        </w:numPr>
        <w:spacing w:after="80"/>
      </w:pPr>
      <w:r>
        <w:rPr>
          <w:rFonts w:ascii="Calibri" w:cs="Calibri" w:eastAsia="Calibri" w:hAnsi="Calibri"/>
          <w:color w:val="222222"/>
          <w:sz w:val="22"/>
          <w:szCs w:val="22"/>
        </w:rPr>
        <w:t xml:space="preserve">Automatic Re-allocation from the Waiting Queue: Currently a freed resource is not automatically offered to the head of the waiting PriorityQueue; adding this would close the loop between resource release and priority-based re-assignment.</w:t>
      </w:r>
    </w:p>
    <w:p>
      <w:pPr>
        <w:pStyle w:val="ListParagraph"/>
        <w:numPr>
          <w:ilvl w:val="0"/>
          <w:numId w:val="1"/>
        </w:numPr>
        <w:spacing w:after="80"/>
      </w:pPr>
      <w:r>
        <w:rPr>
          <w:rFonts w:ascii="Calibri" w:cs="Calibri" w:eastAsia="Calibri" w:hAnsi="Calibri"/>
          <w:color w:val="222222"/>
          <w:sz w:val="22"/>
          <w:szCs w:val="22"/>
        </w:rPr>
        <w:t xml:space="preserve">Persistent Storage: Replacing the in-memory ArrayList/PriorityQueue with JDBC-backed persistence (e.g. SQLite or MySQL) would allow hospital state to survive application restarts.</w:t>
      </w:r>
    </w:p>
    <w:p>
      <w:pPr>
        <w:pStyle w:val="ListParagraph"/>
        <w:numPr>
          <w:ilvl w:val="0"/>
          <w:numId w:val="1"/>
        </w:numPr>
        <w:spacing w:after="80"/>
      </w:pPr>
      <w:r>
        <w:rPr>
          <w:rFonts w:ascii="Calibri" w:cs="Calibri" w:eastAsia="Calibri" w:hAnsi="Calibri"/>
          <w:color w:val="222222"/>
          <w:sz w:val="22"/>
          <w:szCs w:val="22"/>
        </w:rPr>
        <w:t xml:space="preserve">Graphical or Web Interface: A JavaFX or web-based front end would replace the console menu while reusing the existing service layer unchanged.</w:t>
      </w:r>
    </w:p>
    <w:p>
      <w:pPr>
        <w:pStyle w:val="ListParagraph"/>
        <w:numPr>
          <w:ilvl w:val="0"/>
          <w:numId w:val="1"/>
        </w:numPr>
        <w:spacing w:after="80"/>
      </w:pPr>
      <w:r>
        <w:rPr>
          <w:rFonts w:ascii="Calibri" w:cs="Calibri" w:eastAsia="Calibri" w:hAnsi="Calibri"/>
          <w:color w:val="222222"/>
          <w:sz w:val="22"/>
          <w:szCs w:val="22"/>
        </w:rPr>
        <w:t xml:space="preserve">Automated Test Suite: Converting the manual verification scenarios in Section 10 into a JUnit test suite would guard against regressions as the system grows.</w:t>
      </w:r>
    </w:p>
    <w:p>
      <w:pPr>
        <w:pStyle w:val="ListParagraph"/>
        <w:numPr>
          <w:ilvl w:val="0"/>
          <w:numId w:val="1"/>
        </w:numPr>
        <w:spacing w:after="80"/>
      </w:pPr>
      <w:r>
        <w:rPr>
          <w:rFonts w:ascii="Calibri" w:cs="Calibri" w:eastAsia="Calibri" w:hAnsi="Calibri"/>
          <w:color w:val="222222"/>
          <w:sz w:val="22"/>
          <w:szCs w:val="22"/>
        </w:rPr>
        <w:t xml:space="preserve">Role-Based Access &amp; Audit Logging: Distinguishing admin vs. staff actions and logging every allocation decision would make the system suitable for real multi-user deployment.</w:t>
      </w:r>
    </w:p>
    <w:p>
      <w:pPr>
        <w:pStyle w:val="Heading1"/>
        <w:pBdr>
          <w:bottom w:val="single" w:color="1F3864" w:sz="8" w:space="4"/>
        </w:pBdr>
        <w:spacing w:after="160" w:before="320"/>
      </w:pPr>
      <w:r>
        <w:rPr>
          <w:rFonts w:ascii="Calibri" w:cs="Calibri" w:eastAsia="Calibri" w:hAnsi="Calibri"/>
          <w:b/>
          <w:bCs/>
          <w:color w:val="1F3864"/>
          <w:sz w:val="28"/>
          <w:szCs w:val="28"/>
        </w:rPr>
        <w:t xml:space="preserve">14. References</w:t>
      </w:r>
    </w:p>
    <w:p>
      <w:pPr>
        <w:spacing w:after="160" w:line="276"/>
      </w:pPr>
      <w:r>
        <w:rPr>
          <w:rFonts w:ascii="Calibri" w:cs="Calibri" w:eastAsia="Calibri" w:hAnsi="Calibri"/>
          <w:color w:val="222222"/>
          <w:sz w:val="22"/>
          <w:szCs w:val="22"/>
        </w:rPr>
        <w:t xml:space="preserve">[1] Oracle. The Java Tutorials — Collections Framework. https://docs.oracle.com/javase/tutorial/collections/</w:t>
      </w:r>
    </w:p>
    <w:p>
      <w:pPr>
        <w:spacing w:after="160" w:line="276"/>
      </w:pPr>
      <w:r>
        <w:rPr>
          <w:rFonts w:ascii="Calibri" w:cs="Calibri" w:eastAsia="Calibri" w:hAnsi="Calibri"/>
          <w:color w:val="222222"/>
          <w:sz w:val="22"/>
          <w:szCs w:val="22"/>
        </w:rPr>
        <w:t xml:space="preserve">[2] Oracle. Java Platform, Standard Edition API Specification — PriorityQueue. https://docs.oracle.com/en/java/javase/17/docs/api/java.base/java/util/PriorityQueue.html</w:t>
      </w:r>
    </w:p>
    <w:p>
      <w:pPr>
        <w:spacing w:after="160" w:line="276"/>
      </w:pPr>
      <w:r>
        <w:rPr>
          <w:rFonts w:ascii="Calibri" w:cs="Calibri" w:eastAsia="Calibri" w:hAnsi="Calibri"/>
          <w:color w:val="222222"/>
          <w:sz w:val="22"/>
          <w:szCs w:val="22"/>
        </w:rPr>
        <w:t xml:space="preserve">[3] Oracle. Java Platform, Standard Edition API Specification — Exceptions. https://docs.oracle.com/javase/tutorial/essential/exceptions/</w:t>
      </w:r>
    </w:p>
    <w:p>
      <w:pPr>
        <w:spacing w:after="160" w:line="276"/>
      </w:pPr>
      <w:r>
        <w:rPr>
          <w:rFonts w:ascii="Calibri" w:cs="Calibri" w:eastAsia="Calibri" w:hAnsi="Calibri"/>
          <w:color w:val="222222"/>
          <w:sz w:val="22"/>
          <w:szCs w:val="22"/>
        </w:rPr>
        <w:t xml:space="preserve">[4] Bloch, J. Effective Java, 3rd Edition. Addison-Wesley.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VIT Bhopal University — Programming in Java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808080"/>
        <w:sz w:val="16"/>
        <w:szCs w:val="16"/>
      </w:rPr>
      <w:t xml:space="preserve">Smart Hospital Resource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2026-09-17T19:50:59.038Z</dcterms:created>
  <dcterms:modified xsi:type="dcterms:W3CDTF">2026-09-17T19:50:59.048Z</dcterms:modified>
</cp:coreProperties>
</file>

<file path=docProps/custom.xml><?xml version="1.0" encoding="utf-8"?>
<Properties xmlns="http://schemas.openxmlformats.org/officeDocument/2006/custom-properties" xmlns:vt="http://schemas.openxmlformats.org/officeDocument/2006/docPropsVTypes"/>
</file>