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918D" w14:textId="2A6A340C" w:rsidR="00AE60D3" w:rsidRDefault="00AE60D3">
      <w:pPr>
        <w:spacing w:before="1200"/>
        <w:jc w:val="center"/>
        <w:rPr>
          <w:b/>
          <w:color w:val="1F3A5F"/>
          <w:sz w:val="48"/>
          <w:lang w:eastAsia="zh-TW"/>
        </w:rPr>
      </w:pPr>
      <w:r>
        <w:rPr>
          <w:b/>
          <w:noProof/>
          <w:color w:val="1F3A5F"/>
          <w:sz w:val="48"/>
          <w:lang w:eastAsia="zh-TW"/>
        </w:rPr>
        <w:drawing>
          <wp:inline distT="0" distB="0" distL="0" distR="0" wp14:anchorId="475B8CD2" wp14:editId="4753D79C">
            <wp:extent cx="1623974" cy="1623974"/>
            <wp:effectExtent l="0" t="0" r="0" b="0"/>
            <wp:docPr id="10688736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3603" name="圖片 10688736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2280" cy="16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4BB8" w14:textId="626AE081" w:rsidR="00FE50A3" w:rsidRDefault="00000000">
      <w:pPr>
        <w:spacing w:before="1200"/>
        <w:jc w:val="center"/>
        <w:rPr>
          <w:lang w:eastAsia="zh-TW"/>
        </w:rPr>
      </w:pPr>
      <w:r>
        <w:rPr>
          <w:b/>
          <w:color w:val="1F3A5F"/>
          <w:sz w:val="48"/>
          <w:lang w:eastAsia="zh-TW"/>
        </w:rPr>
        <w:t>IQC 晶圓 CP 審核系統</w:t>
      </w:r>
    </w:p>
    <w:p w14:paraId="5BE69C05" w14:textId="77777777" w:rsidR="00FE50A3" w:rsidRDefault="00000000">
      <w:pPr>
        <w:spacing w:before="120"/>
        <w:jc w:val="center"/>
        <w:rPr>
          <w:lang w:eastAsia="zh-TW"/>
        </w:rPr>
      </w:pPr>
      <w:r>
        <w:rPr>
          <w:b/>
          <w:color w:val="1F3A5F"/>
          <w:sz w:val="48"/>
          <w:lang w:eastAsia="zh-TW"/>
        </w:rPr>
        <w:t>操作手冊</w:t>
      </w:r>
    </w:p>
    <w:p w14:paraId="38FC6547" w14:textId="77777777" w:rsidR="00FE50A3" w:rsidRDefault="00000000">
      <w:pPr>
        <w:spacing w:before="480"/>
        <w:jc w:val="center"/>
        <w:rPr>
          <w:lang w:eastAsia="zh-TW"/>
        </w:rPr>
      </w:pPr>
      <w:r>
        <w:rPr>
          <w:b/>
          <w:color w:val="404040"/>
          <w:sz w:val="24"/>
          <w:lang w:eastAsia="zh-TW"/>
        </w:rPr>
        <w:t>版本 v2.0　|　日期 2026-09-01　|　適用對象：IQC 品保人員</w:t>
      </w:r>
    </w:p>
    <w:p w14:paraId="45C61921" w14:textId="02A12416" w:rsidR="00FE50A3" w:rsidRDefault="00000000">
      <w:pPr>
        <w:jc w:val="center"/>
        <w:rPr>
          <w:lang w:eastAsia="zh-TW"/>
        </w:rPr>
      </w:pPr>
      <w:r>
        <w:rPr>
          <w:i/>
          <w:color w:val="888888"/>
          <w:sz w:val="20"/>
          <w:lang w:eastAsia="zh-TW"/>
        </w:rPr>
        <w:t>系統提供：</w:t>
      </w:r>
      <w:r w:rsidR="00AE60D3">
        <w:rPr>
          <w:rFonts w:hint="eastAsia"/>
          <w:i/>
          <w:color w:val="888888"/>
          <w:sz w:val="20"/>
          <w:lang w:eastAsia="zh-TW"/>
        </w:rPr>
        <w:t>強合智慧</w:t>
      </w:r>
      <w:r>
        <w:rPr>
          <w:i/>
          <w:color w:val="888888"/>
          <w:sz w:val="20"/>
          <w:lang w:eastAsia="zh-TW"/>
        </w:rPr>
        <w:t>股份有限公司</w:t>
      </w:r>
    </w:p>
    <w:p w14:paraId="5BBED3A3" w14:textId="77777777" w:rsidR="00FE50A3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2CA0D73" w14:textId="77777777" w:rsidR="00FE50A3" w:rsidRDefault="00000000">
      <w:pPr>
        <w:pStyle w:val="1"/>
      </w:pPr>
      <w:bookmarkStart w:id="0" w:name="_Toc239168893"/>
      <w:r>
        <w:rPr>
          <w:rFonts w:ascii="微軟正黑體" w:eastAsia="微軟正黑體" w:hAnsi="微軟正黑體"/>
        </w:rPr>
        <w:lastRenderedPageBreak/>
        <w:t>目錄</w:t>
      </w:r>
      <w:bookmarkEnd w:id="0"/>
    </w:p>
    <w:p w14:paraId="5C72CA92" w14:textId="77777777" w:rsidR="00AE60D3" w:rsidRDefault="00000000">
      <w:pPr>
        <w:pStyle w:val="14"/>
        <w:tabs>
          <w:tab w:val="right" w:leader="dot" w:pos="8630"/>
        </w:tabs>
        <w:rPr>
          <w:noProof/>
        </w:rPr>
      </w:pPr>
      <w:r>
        <w:rPr>
          <w:i/>
          <w:color w:val="888888"/>
        </w:rPr>
        <w:fldChar w:fldCharType="begin"/>
      </w:r>
      <w:r>
        <w:rPr>
          <w:i/>
          <w:color w:val="888888"/>
        </w:rPr>
        <w:instrText>TOC \o "1-1" \h \z \u</w:instrText>
      </w:r>
      <w:r>
        <w:rPr>
          <w:i/>
          <w:color w:val="888888"/>
        </w:rPr>
        <w:fldChar w:fldCharType="separate"/>
      </w:r>
      <w:hyperlink w:anchor="_Toc239168893" w:history="1">
        <w:r w:rsidR="00AE60D3" w:rsidRPr="003B70C9">
          <w:rPr>
            <w:rStyle w:val="affa"/>
            <w:noProof/>
          </w:rPr>
          <w:t>目錄</w:t>
        </w:r>
        <w:r w:rsidR="00AE60D3">
          <w:rPr>
            <w:noProof/>
            <w:webHidden/>
          </w:rPr>
          <w:tab/>
        </w:r>
        <w:r w:rsidR="00AE60D3">
          <w:rPr>
            <w:noProof/>
            <w:webHidden/>
          </w:rPr>
          <w:fldChar w:fldCharType="begin"/>
        </w:r>
        <w:r w:rsidR="00AE60D3">
          <w:rPr>
            <w:noProof/>
            <w:webHidden/>
          </w:rPr>
          <w:instrText xml:space="preserve"> PAGEREF _Toc239168893 \h </w:instrText>
        </w:r>
        <w:r w:rsidR="00AE60D3">
          <w:rPr>
            <w:noProof/>
            <w:webHidden/>
          </w:rPr>
        </w:r>
        <w:r w:rsidR="00AE60D3">
          <w:rPr>
            <w:noProof/>
            <w:webHidden/>
          </w:rPr>
          <w:fldChar w:fldCharType="separate"/>
        </w:r>
        <w:r w:rsidR="00AE60D3">
          <w:rPr>
            <w:noProof/>
            <w:webHidden/>
          </w:rPr>
          <w:t>2</w:t>
        </w:r>
        <w:r w:rsidR="00AE60D3">
          <w:rPr>
            <w:noProof/>
            <w:webHidden/>
          </w:rPr>
          <w:fldChar w:fldCharType="end"/>
        </w:r>
      </w:hyperlink>
    </w:p>
    <w:p w14:paraId="3AD21C0E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894" w:history="1">
        <w:r w:rsidRPr="003B70C9">
          <w:rPr>
            <w:rStyle w:val="affa"/>
            <w:noProof/>
          </w:rPr>
          <w:t>如何使用本手冊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8B16D6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895" w:history="1">
        <w:r w:rsidRPr="003B70C9">
          <w:rPr>
            <w:rStyle w:val="affa"/>
            <w:noProof/>
          </w:rPr>
          <w:t>本版新增與變更（v1 → v2）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F7C9BC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896" w:history="1">
        <w:r w:rsidRPr="003B70C9">
          <w:rPr>
            <w:rStyle w:val="affa"/>
            <w:noProof/>
          </w:rPr>
          <w:t>一、登入系統（AD 登入與廠區）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0321C3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897" w:history="1">
        <w:r w:rsidRPr="003B70C9">
          <w:rPr>
            <w:rStyle w:val="affa"/>
            <w:noProof/>
          </w:rPr>
          <w:t>二、儀表板：掌握整體狀態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332855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898" w:history="1">
        <w:r w:rsidRPr="003B70C9">
          <w:rPr>
            <w:rStyle w:val="affa"/>
            <w:noProof/>
          </w:rPr>
          <w:t>三、上傳 CP 測試資料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9F0D56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899" w:history="1">
        <w:r w:rsidRPr="003B70C9">
          <w:rPr>
            <w:rStyle w:val="affa"/>
            <w:noProof/>
          </w:rPr>
          <w:t>四、執行 CP 審核與判定確認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CF6885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900" w:history="1">
        <w:r w:rsidRPr="003B70C9">
          <w:rPr>
            <w:rStyle w:val="affa"/>
            <w:noProof/>
          </w:rPr>
          <w:t>五、查看 Wafer 審核詳情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E98CB5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901" w:history="1">
        <w:r w:rsidRPr="003B70C9">
          <w:rPr>
            <w:rStyle w:val="affa"/>
            <w:noProof/>
          </w:rPr>
          <w:t>六、跨批次分析（SPC 管制圖 / 電性分布 / AI 解讀）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C7E626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902" w:history="1">
        <w:r w:rsidRPr="003B70C9">
          <w:rPr>
            <w:rStyle w:val="affa"/>
            <w:noProof/>
          </w:rPr>
          <w:t xml:space="preserve">七、規格比較（CP </w:t>
        </w:r>
        <w:r w:rsidRPr="003B70C9">
          <w:rPr>
            <w:rStyle w:val="affa"/>
            <w:rFonts w:ascii="Arial" w:hAnsi="Arial" w:cs="Arial"/>
            <w:noProof/>
          </w:rPr>
          <w:t>↔</w:t>
        </w:r>
        <w:r w:rsidRPr="003B70C9">
          <w:rPr>
            <w:rStyle w:val="affa"/>
            <w:noProof/>
          </w:rPr>
          <w:t xml:space="preserve"> 封裝測規）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D53D50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903" w:history="1">
        <w:r w:rsidRPr="003B70C9">
          <w:rPr>
            <w:rStyle w:val="affa"/>
            <w:noProof/>
          </w:rPr>
          <w:t>八、歷史查詢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9DE321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904" w:history="1">
        <w:r w:rsidRPr="003B70C9">
          <w:rPr>
            <w:rStyle w:val="affa"/>
            <w:noProof/>
          </w:rPr>
          <w:t>九、數據分析 &amp; AI 異常偵測（單一批次）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1F4441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905" w:history="1">
        <w:r w:rsidRPr="003B70C9">
          <w:rPr>
            <w:rStyle w:val="affa"/>
            <w:noProof/>
          </w:rPr>
          <w:t>十、系統設定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8A2E3B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906" w:history="1">
        <w:r w:rsidRPr="003B70C9">
          <w:rPr>
            <w:rStyle w:val="affa"/>
            <w:noProof/>
          </w:rPr>
          <w:t>十一、AI 用量查詢（管理員）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1C6540" w14:textId="77777777" w:rsidR="00AE60D3" w:rsidRDefault="00AE60D3">
      <w:pPr>
        <w:pStyle w:val="14"/>
        <w:tabs>
          <w:tab w:val="right" w:leader="dot" w:pos="8630"/>
        </w:tabs>
        <w:rPr>
          <w:noProof/>
        </w:rPr>
      </w:pPr>
      <w:hyperlink w:anchor="_Toc239168907" w:history="1">
        <w:r w:rsidRPr="003B70C9">
          <w:rPr>
            <w:rStyle w:val="affa"/>
            <w:noProof/>
          </w:rPr>
          <w:t>十二、廠區與權限說明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5651D99" w14:textId="77777777" w:rsidR="00FE50A3" w:rsidRDefault="00000000">
      <w:r>
        <w:rPr>
          <w:i/>
          <w:color w:val="888888"/>
        </w:rPr>
        <w:fldChar w:fldCharType="end"/>
      </w:r>
    </w:p>
    <w:p w14:paraId="132D25CA" w14:textId="77777777" w:rsidR="00FE50A3" w:rsidRDefault="00000000">
      <w:r>
        <w:br w:type="page"/>
      </w:r>
    </w:p>
    <w:p w14:paraId="460F7A7E" w14:textId="77777777" w:rsidR="00FE50A3" w:rsidRDefault="00000000">
      <w:pPr>
        <w:pStyle w:val="1"/>
        <w:rPr>
          <w:lang w:eastAsia="zh-TW"/>
        </w:rPr>
      </w:pPr>
      <w:bookmarkStart w:id="1" w:name="_Toc239168894"/>
      <w:r>
        <w:rPr>
          <w:rFonts w:ascii="微軟正黑體" w:eastAsia="微軟正黑體" w:hAnsi="微軟正黑體"/>
          <w:lang w:eastAsia="zh-TW"/>
        </w:rPr>
        <w:lastRenderedPageBreak/>
        <w:t>如何使用本手冊</w:t>
      </w:r>
      <w:bookmarkEnd w:id="1"/>
    </w:p>
    <w:p w14:paraId="5ADB11E2" w14:textId="7AF2229A" w:rsidR="00FE50A3" w:rsidRDefault="00000000">
      <w:pPr>
        <w:rPr>
          <w:lang w:eastAsia="zh-TW"/>
        </w:rPr>
      </w:pPr>
      <w:r>
        <w:rPr>
          <w:lang w:eastAsia="zh-TW"/>
        </w:rPr>
        <w:t>本手冊以「任務」分章，逐步說明操作方式與每個步驟的預期畫面。本手冊聚焦於「怎麼操作」；良率、Q1/Q2、Cpk、SPC 等計算原理與名詞定義，會在相關章節的【說明】方框中一併補充。</w:t>
      </w:r>
    </w:p>
    <w:p w14:paraId="2149EA56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</w:pPr>
      <w:r>
        <w:rPr>
          <w:b/>
          <w:color w:val="404040"/>
          <w:sz w:val="19"/>
        </w:rPr>
        <w:t>【開始前】</w:t>
      </w:r>
    </w:p>
    <w:p w14:paraId="2BAFB9EA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操作前請先確認您的</w:t>
      </w:r>
      <w:r>
        <w:rPr>
          <w:b/>
          <w:lang w:eastAsia="zh-TW"/>
        </w:rPr>
        <w:t>登入廠區</w:t>
      </w:r>
      <w:r>
        <w:rPr>
          <w:lang w:eastAsia="zh-TW"/>
        </w:rPr>
        <w:t>與</w:t>
      </w:r>
      <w:r>
        <w:rPr>
          <w:b/>
          <w:lang w:eastAsia="zh-TW"/>
        </w:rPr>
        <w:t>帳號權限</w:t>
      </w:r>
      <w:r>
        <w:rPr>
          <w:lang w:eastAsia="zh-TW"/>
        </w:rPr>
        <w:t>（一般使用者／管理員）。</w:t>
      </w:r>
    </w:p>
    <w:p w14:paraId="0F7C033A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不同廠區的資料（批次、規格、廠商、模板）彼此隔離；您預設只會看到</w:t>
      </w:r>
      <w:r>
        <w:rPr>
          <w:b/>
          <w:lang w:eastAsia="zh-TW"/>
        </w:rPr>
        <w:t>自己廠區</w:t>
      </w:r>
      <w:r>
        <w:rPr>
          <w:lang w:eastAsia="zh-TW"/>
        </w:rPr>
        <w:t>的資料。管理員可跨廠區檢視，並在各頁以「廠區」欄位篩選（詳見第十二章）。</w:t>
      </w:r>
    </w:p>
    <w:p w14:paraId="23948AE9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系統介面支援</w:t>
      </w:r>
      <w:r>
        <w:rPr>
          <w:b/>
          <w:lang w:eastAsia="zh-TW"/>
        </w:rPr>
        <w:t>繁體中文 / 簡體中文 / English</w:t>
      </w:r>
      <w:r>
        <w:rPr>
          <w:lang w:eastAsia="zh-TW"/>
        </w:rPr>
        <w:t>，可於左下角語言鈕或「設定 › 一般」切換。</w:t>
      </w:r>
    </w:p>
    <w:p w14:paraId="386CD2AE" w14:textId="77777777" w:rsidR="00AE60D3" w:rsidRDefault="00AE60D3" w:rsidP="00AE60D3">
      <w:pPr>
        <w:rPr>
          <w:lang w:eastAsia="zh-TW"/>
        </w:rPr>
      </w:pPr>
      <w:bookmarkStart w:id="2" w:name="_Toc239168895"/>
    </w:p>
    <w:p w14:paraId="1E1D4436" w14:textId="77777777" w:rsidR="00AE60D3" w:rsidRDefault="00AE60D3" w:rsidP="00AE60D3">
      <w:pPr>
        <w:rPr>
          <w:lang w:eastAsia="zh-TW"/>
        </w:rPr>
      </w:pPr>
    </w:p>
    <w:p w14:paraId="0375D2D4" w14:textId="77777777" w:rsidR="00AE60D3" w:rsidRDefault="00AE60D3" w:rsidP="00AE60D3">
      <w:pPr>
        <w:rPr>
          <w:lang w:eastAsia="zh-TW"/>
        </w:rPr>
      </w:pPr>
    </w:p>
    <w:p w14:paraId="72C34E8D" w14:textId="77777777" w:rsidR="00AE60D3" w:rsidRDefault="00AE60D3" w:rsidP="00AE60D3">
      <w:pPr>
        <w:rPr>
          <w:lang w:eastAsia="zh-TW"/>
        </w:rPr>
      </w:pPr>
    </w:p>
    <w:p w14:paraId="0266443B" w14:textId="77777777" w:rsidR="00AE60D3" w:rsidRDefault="00AE60D3" w:rsidP="00AE60D3">
      <w:pPr>
        <w:rPr>
          <w:lang w:eastAsia="zh-TW"/>
        </w:rPr>
      </w:pPr>
    </w:p>
    <w:p w14:paraId="44CD0D7F" w14:textId="77777777" w:rsidR="00AE60D3" w:rsidRDefault="00AE60D3" w:rsidP="00AE60D3">
      <w:pPr>
        <w:rPr>
          <w:lang w:eastAsia="zh-TW"/>
        </w:rPr>
      </w:pPr>
    </w:p>
    <w:p w14:paraId="4D746718" w14:textId="77777777" w:rsidR="00AE60D3" w:rsidRDefault="00AE60D3" w:rsidP="00AE60D3">
      <w:pPr>
        <w:rPr>
          <w:lang w:eastAsia="zh-TW"/>
        </w:rPr>
      </w:pPr>
    </w:p>
    <w:p w14:paraId="79BF90E5" w14:textId="77777777" w:rsidR="00AE60D3" w:rsidRDefault="00AE60D3" w:rsidP="00AE60D3">
      <w:pPr>
        <w:rPr>
          <w:lang w:eastAsia="zh-TW"/>
        </w:rPr>
      </w:pPr>
    </w:p>
    <w:p w14:paraId="75413A7D" w14:textId="77777777" w:rsidR="00AE60D3" w:rsidRDefault="00AE60D3" w:rsidP="00AE60D3">
      <w:pPr>
        <w:rPr>
          <w:lang w:eastAsia="zh-TW"/>
        </w:rPr>
      </w:pPr>
    </w:p>
    <w:p w14:paraId="27ACC646" w14:textId="77777777" w:rsidR="00AE60D3" w:rsidRDefault="00AE60D3" w:rsidP="00AE60D3">
      <w:pPr>
        <w:rPr>
          <w:lang w:eastAsia="zh-TW"/>
        </w:rPr>
      </w:pPr>
    </w:p>
    <w:p w14:paraId="52F6176D" w14:textId="77777777" w:rsidR="00AE60D3" w:rsidRDefault="00AE60D3" w:rsidP="00AE60D3">
      <w:pPr>
        <w:rPr>
          <w:rFonts w:hint="eastAsia"/>
          <w:lang w:eastAsia="zh-TW"/>
        </w:rPr>
      </w:pPr>
    </w:p>
    <w:p w14:paraId="0F0FFF9A" w14:textId="77777777" w:rsidR="00AE60D3" w:rsidRDefault="00AE60D3" w:rsidP="00AE60D3">
      <w:pPr>
        <w:rPr>
          <w:lang w:eastAsia="zh-TW"/>
        </w:rPr>
      </w:pPr>
    </w:p>
    <w:p w14:paraId="28F4745E" w14:textId="77777777" w:rsidR="00AE60D3" w:rsidRPr="00AE60D3" w:rsidRDefault="00AE60D3" w:rsidP="00AE60D3">
      <w:pPr>
        <w:rPr>
          <w:rFonts w:hint="eastAsia"/>
          <w:lang w:eastAsia="zh-TW"/>
        </w:rPr>
      </w:pPr>
    </w:p>
    <w:p w14:paraId="14A1C106" w14:textId="36265A25" w:rsidR="00FE50A3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本版新增與變更（v1 → v2）</w:t>
      </w:r>
      <w:bookmarkEnd w:id="2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E50A3" w14:paraId="108EF6A4" w14:textId="77777777">
        <w:trPr>
          <w:jc w:val="center"/>
        </w:trPr>
        <w:tc>
          <w:tcPr>
            <w:tcW w:w="4320" w:type="dxa"/>
            <w:shd w:val="clear" w:color="auto" w:fill="EFE9E1"/>
          </w:tcPr>
          <w:p w14:paraId="1C76B562" w14:textId="77777777" w:rsidR="00FE50A3" w:rsidRDefault="00000000">
            <w:pPr>
              <w:spacing w:after="40"/>
            </w:pPr>
            <w:r>
              <w:rPr>
                <w:b/>
                <w:sz w:val="18"/>
              </w:rPr>
              <w:t>章節</w:t>
            </w:r>
          </w:p>
        </w:tc>
        <w:tc>
          <w:tcPr>
            <w:tcW w:w="4320" w:type="dxa"/>
            <w:shd w:val="clear" w:color="auto" w:fill="EFE9E1"/>
          </w:tcPr>
          <w:p w14:paraId="11193EE8" w14:textId="77777777" w:rsidR="00FE50A3" w:rsidRDefault="00000000">
            <w:pPr>
              <w:spacing w:after="40"/>
            </w:pPr>
            <w:r>
              <w:rPr>
                <w:b/>
                <w:sz w:val="18"/>
              </w:rPr>
              <w:t>新增 / 變更</w:t>
            </w:r>
          </w:p>
        </w:tc>
      </w:tr>
      <w:tr w:rsidR="00FE50A3" w14:paraId="64CBFD20" w14:textId="77777777">
        <w:trPr>
          <w:jc w:val="center"/>
        </w:trPr>
        <w:tc>
          <w:tcPr>
            <w:tcW w:w="4320" w:type="dxa"/>
          </w:tcPr>
          <w:p w14:paraId="5798B96F" w14:textId="77777777" w:rsidR="00FE50A3" w:rsidRDefault="00000000">
            <w:pPr>
              <w:spacing w:after="40"/>
            </w:pPr>
            <w:r>
              <w:rPr>
                <w:sz w:val="18"/>
              </w:rPr>
              <w:t>三、上傳</w:t>
            </w:r>
          </w:p>
        </w:tc>
        <w:tc>
          <w:tcPr>
            <w:tcW w:w="4320" w:type="dxa"/>
          </w:tcPr>
          <w:p w14:paraId="190EB895" w14:textId="77777777" w:rsidR="00FE50A3" w:rsidRDefault="00000000">
            <w:pPr>
              <w:spacing w:after="40"/>
              <w:rPr>
                <w:lang w:eastAsia="zh-TW"/>
              </w:rPr>
            </w:pPr>
            <w:r>
              <w:rPr>
                <w:sz w:val="18"/>
                <w:lang w:eastAsia="zh-TW"/>
              </w:rPr>
              <w:t>支援 .xlsx / .xlsm / .xls / .csv / .txt；廠商下拉只列本廠區廠商，未設模板者標示不可選；批次上傳改為逐檔即時進度並標示辨識到的廠商；同批號的多個檔案自動併為同一批次</w:t>
            </w:r>
          </w:p>
        </w:tc>
      </w:tr>
      <w:tr w:rsidR="00FE50A3" w14:paraId="390E2185" w14:textId="77777777">
        <w:trPr>
          <w:jc w:val="center"/>
        </w:trPr>
        <w:tc>
          <w:tcPr>
            <w:tcW w:w="4320" w:type="dxa"/>
          </w:tcPr>
          <w:p w14:paraId="00BA9C08" w14:textId="77777777" w:rsidR="00FE50A3" w:rsidRDefault="00000000">
            <w:pPr>
              <w:spacing w:after="40"/>
            </w:pPr>
            <w:r>
              <w:rPr>
                <w:sz w:val="18"/>
              </w:rPr>
              <w:t>四、CP 審核</w:t>
            </w:r>
          </w:p>
        </w:tc>
        <w:tc>
          <w:tcPr>
            <w:tcW w:w="4320" w:type="dxa"/>
          </w:tcPr>
          <w:p w14:paraId="1200857F" w14:textId="77777777" w:rsidR="00FE50A3" w:rsidRDefault="00000000">
            <w:pPr>
              <w:spacing w:after="40"/>
            </w:pPr>
            <w:r>
              <w:rPr>
                <w:sz w:val="18"/>
              </w:rPr>
              <w:t>新增</w:t>
            </w:r>
            <w:r>
              <w:rPr>
                <w:b/>
                <w:sz w:val="18"/>
              </w:rPr>
              <w:t>判定與人工確認</w:t>
            </w:r>
            <w:r>
              <w:rPr>
                <w:sz w:val="18"/>
              </w:rPr>
              <w:t>（PASS / WARN / HOLD）；Q1 / Q2 標示為 Q1 (CP) / Q2 (TMTT)；新增廠商 → 型號 → 批號 → 判定的連動篩選</w:t>
            </w:r>
          </w:p>
        </w:tc>
      </w:tr>
      <w:tr w:rsidR="00FE50A3" w14:paraId="661A7963" w14:textId="77777777">
        <w:trPr>
          <w:jc w:val="center"/>
        </w:trPr>
        <w:tc>
          <w:tcPr>
            <w:tcW w:w="4320" w:type="dxa"/>
          </w:tcPr>
          <w:p w14:paraId="6E28BC20" w14:textId="77777777" w:rsidR="00FE50A3" w:rsidRDefault="00000000">
            <w:pPr>
              <w:spacing w:after="40"/>
            </w:pPr>
            <w:r>
              <w:rPr>
                <w:sz w:val="18"/>
              </w:rPr>
              <w:t>六、跨批次分析</w:t>
            </w:r>
          </w:p>
        </w:tc>
        <w:tc>
          <w:tcPr>
            <w:tcW w:w="4320" w:type="dxa"/>
          </w:tcPr>
          <w:p w14:paraId="2BC600D3" w14:textId="77777777" w:rsidR="00FE50A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全新頁面</w:t>
            </w:r>
            <w:r>
              <w:rPr>
                <w:sz w:val="18"/>
                <w:lang w:eastAsia="zh-TW"/>
              </w:rPr>
              <w:t>：自選多個批次，比較 SPC 管制圖、電性分布箱形圖，並可請地端 AI 解讀</w:t>
            </w:r>
          </w:p>
        </w:tc>
      </w:tr>
      <w:tr w:rsidR="00FE50A3" w14:paraId="6241C87E" w14:textId="77777777">
        <w:trPr>
          <w:jc w:val="center"/>
        </w:trPr>
        <w:tc>
          <w:tcPr>
            <w:tcW w:w="4320" w:type="dxa"/>
          </w:tcPr>
          <w:p w14:paraId="20AFC9E5" w14:textId="77777777" w:rsidR="00FE50A3" w:rsidRDefault="00000000">
            <w:pPr>
              <w:spacing w:after="40"/>
            </w:pPr>
            <w:r>
              <w:rPr>
                <w:sz w:val="18"/>
              </w:rPr>
              <w:t>八、歷史查詢</w:t>
            </w:r>
          </w:p>
        </w:tc>
        <w:tc>
          <w:tcPr>
            <w:tcW w:w="4320" w:type="dxa"/>
          </w:tcPr>
          <w:p w14:paraId="12E1247F" w14:textId="77777777" w:rsidR="00FE50A3" w:rsidRDefault="00000000">
            <w:pPr>
              <w:spacing w:after="40"/>
              <w:rPr>
                <w:lang w:eastAsia="zh-TW"/>
              </w:rPr>
            </w:pPr>
            <w:r>
              <w:rPr>
                <w:sz w:val="18"/>
                <w:lang w:eastAsia="zh-TW"/>
              </w:rPr>
              <w:t>新增「判定」篩選；移除「狀態」篩選；趨勢圖改為由舊到新排序，並在跨產品時提示</w:t>
            </w:r>
          </w:p>
        </w:tc>
      </w:tr>
      <w:tr w:rsidR="00FE50A3" w14:paraId="6CBE2E67" w14:textId="77777777">
        <w:trPr>
          <w:jc w:val="center"/>
        </w:trPr>
        <w:tc>
          <w:tcPr>
            <w:tcW w:w="4320" w:type="dxa"/>
          </w:tcPr>
          <w:p w14:paraId="10B577FF" w14:textId="77777777" w:rsidR="00FE50A3" w:rsidRDefault="00000000">
            <w:pPr>
              <w:spacing w:after="40"/>
            </w:pPr>
            <w:r>
              <w:rPr>
                <w:sz w:val="18"/>
              </w:rPr>
              <w:t>九、數據分析</w:t>
            </w:r>
          </w:p>
        </w:tc>
        <w:tc>
          <w:tcPr>
            <w:tcW w:w="4320" w:type="dxa"/>
          </w:tcPr>
          <w:p w14:paraId="1CC92C88" w14:textId="77777777" w:rsidR="00FE50A3" w:rsidRDefault="00000000">
            <w:pPr>
              <w:spacing w:after="40"/>
              <w:rPr>
                <w:lang w:eastAsia="zh-TW"/>
              </w:rPr>
            </w:pPr>
            <w:r>
              <w:rPr>
                <w:sz w:val="18"/>
                <w:lang w:eastAsia="zh-TW"/>
              </w:rPr>
              <w:t>全頁固定為</w:t>
            </w:r>
            <w:r>
              <w:rPr>
                <w:b/>
                <w:sz w:val="18"/>
                <w:lang w:eastAsia="zh-TW"/>
              </w:rPr>
              <w:t>單一批次</w:t>
            </w:r>
            <w:r>
              <w:rPr>
                <w:sz w:val="18"/>
                <w:lang w:eastAsia="zh-TW"/>
              </w:rPr>
              <w:t>範圍（原本部分圖表會跨批次）</w:t>
            </w:r>
          </w:p>
        </w:tc>
      </w:tr>
      <w:tr w:rsidR="00FE50A3" w14:paraId="08CD8FE8" w14:textId="77777777">
        <w:trPr>
          <w:jc w:val="center"/>
        </w:trPr>
        <w:tc>
          <w:tcPr>
            <w:tcW w:w="4320" w:type="dxa"/>
          </w:tcPr>
          <w:p w14:paraId="57070CD1" w14:textId="77777777" w:rsidR="00FE50A3" w:rsidRDefault="00000000">
            <w:pPr>
              <w:spacing w:after="40"/>
            </w:pPr>
            <w:r>
              <w:rPr>
                <w:sz w:val="18"/>
              </w:rPr>
              <w:t>十、設定 › 廠商管理</w:t>
            </w:r>
          </w:p>
        </w:tc>
        <w:tc>
          <w:tcPr>
            <w:tcW w:w="4320" w:type="dxa"/>
          </w:tcPr>
          <w:p w14:paraId="4483A13E" w14:textId="77777777" w:rsidR="00FE50A3" w:rsidRDefault="00000000">
            <w:pPr>
              <w:spacing w:after="40"/>
              <w:rPr>
                <w:lang w:eastAsia="zh-TW"/>
              </w:rPr>
            </w:pPr>
            <w:r>
              <w:rPr>
                <w:sz w:val="18"/>
                <w:lang w:eastAsia="zh-TW"/>
              </w:rPr>
              <w:t>格式模板改為</w:t>
            </w:r>
            <w:r>
              <w:rPr>
                <w:b/>
                <w:sz w:val="18"/>
                <w:lang w:eastAsia="zh-TW"/>
              </w:rPr>
              <w:t>智慧設定精靈</w:t>
            </w:r>
            <w:r>
              <w:rPr>
                <w:sz w:val="18"/>
                <w:lang w:eastAsia="zh-TW"/>
              </w:rPr>
              <w:t>（上傳樣本、點選儲存格即設定）；新增廠商群組刪除、樣本檔案保存與修改履歷</w:t>
            </w:r>
          </w:p>
        </w:tc>
      </w:tr>
      <w:tr w:rsidR="00FE50A3" w14:paraId="03740B2D" w14:textId="77777777">
        <w:trPr>
          <w:jc w:val="center"/>
        </w:trPr>
        <w:tc>
          <w:tcPr>
            <w:tcW w:w="4320" w:type="dxa"/>
          </w:tcPr>
          <w:p w14:paraId="51167C97" w14:textId="77777777" w:rsidR="00FE50A3" w:rsidRDefault="00000000">
            <w:pPr>
              <w:spacing w:after="40"/>
            </w:pPr>
            <w:r>
              <w:rPr>
                <w:sz w:val="18"/>
              </w:rPr>
              <w:t>十、設定 › 審核規則</w:t>
            </w:r>
          </w:p>
        </w:tc>
        <w:tc>
          <w:tcPr>
            <w:tcW w:w="4320" w:type="dxa"/>
          </w:tcPr>
          <w:p w14:paraId="66B6875E" w14:textId="77777777" w:rsidR="00FE50A3" w:rsidRDefault="00000000">
            <w:pPr>
              <w:spacing w:after="40"/>
              <w:rPr>
                <w:lang w:eastAsia="zh-TW"/>
              </w:rPr>
            </w:pPr>
            <w:r>
              <w:rPr>
                <w:sz w:val="18"/>
                <w:lang w:eastAsia="zh-TW"/>
              </w:rPr>
              <w:t>新增</w:t>
            </w:r>
            <w:r>
              <w:rPr>
                <w:b/>
                <w:sz w:val="18"/>
                <w:lang w:eastAsia="zh-TW"/>
              </w:rPr>
              <w:t>判定門檻</w:t>
            </w:r>
            <w:r>
              <w:rPr>
                <w:sz w:val="18"/>
                <w:lang w:eastAsia="zh-TW"/>
              </w:rPr>
              <w:t>設定（各廠區自訂 PASS / WARN）；新增</w:t>
            </w:r>
            <w:r>
              <w:rPr>
                <w:b/>
                <w:sz w:val="18"/>
                <w:lang w:eastAsia="zh-TW"/>
              </w:rPr>
              <w:t>匯出模板</w:t>
            </w:r>
            <w:r>
              <w:rPr>
                <w:sz w:val="18"/>
                <w:lang w:eastAsia="zh-TW"/>
              </w:rPr>
              <w:t>與</w:t>
            </w:r>
            <w:r>
              <w:rPr>
                <w:b/>
                <w:sz w:val="18"/>
                <w:lang w:eastAsia="zh-TW"/>
              </w:rPr>
              <w:t>匯入履歷（版次）</w:t>
            </w:r>
          </w:p>
        </w:tc>
      </w:tr>
      <w:tr w:rsidR="00FE50A3" w14:paraId="06717658" w14:textId="77777777">
        <w:trPr>
          <w:jc w:val="center"/>
        </w:trPr>
        <w:tc>
          <w:tcPr>
            <w:tcW w:w="4320" w:type="dxa"/>
          </w:tcPr>
          <w:p w14:paraId="15DD71A7" w14:textId="77777777" w:rsidR="00FE50A3" w:rsidRDefault="00000000">
            <w:pPr>
              <w:spacing w:after="40"/>
            </w:pPr>
            <w:r>
              <w:rPr>
                <w:sz w:val="18"/>
              </w:rPr>
              <w:t>十、設定 › 測規管理</w:t>
            </w:r>
          </w:p>
        </w:tc>
        <w:tc>
          <w:tcPr>
            <w:tcW w:w="4320" w:type="dxa"/>
          </w:tcPr>
          <w:p w14:paraId="6B5DBEE6" w14:textId="77777777" w:rsidR="00FE50A3" w:rsidRDefault="00000000">
            <w:pPr>
              <w:spacing w:after="40"/>
              <w:rPr>
                <w:lang w:eastAsia="zh-TW"/>
              </w:rPr>
            </w:pPr>
            <w:r>
              <w:rPr>
                <w:sz w:val="18"/>
                <w:lang w:eastAsia="zh-TW"/>
              </w:rPr>
              <w:t>預設隱藏沒有測規的產品</w:t>
            </w:r>
          </w:p>
        </w:tc>
      </w:tr>
    </w:tbl>
    <w:p w14:paraId="49D5B9F4" w14:textId="77777777" w:rsidR="00FE50A3" w:rsidRDefault="00FE50A3">
      <w:pPr>
        <w:spacing w:after="120"/>
        <w:rPr>
          <w:lang w:eastAsia="zh-TW"/>
        </w:rPr>
      </w:pPr>
    </w:p>
    <w:p w14:paraId="46350D3A" w14:textId="77777777" w:rsidR="00AE60D3" w:rsidRDefault="00AE60D3">
      <w:pPr>
        <w:spacing w:after="120"/>
        <w:rPr>
          <w:lang w:eastAsia="zh-TW"/>
        </w:rPr>
      </w:pPr>
    </w:p>
    <w:p w14:paraId="24291783" w14:textId="77777777" w:rsidR="00AE60D3" w:rsidRDefault="00AE60D3">
      <w:pPr>
        <w:spacing w:after="120"/>
        <w:rPr>
          <w:lang w:eastAsia="zh-TW"/>
        </w:rPr>
      </w:pPr>
    </w:p>
    <w:p w14:paraId="62C74055" w14:textId="77777777" w:rsidR="00AE60D3" w:rsidRDefault="00AE60D3">
      <w:pPr>
        <w:spacing w:after="120"/>
        <w:rPr>
          <w:lang w:eastAsia="zh-TW"/>
        </w:rPr>
      </w:pPr>
    </w:p>
    <w:p w14:paraId="2A9B1144" w14:textId="77777777" w:rsidR="00AE60D3" w:rsidRDefault="00AE60D3">
      <w:pPr>
        <w:spacing w:after="120"/>
        <w:rPr>
          <w:lang w:eastAsia="zh-TW"/>
        </w:rPr>
      </w:pPr>
    </w:p>
    <w:p w14:paraId="47798369" w14:textId="77777777" w:rsidR="00AE60D3" w:rsidRDefault="00AE60D3">
      <w:pPr>
        <w:spacing w:after="120"/>
        <w:rPr>
          <w:rFonts w:hint="eastAsia"/>
          <w:lang w:eastAsia="zh-TW"/>
        </w:rPr>
      </w:pPr>
    </w:p>
    <w:p w14:paraId="274B9105" w14:textId="77777777" w:rsidR="00FE50A3" w:rsidRDefault="00000000">
      <w:pPr>
        <w:pStyle w:val="1"/>
        <w:rPr>
          <w:lang w:eastAsia="zh-TW"/>
        </w:rPr>
      </w:pPr>
      <w:bookmarkStart w:id="3" w:name="_Toc239168896"/>
      <w:r>
        <w:rPr>
          <w:rFonts w:ascii="微軟正黑體" w:eastAsia="微軟正黑體" w:hAnsi="微軟正黑體"/>
          <w:lang w:eastAsia="zh-TW"/>
        </w:rPr>
        <w:lastRenderedPageBreak/>
        <w:t>一、登入系統（AD 登入與廠區）</w:t>
      </w:r>
      <w:bookmarkEnd w:id="3"/>
    </w:p>
    <w:p w14:paraId="19073C51" w14:textId="77777777" w:rsidR="00FE50A3" w:rsidRDefault="00000000">
      <w:pPr>
        <w:rPr>
          <w:lang w:eastAsia="zh-TW"/>
        </w:rPr>
      </w:pPr>
      <w:r>
        <w:rPr>
          <w:lang w:eastAsia="zh-TW"/>
        </w:rPr>
        <w:t>系統以公司 AD 帳號登入，登入的公司別即決定您的</w:t>
      </w:r>
      <w:r>
        <w:rPr>
          <w:b/>
          <w:lang w:eastAsia="zh-TW"/>
        </w:rPr>
        <w:t>廠區</w:t>
      </w:r>
      <w:r>
        <w:rPr>
          <w:lang w:eastAsia="zh-TW"/>
        </w:rPr>
        <w:t>與可見資料範圍。</w:t>
      </w:r>
    </w:p>
    <w:p w14:paraId="45A1BE8D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輸入工號與密碼</w:t>
      </w:r>
    </w:p>
    <w:p w14:paraId="6917F9DE" w14:textId="77777777" w:rsidR="00FE50A3" w:rsidRDefault="00000000">
      <w:r>
        <w:rPr>
          <w:lang w:eastAsia="zh-TW"/>
        </w:rPr>
        <w:t>於登入頁選擇「公司」，輸入「工號」與「密碼」，按「登入」。</w:t>
      </w:r>
      <w:r>
        <w:t>亦可使用「AD 登入 / SSO 單點登入」。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2FE7CEF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57D9A0E6" w14:textId="3A9D88E9" w:rsidR="00FE50A3" w:rsidRDefault="00990359">
            <w:pPr>
              <w:jc w:val="center"/>
            </w:pPr>
            <w:r w:rsidRPr="00990359">
              <w:rPr>
                <w:i/>
                <w:color w:val="888888"/>
                <w:sz w:val="18"/>
                <w:lang w:eastAsia="zh-TW"/>
              </w:rPr>
              <w:drawing>
                <wp:inline distT="0" distB="0" distL="0" distR="0" wp14:anchorId="0A24AE71" wp14:editId="6F58559B">
                  <wp:extent cx="4396435" cy="1985010"/>
                  <wp:effectExtent l="0" t="0" r="4445" b="0"/>
                  <wp:docPr id="7200211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0211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906" cy="2002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5E0CC" w14:textId="11B41CB9" w:rsidR="00CC51AE" w:rsidRPr="00CC51AE" w:rsidRDefault="00000000" w:rsidP="00CC51AE">
      <w:pPr>
        <w:spacing w:before="40" w:after="200"/>
        <w:jc w:val="center"/>
        <w:rPr>
          <w:rFonts w:hint="eastAsia"/>
          <w:color w:val="888888"/>
          <w:sz w:val="18"/>
          <w:lang w:eastAsia="zh-TW"/>
        </w:rPr>
      </w:pPr>
      <w:r>
        <w:rPr>
          <w:color w:val="888888"/>
          <w:sz w:val="18"/>
          <w:lang w:eastAsia="zh-TW"/>
        </w:rPr>
        <w:t>圖 1-1：登入頁（公司、工號、密碼）</w:t>
      </w:r>
    </w:p>
    <w:p w14:paraId="4309D956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2　進入系統</w:t>
      </w:r>
    </w:p>
    <w:p w14:paraId="6BE399CC" w14:textId="77777777" w:rsidR="00FE50A3" w:rsidRDefault="00000000">
      <w:pPr>
        <w:rPr>
          <w:lang w:eastAsia="zh-TW"/>
        </w:rPr>
      </w:pPr>
      <w:r>
        <w:rPr>
          <w:lang w:eastAsia="zh-TW"/>
        </w:rPr>
        <w:t>登入成功後進入「儀表板」，左側為主導覽列，右上顯示目前登入者與廠區。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35B5B2D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159013FC" w14:textId="10617FE0" w:rsidR="00FE50A3" w:rsidRDefault="00CC51AE">
            <w:pPr>
              <w:jc w:val="center"/>
              <w:rPr>
                <w:rFonts w:hint="eastAsia"/>
                <w:lang w:eastAsia="zh-TW"/>
              </w:rPr>
            </w:pPr>
            <w:r w:rsidRPr="00CC51AE">
              <w:rPr>
                <w:lang w:eastAsia="zh-TW"/>
              </w:rPr>
              <w:drawing>
                <wp:inline distT="0" distB="0" distL="0" distR="0" wp14:anchorId="07737EEF" wp14:editId="47FC56D4">
                  <wp:extent cx="4462272" cy="1995627"/>
                  <wp:effectExtent l="0" t="0" r="0" b="5080"/>
                  <wp:docPr id="21430776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776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636" cy="201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5A2C3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1-2：登入後的儀表板與左側導覽</w:t>
      </w:r>
    </w:p>
    <w:p w14:paraId="5D4DC9EE" w14:textId="77777777" w:rsidR="00CC51AE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color w:val="404040"/>
          <w:sz w:val="19"/>
          <w:lang w:eastAsia="zh-TW"/>
        </w:rPr>
      </w:pPr>
      <w:r>
        <w:rPr>
          <w:b/>
          <w:color w:val="404040"/>
          <w:sz w:val="19"/>
          <w:lang w:eastAsia="zh-TW"/>
        </w:rPr>
        <w:t>【說明】</w:t>
      </w:r>
      <w:r>
        <w:rPr>
          <w:color w:val="404040"/>
          <w:sz w:val="19"/>
          <w:lang w:eastAsia="zh-TW"/>
        </w:rPr>
        <w:t xml:space="preserve"> 各廠區有各自的管理者帳號，上傳的資料會歸屬到該帳號的廠區。</w:t>
      </w:r>
    </w:p>
    <w:p w14:paraId="230215BE" w14:textId="20439F95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color w:val="404040"/>
          <w:sz w:val="19"/>
          <w:lang w:eastAsia="zh-TW"/>
        </w:rPr>
        <w:t>請使用</w:t>
      </w:r>
      <w:r>
        <w:rPr>
          <w:b/>
          <w:color w:val="404040"/>
          <w:sz w:val="19"/>
          <w:lang w:eastAsia="zh-TW"/>
        </w:rPr>
        <w:t>自己廠區的帳號</w:t>
      </w:r>
      <w:r>
        <w:rPr>
          <w:color w:val="404040"/>
          <w:sz w:val="19"/>
          <w:lang w:eastAsia="zh-TW"/>
        </w:rPr>
        <w:t>上傳，不要共用同一組帳號，否則無法辨識資料來自哪一個廠。</w:t>
      </w:r>
    </w:p>
    <w:p w14:paraId="2208DA17" w14:textId="77777777" w:rsidR="00FE50A3" w:rsidRDefault="00000000">
      <w:pPr>
        <w:pStyle w:val="1"/>
        <w:rPr>
          <w:lang w:eastAsia="zh-TW"/>
        </w:rPr>
      </w:pPr>
      <w:bookmarkStart w:id="4" w:name="_Toc239168897"/>
      <w:r>
        <w:rPr>
          <w:rFonts w:ascii="微軟正黑體" w:eastAsia="微軟正黑體" w:hAnsi="微軟正黑體"/>
          <w:lang w:eastAsia="zh-TW"/>
        </w:rPr>
        <w:lastRenderedPageBreak/>
        <w:t>二、儀表板：掌握整體狀態</w:t>
      </w:r>
      <w:bookmarkEnd w:id="4"/>
    </w:p>
    <w:p w14:paraId="48A36372" w14:textId="77777777" w:rsidR="00FE50A3" w:rsidRDefault="00000000">
      <w:pPr>
        <w:rPr>
          <w:lang w:eastAsia="zh-TW"/>
        </w:rPr>
      </w:pPr>
      <w:r>
        <w:rPr>
          <w:lang w:eastAsia="zh-TW"/>
        </w:rPr>
        <w:t>儀表板彙整近 30 天的重點指標，供快速掌握審核與品質狀態。</w:t>
      </w:r>
    </w:p>
    <w:p w14:paraId="3F2AE401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查看關鍵指標</w:t>
      </w:r>
    </w:p>
    <w:p w14:paraId="6B79E12A" w14:textId="77777777" w:rsidR="00FE50A3" w:rsidRDefault="00000000">
      <w:pPr>
        <w:rPr>
          <w:lang w:eastAsia="zh-TW"/>
        </w:rPr>
      </w:pPr>
      <w:r>
        <w:rPr>
          <w:lang w:eastAsia="zh-TW"/>
        </w:rPr>
        <w:t>上方卡片顯示批次數、平均良率、待審核數等重點數字。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06881CDE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DBFEA31" w14:textId="5E3DB0DC" w:rsidR="00FE50A3" w:rsidRDefault="00CC51AE">
            <w:pPr>
              <w:jc w:val="center"/>
              <w:rPr>
                <w:rFonts w:hint="eastAsia"/>
                <w:lang w:eastAsia="zh-TW"/>
              </w:rPr>
            </w:pPr>
            <w:r w:rsidRPr="00CC51AE">
              <w:rPr>
                <w:lang w:eastAsia="zh-TW"/>
              </w:rPr>
              <w:drawing>
                <wp:inline distT="0" distB="0" distL="0" distR="0" wp14:anchorId="7FB6DBAF" wp14:editId="2516BAC4">
                  <wp:extent cx="5486400" cy="713105"/>
                  <wp:effectExtent l="0" t="0" r="0" b="0"/>
                  <wp:docPr id="4851113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1113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81391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2-1：儀表板關鍵指標卡片</w:t>
      </w:r>
    </w:p>
    <w:p w14:paraId="4CA36DE1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2　查看趨勢與分佈</w:t>
      </w:r>
    </w:p>
    <w:p w14:paraId="34BB202A" w14:textId="77777777" w:rsidR="00FE50A3" w:rsidRDefault="00000000">
      <w:pPr>
        <w:rPr>
          <w:lang w:eastAsia="zh-TW"/>
        </w:rPr>
      </w:pPr>
      <w:r>
        <w:rPr>
          <w:lang w:eastAsia="zh-TW"/>
        </w:rPr>
        <w:t>下方圖表呈現良率走勢與各廠商的比重。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3368C047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9CDB36B" w14:textId="1ADCA941" w:rsidR="00FE50A3" w:rsidRDefault="00CC51AE">
            <w:pPr>
              <w:jc w:val="center"/>
            </w:pPr>
            <w:r w:rsidRPr="00CC51AE">
              <w:rPr>
                <w:i/>
                <w:color w:val="888888"/>
                <w:sz w:val="18"/>
              </w:rPr>
              <w:drawing>
                <wp:inline distT="0" distB="0" distL="0" distR="0" wp14:anchorId="1E55DF28" wp14:editId="5F5ED261">
                  <wp:extent cx="5486400" cy="2400300"/>
                  <wp:effectExtent l="0" t="0" r="0" b="0"/>
                  <wp:docPr id="3855881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5881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5244E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2-2：儀表板趨勢圖與分佈圖</w:t>
      </w:r>
    </w:p>
    <w:p w14:paraId="5E6EAD3C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【說明】</w:t>
      </w:r>
      <w:r>
        <w:rPr>
          <w:color w:val="404040"/>
          <w:sz w:val="19"/>
          <w:lang w:eastAsia="zh-TW"/>
        </w:rPr>
        <w:t xml:space="preserve"> 管理員可切換「全集團」或指定廠區；一般使用者只看到自己廠區的統計。</w:t>
      </w:r>
    </w:p>
    <w:p w14:paraId="56F8BC06" w14:textId="77777777" w:rsidR="00FE50A3" w:rsidRDefault="00000000">
      <w:pPr>
        <w:pStyle w:val="1"/>
        <w:rPr>
          <w:lang w:eastAsia="zh-TW"/>
        </w:rPr>
      </w:pPr>
      <w:bookmarkStart w:id="5" w:name="_Toc239168898"/>
      <w:r>
        <w:rPr>
          <w:rFonts w:ascii="微軟正黑體" w:eastAsia="微軟正黑體" w:hAnsi="微軟正黑體"/>
          <w:lang w:eastAsia="zh-TW"/>
        </w:rPr>
        <w:lastRenderedPageBreak/>
        <w:t>三、上傳 CP 測試資料</w:t>
      </w:r>
      <w:bookmarkEnd w:id="5"/>
    </w:p>
    <w:p w14:paraId="1F521B3B" w14:textId="77777777" w:rsidR="00FE50A3" w:rsidRDefault="00000000">
      <w:pPr>
        <w:rPr>
          <w:lang w:eastAsia="zh-TW"/>
        </w:rPr>
      </w:pPr>
      <w:r>
        <w:rPr>
          <w:lang w:eastAsia="zh-TW"/>
        </w:rPr>
        <w:t>將各晶圓廠的 CP 測試檔匯入系統。系統可</w:t>
      </w:r>
      <w:r>
        <w:rPr>
          <w:b/>
          <w:lang w:eastAsia="zh-TW"/>
        </w:rPr>
        <w:t>依檔案內容自動辨識廠商與格式</w:t>
      </w:r>
      <w:r>
        <w:rPr>
          <w:lang w:eastAsia="zh-TW"/>
        </w:rPr>
        <w:t>，辨識有誤時再手動指定。</w:t>
      </w:r>
    </w:p>
    <w:p w14:paraId="2BEB733D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進入「資料上傳」，選擇上傳模式</w:t>
      </w:r>
    </w:p>
    <w:p w14:paraId="02B0A59C" w14:textId="77777777" w:rsidR="00FE50A3" w:rsidRDefault="00000000">
      <w:pPr>
        <w:rPr>
          <w:lang w:eastAsia="zh-TW"/>
        </w:rPr>
      </w:pPr>
      <w:r>
        <w:rPr>
          <w:lang w:eastAsia="zh-TW"/>
        </w:rPr>
        <w:t>上方可選「單檔上傳」或「批次上傳」。單檔可即時預覽後確認匯入；批次適合一次匯入多個檔案。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71D0E9B0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DCDF8DC" w14:textId="4E1CB910" w:rsidR="00FE50A3" w:rsidRDefault="00CC51AE">
            <w:pPr>
              <w:jc w:val="center"/>
            </w:pPr>
            <w:r w:rsidRPr="00CC51AE">
              <w:drawing>
                <wp:inline distT="0" distB="0" distL="0" distR="0" wp14:anchorId="3EF48702" wp14:editId="173B594A">
                  <wp:extent cx="5486400" cy="2717165"/>
                  <wp:effectExtent l="0" t="0" r="0" b="6985"/>
                  <wp:docPr id="17924669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4669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1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1E6A4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3-1：資料上傳頁與模式切換</w:t>
      </w:r>
    </w:p>
    <w:p w14:paraId="3C1A1C63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2（可選）　指定廠商</w:t>
      </w:r>
    </w:p>
    <w:p w14:paraId="50BFD0B7" w14:textId="77777777" w:rsidR="00FE50A3" w:rsidRDefault="00000000">
      <w:pPr>
        <w:rPr>
          <w:lang w:eastAsia="zh-TW"/>
        </w:rPr>
      </w:pPr>
      <w:r>
        <w:rPr>
          <w:lang w:eastAsia="zh-TW"/>
        </w:rPr>
        <w:t>「選擇廠商」預設為「自動偵測（依檔案內容）」。下拉只會列出</w:t>
      </w:r>
      <w:r>
        <w:rPr>
          <w:b/>
          <w:lang w:eastAsia="zh-TW"/>
        </w:rPr>
        <w:t>您這個廠區的廠商</w:t>
      </w:r>
      <w:r>
        <w:rPr>
          <w:lang w:eastAsia="zh-TW"/>
        </w:rPr>
        <w:t>；若某家廠商在本廠區還沒建立格式模板，會顯示為</w:t>
      </w:r>
      <w:r>
        <w:rPr>
          <w:b/>
          <w:lang w:eastAsia="zh-TW"/>
        </w:rPr>
        <w:t>不可選</w:t>
      </w:r>
      <w:r>
        <w:rPr>
          <w:lang w:eastAsia="zh-TW"/>
        </w:rPr>
        <w:t>並註明「未設定格式模板」。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25BBFFCD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69B6D2A5" w14:textId="7C57B737" w:rsidR="00FE50A3" w:rsidRDefault="00CC51AE">
            <w:pPr>
              <w:jc w:val="center"/>
            </w:pPr>
            <w:r w:rsidRPr="00CC51AE">
              <w:drawing>
                <wp:inline distT="0" distB="0" distL="0" distR="0" wp14:anchorId="4C1CB343" wp14:editId="438EBF94">
                  <wp:extent cx="5486400" cy="1347470"/>
                  <wp:effectExtent l="0" t="0" r="0" b="7620"/>
                  <wp:docPr id="3761478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1478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1189D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3-2：廠商下拉（含「未設定格式模板」標示）</w:t>
      </w:r>
    </w:p>
    <w:p w14:paraId="1A2A2145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lastRenderedPageBreak/>
        <w:t>【為什麼有些廠商不能選】</w:t>
      </w:r>
      <w:r>
        <w:rPr>
          <w:color w:val="404040"/>
          <w:sz w:val="19"/>
          <w:lang w:eastAsia="zh-TW"/>
        </w:rPr>
        <w:t xml:space="preserve"> 沒有格式模板就無法解析該廠商的檔案，選了也只會在匯入時失敗。系統把它列出來但標示原因，是為了讓您知道該去「設定 › 廠商管理」建立模板，而不是以為這家廠商不存在。</w:t>
      </w:r>
    </w:p>
    <w:p w14:paraId="5D4B0C90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3　上傳檔案</w:t>
      </w:r>
    </w:p>
    <w:p w14:paraId="232DC881" w14:textId="77777777" w:rsidR="00FE50A3" w:rsidRDefault="00000000">
      <w:pPr>
        <w:rPr>
          <w:lang w:eastAsia="zh-TW"/>
        </w:rPr>
      </w:pPr>
      <w:r>
        <w:rPr>
          <w:lang w:eastAsia="zh-TW"/>
        </w:rPr>
        <w:t>將檔案拖曳至上傳區，或點「瀏覽檔案」選取。系統解析後於右側顯示「上傳預覽」。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F12F6E6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2E71CEB0" w14:textId="0B9F084F" w:rsidR="00FE50A3" w:rsidRDefault="00CC51AE">
            <w:pPr>
              <w:jc w:val="center"/>
            </w:pPr>
            <w:r w:rsidRPr="00CC51AE">
              <w:rPr>
                <w:i/>
                <w:color w:val="888888"/>
                <w:sz w:val="18"/>
              </w:rPr>
              <w:drawing>
                <wp:inline distT="0" distB="0" distL="0" distR="0" wp14:anchorId="6F0E6AFB" wp14:editId="0BBCA9BF">
                  <wp:extent cx="4994031" cy="2032293"/>
                  <wp:effectExtent l="0" t="0" r="0" b="6350"/>
                  <wp:docPr id="15761780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1780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3" cy="203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96C1E6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3-3：拖曳上傳區</w:t>
      </w:r>
    </w:p>
    <w:p w14:paraId="3399876C" w14:textId="77777777" w:rsidR="00FE50A3" w:rsidRDefault="00000000">
      <w:pPr>
        <w:spacing w:before="160"/>
      </w:pPr>
      <w:r>
        <w:rPr>
          <w:b/>
        </w:rPr>
        <w:t>● 步驟 4　確認預覽</w:t>
      </w:r>
    </w:p>
    <w:p w14:paraId="23ECFF3F" w14:textId="77777777" w:rsidR="00FE50A3" w:rsidRDefault="00000000">
      <w:pPr>
        <w:rPr>
          <w:lang w:eastAsia="zh-TW"/>
        </w:rPr>
      </w:pPr>
      <w:r>
        <w:rPr>
          <w:lang w:eastAsia="zh-TW"/>
        </w:rPr>
        <w:t>「上傳預覽」顯示：供應商、型號、批號、偵測到 Wafer 數、每片 Die 數、資料列數、格式匹配、產品、批次。確認無誤後按「</w:t>
      </w:r>
      <w:r>
        <w:rPr>
          <w:b/>
          <w:lang w:eastAsia="zh-TW"/>
        </w:rPr>
        <w:t>確認並匯入</w:t>
      </w:r>
      <w:r>
        <w:rPr>
          <w:lang w:eastAsia="zh-TW"/>
        </w:rPr>
        <w:t>」。</w:t>
      </w:r>
    </w:p>
    <w:p w14:paraId="5608D287" w14:textId="77777777" w:rsidR="00FE50A3" w:rsidRDefault="00000000">
      <w:pPr>
        <w:rPr>
          <w:lang w:eastAsia="zh-TW"/>
        </w:rPr>
      </w:pPr>
      <w:r>
        <w:rPr>
          <w:lang w:eastAsia="zh-TW"/>
        </w:rPr>
        <w:t>若系統偵測到的廠商與您選擇的不同，上方會出現提示，可一鍵「改用 ○○」。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1C475F9B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2B815930" w14:textId="2E5878DB" w:rsidR="00FE50A3" w:rsidRDefault="00CC51AE">
            <w:pPr>
              <w:jc w:val="center"/>
            </w:pPr>
            <w:r w:rsidRPr="00CC51AE">
              <w:rPr>
                <w:i/>
                <w:color w:val="888888"/>
                <w:sz w:val="18"/>
              </w:rPr>
              <w:drawing>
                <wp:inline distT="0" distB="0" distL="0" distR="0" wp14:anchorId="1321414D" wp14:editId="5D2D3378">
                  <wp:extent cx="3270738" cy="2234236"/>
                  <wp:effectExtent l="0" t="0" r="6350" b="0"/>
                  <wp:docPr id="17762965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2965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228" cy="224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B76A0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3-4：上傳預覽與廠商不符提示</w:t>
      </w:r>
    </w:p>
    <w:p w14:paraId="1372D69B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步驟 5（批次模式）　一次匯入多檔</w:t>
      </w:r>
    </w:p>
    <w:p w14:paraId="379FC32A" w14:textId="77777777" w:rsidR="00FE50A3" w:rsidRDefault="00000000">
      <w:pPr>
        <w:rPr>
          <w:lang w:eastAsia="zh-TW"/>
        </w:rPr>
      </w:pPr>
      <w:r>
        <w:rPr>
          <w:lang w:eastAsia="zh-TW"/>
        </w:rPr>
        <w:t>切換「批次上傳」，點「選取多個檔案」後按「開始批次匯入」。系統</w:t>
      </w:r>
      <w:r>
        <w:rPr>
          <w:b/>
          <w:lang w:eastAsia="zh-TW"/>
        </w:rPr>
        <w:t>逐一匯入並即時更新每一列的狀態</w:t>
      </w:r>
      <w:r>
        <w:rPr>
          <w:lang w:eastAsia="zh-TW"/>
        </w:rPr>
        <w:t>：等待中 → 匯入中 → 成功 / 失敗，上方顯示進度（例如 12 / 20）與成功、失敗筆數。</w:t>
      </w:r>
    </w:p>
    <w:p w14:paraId="070EE758" w14:textId="77777777" w:rsidR="00FE50A3" w:rsidRDefault="00000000">
      <w:pPr>
        <w:rPr>
          <w:lang w:eastAsia="zh-TW"/>
        </w:rPr>
      </w:pPr>
      <w:r>
        <w:rPr>
          <w:lang w:eastAsia="zh-TW"/>
        </w:rPr>
        <w:t>每個檔案成功後會標示</w:t>
      </w:r>
      <w:r>
        <w:rPr>
          <w:b/>
          <w:lang w:eastAsia="zh-TW"/>
        </w:rPr>
        <w:t>辨識到的廠商</w:t>
      </w:r>
      <w:r>
        <w:rPr>
          <w:lang w:eastAsia="zh-TW"/>
        </w:rPr>
        <w:t>（例如 `TNX 天狼芯`），失敗的檔案也會標示，並顯示失敗原因。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322D5DCA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61CDE093" w14:textId="58BA9266" w:rsidR="00FE50A3" w:rsidRDefault="00CC51AE">
            <w:pPr>
              <w:jc w:val="center"/>
            </w:pPr>
            <w:r w:rsidRPr="00CC51AE">
              <w:drawing>
                <wp:inline distT="0" distB="0" distL="0" distR="0" wp14:anchorId="088F258E" wp14:editId="76A06B89">
                  <wp:extent cx="5486400" cy="3123565"/>
                  <wp:effectExtent l="0" t="0" r="0" b="635"/>
                  <wp:docPr id="12704397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397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73E7ED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3-5：批次上傳進度與廠商標籤</w:t>
      </w:r>
    </w:p>
    <w:p w14:paraId="5DEEB169" w14:textId="2918F857" w:rsidR="00CC51AE" w:rsidRDefault="00000000" w:rsidP="00CC51AE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color w:val="404040"/>
          <w:sz w:val="19"/>
          <w:lang w:eastAsia="zh-TW"/>
        </w:rPr>
      </w:pPr>
      <w:r>
        <w:rPr>
          <w:b/>
          <w:color w:val="404040"/>
          <w:sz w:val="19"/>
          <w:lang w:eastAsia="zh-TW"/>
        </w:rPr>
        <w:t>【單檔 vs 批次上傳】</w:t>
      </w:r>
      <w:r>
        <w:rPr>
          <w:color w:val="404040"/>
          <w:sz w:val="19"/>
          <w:lang w:eastAsia="zh-TW"/>
        </w:rPr>
        <w:t xml:space="preserve"> 單檔上傳可先看預覽、確認後才寫入，適合逐筆核對；批次上傳自動匯入多檔並逐檔顯示結果，適合大量匯入。</w:t>
      </w:r>
    </w:p>
    <w:p w14:paraId="2AB3DEE0" w14:textId="77777777" w:rsidR="00CC51AE" w:rsidRDefault="00CC51AE" w:rsidP="00CC51AE">
      <w:pPr>
        <w:spacing w:after="120"/>
        <w:rPr>
          <w:lang w:eastAsia="zh-TW"/>
        </w:rPr>
      </w:pPr>
    </w:p>
    <w:p w14:paraId="6BD061AD" w14:textId="77777777" w:rsidR="00CC51AE" w:rsidRDefault="00CC51AE" w:rsidP="00CC51AE">
      <w:pPr>
        <w:spacing w:after="120"/>
        <w:rPr>
          <w:lang w:eastAsia="zh-TW"/>
        </w:rPr>
      </w:pPr>
    </w:p>
    <w:p w14:paraId="1BC82FFD" w14:textId="77777777" w:rsidR="00CC51AE" w:rsidRDefault="00CC51AE" w:rsidP="00CC51AE">
      <w:pPr>
        <w:spacing w:after="120"/>
        <w:rPr>
          <w:lang w:eastAsia="zh-TW"/>
        </w:rPr>
      </w:pPr>
    </w:p>
    <w:p w14:paraId="2CC92AD6" w14:textId="77777777" w:rsidR="00CC51AE" w:rsidRDefault="00CC51AE" w:rsidP="00CC51AE">
      <w:pPr>
        <w:spacing w:after="120"/>
        <w:rPr>
          <w:lang w:eastAsia="zh-TW"/>
        </w:rPr>
      </w:pPr>
    </w:p>
    <w:p w14:paraId="2593099C" w14:textId="77777777" w:rsidR="00CC51AE" w:rsidRPr="00CC51AE" w:rsidRDefault="00CC51AE" w:rsidP="00CC51AE">
      <w:pPr>
        <w:spacing w:after="120"/>
        <w:rPr>
          <w:rFonts w:hint="eastAsia"/>
          <w:lang w:eastAsia="zh-TW"/>
        </w:rPr>
      </w:pPr>
    </w:p>
    <w:p w14:paraId="42B54F11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</w:pPr>
      <w:r>
        <w:rPr>
          <w:b/>
          <w:color w:val="404040"/>
          <w:sz w:val="19"/>
        </w:rPr>
        <w:lastRenderedPageBreak/>
        <w:t>【說明】</w:t>
      </w:r>
    </w:p>
    <w:p w14:paraId="40A70BE7" w14:textId="77777777" w:rsidR="00FE50A3" w:rsidRDefault="00000000">
      <w:pPr>
        <w:pStyle w:val="a0"/>
      </w:pPr>
      <w:r>
        <w:t xml:space="preserve">支援 </w:t>
      </w:r>
      <w:r>
        <w:rPr>
          <w:b/>
        </w:rPr>
        <w:t>.xlsx / .xlsm / .xls / .csv / .txt</w:t>
      </w:r>
      <w:r>
        <w:t>（含 Tab 分隔的文字檔）。</w:t>
      </w:r>
    </w:p>
    <w:p w14:paraId="638076C1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同一個批號的多個檔案會自動併成同一個批次。</w:t>
      </w:r>
      <w:r>
        <w:rPr>
          <w:lang w:eastAsia="zh-TW"/>
        </w:rPr>
        <w:t xml:space="preserve"> 部分晶圓廠是「一個檔案一片 Wafer」，五個檔案就是同一批的五片；系統依「廠區 + 型號 + 批號」判斷是否為同一批，把 Wafer 併入既有批次而不是另開新批。</w:t>
      </w:r>
    </w:p>
    <w:p w14:paraId="5258C226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重複上傳同一個檔案不會重複計算。</w:t>
      </w:r>
      <w:r>
        <w:rPr>
          <w:lang w:eastAsia="zh-TW"/>
        </w:rPr>
        <w:t xml:space="preserve"> 已存在的 Wafer 會被新資料取代，不會疊加。</w:t>
      </w:r>
    </w:p>
    <w:p w14:paraId="321D0532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若「目前設定解析不到任何資料列」，代表格式與檔案不符，請改選正確廠商，或至「設定 › 廠商管理」新增 / 調整格式模板（見第十章）。</w:t>
      </w:r>
    </w:p>
    <w:p w14:paraId="1E5D1D64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上傳的資料自動歸屬您所在的</w:t>
      </w:r>
      <w:r>
        <w:rPr>
          <w:b/>
          <w:lang w:eastAsia="zh-TW"/>
        </w:rPr>
        <w:t>廠區</w:t>
      </w:r>
      <w:r>
        <w:rPr>
          <w:lang w:eastAsia="zh-TW"/>
        </w:rPr>
        <w:t>，並套用該廠區的規格與模板。</w:t>
      </w:r>
    </w:p>
    <w:p w14:paraId="36E6E666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4DA33D57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18E238AD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569995AE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066DC13C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79F5E5DD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046ACB1A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5366F8A5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22BFB476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5C9C0C6B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4988A153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6E081F75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4AECFE61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35D1EA08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6BE3C65B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3C04F8AB" w14:textId="77777777" w:rsidR="00CC51AE" w:rsidRDefault="00CC51AE" w:rsidP="00CC51AE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TW"/>
        </w:rPr>
      </w:pPr>
    </w:p>
    <w:p w14:paraId="753D5114" w14:textId="77777777" w:rsidR="00FE50A3" w:rsidRDefault="00000000">
      <w:pPr>
        <w:pStyle w:val="1"/>
        <w:rPr>
          <w:lang w:eastAsia="zh-TW"/>
        </w:rPr>
      </w:pPr>
      <w:bookmarkStart w:id="6" w:name="_Toc239168899"/>
      <w:r>
        <w:rPr>
          <w:rFonts w:ascii="微軟正黑體" w:eastAsia="微軟正黑體" w:hAnsi="微軟正黑體"/>
          <w:lang w:eastAsia="zh-TW"/>
        </w:rPr>
        <w:lastRenderedPageBreak/>
        <w:t>四、執行 CP 審核與判定確認</w:t>
      </w:r>
      <w:bookmarkEnd w:id="6"/>
    </w:p>
    <w:p w14:paraId="4C5C5E9B" w14:textId="77777777" w:rsidR="00FE50A3" w:rsidRDefault="00000000">
      <w:pPr>
        <w:rPr>
          <w:lang w:eastAsia="zh-TW"/>
        </w:rPr>
      </w:pPr>
      <w:r>
        <w:rPr>
          <w:lang w:eastAsia="zh-TW"/>
        </w:rPr>
        <w:t>依產品的審核規則計算各 Wafer 的良率與 Q1 / Q2 / Q3 合規，由系統依門檻給出判定，最後</w:t>
      </w:r>
      <w:r>
        <w:rPr>
          <w:b/>
          <w:lang w:eastAsia="zh-TW"/>
        </w:rPr>
        <w:t>由人員確認</w:t>
      </w:r>
      <w:r>
        <w:rPr>
          <w:lang w:eastAsia="zh-TW"/>
        </w:rPr>
        <w:t>。</w:t>
      </w:r>
    </w:p>
    <w:p w14:paraId="0EA64158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篩選並選擇批次</w:t>
      </w:r>
    </w:p>
    <w:p w14:paraId="1B258910" w14:textId="77777777" w:rsidR="00FE50A3" w:rsidRDefault="00000000">
      <w:pPr>
        <w:rPr>
          <w:lang w:eastAsia="zh-TW"/>
        </w:rPr>
      </w:pPr>
      <w:r>
        <w:rPr>
          <w:lang w:eastAsia="zh-TW"/>
        </w:rPr>
        <w:t>上方為連動篩選：</w:t>
      </w:r>
      <w:r>
        <w:rPr>
          <w:b/>
          <w:lang w:eastAsia="zh-TW"/>
        </w:rPr>
        <w:t>廠商 → 型號 → 批號 → 判定</w:t>
      </w:r>
      <w:r>
        <w:rPr>
          <w:lang w:eastAsia="zh-TW"/>
        </w:rPr>
        <w:t>，選了上層會縮小下層範圍。最右側「批次」下拉選擇要審核的批次；清單中未審核的批次會標示「未審核」。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6ECA21CE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A07F838" w14:textId="6CE83A69" w:rsidR="00FE50A3" w:rsidRDefault="00CC51AE">
            <w:pPr>
              <w:jc w:val="center"/>
            </w:pPr>
            <w:r w:rsidRPr="00CC51AE">
              <w:drawing>
                <wp:inline distT="0" distB="0" distL="0" distR="0" wp14:anchorId="2415AFC7" wp14:editId="6F0532D7">
                  <wp:extent cx="5486400" cy="633095"/>
                  <wp:effectExtent l="0" t="0" r="0" b="0"/>
                  <wp:docPr id="13656671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671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63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FD525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4-1：連動篩選與批次選擇</w:t>
      </w:r>
    </w:p>
    <w:p w14:paraId="5220C947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2　執行審核</w:t>
      </w:r>
    </w:p>
    <w:p w14:paraId="4ED684A8" w14:textId="77777777" w:rsidR="00FE50A3" w:rsidRDefault="00000000">
      <w:pPr>
        <w:rPr>
          <w:lang w:eastAsia="zh-TW"/>
        </w:rPr>
      </w:pPr>
      <w:r>
        <w:rPr>
          <w:lang w:eastAsia="zh-TW"/>
        </w:rPr>
        <w:t>點右上角「</w:t>
      </w:r>
      <w:r>
        <w:rPr>
          <w:b/>
          <w:lang w:eastAsia="zh-TW"/>
        </w:rPr>
        <w:t>執行審核</w:t>
      </w:r>
      <w:r>
        <w:rPr>
          <w:lang w:eastAsia="zh-TW"/>
        </w:rPr>
        <w:t>」，系統依審核規則計算各 Wafer 每個電性項目的 Q1 / Q2 / Q3 良率並儲存。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CFDE31E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16ABEF09" w14:textId="34E5BCAE" w:rsidR="00FE50A3" w:rsidRDefault="00CC51AE">
            <w:pPr>
              <w:jc w:val="center"/>
            </w:pPr>
            <w:r w:rsidRPr="00CC51AE">
              <w:rPr>
                <w:i/>
                <w:color w:val="888888"/>
                <w:sz w:val="18"/>
              </w:rPr>
              <w:drawing>
                <wp:inline distT="0" distB="0" distL="0" distR="0" wp14:anchorId="6C843407" wp14:editId="26CCE210">
                  <wp:extent cx="5486400" cy="2698115"/>
                  <wp:effectExtent l="0" t="0" r="0" b="6985"/>
                  <wp:docPr id="17982516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2516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9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FECE3E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</w:rPr>
        <w:t>圖 4-2：執行審核按鈕</w:t>
      </w:r>
    </w:p>
    <w:p w14:paraId="06156325" w14:textId="77777777" w:rsidR="00CC51AE" w:rsidRDefault="00CC51AE">
      <w:pPr>
        <w:spacing w:before="40" w:after="200"/>
        <w:jc w:val="center"/>
        <w:rPr>
          <w:rFonts w:hint="eastAsia"/>
          <w:lang w:eastAsia="zh-TW"/>
        </w:rPr>
      </w:pPr>
    </w:p>
    <w:p w14:paraId="543AD9EB" w14:textId="77777777" w:rsidR="00FE50A3" w:rsidRDefault="00000000">
      <w:pPr>
        <w:spacing w:before="160"/>
      </w:pPr>
      <w:r>
        <w:rPr>
          <w:b/>
        </w:rPr>
        <w:lastRenderedPageBreak/>
        <w:t>● 步驟 3　查看判定</w:t>
      </w:r>
    </w:p>
    <w:p w14:paraId="70C6EB74" w14:textId="77777777" w:rsidR="00FE50A3" w:rsidRDefault="00000000">
      <w:pPr>
        <w:rPr>
          <w:lang w:eastAsia="zh-TW"/>
        </w:rPr>
      </w:pPr>
      <w:r>
        <w:rPr>
          <w:lang w:eastAsia="zh-TW"/>
        </w:rPr>
        <w:t>審核完成後，批次上方出現</w:t>
      </w:r>
      <w:r>
        <w:rPr>
          <w:b/>
          <w:lang w:eastAsia="zh-TW"/>
        </w:rPr>
        <w:t>判定橫幅</w:t>
      </w:r>
      <w:r>
        <w:rPr>
          <w:lang w:eastAsia="zh-TW"/>
        </w:rPr>
        <w:t>，顯示：</w:t>
      </w:r>
    </w:p>
    <w:p w14:paraId="1A43AE3D" w14:textId="77777777" w:rsidR="00FE50A3" w:rsidRDefault="00000000">
      <w:pPr>
        <w:pStyle w:val="a0"/>
      </w:pPr>
      <w:r>
        <w:t>系統判定（</w:t>
      </w:r>
      <w:r>
        <w:rPr>
          <w:b/>
        </w:rPr>
        <w:t>允收 PASS</w:t>
      </w:r>
      <w:r>
        <w:t xml:space="preserve"> / </w:t>
      </w:r>
      <w:r>
        <w:rPr>
          <w:b/>
        </w:rPr>
        <w:t>警告 WARN</w:t>
      </w:r>
      <w:r>
        <w:t xml:space="preserve"> / </w:t>
      </w:r>
      <w:r>
        <w:rPr>
          <w:b/>
        </w:rPr>
        <w:t>異常 HOLD</w:t>
      </w:r>
      <w:r>
        <w:t>）與判定所依據的良率</w:t>
      </w:r>
    </w:p>
    <w:p w14:paraId="31801F9F" w14:textId="77777777" w:rsidR="00FE50A3" w:rsidRDefault="00000000">
      <w:pPr>
        <w:pStyle w:val="a0"/>
      </w:pPr>
      <w:r>
        <w:t>目前套用的門檻（例如「良率 ≥ 90.00% 判 PASS、≥ 80.00% 判 WARN、低於則 HOLD」）</w:t>
      </w:r>
    </w:p>
    <w:p w14:paraId="1B49D8DA" w14:textId="77777777" w:rsidR="00FE50A3" w:rsidRDefault="00000000">
      <w:pPr>
        <w:pStyle w:val="a0"/>
      </w:pPr>
      <w:r>
        <w:t>右側「確認判定」按鈕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1390872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CEE06B3" w14:textId="77777777" w:rsidR="00FE50A3" w:rsidRDefault="000B482A">
            <w:pPr>
              <w:jc w:val="center"/>
              <w:rPr>
                <w:lang w:eastAsia="zh-TW"/>
              </w:rPr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3CD3EACB" wp14:editId="28E3324F">
                  <wp:extent cx="5486400" cy="250190"/>
                  <wp:effectExtent l="0" t="0" r="0" b="0"/>
                  <wp:docPr id="9488731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8731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BA8D3" w14:textId="23FB4EFE" w:rsidR="000B482A" w:rsidRDefault="000B482A">
            <w:pPr>
              <w:jc w:val="center"/>
              <w:rPr>
                <w:rFonts w:hint="eastAsia"/>
                <w:lang w:eastAsia="zh-TW"/>
              </w:rPr>
            </w:pPr>
            <w:r w:rsidRPr="000B482A">
              <w:rPr>
                <w:lang w:eastAsia="zh-TW"/>
              </w:rPr>
              <w:drawing>
                <wp:inline distT="0" distB="0" distL="0" distR="0" wp14:anchorId="7B1235EB" wp14:editId="04AB7BCD">
                  <wp:extent cx="5486400" cy="243205"/>
                  <wp:effectExtent l="0" t="0" r="0" b="4445"/>
                  <wp:docPr id="270111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111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DE9C" w14:textId="551D944E" w:rsidR="000B482A" w:rsidRDefault="000B482A">
            <w:pPr>
              <w:jc w:val="center"/>
              <w:rPr>
                <w:rFonts w:hint="eastAsia"/>
                <w:lang w:eastAsia="zh-TW"/>
              </w:rPr>
            </w:pPr>
            <w:r w:rsidRPr="000B482A">
              <w:rPr>
                <w:lang w:eastAsia="zh-TW"/>
              </w:rPr>
              <w:drawing>
                <wp:inline distT="0" distB="0" distL="0" distR="0" wp14:anchorId="6ACF548B" wp14:editId="2EEB3B07">
                  <wp:extent cx="5486400" cy="276225"/>
                  <wp:effectExtent l="0" t="0" r="0" b="9525"/>
                  <wp:docPr id="19521591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1591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5EE56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4-3：判定橫幅（系統判定 + 門檻）</w:t>
      </w:r>
    </w:p>
    <w:p w14:paraId="42950274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4　人工確認</w:t>
      </w:r>
    </w:p>
    <w:p w14:paraId="698BF23B" w14:textId="77777777" w:rsidR="00FE50A3" w:rsidRDefault="00000000">
      <w:pPr>
        <w:rPr>
          <w:lang w:eastAsia="zh-TW"/>
        </w:rPr>
      </w:pPr>
      <w:r>
        <w:rPr>
          <w:lang w:eastAsia="zh-TW"/>
        </w:rPr>
        <w:t>點「</w:t>
      </w:r>
      <w:r>
        <w:rPr>
          <w:b/>
          <w:lang w:eastAsia="zh-TW"/>
        </w:rPr>
        <w:t>確認判定</w:t>
      </w:r>
      <w:r>
        <w:rPr>
          <w:lang w:eastAsia="zh-TW"/>
        </w:rPr>
        <w:t>」展開確認列。系統的判定會</w:t>
      </w:r>
      <w:r>
        <w:rPr>
          <w:b/>
          <w:lang w:eastAsia="zh-TW"/>
        </w:rPr>
        <w:t>預先選好</w:t>
      </w:r>
      <w:r>
        <w:rPr>
          <w:lang w:eastAsia="zh-TW"/>
        </w:rPr>
        <w:t>，但您可以改選其他結果，並填寫備註，按「儲存」完成確認。</w:t>
      </w:r>
    </w:p>
    <w:p w14:paraId="38D8B653" w14:textId="77777777" w:rsidR="00FE50A3" w:rsidRDefault="00000000">
      <w:pPr>
        <w:rPr>
          <w:lang w:eastAsia="zh-TW"/>
        </w:rPr>
      </w:pPr>
      <w:r>
        <w:rPr>
          <w:lang w:eastAsia="zh-TW"/>
        </w:rPr>
        <w:t>確認後橫幅會顯示確認人與時間；若人工判定與系統判定不同，會另外標示「人工改判（原 ○○）」。要撤銷確認，點右側的</w:t>
      </w:r>
      <w:r>
        <w:rPr>
          <w:b/>
          <w:lang w:eastAsia="zh-TW"/>
        </w:rPr>
        <w:t>撤銷鈕</w:t>
      </w:r>
      <w:r>
        <w:rPr>
          <w:lang w:eastAsia="zh-TW"/>
        </w:rPr>
        <w:t>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1B0E775E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73014854" w14:textId="4990C12D" w:rsidR="000B482A" w:rsidRDefault="000B482A">
            <w:pPr>
              <w:jc w:val="center"/>
              <w:rPr>
                <w:lang w:eastAsia="zh-TW"/>
              </w:rPr>
            </w:pPr>
            <w:r w:rsidRPr="000B482A">
              <w:rPr>
                <w:lang w:eastAsia="zh-TW"/>
              </w:rPr>
              <w:drawing>
                <wp:inline distT="0" distB="0" distL="0" distR="0" wp14:anchorId="514FAA8C" wp14:editId="784E9678">
                  <wp:extent cx="5486400" cy="225425"/>
                  <wp:effectExtent l="0" t="0" r="0" b="3175"/>
                  <wp:docPr id="15543320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3320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4C8D1" w14:textId="77777777" w:rsidR="00FE50A3" w:rsidRDefault="000B482A">
            <w:pPr>
              <w:jc w:val="center"/>
              <w:rPr>
                <w:lang w:eastAsia="zh-TW"/>
              </w:rPr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2012B34D" wp14:editId="08754D98">
                  <wp:extent cx="5486400" cy="407670"/>
                  <wp:effectExtent l="0" t="0" r="0" b="0"/>
                  <wp:docPr id="10288689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8689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74F6A" w14:textId="606416B5" w:rsidR="000B482A" w:rsidRDefault="000B482A">
            <w:pPr>
              <w:jc w:val="center"/>
              <w:rPr>
                <w:rFonts w:hint="eastAsia"/>
                <w:lang w:eastAsia="zh-TW"/>
              </w:rPr>
            </w:pPr>
            <w:r w:rsidRPr="000B482A">
              <w:rPr>
                <w:lang w:eastAsia="zh-TW"/>
              </w:rPr>
              <w:drawing>
                <wp:inline distT="0" distB="0" distL="0" distR="0" wp14:anchorId="7AC80441" wp14:editId="66581E08">
                  <wp:extent cx="5486400" cy="241935"/>
                  <wp:effectExtent l="0" t="0" r="0" b="5715"/>
                  <wp:docPr id="11902315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2315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60D52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4-4：人工確認（三個判定選項 + 備註）</w:t>
      </w:r>
    </w:p>
    <w:p w14:paraId="2439B0CC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【系統判定 vs 人工確認】</w:t>
      </w:r>
      <w:r>
        <w:rPr>
          <w:color w:val="404040"/>
          <w:sz w:val="19"/>
          <w:lang w:eastAsia="zh-TW"/>
        </w:rPr>
        <w:t xml:space="preserve"> 系統依門檻主動提示，</w:t>
      </w:r>
      <w:r>
        <w:rPr>
          <w:b/>
          <w:color w:val="404040"/>
          <w:sz w:val="19"/>
          <w:lang w:eastAsia="zh-TW"/>
        </w:rPr>
        <w:t>最終由人員判定確認</w:t>
      </w:r>
      <w:r>
        <w:rPr>
          <w:color w:val="404040"/>
          <w:sz w:val="19"/>
          <w:lang w:eastAsia="zh-TW"/>
        </w:rPr>
        <w:t>。兩者分開儲存：重新執行審核只會更新系統判定，</w:t>
      </w:r>
      <w:r>
        <w:rPr>
          <w:b/>
          <w:color w:val="404040"/>
          <w:sz w:val="19"/>
          <w:lang w:eastAsia="zh-TW"/>
        </w:rPr>
        <w:t>不會覆蓋已經確認過的人工判定</w:t>
      </w:r>
      <w:r>
        <w:rPr>
          <w:color w:val="404040"/>
          <w:sz w:val="19"/>
          <w:lang w:eastAsia="zh-TW"/>
        </w:rPr>
        <w:t>。</w:t>
      </w:r>
    </w:p>
    <w:p w14:paraId="552FA3B5" w14:textId="77777777" w:rsidR="000B482A" w:rsidRDefault="000B482A">
      <w:pPr>
        <w:spacing w:before="160"/>
        <w:rPr>
          <w:b/>
          <w:lang w:eastAsia="zh-TW"/>
        </w:rPr>
      </w:pPr>
    </w:p>
    <w:p w14:paraId="126E481E" w14:textId="77777777" w:rsidR="000B482A" w:rsidRDefault="000B482A">
      <w:pPr>
        <w:spacing w:before="160"/>
        <w:rPr>
          <w:b/>
          <w:lang w:eastAsia="zh-TW"/>
        </w:rPr>
      </w:pPr>
    </w:p>
    <w:p w14:paraId="544049D1" w14:textId="1FA8310B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步驟 5　查看總覽與逐片結果</w:t>
      </w:r>
    </w:p>
    <w:p w14:paraId="415CAA3F" w14:textId="77777777" w:rsidR="00FE50A3" w:rsidRDefault="00000000">
      <w:pPr>
        <w:rPr>
          <w:lang w:eastAsia="zh-TW"/>
        </w:rPr>
      </w:pPr>
      <w:r>
        <w:rPr>
          <w:lang w:eastAsia="zh-TW"/>
        </w:rPr>
        <w:t xml:space="preserve">摘要卡顯示「平均 BIN1 良率 / Wafer 數量 / </w:t>
      </w:r>
      <w:r>
        <w:rPr>
          <w:b/>
          <w:lang w:eastAsia="zh-TW"/>
        </w:rPr>
        <w:t>Q1 (CP) 合規</w:t>
      </w:r>
      <w:r>
        <w:rPr>
          <w:lang w:eastAsia="zh-TW"/>
        </w:rPr>
        <w:t xml:space="preserve"> / </w:t>
      </w:r>
      <w:r>
        <w:rPr>
          <w:b/>
          <w:lang w:eastAsia="zh-TW"/>
        </w:rPr>
        <w:t>Q2 (TMTT) 合規</w:t>
      </w:r>
      <w:r>
        <w:rPr>
          <w:lang w:eastAsia="zh-TW"/>
        </w:rPr>
        <w:t>」；下方「逐片審核結果」表列各 Wafer 的 BIN1 良率與狀態，可點列進入單片頁面。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26A0E47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1AFC0C21" w14:textId="03A2554C" w:rsidR="00FE50A3" w:rsidRDefault="000B482A">
            <w:pPr>
              <w:jc w:val="center"/>
            </w:pPr>
            <w:r w:rsidRPr="000B482A">
              <w:drawing>
                <wp:inline distT="0" distB="0" distL="0" distR="0" wp14:anchorId="05AEF88A" wp14:editId="248174E4">
                  <wp:extent cx="5486400" cy="1254760"/>
                  <wp:effectExtent l="0" t="0" r="0" b="2540"/>
                  <wp:docPr id="12468467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84677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28DCA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4-5：審核總覽與逐片審核結果</w:t>
      </w:r>
    </w:p>
    <w:p w14:paraId="61F6499C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6　逐電性項目良率（找出偏移的項目）</w:t>
      </w:r>
    </w:p>
    <w:p w14:paraId="4072CD99" w14:textId="77777777" w:rsidR="00FE50A3" w:rsidRDefault="00000000">
      <w:pPr>
        <w:rPr>
          <w:lang w:eastAsia="zh-TW"/>
        </w:rPr>
      </w:pPr>
      <w:r>
        <w:rPr>
          <w:lang w:eastAsia="zh-TW"/>
        </w:rPr>
        <w:t>「逐電性項目良率」矩陣以「每片 Wafer × 每個電性項目」呈現 Q1 / Q2 / Q3 良率，可橫向捲動。</w:t>
      </w:r>
      <w:r>
        <w:rPr>
          <w:b/>
          <w:lang w:eastAsia="zh-TW"/>
        </w:rPr>
        <w:t>良率偏低的項目以紅色標示</w:t>
      </w:r>
      <w:r>
        <w:rPr>
          <w:lang w:eastAsia="zh-TW"/>
        </w:rPr>
        <w:t>，可直接指出是哪一個電性項目在偏移。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14C3652D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F463DF4" w14:textId="4F2A586F" w:rsidR="00FE50A3" w:rsidRDefault="000B482A">
            <w:pPr>
              <w:jc w:val="center"/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268F77E9" wp14:editId="68F7FA76">
                  <wp:extent cx="5486400" cy="1249045"/>
                  <wp:effectExtent l="0" t="0" r="0" b="8255"/>
                  <wp:docPr id="4805085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085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D3748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  <w:lang w:eastAsia="zh-TW"/>
        </w:rPr>
        <w:t>圖 4-6：逐電性項目良率矩陣</w:t>
      </w:r>
    </w:p>
    <w:p w14:paraId="38042EDB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25C9326D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4A2FAAE8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51FFBF99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7A87569E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30A632F9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21735F1A" w14:textId="77777777" w:rsidR="000B482A" w:rsidRDefault="000B482A">
      <w:pPr>
        <w:spacing w:before="40" w:after="200"/>
        <w:jc w:val="center"/>
        <w:rPr>
          <w:rFonts w:hint="eastAsia"/>
          <w:lang w:eastAsia="zh-TW"/>
        </w:rPr>
      </w:pPr>
    </w:p>
    <w:p w14:paraId="410E8705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步驟 7　批量審核</w:t>
      </w:r>
    </w:p>
    <w:p w14:paraId="655E97B1" w14:textId="77777777" w:rsidR="00FE50A3" w:rsidRDefault="00000000">
      <w:pPr>
        <w:rPr>
          <w:lang w:eastAsia="zh-TW"/>
        </w:rPr>
      </w:pPr>
      <w:r>
        <w:rPr>
          <w:lang w:eastAsia="zh-TW"/>
        </w:rPr>
        <w:t>點「批量審核」開啟視窗，可「全選未審核」或勾選多個批次，按「執行審核（N）」一次審核多批，完成後顯示成功 / 失敗筆數。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68764DB1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78EE4913" w14:textId="275EECF5" w:rsidR="00FE50A3" w:rsidRDefault="000B482A">
            <w:pPr>
              <w:jc w:val="center"/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7FB5305E" wp14:editId="6B63513A">
                  <wp:extent cx="3333750" cy="4865472"/>
                  <wp:effectExtent l="0" t="0" r="0" b="0"/>
                  <wp:docPr id="14923823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8235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34" cy="487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F7FCE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</w:rPr>
        <w:t>圖 4-7：批量審核視窗</w:t>
      </w:r>
    </w:p>
    <w:p w14:paraId="3D3D07D5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79B25CC6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2D756915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0651C336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559BFEE7" w14:textId="77777777" w:rsidR="000B482A" w:rsidRDefault="000B482A">
      <w:pPr>
        <w:spacing w:before="40" w:after="200"/>
        <w:jc w:val="center"/>
        <w:rPr>
          <w:rFonts w:hint="eastAsia"/>
          <w:lang w:eastAsia="zh-TW"/>
        </w:rPr>
      </w:pPr>
    </w:p>
    <w:p w14:paraId="2526C905" w14:textId="77777777" w:rsidR="00FE50A3" w:rsidRDefault="00000000">
      <w:pPr>
        <w:spacing w:before="160"/>
      </w:pPr>
      <w:r>
        <w:rPr>
          <w:b/>
        </w:rPr>
        <w:lastRenderedPageBreak/>
        <w:t>● 步驟 8　匯出</w:t>
      </w:r>
    </w:p>
    <w:p w14:paraId="5BFA8DB8" w14:textId="77777777" w:rsidR="00FE50A3" w:rsidRDefault="00000000">
      <w:pPr>
        <w:rPr>
          <w:lang w:eastAsia="zh-TW"/>
        </w:rPr>
      </w:pPr>
      <w:r>
        <w:rPr>
          <w:lang w:eastAsia="zh-TW"/>
        </w:rPr>
        <w:t>右上角可「匯出 CSV」或「匯出 PDF」保存審核結果。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61EBAB7D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61BC1EF" w14:textId="14FACE3D" w:rsidR="00FE50A3" w:rsidRDefault="000B482A">
            <w:pPr>
              <w:jc w:val="center"/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74C6AB3C" wp14:editId="3CEFC64F">
                  <wp:extent cx="4425950" cy="677347"/>
                  <wp:effectExtent l="0" t="0" r="0" b="8890"/>
                  <wp:docPr id="13246344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6344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005" cy="68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EC70F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4-8：匯出 CSV / PDF</w:t>
      </w:r>
    </w:p>
    <w:p w14:paraId="1CC74C77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【Q1 (CP) 與 Q2 (TMTT)】</w:t>
      </w:r>
      <w:r>
        <w:rPr>
          <w:color w:val="404040"/>
          <w:sz w:val="19"/>
          <w:lang w:eastAsia="zh-TW"/>
        </w:rPr>
        <w:t xml:space="preserve"> 同一個電性項目的兩層上下限，兩廠的稱呼不同但結構相同：</w:t>
      </w:r>
    </w:p>
    <w:p w14:paraId="24CD25AF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Q1（無錫稱 CP）</w:t>
      </w:r>
      <w:r>
        <w:rPr>
          <w:lang w:eastAsia="zh-TW"/>
        </w:rPr>
        <w:t xml:space="preserve"> — 與供應商 CP data 的管控值一致</w:t>
      </w:r>
    </w:p>
    <w:p w14:paraId="6D2B63BE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Q2（無錫稱 TMTT）</w:t>
      </w:r>
      <w:r>
        <w:rPr>
          <w:lang w:eastAsia="zh-TW"/>
        </w:rPr>
        <w:t xml:space="preserve"> — 由本廠自行制定</w:t>
      </w:r>
    </w:p>
    <w:p w14:paraId="349E6091" w14:textId="77777777" w:rsidR="00FE50A3" w:rsidRDefault="00000000">
      <w:pPr>
        <w:pStyle w:val="a0"/>
      </w:pPr>
      <w:r>
        <w:rPr>
          <w:b/>
        </w:rPr>
        <w:t>Q3</w:t>
      </w:r>
      <w:r>
        <w:t xml:space="preserve"> — 選填的第三層</w:t>
      </w:r>
    </w:p>
    <w:p w14:paraId="3AEB6DEC" w14:textId="77777777" w:rsidR="00FE50A3" w:rsidRDefault="00000000">
      <w:pPr>
        <w:rPr>
          <w:lang w:eastAsia="zh-TW"/>
        </w:rPr>
      </w:pPr>
      <w:r>
        <w:rPr>
          <w:lang w:eastAsia="zh-TW"/>
        </w:rPr>
        <w:t xml:space="preserve">三層上下限於「設定 › 審核規則」設定；若某層未設定，該層良率顯示 </w:t>
      </w:r>
      <w:r>
        <w:rPr>
          <w:b/>
          <w:lang w:eastAsia="zh-TW"/>
        </w:rPr>
        <w:t>N/A</w:t>
      </w:r>
      <w:r>
        <w:rPr>
          <w:lang w:eastAsia="zh-TW"/>
        </w:rPr>
        <w:t>。畫面同時標示兩種名稱，兩廠人員都不需要轉換。</w:t>
      </w:r>
    </w:p>
    <w:p w14:paraId="74E4C901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</w:pPr>
      <w:r>
        <w:rPr>
          <w:b/>
          <w:color w:val="404040"/>
          <w:sz w:val="19"/>
        </w:rPr>
        <w:t>【說明】</w:t>
      </w:r>
    </w:p>
    <w:p w14:paraId="08001624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尚未執行審核的批次也會顯示判定橫幅，但那是</w:t>
      </w:r>
      <w:r>
        <w:rPr>
          <w:b/>
          <w:lang w:eastAsia="zh-TW"/>
        </w:rPr>
        <w:t>即時試算</w:t>
      </w:r>
      <w:r>
        <w:rPr>
          <w:lang w:eastAsia="zh-TW"/>
        </w:rPr>
        <w:t>，橫幅下方會註明；Q1 / Q2 合規欄要等執行審核後才有值。</w:t>
      </w:r>
    </w:p>
    <w:p w14:paraId="065E106A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首次審核或修改規格後，都需再次點「執行審核」才會更新結果。</w:t>
      </w:r>
    </w:p>
    <w:p w14:paraId="31AD53AC" w14:textId="77777777" w:rsidR="000B482A" w:rsidRDefault="000B482A" w:rsidP="000B482A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148717A2" w14:textId="77777777" w:rsidR="000B482A" w:rsidRDefault="000B482A" w:rsidP="000B482A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7BE7F0AC" w14:textId="77777777" w:rsidR="000B482A" w:rsidRDefault="000B482A" w:rsidP="000B482A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17BB938B" w14:textId="77777777" w:rsidR="000B482A" w:rsidRDefault="000B482A" w:rsidP="000B482A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1B95E2E5" w14:textId="77777777" w:rsidR="000B482A" w:rsidRDefault="000B482A" w:rsidP="000B482A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153F9CCE" w14:textId="77777777" w:rsidR="000B482A" w:rsidRDefault="000B482A" w:rsidP="000B482A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TW"/>
        </w:rPr>
      </w:pPr>
    </w:p>
    <w:p w14:paraId="61A861DC" w14:textId="77777777" w:rsidR="00FE50A3" w:rsidRDefault="00000000">
      <w:pPr>
        <w:pStyle w:val="1"/>
        <w:rPr>
          <w:lang w:eastAsia="zh-TW"/>
        </w:rPr>
      </w:pPr>
      <w:bookmarkStart w:id="7" w:name="_Toc239168900"/>
      <w:r>
        <w:rPr>
          <w:rFonts w:ascii="微軟正黑體" w:eastAsia="微軟正黑體" w:hAnsi="微軟正黑體"/>
          <w:lang w:eastAsia="zh-TW"/>
        </w:rPr>
        <w:lastRenderedPageBreak/>
        <w:t>五、查看 Wafer 審核詳情</w:t>
      </w:r>
      <w:bookmarkEnd w:id="7"/>
    </w:p>
    <w:p w14:paraId="13BF2D56" w14:textId="77777777" w:rsidR="00FE50A3" w:rsidRDefault="00000000">
      <w:pPr>
        <w:rPr>
          <w:lang w:eastAsia="zh-TW"/>
        </w:rPr>
      </w:pPr>
      <w:r>
        <w:rPr>
          <w:lang w:eastAsia="zh-TW"/>
        </w:rPr>
        <w:t>單片 Wafer 的完整檢視：Wafer Map、電性參數統計與 AI 審查摘要。</w:t>
      </w:r>
    </w:p>
    <w:p w14:paraId="283AEBC0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進入詳情</w:t>
      </w:r>
    </w:p>
    <w:p w14:paraId="7772DE5E" w14:textId="77777777" w:rsidR="00FE50A3" w:rsidRDefault="00000000">
      <w:pPr>
        <w:rPr>
          <w:lang w:eastAsia="zh-TW"/>
        </w:rPr>
      </w:pPr>
      <w:r>
        <w:rPr>
          <w:lang w:eastAsia="zh-TW"/>
        </w:rPr>
        <w:t>於「逐片審核結果」點選任一列，進入該片 Wafer 的詳情頁。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30770F73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CC9B024" w14:textId="148BDACC" w:rsidR="00FE50A3" w:rsidRDefault="000B482A">
            <w:pPr>
              <w:jc w:val="center"/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54557FC0" wp14:editId="6F12D911">
                  <wp:extent cx="5486400" cy="1270000"/>
                  <wp:effectExtent l="0" t="0" r="0" b="6350"/>
                  <wp:docPr id="8513439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3439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8755C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5-1：進入 Wafer 詳情</w:t>
      </w:r>
    </w:p>
    <w:p w14:paraId="0DDB284F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2　查看 Wafer Map</w:t>
      </w:r>
    </w:p>
    <w:p w14:paraId="2BA62908" w14:textId="77777777" w:rsidR="00FE50A3" w:rsidRDefault="00000000">
      <w:pPr>
        <w:rPr>
          <w:lang w:eastAsia="zh-TW"/>
        </w:rPr>
      </w:pPr>
      <w:r>
        <w:rPr>
          <w:lang w:eastAsia="zh-TW"/>
        </w:rPr>
        <w:t>以晶圓圖呈現每顆 Die 的分佈：綠色為 Bin1 良品、紅色為不良、灰色為無 Die。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091B33DD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2080D294" w14:textId="0C453602" w:rsidR="00FE50A3" w:rsidRDefault="000B482A">
            <w:pPr>
              <w:jc w:val="center"/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5635ACAA" wp14:editId="642DC99A">
                  <wp:extent cx="5486400" cy="2929890"/>
                  <wp:effectExtent l="0" t="0" r="0" b="3810"/>
                  <wp:docPr id="11243175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31755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14C52" w14:textId="77777777" w:rsidR="00FE50A3" w:rsidRDefault="00000000">
      <w:pPr>
        <w:spacing w:before="40" w:after="200"/>
        <w:jc w:val="center"/>
        <w:rPr>
          <w:color w:val="888888"/>
          <w:sz w:val="18"/>
        </w:rPr>
      </w:pPr>
      <w:r>
        <w:rPr>
          <w:color w:val="888888"/>
          <w:sz w:val="18"/>
        </w:rPr>
        <w:t>圖 5-2：Wafer Map</w:t>
      </w:r>
    </w:p>
    <w:p w14:paraId="3A3669C0" w14:textId="77777777" w:rsidR="000B482A" w:rsidRDefault="000B482A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5D9E0C16" w14:textId="77777777" w:rsidR="000B482A" w:rsidRDefault="000B482A">
      <w:pPr>
        <w:spacing w:before="40" w:after="200"/>
        <w:jc w:val="center"/>
        <w:rPr>
          <w:rFonts w:hint="eastAsia"/>
          <w:lang w:eastAsia="zh-TW"/>
        </w:rPr>
      </w:pPr>
    </w:p>
    <w:p w14:paraId="0DF9D7FC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步驟 3　查看電性參數統計</w:t>
      </w:r>
    </w:p>
    <w:p w14:paraId="44DF8B21" w14:textId="77777777" w:rsidR="00FE50A3" w:rsidRDefault="00000000">
      <w:pPr>
        <w:rPr>
          <w:lang w:eastAsia="zh-TW"/>
        </w:rPr>
      </w:pPr>
      <w:r>
        <w:rPr>
          <w:lang w:eastAsia="zh-TW"/>
        </w:rPr>
        <w:t>表列各電性項目的平均值、標準差、最小值、最大值；超出規格的項目會標示。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675893A4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EE94DC0" w14:textId="2F524E82" w:rsidR="00FE50A3" w:rsidRDefault="000B482A">
            <w:pPr>
              <w:jc w:val="center"/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039A9989" wp14:editId="68CEC976">
                  <wp:extent cx="3352800" cy="3151750"/>
                  <wp:effectExtent l="0" t="0" r="0" b="0"/>
                  <wp:docPr id="17838774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87744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284" cy="315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24F310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5-3：電性參數統計表</w:t>
      </w:r>
    </w:p>
    <w:p w14:paraId="408D89A6" w14:textId="77777777" w:rsidR="00FE50A3" w:rsidRDefault="00000000">
      <w:pPr>
        <w:spacing w:before="160"/>
      </w:pPr>
      <w:r>
        <w:rPr>
          <w:b/>
        </w:rPr>
        <w:t>● 步驟 4　AI 審查摘要</w:t>
      </w:r>
    </w:p>
    <w:p w14:paraId="10E6812C" w14:textId="77777777" w:rsidR="00FE50A3" w:rsidRDefault="00000000">
      <w:pPr>
        <w:rPr>
          <w:lang w:eastAsia="zh-TW"/>
        </w:rPr>
      </w:pPr>
      <w:r>
        <w:rPr>
          <w:lang w:eastAsia="zh-TW"/>
        </w:rPr>
        <w:t>下方顯示 AI 產生的該片摘要，包含良率評估與建議。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7DB4DCF8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75F61C9E" w14:textId="2A21EBA5" w:rsidR="00FE50A3" w:rsidRDefault="000B482A">
            <w:pPr>
              <w:jc w:val="center"/>
            </w:pPr>
            <w:r w:rsidRPr="000B482A">
              <w:rPr>
                <w:i/>
                <w:color w:val="888888"/>
                <w:sz w:val="18"/>
              </w:rPr>
              <w:drawing>
                <wp:inline distT="0" distB="0" distL="0" distR="0" wp14:anchorId="7259D854" wp14:editId="7BCD01FA">
                  <wp:extent cx="5486400" cy="1254760"/>
                  <wp:effectExtent l="0" t="0" r="0" b="2540"/>
                  <wp:docPr id="13355229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52292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E14CD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5-4：AI 審查摘要</w:t>
      </w:r>
    </w:p>
    <w:p w14:paraId="4BC0B5F1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【說明】</w:t>
      </w:r>
      <w:r>
        <w:rPr>
          <w:color w:val="404040"/>
          <w:sz w:val="19"/>
          <w:lang w:eastAsia="zh-TW"/>
        </w:rPr>
        <w:t xml:space="preserve"> 部分晶圓廠的檔案只包含</w:t>
      </w:r>
      <w:r>
        <w:rPr>
          <w:b/>
          <w:color w:val="404040"/>
          <w:sz w:val="19"/>
          <w:lang w:eastAsia="zh-TW"/>
        </w:rPr>
        <w:t>抽樣的量測點</w:t>
      </w:r>
      <w:r>
        <w:rPr>
          <w:color w:val="404040"/>
          <w:sz w:val="19"/>
          <w:lang w:eastAsia="zh-TW"/>
        </w:rPr>
        <w:t>，而非逐顆 Die 的完整晶圓圖。這種檔案的 Wafer Map 會以</w:t>
      </w:r>
      <w:r>
        <w:rPr>
          <w:b/>
          <w:color w:val="404040"/>
          <w:sz w:val="19"/>
          <w:lang w:eastAsia="zh-TW"/>
        </w:rPr>
        <w:t>點位方式</w:t>
      </w:r>
      <w:r>
        <w:rPr>
          <w:color w:val="404040"/>
          <w:sz w:val="19"/>
          <w:lang w:eastAsia="zh-TW"/>
        </w:rPr>
        <w:t>呈現，並在圖下方註明量測點數量。這是檔案本身的內容，不是系統缺漏。</w:t>
      </w:r>
    </w:p>
    <w:p w14:paraId="2ABEBFAA" w14:textId="0E870814" w:rsidR="00FE50A3" w:rsidRDefault="00671C08">
      <w:pPr>
        <w:pStyle w:val="1"/>
        <w:rPr>
          <w:lang w:eastAsia="zh-TW"/>
        </w:rPr>
      </w:pPr>
      <w:bookmarkStart w:id="8" w:name="_Toc239168902"/>
      <w:r>
        <w:rPr>
          <w:rFonts w:ascii="微軟正黑體" w:eastAsia="微軟正黑體" w:hAnsi="微軟正黑體" w:hint="eastAsia"/>
          <w:lang w:eastAsia="zh-TW"/>
        </w:rPr>
        <w:lastRenderedPageBreak/>
        <w:t>六</w:t>
      </w:r>
      <w:r w:rsidR="00000000">
        <w:rPr>
          <w:rFonts w:ascii="微軟正黑體" w:eastAsia="微軟正黑體" w:hAnsi="微軟正黑體"/>
          <w:lang w:eastAsia="zh-TW"/>
        </w:rPr>
        <w:t>、規格比較（CP ↔ 封裝測規）</w:t>
      </w:r>
      <w:bookmarkEnd w:id="8"/>
    </w:p>
    <w:p w14:paraId="72CB9866" w14:textId="77777777" w:rsidR="00FE50A3" w:rsidRDefault="00000000">
      <w:pPr>
        <w:rPr>
          <w:lang w:eastAsia="zh-TW"/>
        </w:rPr>
      </w:pPr>
      <w:r>
        <w:rPr>
          <w:lang w:eastAsia="zh-TW"/>
        </w:rPr>
        <w:t xml:space="preserve">將批次的 </w:t>
      </w:r>
      <w:r>
        <w:rPr>
          <w:b/>
          <w:lang w:eastAsia="zh-TW"/>
        </w:rPr>
        <w:t>CP 規格（來源）</w:t>
      </w:r>
      <w:r>
        <w:rPr>
          <w:lang w:eastAsia="zh-TW"/>
        </w:rPr>
        <w:t xml:space="preserve"> 與 </w:t>
      </w:r>
      <w:r>
        <w:rPr>
          <w:b/>
          <w:lang w:eastAsia="zh-TW"/>
        </w:rPr>
        <w:t>封裝測規 FT（目標）</w:t>
      </w:r>
      <w:r>
        <w:rPr>
          <w:lang w:eastAsia="zh-TW"/>
        </w:rPr>
        <w:t xml:space="preserve"> 橫向比對，檢視餘量是否足夠。</w:t>
      </w:r>
    </w:p>
    <w:p w14:paraId="07A27160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篩選並選擇批次</w:t>
      </w:r>
    </w:p>
    <w:p w14:paraId="7DE42E23" w14:textId="77777777" w:rsidR="00FE50A3" w:rsidRDefault="00000000">
      <w:pPr>
        <w:rPr>
          <w:lang w:eastAsia="zh-TW"/>
        </w:rPr>
      </w:pPr>
      <w:r>
        <w:rPr>
          <w:lang w:eastAsia="zh-TW"/>
        </w:rPr>
        <w:t>使用廠商 → 型號 → 批號連動篩選找到批次，並選擇比對基準：「標準 (±10%)」或「嚴格 (±5%)」。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45CF50F1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5CAF2BF" w14:textId="2949EBDF" w:rsidR="00FE50A3" w:rsidRDefault="00FF4F0F">
            <w:pPr>
              <w:jc w:val="center"/>
            </w:pPr>
            <w:r w:rsidRPr="00FF4F0F">
              <w:drawing>
                <wp:inline distT="0" distB="0" distL="0" distR="0" wp14:anchorId="13EA9EAF" wp14:editId="2AD65CCB">
                  <wp:extent cx="5486400" cy="889635"/>
                  <wp:effectExtent l="0" t="0" r="0" b="5715"/>
                  <wp:docPr id="2077993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993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1194C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7-1：批次與比對基準選擇</w:t>
      </w:r>
    </w:p>
    <w:p w14:paraId="51145A17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2　執行比較</w:t>
      </w:r>
    </w:p>
    <w:p w14:paraId="14D10A43" w14:textId="77777777" w:rsidR="00FE50A3" w:rsidRDefault="00000000">
      <w:pPr>
        <w:rPr>
          <w:lang w:eastAsia="zh-TW"/>
        </w:rPr>
      </w:pPr>
      <w:r>
        <w:rPr>
          <w:lang w:eastAsia="zh-TW"/>
        </w:rPr>
        <w:t>點「比較」，表格逐參數顯示 CP 下限 / 上限、FT 下限 / 上限、餘量與結果（符合 / 加嚴 / 超出範圍）。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752DA487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2836104" w14:textId="137C72E4" w:rsidR="00FE50A3" w:rsidRDefault="00FF4F0F">
            <w:pPr>
              <w:jc w:val="center"/>
            </w:pPr>
            <w:r w:rsidRPr="00FF4F0F">
              <w:rPr>
                <w:i/>
                <w:color w:val="888888"/>
                <w:sz w:val="18"/>
              </w:rPr>
              <w:drawing>
                <wp:inline distT="0" distB="0" distL="0" distR="0" wp14:anchorId="2850520C" wp14:editId="2C685932">
                  <wp:extent cx="5486400" cy="1414145"/>
                  <wp:effectExtent l="0" t="0" r="0" b="0"/>
                  <wp:docPr id="1855268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2688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0DB338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</w:rPr>
        <w:t>圖 7-2：規格比較結果表</w:t>
      </w:r>
    </w:p>
    <w:p w14:paraId="45464F7C" w14:textId="77777777" w:rsidR="00FF4F0F" w:rsidRDefault="00FF4F0F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5BBA270D" w14:textId="77777777" w:rsidR="00FF4F0F" w:rsidRDefault="00FF4F0F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31CBFDCF" w14:textId="77777777" w:rsidR="00FF4F0F" w:rsidRDefault="00FF4F0F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71B7C890" w14:textId="77777777" w:rsidR="00FF4F0F" w:rsidRDefault="00FF4F0F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46ADFBF2" w14:textId="77777777" w:rsidR="00FF4F0F" w:rsidRDefault="00FF4F0F">
      <w:pPr>
        <w:spacing w:before="40" w:after="200"/>
        <w:jc w:val="center"/>
        <w:rPr>
          <w:rFonts w:hint="eastAsia"/>
          <w:lang w:eastAsia="zh-TW"/>
        </w:rPr>
      </w:pPr>
    </w:p>
    <w:p w14:paraId="6FA16600" w14:textId="77777777" w:rsidR="00FE50A3" w:rsidRDefault="00000000">
      <w:pPr>
        <w:spacing w:before="160"/>
      </w:pPr>
      <w:r>
        <w:rPr>
          <w:b/>
        </w:rPr>
        <w:lastRenderedPageBreak/>
        <w:t>● 步驟 3　匯出</w:t>
      </w:r>
    </w:p>
    <w:p w14:paraId="1DD2F52E" w14:textId="77777777" w:rsidR="00FE50A3" w:rsidRDefault="00000000">
      <w:pPr>
        <w:rPr>
          <w:lang w:eastAsia="zh-TW"/>
        </w:rPr>
      </w:pPr>
      <w:r>
        <w:rPr>
          <w:lang w:eastAsia="zh-TW"/>
        </w:rPr>
        <w:t>可「匯出比較 / 匯出 PDF」保存結果。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4EF7D017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1149DD5" w14:textId="4F6F6878" w:rsidR="00FE50A3" w:rsidRDefault="00FF4F0F">
            <w:pPr>
              <w:jc w:val="center"/>
            </w:pPr>
            <w:r w:rsidRPr="00FF4F0F">
              <w:rPr>
                <w:i/>
                <w:color w:val="888888"/>
                <w:sz w:val="18"/>
              </w:rPr>
              <w:drawing>
                <wp:inline distT="0" distB="0" distL="0" distR="0" wp14:anchorId="0007B4D1" wp14:editId="175617FB">
                  <wp:extent cx="2305050" cy="651639"/>
                  <wp:effectExtent l="0" t="0" r="0" b="0"/>
                  <wp:docPr id="11160772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7724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252" cy="65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6E8C9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7-3：匯出比較</w:t>
      </w:r>
    </w:p>
    <w:p w14:paraId="024D261D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【這一頁比的是哪兩份規格】</w:t>
      </w:r>
      <w:r>
        <w:rPr>
          <w:color w:val="404040"/>
          <w:sz w:val="19"/>
          <w:lang w:eastAsia="zh-TW"/>
        </w:rPr>
        <w:t xml:space="preserve"> 頁面標題旁的 </w:t>
      </w:r>
      <w:r>
        <w:rPr>
          <w:b/>
          <w:color w:val="404040"/>
          <w:sz w:val="19"/>
          <w:lang w:eastAsia="zh-TW"/>
        </w:rPr>
        <w:t>⚠ 圖示</w:t>
      </w:r>
      <w:r>
        <w:rPr>
          <w:color w:val="404040"/>
          <w:sz w:val="19"/>
          <w:lang w:eastAsia="zh-TW"/>
        </w:rPr>
        <w:t>，滑鼠移上去會說明：</w:t>
      </w:r>
    </w:p>
    <w:p w14:paraId="64BBD7C3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左邊：</w:t>
      </w:r>
      <w:r>
        <w:rPr>
          <w:b/>
          <w:lang w:eastAsia="zh-TW"/>
        </w:rPr>
        <w:t>CP 檔案自帶的上下限</w:t>
      </w:r>
      <w:r>
        <w:rPr>
          <w:lang w:eastAsia="zh-TW"/>
        </w:rPr>
        <w:t>（隨批次而來，上傳時自動讀取）</w:t>
      </w:r>
    </w:p>
    <w:p w14:paraId="15513AA6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右邊：</w:t>
      </w:r>
      <w:r>
        <w:rPr>
          <w:b/>
          <w:lang w:eastAsia="zh-TW"/>
        </w:rPr>
        <w:t>「測規管理」裡的封裝測規</w:t>
      </w:r>
      <w:r>
        <w:rPr>
          <w:lang w:eastAsia="zh-TW"/>
        </w:rPr>
        <w:t>（依產品設定）</w:t>
      </w:r>
    </w:p>
    <w:p w14:paraId="68439E83" w14:textId="77777777" w:rsidR="00FE50A3" w:rsidRDefault="00000000">
      <w:pPr>
        <w:rPr>
          <w:lang w:eastAsia="zh-TW"/>
        </w:rPr>
      </w:pPr>
      <w:r>
        <w:rPr>
          <w:lang w:eastAsia="zh-TW"/>
        </w:rPr>
        <w:t>比的是兩組上下限誰寬誰嚴，</w:t>
      </w:r>
      <w:r>
        <w:rPr>
          <w:b/>
          <w:lang w:eastAsia="zh-TW"/>
        </w:rPr>
        <w:t>不會用到 Die 的實測值</w:t>
      </w:r>
      <w:r>
        <w:rPr>
          <w:lang w:eastAsia="zh-TW"/>
        </w:rPr>
        <w:t>，也跟 CP 審核的 Q1 / Q2 / Q3 無關。</w:t>
      </w:r>
    </w:p>
    <w:p w14:paraId="0524E7E0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【說明】</w:t>
      </w:r>
      <w:r>
        <w:rPr>
          <w:color w:val="404040"/>
          <w:sz w:val="19"/>
          <w:lang w:eastAsia="zh-TW"/>
        </w:rPr>
        <w:t xml:space="preserve"> 若顯示「此產品尚未建立封裝規格」，請先於「設定 › 測規管理」建立該產品的封裝測規（見第十章）。</w:t>
      </w:r>
    </w:p>
    <w:p w14:paraId="13E3D50F" w14:textId="77777777" w:rsidR="00FF4F0F" w:rsidRDefault="00FF4F0F" w:rsidP="00FF4F0F">
      <w:pPr>
        <w:rPr>
          <w:lang w:eastAsia="zh-TW"/>
        </w:rPr>
      </w:pPr>
      <w:bookmarkStart w:id="9" w:name="_Toc239168903"/>
    </w:p>
    <w:p w14:paraId="63D5E678" w14:textId="77777777" w:rsidR="00FF4F0F" w:rsidRDefault="00FF4F0F" w:rsidP="00FF4F0F">
      <w:pPr>
        <w:rPr>
          <w:lang w:eastAsia="zh-TW"/>
        </w:rPr>
      </w:pPr>
    </w:p>
    <w:p w14:paraId="70F08805" w14:textId="77777777" w:rsidR="00FF4F0F" w:rsidRDefault="00FF4F0F" w:rsidP="00FF4F0F">
      <w:pPr>
        <w:rPr>
          <w:lang w:eastAsia="zh-TW"/>
        </w:rPr>
      </w:pPr>
    </w:p>
    <w:p w14:paraId="3009196F" w14:textId="77777777" w:rsidR="00FF4F0F" w:rsidRDefault="00FF4F0F" w:rsidP="00FF4F0F">
      <w:pPr>
        <w:rPr>
          <w:lang w:eastAsia="zh-TW"/>
        </w:rPr>
      </w:pPr>
    </w:p>
    <w:p w14:paraId="680A899D" w14:textId="77777777" w:rsidR="00FF4F0F" w:rsidRDefault="00FF4F0F" w:rsidP="00FF4F0F">
      <w:pPr>
        <w:rPr>
          <w:lang w:eastAsia="zh-TW"/>
        </w:rPr>
      </w:pPr>
    </w:p>
    <w:p w14:paraId="0DD31FBF" w14:textId="77777777" w:rsidR="00FF4F0F" w:rsidRDefault="00FF4F0F" w:rsidP="00FF4F0F">
      <w:pPr>
        <w:rPr>
          <w:lang w:eastAsia="zh-TW"/>
        </w:rPr>
      </w:pPr>
    </w:p>
    <w:p w14:paraId="75BB08AD" w14:textId="77777777" w:rsidR="00FF4F0F" w:rsidRDefault="00FF4F0F" w:rsidP="00FF4F0F">
      <w:pPr>
        <w:rPr>
          <w:lang w:eastAsia="zh-TW"/>
        </w:rPr>
      </w:pPr>
    </w:p>
    <w:p w14:paraId="3CCE9DB6" w14:textId="77777777" w:rsidR="00FF4F0F" w:rsidRDefault="00FF4F0F" w:rsidP="00FF4F0F">
      <w:pPr>
        <w:rPr>
          <w:lang w:eastAsia="zh-TW"/>
        </w:rPr>
      </w:pPr>
    </w:p>
    <w:p w14:paraId="56EBC2E9" w14:textId="77777777" w:rsidR="00FF4F0F" w:rsidRPr="00FF4F0F" w:rsidRDefault="00FF4F0F" w:rsidP="00FF4F0F">
      <w:pPr>
        <w:rPr>
          <w:rFonts w:hint="eastAsia"/>
          <w:lang w:eastAsia="zh-TW"/>
        </w:rPr>
      </w:pPr>
    </w:p>
    <w:p w14:paraId="73E03F82" w14:textId="5CE2A85C" w:rsidR="00FE50A3" w:rsidRDefault="00671C08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七</w:t>
      </w:r>
      <w:r w:rsidR="00000000">
        <w:rPr>
          <w:rFonts w:ascii="微軟正黑體" w:eastAsia="微軟正黑體" w:hAnsi="微軟正黑體"/>
          <w:lang w:eastAsia="zh-TW"/>
        </w:rPr>
        <w:t>、歷史查詢</w:t>
      </w:r>
      <w:bookmarkEnd w:id="9"/>
    </w:p>
    <w:p w14:paraId="7CF154D6" w14:textId="77777777" w:rsidR="00FE50A3" w:rsidRDefault="00000000">
      <w:pPr>
        <w:rPr>
          <w:lang w:eastAsia="zh-TW"/>
        </w:rPr>
      </w:pPr>
      <w:r>
        <w:rPr>
          <w:lang w:eastAsia="zh-TW"/>
        </w:rPr>
        <w:t>依條件搜尋歷史批次，追蹤上傳與判定狀態。</w:t>
      </w:r>
    </w:p>
    <w:p w14:paraId="51508443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設定篩選條件</w:t>
      </w:r>
    </w:p>
    <w:p w14:paraId="18EED52F" w14:textId="77777777" w:rsidR="00FE50A3" w:rsidRDefault="00000000">
      <w:r>
        <w:rPr>
          <w:lang w:eastAsia="zh-TW"/>
        </w:rPr>
        <w:t>可依廠商、產品、批號、</w:t>
      </w:r>
      <w:r>
        <w:rPr>
          <w:b/>
          <w:lang w:eastAsia="zh-TW"/>
        </w:rPr>
        <w:t>判定</w:t>
      </w:r>
      <w:r>
        <w:rPr>
          <w:lang w:eastAsia="zh-TW"/>
        </w:rPr>
        <w:t>（允收 / 警告 / 異常 / 未判定）與日期範圍搜尋；管理員另可依「廠區」篩選。</w:t>
      </w:r>
      <w:r>
        <w:t>輸入後即時更新結果。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3447B35E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1D75338F" w14:textId="7A9FBB86" w:rsidR="00FE50A3" w:rsidRDefault="004D3CB3">
            <w:pPr>
              <w:jc w:val="center"/>
            </w:pPr>
            <w:r w:rsidRPr="004D3CB3">
              <w:rPr>
                <w:i/>
                <w:color w:val="888888"/>
                <w:sz w:val="18"/>
              </w:rPr>
              <w:drawing>
                <wp:inline distT="0" distB="0" distL="0" distR="0" wp14:anchorId="5CEA006F" wp14:editId="181F8CCD">
                  <wp:extent cx="5486400" cy="575310"/>
                  <wp:effectExtent l="0" t="0" r="0" b="0"/>
                  <wp:docPr id="11506794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67942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8DC63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8-1：歷史查詢篩選列</w:t>
      </w:r>
    </w:p>
    <w:p w14:paraId="77EBA77D" w14:textId="77777777" w:rsidR="00FE50A3" w:rsidRDefault="00000000">
      <w:pPr>
        <w:spacing w:before="160"/>
      </w:pPr>
      <w:r>
        <w:rPr>
          <w:b/>
        </w:rPr>
        <w:t>● 步驟 2　查看結果清單</w:t>
      </w:r>
    </w:p>
    <w:p w14:paraId="26856B56" w14:textId="77777777" w:rsidR="00FE50A3" w:rsidRDefault="00000000">
      <w:pPr>
        <w:rPr>
          <w:lang w:eastAsia="zh-TW"/>
        </w:rPr>
      </w:pPr>
      <w:r>
        <w:rPr>
          <w:lang w:eastAsia="zh-TW"/>
        </w:rPr>
        <w:t>「審核歷史」表顯示日期、廠區、廠商、產品、批次號、Wafer 數、平均良率、狀態，並可分頁瀏覽。</w:t>
      </w:r>
      <w:r>
        <w:rPr>
          <w:b/>
          <w:lang w:eastAsia="zh-TW"/>
        </w:rPr>
        <w:t>最新的批次排在最上面。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4D0D5FF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67737EB5" w14:textId="28E67989" w:rsidR="00FE50A3" w:rsidRDefault="004D3CB3">
            <w:pPr>
              <w:jc w:val="center"/>
            </w:pPr>
            <w:r w:rsidRPr="004D3CB3">
              <w:drawing>
                <wp:inline distT="0" distB="0" distL="0" distR="0" wp14:anchorId="2CD14839" wp14:editId="73CC892C">
                  <wp:extent cx="5486400" cy="3089910"/>
                  <wp:effectExtent l="0" t="0" r="0" b="0"/>
                  <wp:docPr id="14794902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49024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E7538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8-2：審核歷史清單</w:t>
      </w:r>
    </w:p>
    <w:p w14:paraId="41D3E087" w14:textId="77777777" w:rsidR="00FE50A3" w:rsidRDefault="00000000">
      <w:pPr>
        <w:spacing w:before="160"/>
      </w:pPr>
      <w:r>
        <w:rPr>
          <w:b/>
        </w:rPr>
        <w:lastRenderedPageBreak/>
        <w:t>● 步驟 3　查看良率趨勢</w:t>
      </w:r>
    </w:p>
    <w:p w14:paraId="78596631" w14:textId="77777777" w:rsidR="00FE50A3" w:rsidRDefault="00000000">
      <w:pPr>
        <w:rPr>
          <w:lang w:eastAsia="zh-TW"/>
        </w:rPr>
      </w:pPr>
      <w:r>
        <w:rPr>
          <w:lang w:eastAsia="zh-TW"/>
        </w:rPr>
        <w:t>清單下方「良率趨勢」折線圖呈現走勢，</w:t>
      </w:r>
      <w:r>
        <w:rPr>
          <w:b/>
          <w:lang w:eastAsia="zh-TW"/>
        </w:rPr>
        <w:t>由舊到新</w:t>
      </w:r>
      <w:r>
        <w:rPr>
          <w:lang w:eastAsia="zh-TW"/>
        </w:rPr>
        <w:t>由左往右。滑鼠懸停資料點可看批次與良率數值。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101119E7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18B26D20" w14:textId="66F8E1B9" w:rsidR="00FE50A3" w:rsidRDefault="004D3CB3">
            <w:pPr>
              <w:jc w:val="center"/>
            </w:pPr>
            <w:r w:rsidRPr="004D3CB3">
              <w:drawing>
                <wp:inline distT="0" distB="0" distL="0" distR="0" wp14:anchorId="74F859A2" wp14:editId="76939D79">
                  <wp:extent cx="5486400" cy="1443990"/>
                  <wp:effectExtent l="0" t="0" r="0" b="3810"/>
                  <wp:docPr id="4152616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26165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B6C03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8-3：良率趨勢圖</w:t>
      </w:r>
    </w:p>
    <w:p w14:paraId="660B98A9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4　進入審核詳情 / 匯出</w:t>
      </w:r>
    </w:p>
    <w:p w14:paraId="65EC890C" w14:textId="77777777" w:rsidR="00FE50A3" w:rsidRDefault="00000000">
      <w:pPr>
        <w:rPr>
          <w:lang w:eastAsia="zh-TW"/>
        </w:rPr>
      </w:pPr>
      <w:r>
        <w:rPr>
          <w:lang w:eastAsia="zh-TW"/>
        </w:rPr>
        <w:t>點批次列可跳至「CP 審核」查看完整結果；亦可「匯出 CSV / PDF」。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7E6B0CB7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E5282A7" w14:textId="36C5591B" w:rsidR="00FE50A3" w:rsidRDefault="004D3CB3">
            <w:pPr>
              <w:jc w:val="center"/>
            </w:pPr>
            <w:r w:rsidRPr="004D3CB3">
              <w:rPr>
                <w:i/>
                <w:color w:val="888888"/>
                <w:sz w:val="18"/>
              </w:rPr>
              <w:drawing>
                <wp:inline distT="0" distB="0" distL="0" distR="0" wp14:anchorId="4BF8321B" wp14:editId="0BA712B9">
                  <wp:extent cx="5486400" cy="1244600"/>
                  <wp:effectExtent l="0" t="0" r="0" b="0"/>
                  <wp:docPr id="11297979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79798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3D6B1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8-4：由清單進入審核詳情</w:t>
      </w:r>
    </w:p>
    <w:p w14:paraId="38E03B36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【這一頁的用途】</w:t>
      </w:r>
      <w:r>
        <w:rPr>
          <w:color w:val="404040"/>
          <w:sz w:val="19"/>
          <w:lang w:eastAsia="zh-TW"/>
        </w:rPr>
        <w:t xml:space="preserve"> 歷史查詢是</w:t>
      </w:r>
      <w:r>
        <w:rPr>
          <w:b/>
          <w:color w:val="404040"/>
          <w:sz w:val="19"/>
          <w:lang w:eastAsia="zh-TW"/>
        </w:rPr>
        <w:t>檔案追蹤</w:t>
      </w:r>
      <w:r>
        <w:rPr>
          <w:color w:val="404040"/>
          <w:sz w:val="19"/>
          <w:lang w:eastAsia="zh-TW"/>
        </w:rPr>
        <w:t>：看您傳了什麼、判定結果如何、哪些還沒判。需要做跨批次的統計分析請用第六章「跨批次分析」。</w:t>
      </w:r>
    </w:p>
    <w:p w14:paraId="0D4C6AA6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</w:pPr>
      <w:r>
        <w:rPr>
          <w:b/>
          <w:color w:val="404040"/>
          <w:sz w:val="19"/>
        </w:rPr>
        <w:t>【說明】</w:t>
      </w:r>
    </w:p>
    <w:p w14:paraId="47A42896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表格「最新在上」、趨勢圖「由舊到新」，兩者排序不同是刻意的：清單要先看到最近傳的，趨勢線則要照時間由左往右讀。</w:t>
      </w:r>
    </w:p>
    <w:p w14:paraId="7FB5EADD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若篩選範圍涵蓋</w:t>
      </w:r>
      <w:r>
        <w:rPr>
          <w:b/>
          <w:lang w:eastAsia="zh-TW"/>
        </w:rPr>
        <w:t>多個產品</w:t>
      </w:r>
      <w:r>
        <w:rPr>
          <w:lang w:eastAsia="zh-TW"/>
        </w:rPr>
        <w:t>，趨勢圖上方會提示「良率不可直接相比」。不同產品的良率畫在同一條線上沒有意義，請先選定產品。</w:t>
      </w:r>
    </w:p>
    <w:p w14:paraId="01002177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趨勢圖只納入有 Wafer 資料的批次（空匯入會畫成 0% 而看起來像崩盤）。</w:t>
      </w:r>
    </w:p>
    <w:p w14:paraId="7D108B66" w14:textId="0D8F711A" w:rsidR="00FE50A3" w:rsidRDefault="00671C08">
      <w:pPr>
        <w:pStyle w:val="1"/>
        <w:rPr>
          <w:lang w:eastAsia="zh-TW"/>
        </w:rPr>
      </w:pPr>
      <w:bookmarkStart w:id="10" w:name="_Toc239168904"/>
      <w:r>
        <w:rPr>
          <w:rFonts w:ascii="微軟正黑體" w:eastAsia="微軟正黑體" w:hAnsi="微軟正黑體" w:hint="eastAsia"/>
          <w:lang w:eastAsia="zh-TW"/>
        </w:rPr>
        <w:lastRenderedPageBreak/>
        <w:t>八</w:t>
      </w:r>
      <w:r w:rsidR="00000000">
        <w:rPr>
          <w:rFonts w:ascii="微軟正黑體" w:eastAsia="微軟正黑體" w:hAnsi="微軟正黑體"/>
          <w:lang w:eastAsia="zh-TW"/>
        </w:rPr>
        <w:t>、數據分析 &amp; AI 異常偵測（單一批次）</w:t>
      </w:r>
      <w:bookmarkEnd w:id="10"/>
    </w:p>
    <w:p w14:paraId="7EC0B898" w14:textId="77777777" w:rsidR="00FE50A3" w:rsidRDefault="00000000">
      <w:pPr>
        <w:rPr>
          <w:lang w:eastAsia="zh-TW"/>
        </w:rPr>
      </w:pPr>
      <w:r>
        <w:rPr>
          <w:lang w:eastAsia="zh-TW"/>
        </w:rPr>
        <w:t>以 SPC 管制圖、分佈圖、相關矩陣與 AI 異常偵測，深入分析</w:t>
      </w:r>
      <w:r>
        <w:rPr>
          <w:b/>
          <w:lang w:eastAsia="zh-TW"/>
        </w:rPr>
        <w:t>單一批次</w:t>
      </w:r>
      <w:r>
        <w:rPr>
          <w:lang w:eastAsia="zh-TW"/>
        </w:rPr>
        <w:t>內的表現。</w:t>
      </w:r>
    </w:p>
    <w:p w14:paraId="4276A437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篩選並選擇批次與參數</w:t>
      </w:r>
    </w:p>
    <w:p w14:paraId="5C86BBB4" w14:textId="77777777" w:rsidR="00FE50A3" w:rsidRDefault="00000000">
      <w:pPr>
        <w:rPr>
          <w:lang w:eastAsia="zh-TW"/>
        </w:rPr>
      </w:pPr>
      <w:r>
        <w:rPr>
          <w:lang w:eastAsia="zh-TW"/>
        </w:rPr>
        <w:t>使用廠商 → 型號 → 批號 → 判定連動篩選找到批次，再選擇要分析的電性參數。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06692F95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7DBCD8B" w14:textId="77E1BE39" w:rsidR="00FE50A3" w:rsidRDefault="002B403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2A4B909C" wp14:editId="2DA26A38">
                  <wp:extent cx="5454650" cy="760747"/>
                  <wp:effectExtent l="0" t="0" r="0" b="1270"/>
                  <wp:docPr id="17889510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5105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553" cy="76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311B1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9-1：批次與參數選擇</w:t>
      </w:r>
    </w:p>
    <w:p w14:paraId="69DA6D5E" w14:textId="77777777" w:rsidR="00FE50A3" w:rsidRDefault="00000000">
      <w:pPr>
        <w:spacing w:before="160"/>
      </w:pPr>
      <w:r>
        <w:rPr>
          <w:b/>
        </w:rPr>
        <w:t>● 步驟 2　SPC 管制圖</w:t>
      </w:r>
    </w:p>
    <w:p w14:paraId="7BA2A695" w14:textId="77777777" w:rsidR="00FE50A3" w:rsidRDefault="00000000">
      <w:pPr>
        <w:rPr>
          <w:lang w:eastAsia="zh-TW"/>
        </w:rPr>
      </w:pPr>
      <w:r>
        <w:rPr>
          <w:lang w:eastAsia="zh-TW"/>
        </w:rPr>
        <w:t>顯示該批次的 X-bar 管制圖，含 UCL / LCL、±2</w:t>
      </w:r>
      <w:r>
        <w:t>σ</w:t>
      </w:r>
      <w:r>
        <w:rPr>
          <w:lang w:eastAsia="zh-TW"/>
        </w:rPr>
        <w:t xml:space="preserve"> 與均值線，並標記異常樣式。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33FD4768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29DD9080" w14:textId="10954DDB" w:rsidR="00FE50A3" w:rsidRDefault="002B403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4AD893C3" wp14:editId="46A16488">
                  <wp:extent cx="4495800" cy="1064631"/>
                  <wp:effectExtent l="0" t="0" r="0" b="2540"/>
                  <wp:docPr id="3515128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51283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192" cy="107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93082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9-2：SPC 管制圖</w:t>
      </w:r>
    </w:p>
    <w:p w14:paraId="73B6A8E4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3　分佈圖與參數相關矩陣</w:t>
      </w:r>
    </w:p>
    <w:p w14:paraId="417A1F79" w14:textId="77777777" w:rsidR="00FE50A3" w:rsidRDefault="00000000">
      <w:pPr>
        <w:rPr>
          <w:lang w:eastAsia="zh-TW"/>
        </w:rPr>
      </w:pPr>
      <w:r>
        <w:rPr>
          <w:lang w:eastAsia="zh-TW"/>
        </w:rPr>
        <w:t>「分佈圖」以直方圖呈現該參數數值分佈；「參數相關性矩陣」以熱圖顯示各電性參數間的相關係數，協助找出共因參數。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43A7506F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5164D7C" w14:textId="617257C6" w:rsidR="00FE50A3" w:rsidRDefault="002B403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7A9E3931" wp14:editId="37EACBCC">
                  <wp:extent cx="1790700" cy="1427655"/>
                  <wp:effectExtent l="0" t="0" r="0" b="1270"/>
                  <wp:docPr id="13216712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67125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622" cy="143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5899F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9-3：分佈圖與相關矩陣</w:t>
      </w:r>
    </w:p>
    <w:p w14:paraId="293D3D54" w14:textId="77777777" w:rsidR="00FE50A3" w:rsidRDefault="00000000">
      <w:pPr>
        <w:spacing w:before="160"/>
      </w:pPr>
      <w:r>
        <w:rPr>
          <w:b/>
        </w:rPr>
        <w:lastRenderedPageBreak/>
        <w:t>● 步驟 4　AI 異常偵測</w:t>
      </w:r>
    </w:p>
    <w:p w14:paraId="2D668B92" w14:textId="77777777" w:rsidR="00FE50A3" w:rsidRDefault="00000000">
      <w:pPr>
        <w:rPr>
          <w:lang w:eastAsia="zh-TW"/>
        </w:rPr>
      </w:pPr>
      <w:r>
        <w:rPr>
          <w:lang w:eastAsia="zh-TW"/>
        </w:rPr>
        <w:t>系統列出 AI 偵測到的異常（含說明與置信度）。處理完的項目可點「標記已解決」自清單移除。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29E40871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52052187" w14:textId="11A78BED" w:rsidR="00FE50A3" w:rsidRDefault="002B4038">
            <w:pPr>
              <w:jc w:val="center"/>
              <w:rPr>
                <w:rFonts w:hint="eastAsia"/>
                <w:lang w:eastAsia="zh-TW"/>
              </w:rPr>
            </w:pPr>
            <w:r w:rsidRPr="002B4038">
              <w:rPr>
                <w:lang w:eastAsia="zh-TW"/>
              </w:rPr>
              <w:drawing>
                <wp:inline distT="0" distB="0" distL="0" distR="0" wp14:anchorId="63AFB320" wp14:editId="6677BD05">
                  <wp:extent cx="5486400" cy="3350260"/>
                  <wp:effectExtent l="0" t="0" r="0" b="2540"/>
                  <wp:docPr id="17005774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57746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4AD12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9-4：AI 異常偵測清單</w:t>
      </w:r>
    </w:p>
    <w:p w14:paraId="19A5E967" w14:textId="4702542C" w:rsidR="002B4038" w:rsidRDefault="00000000" w:rsidP="002B4038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rFonts w:hint="eastAsia"/>
          <w:lang w:eastAsia="zh-TW"/>
        </w:rPr>
      </w:pPr>
      <w:r>
        <w:rPr>
          <w:b/>
          <w:color w:val="404040"/>
          <w:sz w:val="19"/>
          <w:lang w:eastAsia="zh-TW"/>
        </w:rPr>
        <w:t>【本頁範圍】</w:t>
      </w:r>
      <w:r>
        <w:rPr>
          <w:color w:val="404040"/>
          <w:sz w:val="19"/>
          <w:lang w:eastAsia="zh-TW"/>
        </w:rPr>
        <w:t xml:space="preserve"> 本頁</w:t>
      </w:r>
      <w:r>
        <w:rPr>
          <w:b/>
          <w:color w:val="404040"/>
          <w:sz w:val="19"/>
          <w:lang w:eastAsia="zh-TW"/>
        </w:rPr>
        <w:t>所有圖表都只涵蓋您選的那一個批次</w:t>
      </w:r>
      <w:r>
        <w:rPr>
          <w:color w:val="404040"/>
          <w:sz w:val="19"/>
          <w:lang w:eastAsia="zh-TW"/>
        </w:rPr>
        <w:t>。要跨批次比較請用第六章「跨批次分析」。</w:t>
      </w:r>
      <w:bookmarkStart w:id="11" w:name="_Toc239168905"/>
      <w:bookmarkStart w:id="12" w:name="_Toc239168901"/>
    </w:p>
    <w:p w14:paraId="18607201" w14:textId="77777777" w:rsidR="002B4038" w:rsidRDefault="002B4038" w:rsidP="002B4038">
      <w:pPr>
        <w:rPr>
          <w:lang w:eastAsia="zh-TW"/>
        </w:rPr>
      </w:pPr>
    </w:p>
    <w:p w14:paraId="7B10B7D8" w14:textId="77777777" w:rsidR="002B4038" w:rsidRDefault="002B4038" w:rsidP="002B4038">
      <w:pPr>
        <w:rPr>
          <w:lang w:eastAsia="zh-TW"/>
        </w:rPr>
      </w:pPr>
    </w:p>
    <w:p w14:paraId="091FE2D2" w14:textId="77777777" w:rsidR="002B4038" w:rsidRDefault="002B4038" w:rsidP="002B4038">
      <w:pPr>
        <w:rPr>
          <w:lang w:eastAsia="zh-TW"/>
        </w:rPr>
      </w:pPr>
    </w:p>
    <w:p w14:paraId="5B2999FC" w14:textId="77777777" w:rsidR="002B4038" w:rsidRDefault="002B4038" w:rsidP="002B4038">
      <w:pPr>
        <w:rPr>
          <w:lang w:eastAsia="zh-TW"/>
        </w:rPr>
      </w:pPr>
    </w:p>
    <w:p w14:paraId="72EBD4CB" w14:textId="77777777" w:rsidR="002B4038" w:rsidRDefault="002B4038" w:rsidP="002B4038">
      <w:pPr>
        <w:rPr>
          <w:lang w:eastAsia="zh-TW"/>
        </w:rPr>
      </w:pPr>
    </w:p>
    <w:p w14:paraId="6EB76CC0" w14:textId="77777777" w:rsidR="002B4038" w:rsidRPr="002B4038" w:rsidRDefault="002B4038" w:rsidP="002B4038">
      <w:pPr>
        <w:rPr>
          <w:rFonts w:hint="eastAsia"/>
          <w:lang w:eastAsia="zh-TW"/>
        </w:rPr>
      </w:pPr>
    </w:p>
    <w:p w14:paraId="1BBDA9F7" w14:textId="1A9B6653" w:rsidR="00671C08" w:rsidRDefault="00671C08" w:rsidP="00671C08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九</w:t>
      </w:r>
      <w:r>
        <w:rPr>
          <w:rFonts w:ascii="微軟正黑體" w:eastAsia="微軟正黑體" w:hAnsi="微軟正黑體"/>
          <w:lang w:eastAsia="zh-TW"/>
        </w:rPr>
        <w:t>、跨批次分析（SPC 管制圖 / 電性分布 / AI 解讀）</w:t>
      </w:r>
      <w:bookmarkEnd w:id="12"/>
    </w:p>
    <w:p w14:paraId="562E317C" w14:textId="77777777" w:rsidR="00671C08" w:rsidRDefault="00671C08" w:rsidP="00671C08">
      <w:pPr>
        <w:rPr>
          <w:lang w:eastAsia="zh-TW"/>
        </w:rPr>
      </w:pPr>
      <w:r>
        <w:rPr>
          <w:b/>
          <w:lang w:eastAsia="zh-TW"/>
        </w:rPr>
        <w:t>本頁為 v2 新增。</w:t>
      </w:r>
      <w:r>
        <w:rPr>
          <w:lang w:eastAsia="zh-TW"/>
        </w:rPr>
        <w:t xml:space="preserve"> 自行挑選多個批次一起比較，看製程是否穩定、電性分布有沒有偏移。</w:t>
      </w:r>
    </w:p>
    <w:p w14:paraId="452D4A32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適用情境：良率都正常，但想確認製程有沒有慢慢漂移；或某批良率異常，想調閱過往批次比對。</w:t>
      </w:r>
    </w:p>
    <w:p w14:paraId="75844C6F" w14:textId="77777777" w:rsidR="00671C08" w:rsidRDefault="00671C08" w:rsidP="00671C08">
      <w:pPr>
        <w:spacing w:before="160"/>
        <w:rPr>
          <w:lang w:eastAsia="zh-TW"/>
        </w:rPr>
      </w:pPr>
      <w:r>
        <w:rPr>
          <w:b/>
          <w:lang w:eastAsia="zh-TW"/>
        </w:rPr>
        <w:t>● 步驟 1　進入「跨批次分析」</w:t>
      </w:r>
    </w:p>
    <w:p w14:paraId="6F752A38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於左側「查詢分析」群組點「跨批次分析」。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753B3792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7CE195C2" w14:textId="7E4C2174" w:rsidR="00671C08" w:rsidRDefault="002B4038" w:rsidP="002A5B8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49AC4C76" wp14:editId="71FE254E">
                  <wp:extent cx="5486400" cy="1164590"/>
                  <wp:effectExtent l="0" t="0" r="0" b="0"/>
                  <wp:docPr id="19056036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60367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CFE53B" w14:textId="77777777" w:rsidR="00671C08" w:rsidRDefault="00671C08" w:rsidP="00671C08">
      <w:pPr>
        <w:spacing w:before="40" w:after="200"/>
        <w:jc w:val="center"/>
      </w:pPr>
      <w:r>
        <w:rPr>
          <w:color w:val="888888"/>
          <w:sz w:val="18"/>
        </w:rPr>
        <w:t>圖 6-1：跨批次分析入口</w:t>
      </w:r>
    </w:p>
    <w:p w14:paraId="7199F8C0" w14:textId="77777777" w:rsidR="00671C08" w:rsidRDefault="00671C08" w:rsidP="00671C08">
      <w:pPr>
        <w:spacing w:before="160"/>
      </w:pPr>
      <w:r>
        <w:rPr>
          <w:b/>
        </w:rPr>
        <w:t>● 步驟 2　篩選候選批次</w:t>
      </w:r>
    </w:p>
    <w:p w14:paraId="3AE8C261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頂端篩選列（會</w:t>
      </w:r>
      <w:r>
        <w:rPr>
          <w:b/>
          <w:lang w:eastAsia="zh-TW"/>
        </w:rPr>
        <w:t>固定在畫面上方</w:t>
      </w:r>
      <w:r>
        <w:rPr>
          <w:lang w:eastAsia="zh-TW"/>
        </w:rPr>
        <w:t>，捲動時仍可操作）：廠商 → 產品 → 批號，以及起始日 / 結束日。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5A5E9D8F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E75DAFC" w14:textId="64739E46" w:rsidR="00671C08" w:rsidRDefault="002B4038" w:rsidP="002A5B8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428BD5FF" wp14:editId="099D6710">
                  <wp:extent cx="5486400" cy="323850"/>
                  <wp:effectExtent l="0" t="0" r="0" b="0"/>
                  <wp:docPr id="9422368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23685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F50A3" w14:textId="77777777" w:rsidR="00671C08" w:rsidRDefault="00671C08" w:rsidP="00671C08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</w:rPr>
        <w:t>圖 6-2：篩選列</w:t>
      </w:r>
    </w:p>
    <w:p w14:paraId="4B0438DC" w14:textId="77777777" w:rsidR="002B4038" w:rsidRDefault="002B4038" w:rsidP="00671C0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1576D8C1" w14:textId="77777777" w:rsidR="002B4038" w:rsidRDefault="002B4038" w:rsidP="00671C0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672247D6" w14:textId="77777777" w:rsidR="002B4038" w:rsidRDefault="002B4038" w:rsidP="00671C0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682C7278" w14:textId="77777777" w:rsidR="002B4038" w:rsidRDefault="002B4038" w:rsidP="00671C0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35682FAF" w14:textId="77777777" w:rsidR="002B4038" w:rsidRDefault="002B4038" w:rsidP="00671C08">
      <w:pPr>
        <w:spacing w:before="40" w:after="200"/>
        <w:jc w:val="center"/>
        <w:rPr>
          <w:rFonts w:hint="eastAsia"/>
          <w:lang w:eastAsia="zh-TW"/>
        </w:rPr>
      </w:pPr>
    </w:p>
    <w:p w14:paraId="7E55674F" w14:textId="77777777" w:rsidR="00671C08" w:rsidRDefault="00671C08" w:rsidP="00671C08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步驟 3　勾選要比較的批次</w:t>
      </w:r>
    </w:p>
    <w:p w14:paraId="2D6949B2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點「比較批次」下拉，清單可搜尋（批號、產品、廠商），每一列前方是</w:t>
      </w:r>
      <w:r>
        <w:rPr>
          <w:b/>
          <w:lang w:eastAsia="zh-TW"/>
        </w:rPr>
        <w:t>勾選框</w:t>
      </w:r>
      <w:r>
        <w:rPr>
          <w:lang w:eastAsia="zh-TW"/>
        </w:rPr>
        <w:t>，勾選時下拉</w:t>
      </w:r>
      <w:r>
        <w:rPr>
          <w:b/>
          <w:lang w:eastAsia="zh-TW"/>
        </w:rPr>
        <w:t>不會關閉</w:t>
      </w:r>
      <w:r>
        <w:rPr>
          <w:lang w:eastAsia="zh-TW"/>
        </w:rPr>
        <w:t>，可連續挑選。也可按「全選」一次選取目前搜尋結果。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2E17BABF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B3CFF37" w14:textId="38855E3B" w:rsidR="00671C08" w:rsidRDefault="002B4038" w:rsidP="002A5B8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6F7CDBD7" wp14:editId="240AC237">
                  <wp:extent cx="5486400" cy="1360170"/>
                  <wp:effectExtent l="0" t="0" r="0" b="0"/>
                  <wp:docPr id="14514266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42665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3FC17" w14:textId="77777777" w:rsidR="00671C08" w:rsidRDefault="00671C08" w:rsidP="00671C08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6-3：批次多選下拉（勾選框 + 搜尋）</w:t>
      </w:r>
    </w:p>
    <w:p w14:paraId="19CADBDE" w14:textId="77777777" w:rsidR="00671C08" w:rsidRDefault="00671C08" w:rsidP="00671C08">
      <w:pPr>
        <w:spacing w:before="160"/>
        <w:rPr>
          <w:lang w:eastAsia="zh-TW"/>
        </w:rPr>
      </w:pPr>
      <w:r>
        <w:rPr>
          <w:b/>
          <w:lang w:eastAsia="zh-TW"/>
        </w:rPr>
        <w:t>● 步驟 4　選擇電性項目</w:t>
      </w:r>
    </w:p>
    <w:p w14:paraId="1661A180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選擇要分析的電性項目，下方兩張圖會同步更新。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7ADBDE82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A7D7AC6" w14:textId="3EE4F7A7" w:rsidR="00671C08" w:rsidRDefault="002B4038" w:rsidP="002A5B8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70FD8F71" wp14:editId="4A74D0B8">
                  <wp:extent cx="4587638" cy="2370025"/>
                  <wp:effectExtent l="0" t="0" r="3810" b="0"/>
                  <wp:docPr id="10261124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11245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638" cy="23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42699" w14:textId="77777777" w:rsidR="00671C08" w:rsidRDefault="00671C08" w:rsidP="00671C08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</w:rPr>
        <w:t>圖 6-4：電性項目選擇</w:t>
      </w:r>
    </w:p>
    <w:p w14:paraId="5DC9445D" w14:textId="77777777" w:rsidR="002B4038" w:rsidRDefault="002B4038" w:rsidP="00671C0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65B0A09F" w14:textId="77777777" w:rsidR="002B4038" w:rsidRDefault="002B4038" w:rsidP="00671C0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08458F5C" w14:textId="77777777" w:rsidR="002B4038" w:rsidRDefault="002B4038" w:rsidP="00671C0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6E328788" w14:textId="77777777" w:rsidR="002B4038" w:rsidRDefault="002B4038" w:rsidP="00671C0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75E1FB59" w14:textId="77777777" w:rsidR="002B4038" w:rsidRDefault="002B4038" w:rsidP="00671C08">
      <w:pPr>
        <w:spacing w:before="40" w:after="200"/>
        <w:jc w:val="center"/>
        <w:rPr>
          <w:rFonts w:hint="eastAsia"/>
          <w:lang w:eastAsia="zh-TW"/>
        </w:rPr>
      </w:pPr>
    </w:p>
    <w:p w14:paraId="3479A1B6" w14:textId="77777777" w:rsidR="00671C08" w:rsidRDefault="00671C08" w:rsidP="00671C08">
      <w:pPr>
        <w:spacing w:before="160"/>
      </w:pPr>
      <w:r>
        <w:rPr>
          <w:b/>
        </w:rPr>
        <w:lastRenderedPageBreak/>
        <w:t>● 步驟 5　SPC 管制圖</w:t>
      </w:r>
    </w:p>
    <w:p w14:paraId="393D8CB3" w14:textId="77777777" w:rsidR="00671C08" w:rsidRDefault="00671C08" w:rsidP="00671C08">
      <w:r>
        <w:rPr>
          <w:lang w:eastAsia="zh-TW"/>
        </w:rPr>
        <w:t>以</w:t>
      </w:r>
      <w:r>
        <w:rPr>
          <w:b/>
          <w:lang w:eastAsia="zh-TW"/>
        </w:rPr>
        <w:t>每片 Wafer 一個點</w:t>
      </w:r>
      <w:r>
        <w:rPr>
          <w:lang w:eastAsia="zh-TW"/>
        </w:rPr>
        <w:t>，依測試順序排列。</w:t>
      </w:r>
      <w:r>
        <w:t>圖上有：</w:t>
      </w:r>
    </w:p>
    <w:p w14:paraId="094B70BE" w14:textId="77777777" w:rsidR="00671C08" w:rsidRDefault="00671C08" w:rsidP="00671C08">
      <w:pPr>
        <w:pStyle w:val="a0"/>
      </w:pPr>
      <w:r>
        <w:rPr>
          <w:b/>
        </w:rPr>
        <w:t>均值</w:t>
      </w:r>
      <w:r>
        <w:t xml:space="preserve">線與 </w:t>
      </w:r>
      <w:r>
        <w:rPr>
          <w:b/>
        </w:rPr>
        <w:t>±2σ</w:t>
      </w:r>
      <w:r>
        <w:t xml:space="preserve"> 警戒線</w:t>
      </w:r>
    </w:p>
    <w:p w14:paraId="2E30E7F7" w14:textId="77777777" w:rsidR="00671C08" w:rsidRDefault="00671C08" w:rsidP="00671C08">
      <w:pPr>
        <w:pStyle w:val="a0"/>
        <w:rPr>
          <w:lang w:eastAsia="zh-TW"/>
        </w:rPr>
      </w:pPr>
      <w:r>
        <w:rPr>
          <w:b/>
          <w:lang w:eastAsia="zh-TW"/>
        </w:rPr>
        <w:t>UCL / LCL</w:t>
      </w:r>
      <w:r>
        <w:rPr>
          <w:lang w:eastAsia="zh-TW"/>
        </w:rPr>
        <w:t xml:space="preserve"> 管制界限（由資料本身推算，非良率門檻）</w:t>
      </w:r>
    </w:p>
    <w:p w14:paraId="253FB863" w14:textId="77777777" w:rsidR="00671C08" w:rsidRDefault="00671C08" w:rsidP="00671C08">
      <w:pPr>
        <w:pStyle w:val="a0"/>
        <w:rPr>
          <w:lang w:eastAsia="zh-TW"/>
        </w:rPr>
      </w:pPr>
      <w:r>
        <w:rPr>
          <w:lang w:eastAsia="zh-TW"/>
        </w:rPr>
        <w:t>背景色帶：綠（±2</w:t>
      </w:r>
      <w:r>
        <w:t>σ</w:t>
      </w:r>
      <w:r>
        <w:rPr>
          <w:lang w:eastAsia="zh-TW"/>
        </w:rPr>
        <w:t xml:space="preserve"> 內）、黃（2</w:t>
      </w:r>
      <w:r>
        <w:t>σ</w:t>
      </w:r>
      <w:r>
        <w:rPr>
          <w:lang w:eastAsia="zh-TW"/>
        </w:rPr>
        <w:t xml:space="preserve"> ~ 3</w:t>
      </w:r>
      <w:r>
        <w:t>σ</w:t>
      </w:r>
      <w:r>
        <w:rPr>
          <w:lang w:eastAsia="zh-TW"/>
        </w:rPr>
        <w:t>）、紅（超出管制界限）</w:t>
      </w:r>
    </w:p>
    <w:p w14:paraId="189176A6" w14:textId="77777777" w:rsidR="00671C08" w:rsidRDefault="00671C08" w:rsidP="00671C08">
      <w:pPr>
        <w:pStyle w:val="a0"/>
        <w:rPr>
          <w:lang w:eastAsia="zh-TW"/>
        </w:rPr>
      </w:pPr>
      <w:r>
        <w:rPr>
          <w:lang w:eastAsia="zh-TW"/>
        </w:rPr>
        <w:t>違規點以顏色標示：</w:t>
      </w:r>
      <w:r>
        <w:rPr>
          <w:b/>
          <w:lang w:eastAsia="zh-TW"/>
        </w:rPr>
        <w:t>超出 UCL / LCL</w:t>
      </w:r>
      <w:r>
        <w:rPr>
          <w:lang w:eastAsia="zh-TW"/>
        </w:rPr>
        <w:t>、</w:t>
      </w:r>
      <w:r>
        <w:rPr>
          <w:b/>
          <w:lang w:eastAsia="zh-TW"/>
        </w:rPr>
        <w:t>連 7 點同側</w:t>
      </w:r>
      <w:r>
        <w:rPr>
          <w:lang w:eastAsia="zh-TW"/>
        </w:rPr>
        <w:t>、</w:t>
      </w:r>
      <w:r>
        <w:rPr>
          <w:b/>
          <w:lang w:eastAsia="zh-TW"/>
        </w:rPr>
        <w:t>連 6 點趨勢</w:t>
      </w:r>
    </w:p>
    <w:p w14:paraId="1F817920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滑鼠懸停任一點可看批號、Wafer、量測值與判定原因。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26A41431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5108AA7" w14:textId="329A95F2" w:rsidR="00671C08" w:rsidRDefault="002B4038" w:rsidP="002A5B8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6F773AC8" wp14:editId="0A6DF6AA">
                  <wp:extent cx="5130800" cy="2064791"/>
                  <wp:effectExtent l="0" t="0" r="0" b="0"/>
                  <wp:docPr id="3782390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23909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782" cy="2069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76860" w14:textId="77777777" w:rsidR="00671C08" w:rsidRDefault="00671C08" w:rsidP="00671C08">
      <w:pPr>
        <w:spacing w:before="40" w:after="200"/>
        <w:jc w:val="center"/>
      </w:pPr>
      <w:r>
        <w:rPr>
          <w:color w:val="888888"/>
          <w:sz w:val="18"/>
        </w:rPr>
        <w:t>圖 6-5：SPC 管制圖</w:t>
      </w:r>
    </w:p>
    <w:p w14:paraId="545C1D24" w14:textId="77777777" w:rsidR="00671C08" w:rsidRDefault="00671C08" w:rsidP="00671C08">
      <w:pPr>
        <w:spacing w:before="160"/>
        <w:rPr>
          <w:lang w:eastAsia="zh-TW"/>
        </w:rPr>
      </w:pPr>
      <w:r>
        <w:rPr>
          <w:b/>
          <w:lang w:eastAsia="zh-TW"/>
        </w:rPr>
        <w:t>● 步驟 6　電性分布比較（箱形圖）</w:t>
      </w:r>
    </w:p>
    <w:p w14:paraId="6CD6C811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每個批次一個箱形圖，</w:t>
      </w:r>
      <w:r>
        <w:rPr>
          <w:b/>
          <w:lang w:eastAsia="zh-TW"/>
        </w:rPr>
        <w:t>共用同一刻度</w:t>
      </w:r>
      <w:r>
        <w:rPr>
          <w:lang w:eastAsia="zh-TW"/>
        </w:rPr>
        <w:t>並排比較。紅色虛線為規格上下限；箱子越線時整個轉紅。懸停可看中位數、Q1–Q3、範圍、平均 ± 標準差、規格與離群數。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77F1D72A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6C613CA" w14:textId="046E64B9" w:rsidR="00671C08" w:rsidRDefault="002B4038" w:rsidP="002A5B8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1A1ABC0A" wp14:editId="75CEF381">
                  <wp:extent cx="4813300" cy="1999971"/>
                  <wp:effectExtent l="0" t="0" r="6350" b="635"/>
                  <wp:docPr id="3108471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84717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202" cy="200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85B99" w14:textId="77777777" w:rsidR="00671C08" w:rsidRDefault="00671C08" w:rsidP="00671C08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6-6：電性分布比較（箱形圖）</w:t>
      </w:r>
    </w:p>
    <w:p w14:paraId="6E3EC170" w14:textId="77777777" w:rsidR="00671C08" w:rsidRDefault="00671C08" w:rsidP="00671C08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步驟 7　良率趨勢</w:t>
      </w:r>
    </w:p>
    <w:p w14:paraId="788FE31D" w14:textId="77777777" w:rsidR="00671C08" w:rsidRDefault="00671C08" w:rsidP="00671C08">
      <w:r>
        <w:rPr>
          <w:lang w:eastAsia="zh-TW"/>
        </w:rPr>
        <w:t>每個批次一個點，依</w:t>
      </w:r>
      <w:r>
        <w:rPr>
          <w:b/>
          <w:lang w:eastAsia="zh-TW"/>
        </w:rPr>
        <w:t>測試日期</w:t>
      </w:r>
      <w:r>
        <w:rPr>
          <w:lang w:eastAsia="zh-TW"/>
        </w:rPr>
        <w:t>排列，顏色為判定結果。</w:t>
      </w:r>
      <w:r>
        <w:t>背景鋪判定門檻色帶。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447DD2C0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308D26F" w14:textId="052E6A47" w:rsidR="00671C08" w:rsidRDefault="002B4038" w:rsidP="002A5B8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60AFD84B" wp14:editId="55099F6B">
                  <wp:extent cx="5486400" cy="1580515"/>
                  <wp:effectExtent l="0" t="0" r="0" b="635"/>
                  <wp:docPr id="11775414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54147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8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AF534" w14:textId="77777777" w:rsidR="00671C08" w:rsidRDefault="00671C08" w:rsidP="00671C08">
      <w:pPr>
        <w:spacing w:before="40" w:after="200"/>
        <w:jc w:val="center"/>
      </w:pPr>
      <w:r>
        <w:rPr>
          <w:color w:val="888888"/>
          <w:sz w:val="18"/>
        </w:rPr>
        <w:t>圖 6-7：良率趨勢</w:t>
      </w:r>
    </w:p>
    <w:p w14:paraId="016DA37C" w14:textId="77777777" w:rsidR="00671C08" w:rsidRDefault="00671C08" w:rsidP="00671C08">
      <w:pPr>
        <w:spacing w:before="160"/>
      </w:pPr>
      <w:r>
        <w:rPr>
          <w:b/>
        </w:rPr>
        <w:t>● 步驟 8　AI 輔助解讀</w:t>
      </w:r>
    </w:p>
    <w:p w14:paraId="66258C7C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按「</w:t>
      </w:r>
      <w:r>
        <w:rPr>
          <w:b/>
          <w:lang w:eastAsia="zh-TW"/>
        </w:rPr>
        <w:t>產生分析</w:t>
      </w:r>
      <w:r>
        <w:rPr>
          <w:lang w:eastAsia="zh-TW"/>
        </w:rPr>
        <w:t>」，由</w:t>
      </w:r>
      <w:r>
        <w:rPr>
          <w:b/>
          <w:lang w:eastAsia="zh-TW"/>
        </w:rPr>
        <w:t>地端模型</w:t>
      </w:r>
      <w:r>
        <w:rPr>
          <w:lang w:eastAsia="zh-TW"/>
        </w:rPr>
        <w:t>讀取上方統計，指出哪一批偏移、往哪個方向、是否構成風險，以及建議的下一步。更換批次或電性項目後摘要會清空，需重新產生。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00FB35A3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98B52FB" w14:textId="2793FF83" w:rsidR="00671C08" w:rsidRDefault="002B4038" w:rsidP="002A5B8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73BE0B2B" wp14:editId="5CBF74DE">
                  <wp:extent cx="5486400" cy="750570"/>
                  <wp:effectExtent l="0" t="0" r="0" b="0"/>
                  <wp:docPr id="12231769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17699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5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56882" w14:textId="77777777" w:rsidR="00671C08" w:rsidRDefault="00671C08" w:rsidP="00671C08">
      <w:pPr>
        <w:spacing w:before="40" w:after="200"/>
        <w:jc w:val="center"/>
      </w:pPr>
      <w:r>
        <w:rPr>
          <w:color w:val="888888"/>
          <w:sz w:val="18"/>
        </w:rPr>
        <w:t>圖 6-8：AI 輔助解讀</w:t>
      </w:r>
    </w:p>
    <w:p w14:paraId="41C72935" w14:textId="77777777" w:rsidR="00671C08" w:rsidRDefault="00671C08" w:rsidP="00671C08">
      <w:pPr>
        <w:spacing w:before="160"/>
      </w:pPr>
      <w:r>
        <w:rPr>
          <w:b/>
        </w:rPr>
        <w:t>● 步驟 9　放大檢視</w:t>
      </w:r>
    </w:p>
    <w:p w14:paraId="10849D5D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每張圖右上角有</w:t>
      </w:r>
      <w:r>
        <w:rPr>
          <w:b/>
          <w:lang w:eastAsia="zh-TW"/>
        </w:rPr>
        <w:t>放大鈕</w:t>
      </w:r>
      <w:r>
        <w:rPr>
          <w:lang w:eastAsia="zh-TW"/>
        </w:rPr>
        <w:t>，可開啟全螢幕大圖細看，按 ESC 或點外側關閉。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671C08" w14:paraId="6D291F0D" w14:textId="77777777" w:rsidTr="002A5B88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A95BAB9" w14:textId="5A396D43" w:rsidR="00671C08" w:rsidRDefault="002B4038" w:rsidP="002A5B88">
            <w:pPr>
              <w:jc w:val="center"/>
            </w:pPr>
            <w:r w:rsidRPr="002B4038">
              <w:drawing>
                <wp:inline distT="0" distB="0" distL="0" distR="0" wp14:anchorId="68217ADB" wp14:editId="67730364">
                  <wp:extent cx="5486400" cy="621665"/>
                  <wp:effectExtent l="0" t="0" r="0" b="6985"/>
                  <wp:docPr id="7832945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29453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91960" w14:textId="77777777" w:rsidR="00671C08" w:rsidRDefault="00671C08" w:rsidP="00671C08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</w:rPr>
        <w:t>圖 6-9：放大後的圖表</w:t>
      </w:r>
    </w:p>
    <w:p w14:paraId="774CE736" w14:textId="77777777" w:rsidR="002B4038" w:rsidRDefault="002B4038" w:rsidP="00671C08">
      <w:pPr>
        <w:spacing w:before="40" w:after="200"/>
        <w:jc w:val="center"/>
        <w:rPr>
          <w:rFonts w:hint="eastAsia"/>
          <w:lang w:eastAsia="zh-TW"/>
        </w:rPr>
      </w:pPr>
    </w:p>
    <w:p w14:paraId="556F6831" w14:textId="77777777" w:rsidR="00671C08" w:rsidRDefault="00671C08" w:rsidP="00671C08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lastRenderedPageBreak/>
        <w:t>【SPC 管制圖與良率趨勢有什麼不同】</w:t>
      </w:r>
    </w:p>
    <w:p w14:paraId="2DFD045B" w14:textId="77777777" w:rsidR="00671C08" w:rsidRDefault="00671C08" w:rsidP="00671C08">
      <w:pPr>
        <w:pStyle w:val="a0"/>
        <w:rPr>
          <w:lang w:eastAsia="zh-TW"/>
        </w:rPr>
      </w:pPr>
      <w:r>
        <w:rPr>
          <w:b/>
          <w:lang w:eastAsia="zh-TW"/>
        </w:rPr>
        <w:t>良率趨勢</w:t>
      </w:r>
      <w:r>
        <w:rPr>
          <w:lang w:eastAsia="zh-TW"/>
        </w:rPr>
        <w:t>回答「這一批有沒有達到允收標準」——門檻是人訂的（設定 › 審核規則）。</w:t>
      </w:r>
    </w:p>
    <w:p w14:paraId="5E9CE7C1" w14:textId="77777777" w:rsidR="00671C08" w:rsidRDefault="00671C08" w:rsidP="00671C08">
      <w:pPr>
        <w:pStyle w:val="a0"/>
        <w:rPr>
          <w:lang w:eastAsia="zh-TW"/>
        </w:rPr>
      </w:pPr>
      <w:r>
        <w:rPr>
          <w:b/>
          <w:lang w:eastAsia="zh-TW"/>
        </w:rPr>
        <w:t>SPC 管制圖</w:t>
      </w:r>
      <w:r>
        <w:rPr>
          <w:lang w:eastAsia="zh-TW"/>
        </w:rPr>
        <w:t>回答「製程行為穩不穩定」——管制界限由</w:t>
      </w:r>
      <w:r>
        <w:rPr>
          <w:b/>
          <w:lang w:eastAsia="zh-TW"/>
        </w:rPr>
        <w:t>資料本身</w:t>
      </w:r>
      <w:r>
        <w:rPr>
          <w:lang w:eastAsia="zh-TW"/>
        </w:rPr>
        <w:t>推算。</w:t>
      </w:r>
    </w:p>
    <w:p w14:paraId="4473C901" w14:textId="77777777" w:rsidR="00671C08" w:rsidRDefault="00671C08" w:rsidP="00671C08">
      <w:pPr>
        <w:rPr>
          <w:lang w:eastAsia="zh-TW"/>
        </w:rPr>
      </w:pPr>
      <w:r>
        <w:rPr>
          <w:lang w:eastAsia="zh-TW"/>
        </w:rPr>
        <w:t>一批可以完全在規格內、良率漂亮，製程卻已經在漂移。這種情況只有管制圖和箱形圖看得出來，趨勢圖上會是一條平線。</w:t>
      </w:r>
    </w:p>
    <w:p w14:paraId="28F308CD" w14:textId="77777777" w:rsidR="00671C08" w:rsidRDefault="00671C08" w:rsidP="00671C08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</w:pPr>
      <w:r>
        <w:rPr>
          <w:b/>
          <w:color w:val="404040"/>
          <w:sz w:val="19"/>
        </w:rPr>
        <w:t>【說明】</w:t>
      </w:r>
    </w:p>
    <w:p w14:paraId="0EA5675C" w14:textId="77777777" w:rsidR="00671C08" w:rsidRDefault="00671C08" w:rsidP="00671C08">
      <w:pPr>
        <w:pStyle w:val="a0"/>
        <w:rPr>
          <w:lang w:eastAsia="zh-TW"/>
        </w:rPr>
      </w:pPr>
      <w:r>
        <w:rPr>
          <w:lang w:eastAsia="zh-TW"/>
        </w:rPr>
        <w:t>時間軸使用 CP 檔案裡的</w:t>
      </w:r>
      <w:r>
        <w:rPr>
          <w:b/>
          <w:lang w:eastAsia="zh-TW"/>
        </w:rPr>
        <w:t>測試日期</w:t>
      </w:r>
      <w:r>
        <w:rPr>
          <w:lang w:eastAsia="zh-TW"/>
        </w:rPr>
        <w:t>，不是上傳時間。若某個檔案沒有測試日期，該點會改用上傳時間定位，圖上以</w:t>
      </w:r>
      <w:r>
        <w:rPr>
          <w:b/>
          <w:lang w:eastAsia="zh-TW"/>
        </w:rPr>
        <w:t>虛線圈</w:t>
      </w:r>
      <w:r>
        <w:rPr>
          <w:lang w:eastAsia="zh-TW"/>
        </w:rPr>
        <w:t>標示，並在標題旁註明有幾批如此——那些點的橫向位置不能當作依據。</w:t>
      </w:r>
    </w:p>
    <w:p w14:paraId="7A7AE173" w14:textId="77777777" w:rsidR="00671C08" w:rsidRDefault="00671C08" w:rsidP="00671C08">
      <w:pPr>
        <w:pStyle w:val="a0"/>
        <w:rPr>
          <w:lang w:eastAsia="zh-TW"/>
        </w:rPr>
      </w:pPr>
      <w:r>
        <w:rPr>
          <w:lang w:eastAsia="zh-TW"/>
        </w:rPr>
        <w:t>選到</w:t>
      </w:r>
      <w:r>
        <w:rPr>
          <w:b/>
          <w:lang w:eastAsia="zh-TW"/>
        </w:rPr>
        <w:t>不同產品</w:t>
      </w:r>
      <w:r>
        <w:rPr>
          <w:lang w:eastAsia="zh-TW"/>
        </w:rPr>
        <w:t>的批次時，上方會提示「良率不可直接相比」。不同產品的良率沒有可比性，但</w:t>
      </w:r>
      <w:r>
        <w:rPr>
          <w:b/>
          <w:lang w:eastAsia="zh-TW"/>
        </w:rPr>
        <w:t>同一個電性項目的分布仍然可以比較</w:t>
      </w:r>
      <w:r>
        <w:rPr>
          <w:lang w:eastAsia="zh-TW"/>
        </w:rPr>
        <w:t>，箱形圖依然有效。</w:t>
      </w:r>
    </w:p>
    <w:p w14:paraId="4083CF8A" w14:textId="5D6763D5" w:rsidR="00671C08" w:rsidRDefault="00671C08" w:rsidP="00671C08">
      <w:pPr>
        <w:pStyle w:val="a0"/>
        <w:rPr>
          <w:lang w:eastAsia="zh-TW"/>
        </w:rPr>
      </w:pPr>
      <w:r>
        <w:rPr>
          <w:lang w:eastAsia="zh-TW"/>
        </w:rPr>
        <w:t>更改篩選時，已勾選但不在新範圍內的批次會自動退出比較；放寬篩選後會回來。</w:t>
      </w:r>
    </w:p>
    <w:p w14:paraId="0ADC21FF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349BFF6D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016AA727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23E2913F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600C44D0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38F7DBB5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04563BFB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0A068E47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1251B7EA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50D2955B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7E5426C5" w14:textId="77777777" w:rsidR="002B4038" w:rsidRDefault="002B4038" w:rsidP="002B4038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72DF454B" w14:textId="77777777" w:rsidR="002B4038" w:rsidRPr="00671C08" w:rsidRDefault="002B4038" w:rsidP="002B4038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TW"/>
        </w:rPr>
      </w:pPr>
    </w:p>
    <w:p w14:paraId="0B50AB78" w14:textId="52F29D27" w:rsidR="00FE50A3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十、系統設定</w:t>
      </w:r>
      <w:bookmarkEnd w:id="11"/>
    </w:p>
    <w:p w14:paraId="30CED5B7" w14:textId="77777777" w:rsidR="00FE50A3" w:rsidRDefault="00000000">
      <w:pPr>
        <w:rPr>
          <w:lang w:eastAsia="zh-TW"/>
        </w:rPr>
      </w:pPr>
      <w:r>
        <w:rPr>
          <w:lang w:eastAsia="zh-TW"/>
        </w:rPr>
        <w:t>管理廠商與格式模板、審核規則與判定門檻、封裝測規、廠商評分與個人偏好。上方分頁：一般、廠商管理、廠商評分、審核規則、測規管理。</w:t>
      </w:r>
    </w:p>
    <w:p w14:paraId="09E98D06" w14:textId="77777777" w:rsidR="00FE50A3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一般 — 個人資料與主題</w:t>
      </w:r>
    </w:p>
    <w:p w14:paraId="5FD3D3DA" w14:textId="77777777" w:rsidR="00FE50A3" w:rsidRDefault="00000000">
      <w:pPr>
        <w:rPr>
          <w:lang w:eastAsia="zh-TW"/>
        </w:rPr>
      </w:pPr>
      <w:r>
        <w:rPr>
          <w:lang w:eastAsia="zh-TW"/>
        </w:rPr>
        <w:t>顯示登入者的姓名、員工編號、部門、電子郵件（唯讀）；可切換佈景主題（淺色 / 深色 / 跟隨系統）與語言。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4D699908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5C7346A2" w14:textId="62B6D296" w:rsidR="00FE50A3" w:rsidRDefault="002B403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1AB9AF1E" wp14:editId="607FD795">
                  <wp:extent cx="5486400" cy="3069590"/>
                  <wp:effectExtent l="0" t="0" r="0" b="0"/>
                  <wp:docPr id="12846743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67437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6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09C20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</w:rPr>
        <w:t>圖 10-1：一般設定</w:t>
      </w:r>
    </w:p>
    <w:p w14:paraId="3E54E8AE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77BA80BC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483DB43A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39C37090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46C3CA13" w14:textId="77777777" w:rsidR="002B4038" w:rsidRDefault="002B4038">
      <w:pPr>
        <w:spacing w:before="40" w:after="200"/>
        <w:jc w:val="center"/>
        <w:rPr>
          <w:rFonts w:hint="eastAsia"/>
          <w:lang w:eastAsia="zh-TW"/>
        </w:rPr>
      </w:pPr>
    </w:p>
    <w:p w14:paraId="691257C1" w14:textId="77777777" w:rsidR="00FE50A3" w:rsidRDefault="00000000">
      <w:pPr>
        <w:pStyle w:val="21"/>
      </w:pPr>
      <w:r>
        <w:rPr>
          <w:rFonts w:ascii="微軟正黑體" w:eastAsia="微軟正黑體" w:hAnsi="微軟正黑體"/>
        </w:rPr>
        <w:lastRenderedPageBreak/>
        <w:t>廠商管理與格式模板</w:t>
      </w:r>
    </w:p>
    <w:p w14:paraId="7FBD8909" w14:textId="77777777" w:rsidR="00FE50A3" w:rsidRDefault="00000000">
      <w:pPr>
        <w:spacing w:before="160"/>
      </w:pPr>
      <w:r>
        <w:rPr>
          <w:b/>
        </w:rPr>
        <w:t>● 新增廠商</w:t>
      </w:r>
    </w:p>
    <w:p w14:paraId="253F1D20" w14:textId="77777777" w:rsidR="00FE50A3" w:rsidRDefault="00000000">
      <w:pPr>
        <w:rPr>
          <w:lang w:eastAsia="zh-TW"/>
        </w:rPr>
      </w:pPr>
      <w:r>
        <w:rPr>
          <w:lang w:eastAsia="zh-TW"/>
        </w:rPr>
        <w:t>建立廠商代碼與名稱，並指定該廠商供哪些廠區使用。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06393CB8" w14:textId="77777777" w:rsidTr="002B4038">
        <w:trPr>
          <w:trHeight w:val="1900"/>
          <w:jc w:val="center"/>
        </w:trPr>
        <w:tc>
          <w:tcPr>
            <w:tcW w:w="8856" w:type="dxa"/>
            <w:shd w:val="clear" w:color="auto" w:fill="F7F7F7"/>
            <w:vAlign w:val="center"/>
          </w:tcPr>
          <w:p w14:paraId="014D1C09" w14:textId="012AE649" w:rsidR="00FE50A3" w:rsidRDefault="002B403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65D13A3C" wp14:editId="26B40716">
                  <wp:extent cx="5486400" cy="1278255"/>
                  <wp:effectExtent l="0" t="0" r="0" b="0"/>
                  <wp:docPr id="2818260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2602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038" w14:paraId="2AE9F28B" w14:textId="77777777" w:rsidTr="002B4038">
        <w:trPr>
          <w:trHeight w:val="1900"/>
          <w:jc w:val="center"/>
        </w:trPr>
        <w:tc>
          <w:tcPr>
            <w:tcW w:w="8856" w:type="dxa"/>
            <w:shd w:val="clear" w:color="auto" w:fill="F7F7F7"/>
            <w:vAlign w:val="center"/>
          </w:tcPr>
          <w:p w14:paraId="3C37F077" w14:textId="77777777" w:rsidR="002B4038" w:rsidRDefault="002B4038">
            <w:pPr>
              <w:jc w:val="center"/>
              <w:rPr>
                <w:i/>
                <w:color w:val="888888"/>
                <w:sz w:val="18"/>
                <w:lang w:eastAsia="zh-TW"/>
              </w:rPr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666AB90D" wp14:editId="274A17D1">
                  <wp:extent cx="5486400" cy="879475"/>
                  <wp:effectExtent l="0" t="0" r="0" b="0"/>
                  <wp:docPr id="2577228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72284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654A4" w14:textId="41ABA498" w:rsidR="002B4038" w:rsidRPr="002B4038" w:rsidRDefault="002B4038">
            <w:pPr>
              <w:jc w:val="center"/>
              <w:rPr>
                <w:rFonts w:hint="eastAsia"/>
                <w:i/>
                <w:color w:val="888888"/>
                <w:sz w:val="18"/>
                <w:lang w:eastAsia="zh-TW"/>
              </w:rPr>
            </w:pPr>
            <w:r w:rsidRPr="002B4038">
              <w:rPr>
                <w:i/>
                <w:color w:val="888888"/>
                <w:sz w:val="18"/>
                <w:lang w:eastAsia="zh-TW"/>
              </w:rPr>
              <w:drawing>
                <wp:inline distT="0" distB="0" distL="0" distR="0" wp14:anchorId="70D63E0C" wp14:editId="6617429A">
                  <wp:extent cx="5486400" cy="1975485"/>
                  <wp:effectExtent l="0" t="0" r="0" b="5715"/>
                  <wp:docPr id="14387199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1991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7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DB2234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</w:rPr>
        <w:t>圖 10-2：廠商清單與新增</w:t>
      </w:r>
    </w:p>
    <w:p w14:paraId="5EF854F7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785C1511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6487BD4B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338CA1A8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08FE8A1E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6FBC35F5" w14:textId="77777777" w:rsidR="002B4038" w:rsidRDefault="002B4038">
      <w:pPr>
        <w:spacing w:before="40" w:after="200"/>
        <w:jc w:val="center"/>
        <w:rPr>
          <w:rFonts w:hint="eastAsia"/>
          <w:lang w:eastAsia="zh-TW"/>
        </w:rPr>
      </w:pPr>
    </w:p>
    <w:p w14:paraId="5DBC158A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建立格式模板（智慧設定精靈）</w:t>
      </w:r>
    </w:p>
    <w:p w14:paraId="13933843" w14:textId="77777777" w:rsidR="00FE50A3" w:rsidRDefault="00000000">
      <w:pPr>
        <w:rPr>
          <w:lang w:eastAsia="zh-TW"/>
        </w:rPr>
      </w:pPr>
      <w:r>
        <w:rPr>
          <w:lang w:eastAsia="zh-TW"/>
        </w:rPr>
        <w:t>點廠商列的「新增格式」開啟精靈，共三步：</w:t>
      </w:r>
    </w:p>
    <w:p w14:paraId="11E20FC0" w14:textId="77777777" w:rsidR="00FE50A3" w:rsidRDefault="0000000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上傳樣本檔案</w:t>
      </w:r>
      <w:r>
        <w:rPr>
          <w:lang w:eastAsia="zh-TW"/>
        </w:rPr>
        <w:t xml:space="preserve"> — 拖入一個該廠商的實際 CP 檔案</w:t>
      </w:r>
    </w:p>
    <w:p w14:paraId="2882EF13" w14:textId="77777777" w:rsidR="00FE50A3" w:rsidRDefault="00000000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確認辨識結果</w:t>
      </w:r>
      <w:r>
        <w:rPr>
          <w:lang w:eastAsia="zh-TW"/>
        </w:rPr>
        <w:t xml:space="preserve"> — 系統自動判讀後，左側顯示檔案內容預覽，右側列出各欄位。</w:t>
      </w:r>
      <w:r>
        <w:rPr>
          <w:b/>
          <w:lang w:eastAsia="zh-TW"/>
        </w:rPr>
        <w:t>在左側直接點選儲存格</w:t>
      </w:r>
      <w:r>
        <w:rPr>
          <w:lang w:eastAsia="zh-TW"/>
        </w:rPr>
        <w:t>即可設定對應欄位；必填欄位以 `*` 標示，未設定會顯示狀態圖示</w:t>
      </w:r>
    </w:p>
    <w:p w14:paraId="421A79D4" w14:textId="77777777" w:rsidR="00FE50A3" w:rsidRDefault="00000000">
      <w:r>
        <w:t xml:space="preserve">3. </w:t>
      </w:r>
      <w:r>
        <w:rPr>
          <w:b/>
        </w:rPr>
        <w:t>儲存</w:t>
      </w:r>
      <w:r>
        <w:t xml:space="preserve"> — 命名並儲存模板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26B1070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CC09043" w14:textId="3D9E0BAA" w:rsidR="00FE50A3" w:rsidRDefault="002B4038">
            <w:pPr>
              <w:jc w:val="center"/>
            </w:pPr>
            <w:r w:rsidRPr="002B4038">
              <w:drawing>
                <wp:inline distT="0" distB="0" distL="0" distR="0" wp14:anchorId="73324136" wp14:editId="69FCA741">
                  <wp:extent cx="5342083" cy="4389500"/>
                  <wp:effectExtent l="0" t="0" r="0" b="0"/>
                  <wp:docPr id="2964239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2393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083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627812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  <w:lang w:eastAsia="zh-TW"/>
        </w:rPr>
        <w:t>圖 10-3：格式精靈步驟一（上傳樣本）</w:t>
      </w:r>
    </w:p>
    <w:p w14:paraId="29A8714A" w14:textId="77777777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5E84C6C2" w14:textId="77777777" w:rsidR="002B4038" w:rsidRDefault="002B4038">
      <w:pPr>
        <w:spacing w:before="40" w:after="200"/>
        <w:jc w:val="center"/>
        <w:rPr>
          <w:rFonts w:hint="eastAsia"/>
          <w:lang w:eastAsia="zh-TW"/>
        </w:rPr>
      </w:pP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37C1BFC8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2017D674" w14:textId="1997B1E3" w:rsidR="00FE50A3" w:rsidRDefault="00A30DEC">
            <w:pPr>
              <w:jc w:val="center"/>
              <w:rPr>
                <w:lang w:eastAsia="zh-TW"/>
              </w:rPr>
            </w:pPr>
            <w:r>
              <w:rPr>
                <w:noProof/>
                <w:color w:val="888888"/>
                <w:sz w:val="18"/>
                <w:lang w:eastAsia="zh-TW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8712FE3" wp14:editId="67249337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591185</wp:posOffset>
                      </wp:positionV>
                      <wp:extent cx="914400" cy="323850"/>
                      <wp:effectExtent l="0" t="0" r="22860" b="19050"/>
                      <wp:wrapNone/>
                      <wp:docPr id="439442544" name="文字方塊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FEE5F2" w14:textId="59BE6173" w:rsidR="00A30DEC" w:rsidRPr="002B4038" w:rsidRDefault="00A30DEC" w:rsidP="00A30DEC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1F497D" w:themeColor="text2"/>
                                      <w:sz w:val="20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1F497D" w:themeColor="text2"/>
                                      <w:sz w:val="20"/>
                                      <w:lang w:eastAsia="zh-TW"/>
                                    </w:rPr>
                                    <w:t>必要欄位辨識抓取規則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712F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4" o:spid="_x0000_s1026" type="#_x0000_t202" style="position:absolute;left:0;text-align:left;margin-left:309.35pt;margin-top:46.55pt;width:1in;height:25.5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" fillcolor="#fde9d9 [665]" strokeweight=".5pt">
                      <v:textbox>
                        <w:txbxContent>
                          <w:p w14:paraId="1CFEE5F2" w14:textId="59BE6173" w:rsidR="00A30DEC" w:rsidRPr="002B4038" w:rsidRDefault="00A30DEC" w:rsidP="00A30DEC">
                            <w:pP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 w:val="20"/>
                                <w:lang w:eastAsia="zh-TW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 w:val="20"/>
                                <w:lang w:eastAsia="zh-TW"/>
                              </w:rPr>
                              <w:t>必要欄位辨識抓取規則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41408B" wp14:editId="49E9D822">
                      <wp:simplePos x="0" y="0"/>
                      <wp:positionH relativeFrom="column">
                        <wp:posOffset>3860165</wp:posOffset>
                      </wp:positionH>
                      <wp:positionV relativeFrom="paragraph">
                        <wp:posOffset>657860</wp:posOffset>
                      </wp:positionV>
                      <wp:extent cx="1568450" cy="2482850"/>
                      <wp:effectExtent l="57150" t="19050" r="69850" b="88900"/>
                      <wp:wrapNone/>
                      <wp:docPr id="1596504553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450" cy="2482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2AB23F" id="矩形 2" o:spid="_x0000_s1026" style="position:absolute;margin-left:303.95pt;margin-top:51.8pt;width:123.5pt;height:19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2B4038" w:rsidRPr="002B4038">
              <w:rPr>
                <w:i/>
                <w:color w:val="888888"/>
                <w:sz w:val="18"/>
              </w:rPr>
              <w:drawing>
                <wp:inline distT="0" distB="0" distL="0" distR="0" wp14:anchorId="58D0F157" wp14:editId="613D4340">
                  <wp:extent cx="5486400" cy="3418840"/>
                  <wp:effectExtent l="0" t="0" r="0" b="0"/>
                  <wp:docPr id="8046007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60071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1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52D26" w14:textId="02E801BF" w:rsidR="002B4038" w:rsidRDefault="002B4038">
            <w:pPr>
              <w:jc w:val="center"/>
              <w:rPr>
                <w:rFonts w:hint="eastAsia"/>
                <w:lang w:eastAsia="zh-TW"/>
              </w:rPr>
            </w:pPr>
            <w:r>
              <w:rPr>
                <w:noProof/>
                <w:color w:val="888888"/>
                <w:sz w:val="18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B94B8C" wp14:editId="17B49374">
                      <wp:simplePos x="0" y="0"/>
                      <wp:positionH relativeFrom="column">
                        <wp:posOffset>2030730</wp:posOffset>
                      </wp:positionH>
                      <wp:positionV relativeFrom="paragraph">
                        <wp:posOffset>2124710</wp:posOffset>
                      </wp:positionV>
                      <wp:extent cx="914400" cy="323850"/>
                      <wp:effectExtent l="0" t="0" r="22860" b="19050"/>
                      <wp:wrapNone/>
                      <wp:docPr id="1559625181" name="文字方塊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CCCAA2" w14:textId="5EECF628" w:rsidR="002B4038" w:rsidRPr="002B4038" w:rsidRDefault="002B4038" w:rsidP="002B4038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1F497D" w:themeColor="text2"/>
                                      <w:sz w:val="20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1F497D" w:themeColor="text2"/>
                                      <w:sz w:val="20"/>
                                      <w:lang w:eastAsia="zh-TW"/>
                                    </w:rPr>
                                    <w:t>測試系統抓取資料對應結果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94B8C" id="_x0000_s1027" type="#_x0000_t202" style="position:absolute;left:0;text-align:left;margin-left:159.9pt;margin-top:167.3pt;width:1in;height:25.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" fillcolor="#fde9d9 [665]" strokeweight=".5pt">
                      <v:textbox>
                        <w:txbxContent>
                          <w:p w14:paraId="75CCCAA2" w14:textId="5EECF628" w:rsidR="002B4038" w:rsidRPr="002B4038" w:rsidRDefault="002B4038" w:rsidP="002B4038">
                            <w:pP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 w:val="20"/>
                                <w:lang w:eastAsia="zh-TW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 w:val="20"/>
                                <w:lang w:eastAsia="zh-TW"/>
                              </w:rPr>
                              <w:t>測試系統抓取資料對應結果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888888"/>
                <w:sz w:val="18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24B772" wp14:editId="61E3E3D7">
                      <wp:simplePos x="0" y="0"/>
                      <wp:positionH relativeFrom="column">
                        <wp:posOffset>3835400</wp:posOffset>
                      </wp:positionH>
                      <wp:positionV relativeFrom="paragraph">
                        <wp:posOffset>2908300</wp:posOffset>
                      </wp:positionV>
                      <wp:extent cx="914400" cy="323850"/>
                      <wp:effectExtent l="0" t="0" r="22860" b="19050"/>
                      <wp:wrapNone/>
                      <wp:docPr id="207674718" name="文字方塊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E7FF24" w14:textId="77777777" w:rsidR="002B4038" w:rsidRPr="002B4038" w:rsidRDefault="002B4038" w:rsidP="002B4038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1F497D" w:themeColor="text2"/>
                                      <w:sz w:val="20"/>
                                      <w:lang w:eastAsia="zh-TW"/>
                                    </w:rPr>
                                  </w:pPr>
                                  <w:r w:rsidRPr="002B4038">
                                    <w:rPr>
                                      <w:rFonts w:hint="eastAsia"/>
                                      <w:b/>
                                      <w:bCs/>
                                      <w:color w:val="1F497D" w:themeColor="text2"/>
                                      <w:sz w:val="20"/>
                                      <w:lang w:eastAsia="zh-TW"/>
                                    </w:rPr>
                                    <w:t>AI 抓取到必要欄位的結果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4B772" id="_x0000_s1028" type="#_x0000_t202" style="position:absolute;left:0;text-align:left;margin-left:302pt;margin-top:229pt;width:1in;height:25.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" fillcolor="#fde9d9 [665]" strokeweight=".5pt">
                      <v:textbox>
                        <w:txbxContent>
                          <w:p w14:paraId="23E7FF24" w14:textId="77777777" w:rsidR="002B4038" w:rsidRPr="002B4038" w:rsidRDefault="002B4038" w:rsidP="002B4038">
                            <w:pP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 w:val="20"/>
                                <w:lang w:eastAsia="zh-TW"/>
                              </w:rPr>
                            </w:pPr>
                            <w:r w:rsidRPr="002B4038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 w:val="20"/>
                                <w:lang w:eastAsia="zh-TW"/>
                              </w:rPr>
                              <w:t>AI 抓取到必要欄位的結果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0C6A88F4" wp14:editId="51AB052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2101850</wp:posOffset>
                      </wp:positionV>
                      <wp:extent cx="3702050" cy="1028700"/>
                      <wp:effectExtent l="57150" t="19050" r="69850" b="95250"/>
                      <wp:wrapNone/>
                      <wp:docPr id="69743663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2050" cy="1028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5D8A31" id="矩形 3" o:spid="_x0000_s1026" style="position:absolute;margin-left:4.5pt;margin-top:165.5pt;width:291.5pt;height:8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>
              <w:rPr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1409E953" wp14:editId="2B0A61D6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762000</wp:posOffset>
                      </wp:positionV>
                      <wp:extent cx="1568450" cy="2406650"/>
                      <wp:effectExtent l="57150" t="19050" r="69850" b="88900"/>
                      <wp:wrapNone/>
                      <wp:docPr id="482118701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450" cy="2406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515EF" id="矩形 2" o:spid="_x0000_s1026" style="position:absolute;margin-left:303pt;margin-top:60pt;width:123.5pt;height:189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" filled="f" strokecolor="#e00">
                      <v:shadow on="t" color="black" opacity="22937f" origin=",.5" offset="0,.63889mm"/>
                    </v:rect>
                  </w:pict>
                </mc:Fallback>
              </mc:AlternateContent>
            </w:r>
            <w:r w:rsidRPr="002B4038">
              <w:rPr>
                <w:lang w:eastAsia="zh-TW"/>
              </w:rPr>
              <w:drawing>
                <wp:inline distT="0" distB="0" distL="0" distR="0" wp14:anchorId="050C8C36" wp14:editId="4D6B9E8D">
                  <wp:extent cx="5486400" cy="3397250"/>
                  <wp:effectExtent l="0" t="0" r="0" b="0"/>
                  <wp:docPr id="20972178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21786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39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71F3E" w14:textId="0A271B86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  <w:lang w:eastAsia="zh-TW"/>
        </w:rPr>
        <w:t>圖 10-4：格式精靈步驟二（點選儲存格即設定）</w:t>
      </w:r>
    </w:p>
    <w:p w14:paraId="7143E1CB" w14:textId="1FAF6D83" w:rsidR="002B4038" w:rsidRDefault="002B4038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257FFC10" w14:textId="6F50F34B" w:rsidR="002B4038" w:rsidRDefault="002B4038" w:rsidP="00A30DEC">
      <w:pPr>
        <w:spacing w:before="40" w:after="200"/>
        <w:rPr>
          <w:rFonts w:hint="eastAsia"/>
          <w:lang w:eastAsia="zh-TW"/>
        </w:rPr>
      </w:pPr>
    </w:p>
    <w:p w14:paraId="23A66138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樣本檔案與修改履歷</w:t>
      </w:r>
    </w:p>
    <w:p w14:paraId="40EC7710" w14:textId="77777777" w:rsidR="00FE50A3" w:rsidRDefault="00000000">
      <w:pPr>
        <w:rPr>
          <w:lang w:eastAsia="zh-TW"/>
        </w:rPr>
      </w:pPr>
      <w:r>
        <w:rPr>
          <w:lang w:eastAsia="zh-TW"/>
        </w:rPr>
        <w:t>每個模板會保留當初的樣本檔案，可隨時下載回頭核對；點「修改履歷」可看該模板的每一次變更（版次、時間、修改人、變更內容），並下載當時使用的樣本。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086337CB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DA6CBB9" w14:textId="31E5BD47" w:rsidR="002B4038" w:rsidRDefault="002B4038">
            <w:pPr>
              <w:jc w:val="center"/>
              <w:rPr>
                <w:lang w:eastAsia="zh-TW"/>
              </w:rPr>
            </w:pPr>
            <w:r w:rsidRPr="002B4038">
              <w:rPr>
                <w:lang w:eastAsia="zh-TW"/>
              </w:rPr>
              <w:drawing>
                <wp:inline distT="0" distB="0" distL="0" distR="0" wp14:anchorId="559B1CAA" wp14:editId="3AA797B9">
                  <wp:extent cx="5486400" cy="321945"/>
                  <wp:effectExtent l="0" t="0" r="0" b="1905"/>
                  <wp:docPr id="15154394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43949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072DC" w14:textId="1E0F57C4" w:rsidR="00FE50A3" w:rsidRDefault="002B4038">
            <w:pPr>
              <w:jc w:val="center"/>
            </w:pPr>
            <w:r w:rsidRPr="002B4038">
              <w:rPr>
                <w:i/>
                <w:color w:val="888888"/>
                <w:sz w:val="18"/>
              </w:rPr>
              <w:drawing>
                <wp:inline distT="0" distB="0" distL="0" distR="0" wp14:anchorId="5F186616" wp14:editId="4200C42C">
                  <wp:extent cx="5029200" cy="3151399"/>
                  <wp:effectExtent l="0" t="0" r="0" b="0"/>
                  <wp:docPr id="5927098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70983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926" cy="315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0205D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10-5：模板修改履歷</w:t>
      </w:r>
    </w:p>
    <w:p w14:paraId="3FC683C6" w14:textId="77777777" w:rsidR="00FE50A3" w:rsidRDefault="00000000">
      <w:pPr>
        <w:spacing w:before="160"/>
      </w:pPr>
      <w:r>
        <w:rPr>
          <w:b/>
        </w:rPr>
        <w:t>● 刪除廠商群組</w:t>
      </w:r>
    </w:p>
    <w:p w14:paraId="3DBA23AA" w14:textId="77777777" w:rsidR="00FE50A3" w:rsidRDefault="00000000">
      <w:pPr>
        <w:rPr>
          <w:lang w:eastAsia="zh-TW"/>
        </w:rPr>
      </w:pPr>
      <w:r>
        <w:rPr>
          <w:lang w:eastAsia="zh-TW"/>
        </w:rPr>
        <w:t>廠商列右側可刪除整個廠商。</w:t>
      </w:r>
      <w:r>
        <w:rPr>
          <w:b/>
          <w:lang w:eastAsia="zh-TW"/>
        </w:rPr>
        <w:t>若該廠商底下還有批次資料，系統會拒絕刪除</w:t>
      </w:r>
      <w:r>
        <w:rPr>
          <w:lang w:eastAsia="zh-TW"/>
        </w:rPr>
        <w:t>並提示，需先處理資料。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257BA27E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28F6F758" w14:textId="68309E31" w:rsidR="00FE50A3" w:rsidRDefault="0072785C">
            <w:pPr>
              <w:jc w:val="center"/>
            </w:pPr>
            <w:r w:rsidRPr="0072785C">
              <w:rPr>
                <w:i/>
                <w:color w:val="888888"/>
                <w:sz w:val="18"/>
              </w:rPr>
              <w:drawing>
                <wp:inline distT="0" distB="0" distL="0" distR="0" wp14:anchorId="2C31AC52" wp14:editId="08AC9C8F">
                  <wp:extent cx="5486400" cy="671830"/>
                  <wp:effectExtent l="0" t="0" r="0" b="0"/>
                  <wp:docPr id="20165357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53575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6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5861B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10-6：刪除廠商</w:t>
      </w:r>
    </w:p>
    <w:p w14:paraId="3BC6747A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【說明】</w:t>
      </w:r>
      <w:r>
        <w:rPr>
          <w:color w:val="404040"/>
          <w:sz w:val="19"/>
          <w:lang w:eastAsia="zh-TW"/>
        </w:rPr>
        <w:t xml:space="preserve"> 廠商、模板、規格皆</w:t>
      </w:r>
      <w:r>
        <w:rPr>
          <w:b/>
          <w:color w:val="404040"/>
          <w:sz w:val="19"/>
          <w:lang w:eastAsia="zh-TW"/>
        </w:rPr>
        <w:t>依廠區隔離</w:t>
      </w:r>
      <w:r>
        <w:rPr>
          <w:color w:val="404040"/>
          <w:sz w:val="19"/>
          <w:lang w:eastAsia="zh-TW"/>
        </w:rPr>
        <w:t>；您在自己廠區的設定不會影響其他廠區。</w:t>
      </w:r>
    </w:p>
    <w:p w14:paraId="476F4EC7" w14:textId="77777777" w:rsidR="00FE50A3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審核規則（Q1 / Q2 / Q3）與判定門檻</w:t>
      </w:r>
    </w:p>
    <w:p w14:paraId="142DF5B2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判定門檻</w:t>
      </w:r>
    </w:p>
    <w:p w14:paraId="4237797E" w14:textId="77777777" w:rsidR="00FE50A3" w:rsidRDefault="00000000">
      <w:pPr>
        <w:rPr>
          <w:lang w:eastAsia="zh-TW"/>
        </w:rPr>
      </w:pPr>
      <w:r>
        <w:rPr>
          <w:lang w:eastAsia="zh-TW"/>
        </w:rPr>
        <w:t xml:space="preserve">頁面上方一列：設定各廠區的 </w:t>
      </w:r>
      <w:r>
        <w:rPr>
          <w:b/>
          <w:lang w:eastAsia="zh-TW"/>
        </w:rPr>
        <w:t>PASS 門檻</w:t>
      </w:r>
      <w:r>
        <w:rPr>
          <w:lang w:eastAsia="zh-TW"/>
        </w:rPr>
        <w:t xml:space="preserve">與 </w:t>
      </w:r>
      <w:r>
        <w:rPr>
          <w:b/>
          <w:lang w:eastAsia="zh-TW"/>
        </w:rPr>
        <w:t>WARN 門檻</w:t>
      </w:r>
      <w:r>
        <w:rPr>
          <w:lang w:eastAsia="zh-TW"/>
        </w:rPr>
        <w:t>（百分比）。例如 PASS ≥ 90%、WARN ≥ 80%、低於 80% 判 HOLD。修改後出現「保存」鈕，存檔即生效。</w:t>
      </w:r>
    </w:p>
    <w:p w14:paraId="653CA9B8" w14:textId="77777777" w:rsidR="00FE50A3" w:rsidRDefault="00000000">
      <w:pPr>
        <w:rPr>
          <w:lang w:eastAsia="zh-TW"/>
        </w:rPr>
      </w:pPr>
      <w:r>
        <w:rPr>
          <w:lang w:eastAsia="zh-TW"/>
        </w:rPr>
        <w:t>管理員可看到每個廠區各一列分別調整；一般使用者只看到自己廠區。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5B41334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6347D49A" w14:textId="2B5D23B6" w:rsidR="00FE50A3" w:rsidRDefault="00E37D6D">
            <w:pPr>
              <w:jc w:val="center"/>
            </w:pPr>
            <w:r w:rsidRPr="00E37D6D">
              <w:rPr>
                <w:i/>
                <w:color w:val="888888"/>
                <w:sz w:val="18"/>
              </w:rPr>
              <w:drawing>
                <wp:inline distT="0" distB="0" distL="0" distR="0" wp14:anchorId="2F2FD0AA" wp14:editId="5864D18A">
                  <wp:extent cx="5486400" cy="1269365"/>
                  <wp:effectExtent l="0" t="0" r="0" b="6985"/>
                  <wp:docPr id="21230893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089382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18402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10-7：判定門檻設定</w:t>
      </w:r>
    </w:p>
    <w:p w14:paraId="6A4243EC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【判定基準】</w:t>
      </w:r>
      <w:r>
        <w:rPr>
          <w:color w:val="404040"/>
          <w:sz w:val="19"/>
          <w:lang w:eastAsia="zh-TW"/>
        </w:rPr>
        <w:t xml:space="preserve"> 判定以 </w:t>
      </w:r>
      <w:r>
        <w:rPr>
          <w:b/>
          <w:color w:val="404040"/>
          <w:sz w:val="19"/>
          <w:lang w:eastAsia="zh-TW"/>
        </w:rPr>
        <w:t>Q1 良率</w:t>
      </w:r>
      <w:r>
        <w:rPr>
          <w:color w:val="404040"/>
          <w:sz w:val="19"/>
          <w:lang w:eastAsia="zh-TW"/>
        </w:rPr>
        <w:t>為準。Q1 的上下限與供應商 CP data 管控一致，因此 Q1 良率等同 Bin 良率——兩廠共用同一套邏輯，各自設定自己的門檻。</w:t>
      </w:r>
    </w:p>
    <w:p w14:paraId="34F0855B" w14:textId="77777777" w:rsidR="00E37D6D" w:rsidRDefault="00E37D6D">
      <w:pPr>
        <w:spacing w:before="160"/>
        <w:rPr>
          <w:b/>
          <w:lang w:eastAsia="zh-TW"/>
        </w:rPr>
      </w:pPr>
    </w:p>
    <w:p w14:paraId="3C79EDAE" w14:textId="77777777" w:rsidR="00E37D6D" w:rsidRDefault="00E37D6D">
      <w:pPr>
        <w:spacing w:before="160"/>
        <w:rPr>
          <w:b/>
          <w:lang w:eastAsia="zh-TW"/>
        </w:rPr>
      </w:pPr>
    </w:p>
    <w:p w14:paraId="128DACF7" w14:textId="77777777" w:rsidR="00E37D6D" w:rsidRDefault="00E37D6D">
      <w:pPr>
        <w:spacing w:before="160"/>
        <w:rPr>
          <w:b/>
          <w:lang w:eastAsia="zh-TW"/>
        </w:rPr>
      </w:pPr>
    </w:p>
    <w:p w14:paraId="5D43AA5E" w14:textId="77777777" w:rsidR="00E37D6D" w:rsidRDefault="00E37D6D">
      <w:pPr>
        <w:spacing w:before="160"/>
        <w:rPr>
          <w:b/>
          <w:lang w:eastAsia="zh-TW"/>
        </w:rPr>
      </w:pPr>
    </w:p>
    <w:p w14:paraId="7C90151B" w14:textId="77777777" w:rsidR="00E37D6D" w:rsidRDefault="00E37D6D">
      <w:pPr>
        <w:spacing w:before="160"/>
        <w:rPr>
          <w:b/>
          <w:lang w:eastAsia="zh-TW"/>
        </w:rPr>
      </w:pPr>
    </w:p>
    <w:p w14:paraId="51010E51" w14:textId="77777777" w:rsidR="00E37D6D" w:rsidRDefault="00E37D6D">
      <w:pPr>
        <w:spacing w:before="160"/>
        <w:rPr>
          <w:b/>
          <w:lang w:eastAsia="zh-TW"/>
        </w:rPr>
      </w:pPr>
    </w:p>
    <w:p w14:paraId="7D7DF6E1" w14:textId="77777777" w:rsidR="00E37D6D" w:rsidRDefault="00E37D6D">
      <w:pPr>
        <w:spacing w:before="160"/>
        <w:rPr>
          <w:b/>
          <w:lang w:eastAsia="zh-TW"/>
        </w:rPr>
      </w:pPr>
    </w:p>
    <w:p w14:paraId="78B288EC" w14:textId="77777777" w:rsidR="00E37D6D" w:rsidRDefault="00E37D6D">
      <w:pPr>
        <w:spacing w:before="160"/>
        <w:rPr>
          <w:b/>
          <w:lang w:eastAsia="zh-TW"/>
        </w:rPr>
      </w:pPr>
    </w:p>
    <w:p w14:paraId="314E1ABB" w14:textId="77777777" w:rsidR="00E37D6D" w:rsidRDefault="00E37D6D">
      <w:pPr>
        <w:spacing w:before="160"/>
        <w:rPr>
          <w:b/>
          <w:lang w:eastAsia="zh-TW"/>
        </w:rPr>
      </w:pPr>
    </w:p>
    <w:p w14:paraId="4CF009A4" w14:textId="77777777" w:rsidR="00E37D6D" w:rsidRDefault="00E37D6D">
      <w:pPr>
        <w:spacing w:before="160"/>
        <w:rPr>
          <w:b/>
          <w:lang w:eastAsia="zh-TW"/>
        </w:rPr>
      </w:pPr>
    </w:p>
    <w:p w14:paraId="0B34B70A" w14:textId="1C643FCB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匯出模板（建議的作業方式）</w:t>
      </w:r>
    </w:p>
    <w:p w14:paraId="005EA93E" w14:textId="77777777" w:rsidR="00FE50A3" w:rsidRDefault="00000000">
      <w:pPr>
        <w:rPr>
          <w:lang w:eastAsia="zh-TW"/>
        </w:rPr>
      </w:pPr>
      <w:r>
        <w:rPr>
          <w:lang w:eastAsia="zh-TW"/>
        </w:rPr>
        <w:t>點「</w:t>
      </w:r>
      <w:r>
        <w:rPr>
          <w:b/>
          <w:lang w:eastAsia="zh-TW"/>
        </w:rPr>
        <w:t>匯出模板</w:t>
      </w:r>
      <w:r>
        <w:rPr>
          <w:lang w:eastAsia="zh-TW"/>
        </w:rPr>
        <w:t>」下載一份 Excel。這份檔案：</w:t>
      </w:r>
    </w:p>
    <w:p w14:paraId="4A8F6240" w14:textId="77777777" w:rsidR="00FE50A3" w:rsidRDefault="00000000">
      <w:pPr>
        <w:pStyle w:val="a0"/>
      </w:pPr>
      <w:r>
        <w:t>每個廠商一個工作表</w:t>
      </w:r>
    </w:p>
    <w:p w14:paraId="79B909F7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 xml:space="preserve">每一列是一個產品，欄位是該產品 </w:t>
      </w:r>
      <w:r>
        <w:rPr>
          <w:b/>
          <w:lang w:eastAsia="zh-TW"/>
        </w:rPr>
        <w:t>CP 檔案裡實際的參數名稱</w:t>
      </w:r>
      <w:r>
        <w:rPr>
          <w:lang w:eastAsia="zh-TW"/>
        </w:rPr>
        <w:t>（例如 `VTH1`、`VTH2`、`RDSON1`，不是通用的「VTH」）</w:t>
      </w:r>
    </w:p>
    <w:p w14:paraId="4AC0335A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Q1 已經預先填好</w:t>
      </w:r>
      <w:r>
        <w:rPr>
          <w:lang w:eastAsia="zh-TW"/>
        </w:rPr>
        <w:t>（依 CP 檔案帶出）</w:t>
      </w:r>
    </w:p>
    <w:p w14:paraId="4A7EEFD1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檔名含</w:t>
      </w:r>
      <w:r>
        <w:rPr>
          <w:b/>
          <w:lang w:eastAsia="zh-TW"/>
        </w:rPr>
        <w:t>版次</w:t>
      </w:r>
      <w:r>
        <w:rPr>
          <w:lang w:eastAsia="zh-TW"/>
        </w:rPr>
        <w:t>，例如 `審核規則_無錫_v3_20260901.xlsx`</w:t>
      </w:r>
    </w:p>
    <w:p w14:paraId="02C302E4" w14:textId="77777777" w:rsidR="00FE50A3" w:rsidRDefault="00000000">
      <w:pPr>
        <w:rPr>
          <w:lang w:eastAsia="zh-TW"/>
        </w:rPr>
      </w:pPr>
      <w:r>
        <w:rPr>
          <w:lang w:eastAsia="zh-TW"/>
        </w:rPr>
        <w:t xml:space="preserve">供應商或廠內人員只需要填 </w:t>
      </w:r>
      <w:r>
        <w:rPr>
          <w:b/>
          <w:lang w:eastAsia="zh-TW"/>
        </w:rPr>
        <w:t>Q2</w:t>
      </w:r>
      <w:r>
        <w:rPr>
          <w:lang w:eastAsia="zh-TW"/>
        </w:rPr>
        <w:t xml:space="preserve"> 欄位，填完再匯回系統。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106208C2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5C12C3E7" w14:textId="77777777" w:rsidR="00FE50A3" w:rsidRDefault="00E37D6D">
            <w:pPr>
              <w:jc w:val="center"/>
              <w:rPr>
                <w:lang w:eastAsia="zh-TW"/>
              </w:rPr>
            </w:pPr>
            <w:r w:rsidRPr="00E37D6D">
              <w:rPr>
                <w:i/>
                <w:color w:val="888888"/>
                <w:sz w:val="18"/>
              </w:rPr>
              <w:drawing>
                <wp:inline distT="0" distB="0" distL="0" distR="0" wp14:anchorId="76E97AA3" wp14:editId="7612B6A6">
                  <wp:extent cx="4054191" cy="510584"/>
                  <wp:effectExtent l="0" t="0" r="3810" b="3810"/>
                  <wp:docPr id="15195700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57005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191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28FC4" w14:textId="57BB762C" w:rsidR="00833282" w:rsidRDefault="00833282">
            <w:pPr>
              <w:jc w:val="center"/>
              <w:rPr>
                <w:rFonts w:hint="eastAsia"/>
                <w:lang w:eastAsia="zh-TW"/>
              </w:rPr>
            </w:pPr>
            <w:r w:rsidRPr="00833282">
              <w:rPr>
                <w:lang w:eastAsia="zh-TW"/>
              </w:rPr>
              <w:drawing>
                <wp:inline distT="0" distB="0" distL="0" distR="0" wp14:anchorId="4DB159F0" wp14:editId="27D431DE">
                  <wp:extent cx="5486400" cy="2104390"/>
                  <wp:effectExtent l="0" t="0" r="0" b="0"/>
                  <wp:docPr id="16883302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33026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6A796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  <w:lang w:eastAsia="zh-TW"/>
        </w:rPr>
        <w:t>圖 10-8：匯出模板按鈕與檔案內容</w:t>
      </w:r>
    </w:p>
    <w:p w14:paraId="4D27EE18" w14:textId="77777777" w:rsidR="00833282" w:rsidRDefault="00833282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037917B8" w14:textId="77777777" w:rsidR="00833282" w:rsidRDefault="00833282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3AE20756" w14:textId="77777777" w:rsidR="00833282" w:rsidRDefault="00833282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15516AE3" w14:textId="77777777" w:rsidR="00833282" w:rsidRDefault="00833282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599877AD" w14:textId="77777777" w:rsidR="00833282" w:rsidRDefault="00833282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6E78E8D8" w14:textId="77777777" w:rsidR="00833282" w:rsidRDefault="00833282">
      <w:pPr>
        <w:spacing w:before="40" w:after="200"/>
        <w:jc w:val="center"/>
        <w:rPr>
          <w:rFonts w:hint="eastAsia"/>
          <w:lang w:eastAsia="zh-TW"/>
        </w:rPr>
      </w:pPr>
    </w:p>
    <w:p w14:paraId="6087E64E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匯入 Excel</w:t>
      </w:r>
    </w:p>
    <w:p w14:paraId="589B1CBF" w14:textId="77777777" w:rsidR="00FE50A3" w:rsidRDefault="00000000">
      <w:pPr>
        <w:rPr>
          <w:lang w:eastAsia="zh-TW"/>
        </w:rPr>
      </w:pPr>
      <w:r>
        <w:rPr>
          <w:lang w:eastAsia="zh-TW"/>
        </w:rPr>
        <w:t>點「匯入 Excel」上傳填好的檔案，系統顯示匹配預覽後確認匯入。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19CDFC8A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4C9E3F52" w14:textId="77777777" w:rsidR="00FE50A3" w:rsidRDefault="00E37D6D">
            <w:pPr>
              <w:jc w:val="center"/>
              <w:rPr>
                <w:lang w:eastAsia="zh-TW"/>
              </w:rPr>
            </w:pPr>
            <w:r w:rsidRPr="00E37D6D">
              <w:rPr>
                <w:i/>
                <w:color w:val="888888"/>
                <w:sz w:val="18"/>
              </w:rPr>
              <w:drawing>
                <wp:inline distT="0" distB="0" distL="0" distR="0" wp14:anchorId="093C21E3" wp14:editId="62ECAC9F">
                  <wp:extent cx="4054191" cy="510584"/>
                  <wp:effectExtent l="0" t="0" r="3810" b="3810"/>
                  <wp:docPr id="14871048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57005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191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A021" w14:textId="597504D2" w:rsidR="00833282" w:rsidRDefault="00833282">
            <w:pPr>
              <w:jc w:val="center"/>
              <w:rPr>
                <w:rFonts w:hint="eastAsia"/>
                <w:lang w:eastAsia="zh-TW"/>
              </w:rPr>
            </w:pPr>
            <w:r w:rsidRPr="00833282">
              <w:rPr>
                <w:lang w:eastAsia="zh-TW"/>
              </w:rPr>
              <w:drawing>
                <wp:inline distT="0" distB="0" distL="0" distR="0" wp14:anchorId="7946D496" wp14:editId="2D5678B4">
                  <wp:extent cx="5486400" cy="2054225"/>
                  <wp:effectExtent l="0" t="0" r="0" b="3175"/>
                  <wp:docPr id="19569022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90220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DF8DA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10-9：匯入預覽</w:t>
      </w:r>
    </w:p>
    <w:p w14:paraId="462077F2" w14:textId="77777777" w:rsidR="00FE50A3" w:rsidRDefault="00000000">
      <w:pPr>
        <w:spacing w:before="160"/>
      </w:pPr>
      <w:r>
        <w:rPr>
          <w:b/>
        </w:rPr>
        <w:t>● 匯入履歷</w:t>
      </w:r>
    </w:p>
    <w:p w14:paraId="66A653F5" w14:textId="77777777" w:rsidR="00FE50A3" w:rsidRDefault="00000000">
      <w:pPr>
        <w:rPr>
          <w:lang w:eastAsia="zh-TW"/>
        </w:rPr>
      </w:pPr>
      <w:r>
        <w:rPr>
          <w:lang w:eastAsia="zh-TW"/>
        </w:rPr>
        <w:t>點「匯入履歷」查看每一次匯入的版次、來源檔案、時間與規則數變化。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295B4069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2DD1627A" w14:textId="3A3DB55F" w:rsidR="00833282" w:rsidRDefault="00833282">
            <w:pPr>
              <w:jc w:val="center"/>
              <w:rPr>
                <w:lang w:eastAsia="zh-TW"/>
              </w:rPr>
            </w:pPr>
            <w:r w:rsidRPr="00833282">
              <w:rPr>
                <w:lang w:eastAsia="zh-TW"/>
              </w:rPr>
              <w:drawing>
                <wp:inline distT="0" distB="0" distL="0" distR="0" wp14:anchorId="6C63C810" wp14:editId="4AFF03C0">
                  <wp:extent cx="3932261" cy="647756"/>
                  <wp:effectExtent l="0" t="0" r="0" b="0"/>
                  <wp:docPr id="14071649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164906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261" cy="64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FBE11" w14:textId="0F398C8B" w:rsidR="00FE50A3" w:rsidRDefault="00833282">
            <w:pPr>
              <w:jc w:val="center"/>
            </w:pPr>
            <w:r w:rsidRPr="00833282">
              <w:rPr>
                <w:i/>
                <w:color w:val="888888"/>
                <w:sz w:val="18"/>
              </w:rPr>
              <w:drawing>
                <wp:inline distT="0" distB="0" distL="0" distR="0" wp14:anchorId="363128B4" wp14:editId="16F34F65">
                  <wp:extent cx="5486400" cy="1383665"/>
                  <wp:effectExtent l="0" t="0" r="0" b="6985"/>
                  <wp:docPr id="19401194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11945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2B265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10-10：匯入履歷</w:t>
      </w:r>
    </w:p>
    <w:p w14:paraId="444293A6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【為什麼要用匯出的模板】</w:t>
      </w:r>
      <w:r>
        <w:rPr>
          <w:color w:val="404040"/>
          <w:sz w:val="19"/>
          <w:lang w:eastAsia="zh-TW"/>
        </w:rPr>
        <w:t xml:space="preserve"> 各廠自製的規格表常用通用名稱（例如一個「VTH」對應檔案裡的 VTH1 / VTH2 / VTH3），系統無法判斷指的是哪一個。匯出的模板已經帶出真實參數名稱，對方看著填就不會有歧義，匯回時也不需要人工比對。</w:t>
      </w:r>
    </w:p>
    <w:p w14:paraId="492721AB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lastRenderedPageBreak/>
        <w:t>● 逐條編輯</w:t>
      </w:r>
    </w:p>
    <w:p w14:paraId="7D437934" w14:textId="77777777" w:rsidR="00FE50A3" w:rsidRDefault="00000000">
      <w:pPr>
        <w:rPr>
          <w:lang w:eastAsia="zh-TW"/>
        </w:rPr>
      </w:pPr>
      <w:r>
        <w:rPr>
          <w:lang w:eastAsia="zh-TW"/>
        </w:rPr>
        <w:t>展開產品可逐條檢視與修改各參數的 Q1 (CP) / Q2 (TMTT) / Q3 上下限；也可用「表格檢視」以矩陣方式檢視全部規則。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7A6AFABD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5ACCB0BB" w14:textId="1965D38D" w:rsidR="00833282" w:rsidRDefault="00833282">
            <w:pPr>
              <w:jc w:val="center"/>
              <w:rPr>
                <w:lang w:eastAsia="zh-TW"/>
              </w:rPr>
            </w:pPr>
            <w:r w:rsidRPr="00833282">
              <w:rPr>
                <w:lang w:eastAsia="zh-TW"/>
              </w:rPr>
              <w:drawing>
                <wp:inline distT="0" distB="0" distL="0" distR="0" wp14:anchorId="7271843D" wp14:editId="07EB04F6">
                  <wp:extent cx="3924640" cy="510584"/>
                  <wp:effectExtent l="0" t="0" r="0" b="3810"/>
                  <wp:docPr id="2925430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54302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640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DC929" w14:textId="07F4F0F6" w:rsidR="00FE50A3" w:rsidRDefault="00833282">
            <w:pPr>
              <w:jc w:val="center"/>
            </w:pPr>
            <w:r w:rsidRPr="00833282">
              <w:rPr>
                <w:i/>
                <w:color w:val="888888"/>
                <w:sz w:val="18"/>
              </w:rPr>
              <w:drawing>
                <wp:inline distT="0" distB="0" distL="0" distR="0" wp14:anchorId="535F8236" wp14:editId="121342C3">
                  <wp:extent cx="5486400" cy="1421765"/>
                  <wp:effectExtent l="0" t="0" r="0" b="6985"/>
                  <wp:docPr id="8532179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21798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2247C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10-11：審核規則逐條編輯</w:t>
      </w:r>
    </w:p>
    <w:p w14:paraId="39DEA4C1" w14:textId="77777777" w:rsidR="00FE50A3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測規管理（封裝測規 FT）</w:t>
      </w:r>
    </w:p>
    <w:p w14:paraId="2D6355C2" w14:textId="77777777" w:rsidR="00FE50A3" w:rsidRDefault="00000000">
      <w:pPr>
        <w:rPr>
          <w:lang w:eastAsia="zh-TW"/>
        </w:rPr>
      </w:pPr>
      <w:r>
        <w:rPr>
          <w:lang w:eastAsia="zh-TW"/>
        </w:rPr>
        <w:t>依產品設定封裝端測試規格（下限、上限、單位、測試條件），供「規格比較」使用。</w:t>
      </w:r>
    </w:p>
    <w:p w14:paraId="56DDBE8E" w14:textId="77777777" w:rsidR="00FE50A3" w:rsidRDefault="00000000">
      <w:pPr>
        <w:rPr>
          <w:lang w:eastAsia="zh-TW"/>
        </w:rPr>
      </w:pPr>
      <w:r>
        <w:rPr>
          <w:lang w:eastAsia="zh-TW"/>
        </w:rPr>
        <w:t>預設</w:t>
      </w:r>
      <w:r>
        <w:rPr>
          <w:b/>
          <w:lang w:eastAsia="zh-TW"/>
        </w:rPr>
        <w:t>只顯示已經有測規的產品</w:t>
      </w:r>
      <w:r>
        <w:rPr>
          <w:lang w:eastAsia="zh-TW"/>
        </w:rPr>
        <w:t>；要為其他產品新增，勾選「顯示無測規的產品」即可看到全部。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32CF1203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13E42794" w14:textId="650BE328" w:rsidR="00FE50A3" w:rsidRDefault="00833282">
            <w:pPr>
              <w:jc w:val="center"/>
            </w:pPr>
            <w:r w:rsidRPr="00833282">
              <w:rPr>
                <w:i/>
                <w:color w:val="888888"/>
                <w:sz w:val="18"/>
              </w:rPr>
              <w:drawing>
                <wp:inline distT="0" distB="0" distL="0" distR="0" wp14:anchorId="14165AC3" wp14:editId="38A4AD87">
                  <wp:extent cx="5486400" cy="3108960"/>
                  <wp:effectExtent l="0" t="0" r="0" b="0"/>
                  <wp:docPr id="21343563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356316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F2CE3D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10-12：測規管理</w:t>
      </w:r>
    </w:p>
    <w:p w14:paraId="19DEC923" w14:textId="77777777" w:rsidR="00FE50A3" w:rsidRDefault="00000000">
      <w:pPr>
        <w:pStyle w:val="21"/>
      </w:pPr>
      <w:r>
        <w:rPr>
          <w:rFonts w:ascii="微軟正黑體" w:eastAsia="微軟正黑體" w:hAnsi="微軟正黑體"/>
        </w:rPr>
        <w:lastRenderedPageBreak/>
        <w:t>廠商評分</w:t>
      </w:r>
    </w:p>
    <w:p w14:paraId="12D7086D" w14:textId="77777777" w:rsidR="00FE50A3" w:rsidRDefault="00000000">
      <w:r>
        <w:rPr>
          <w:lang w:eastAsia="zh-TW"/>
        </w:rPr>
        <w:t>依月份計算各廠商績效評分（0–100）。公式：</w:t>
      </w:r>
      <w:r>
        <w:rPr>
          <w:b/>
          <w:lang w:eastAsia="zh-TW"/>
        </w:rPr>
        <w:t>良率 × 50% + Cpk × 30% + 無異常 × 20%</w:t>
      </w:r>
      <w:r>
        <w:rPr>
          <w:lang w:eastAsia="zh-TW"/>
        </w:rPr>
        <w:t>。可切換月份查看歷史；點「重新計算」強制重算。</w:t>
      </w:r>
      <w:r>
        <w:t>管理員可切換「全集團」或指定廠區。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4AEDF233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5E6B06BA" w14:textId="660CF902" w:rsidR="00FE50A3" w:rsidRDefault="00833282">
            <w:pPr>
              <w:jc w:val="center"/>
            </w:pPr>
            <w:r w:rsidRPr="00833282">
              <w:rPr>
                <w:i/>
                <w:color w:val="888888"/>
                <w:sz w:val="18"/>
              </w:rPr>
              <w:drawing>
                <wp:inline distT="0" distB="0" distL="0" distR="0" wp14:anchorId="1AB9B45F" wp14:editId="6149508A">
                  <wp:extent cx="5486400" cy="2153920"/>
                  <wp:effectExtent l="0" t="0" r="0" b="0"/>
                  <wp:docPr id="10975069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0693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16632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10-13：廠商評分表</w:t>
      </w:r>
    </w:p>
    <w:p w14:paraId="0A6A5393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</w:pPr>
      <w:r>
        <w:rPr>
          <w:b/>
          <w:color w:val="404040"/>
          <w:sz w:val="19"/>
        </w:rPr>
        <w:t>【說明】</w:t>
      </w:r>
    </w:p>
    <w:p w14:paraId="2C14E5DA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修改審核規則或判定門檻後，需回「CP 審核」重新執行審核才會反映新設定。</w:t>
      </w:r>
    </w:p>
    <w:p w14:paraId="38C29F8E" w14:textId="77777777" w:rsidR="00FE50A3" w:rsidRDefault="00000000">
      <w:pPr>
        <w:pStyle w:val="a0"/>
        <w:rPr>
          <w:lang w:eastAsia="zh-TW"/>
        </w:rPr>
      </w:pPr>
      <w:r>
        <w:rPr>
          <w:lang w:eastAsia="zh-TW"/>
        </w:rPr>
        <w:t>廠商評分需已有批次與 Cpk 資料；若空白，請先於「數據分析」觸發 Cpk 計算。</w:t>
      </w:r>
    </w:p>
    <w:p w14:paraId="2585408D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1335F847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68F29D8E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446DBAF1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5CC79961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6A811F5B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4FD5CE04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05230DDB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</w:p>
    <w:p w14:paraId="119E03D6" w14:textId="77777777" w:rsidR="00833282" w:rsidRDefault="00833282" w:rsidP="00833282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TW"/>
        </w:rPr>
      </w:pPr>
    </w:p>
    <w:p w14:paraId="1D6FEFBE" w14:textId="77777777" w:rsidR="00FE50A3" w:rsidRDefault="00000000">
      <w:pPr>
        <w:pStyle w:val="1"/>
        <w:rPr>
          <w:lang w:eastAsia="zh-TW"/>
        </w:rPr>
      </w:pPr>
      <w:bookmarkStart w:id="13" w:name="_Toc239168906"/>
      <w:r>
        <w:rPr>
          <w:rFonts w:ascii="微軟正黑體" w:eastAsia="微軟正黑體" w:hAnsi="微軟正黑體"/>
          <w:lang w:eastAsia="zh-TW"/>
        </w:rPr>
        <w:lastRenderedPageBreak/>
        <w:t>十一、AI 用量查詢（管理員）</w:t>
      </w:r>
      <w:bookmarkEnd w:id="13"/>
    </w:p>
    <w:p w14:paraId="6A4D07BD" w14:textId="77777777" w:rsidR="00FE50A3" w:rsidRDefault="00000000">
      <w:pPr>
        <w:rPr>
          <w:lang w:eastAsia="zh-TW"/>
        </w:rPr>
      </w:pPr>
      <w:r>
        <w:rPr>
          <w:lang w:eastAsia="zh-TW"/>
        </w:rPr>
        <w:t>供管理員檢視 AI 呼叫的用量統計。</w:t>
      </w:r>
    </w:p>
    <w:p w14:paraId="282ED4F3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1　進入「AI 用量」</w:t>
      </w:r>
    </w:p>
    <w:p w14:paraId="27AC2859" w14:textId="77777777" w:rsidR="00FE50A3" w:rsidRDefault="00000000">
      <w:pPr>
        <w:rPr>
          <w:lang w:eastAsia="zh-TW"/>
        </w:rPr>
      </w:pPr>
      <w:r>
        <w:rPr>
          <w:lang w:eastAsia="zh-TW"/>
        </w:rPr>
        <w:t>於「系統」群組點「AI 用量」（僅管理員可見）。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6D19F0C9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1294AF68" w14:textId="3B12669D" w:rsidR="00FE50A3" w:rsidRDefault="005C4774">
            <w:pPr>
              <w:jc w:val="center"/>
            </w:pPr>
            <w:r w:rsidRPr="005C4774">
              <w:rPr>
                <w:i/>
                <w:color w:val="888888"/>
                <w:sz w:val="18"/>
              </w:rPr>
              <w:drawing>
                <wp:inline distT="0" distB="0" distL="0" distR="0" wp14:anchorId="4BF76462" wp14:editId="6CD2EB26">
                  <wp:extent cx="5486400" cy="1572895"/>
                  <wp:effectExtent l="0" t="0" r="0" b="8255"/>
                  <wp:docPr id="19066611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661122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73E37" w14:textId="77777777" w:rsidR="00FE50A3" w:rsidRDefault="00000000">
      <w:pPr>
        <w:spacing w:before="40" w:after="200"/>
        <w:jc w:val="center"/>
      </w:pPr>
      <w:r>
        <w:rPr>
          <w:color w:val="888888"/>
          <w:sz w:val="18"/>
        </w:rPr>
        <w:t>圖 11-1：AI 用量入口</w:t>
      </w:r>
    </w:p>
    <w:p w14:paraId="3D5A8CBD" w14:textId="77777777" w:rsidR="00FE50A3" w:rsidRDefault="00000000">
      <w:pPr>
        <w:spacing w:before="160"/>
        <w:rPr>
          <w:lang w:eastAsia="zh-TW"/>
        </w:rPr>
      </w:pPr>
      <w:r>
        <w:rPr>
          <w:b/>
          <w:lang w:eastAsia="zh-TW"/>
        </w:rPr>
        <w:t>● 步驟 2　查看用量與最近呼叫</w:t>
      </w:r>
    </w:p>
    <w:p w14:paraId="55D5F072" w14:textId="77777777" w:rsidR="00FE50A3" w:rsidRDefault="00000000">
      <w:pPr>
        <w:rPr>
          <w:lang w:eastAsia="zh-TW"/>
        </w:rPr>
      </w:pPr>
      <w:r>
        <w:rPr>
          <w:lang w:eastAsia="zh-TW"/>
        </w:rPr>
        <w:t>上方顯示用量彙總，可依廠區區分；下方「最近呼叫紀錄」分頁呈現（每頁 10 筆）。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505CF278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0B7631B0" w14:textId="592C6B66" w:rsidR="00FE50A3" w:rsidRDefault="005C4774">
            <w:pPr>
              <w:jc w:val="center"/>
            </w:pPr>
            <w:r w:rsidRPr="005C4774">
              <w:rPr>
                <w:i/>
                <w:color w:val="888888"/>
                <w:sz w:val="18"/>
              </w:rPr>
              <w:drawing>
                <wp:inline distT="0" distB="0" distL="0" distR="0" wp14:anchorId="1820FDED" wp14:editId="44BA26B8">
                  <wp:extent cx="5486400" cy="2056765"/>
                  <wp:effectExtent l="0" t="0" r="0" b="635"/>
                  <wp:docPr id="18995103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510325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5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ED504" w14:textId="77777777" w:rsidR="00FE50A3" w:rsidRDefault="00000000">
      <w:pPr>
        <w:spacing w:before="40" w:after="200"/>
        <w:jc w:val="center"/>
        <w:rPr>
          <w:color w:val="888888"/>
          <w:sz w:val="18"/>
          <w:lang w:eastAsia="zh-TW"/>
        </w:rPr>
      </w:pPr>
      <w:r>
        <w:rPr>
          <w:color w:val="888888"/>
          <w:sz w:val="18"/>
          <w:lang w:eastAsia="zh-TW"/>
        </w:rPr>
        <w:t>圖 11-2：AI 用量彙總與最近呼叫</w:t>
      </w:r>
    </w:p>
    <w:p w14:paraId="353F9254" w14:textId="77777777" w:rsidR="005C4774" w:rsidRDefault="005C4774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62C907F7" w14:textId="77777777" w:rsidR="005C4774" w:rsidRDefault="005C4774">
      <w:pPr>
        <w:spacing w:before="40" w:after="200"/>
        <w:jc w:val="center"/>
        <w:rPr>
          <w:color w:val="888888"/>
          <w:sz w:val="18"/>
          <w:lang w:eastAsia="zh-TW"/>
        </w:rPr>
      </w:pPr>
    </w:p>
    <w:p w14:paraId="21F3A82B" w14:textId="77777777" w:rsidR="005C4774" w:rsidRDefault="005C4774">
      <w:pPr>
        <w:spacing w:before="40" w:after="200"/>
        <w:jc w:val="center"/>
        <w:rPr>
          <w:rFonts w:hint="eastAsia"/>
          <w:lang w:eastAsia="zh-TW"/>
        </w:rPr>
      </w:pPr>
    </w:p>
    <w:p w14:paraId="51CEB1C0" w14:textId="77777777" w:rsidR="00FE50A3" w:rsidRDefault="00000000">
      <w:pPr>
        <w:pStyle w:val="1"/>
        <w:rPr>
          <w:lang w:eastAsia="zh-TW"/>
        </w:rPr>
      </w:pPr>
      <w:bookmarkStart w:id="14" w:name="_Toc239168907"/>
      <w:r>
        <w:rPr>
          <w:rFonts w:ascii="微軟正黑體" w:eastAsia="微軟正黑體" w:hAnsi="微軟正黑體"/>
          <w:lang w:eastAsia="zh-TW"/>
        </w:rPr>
        <w:lastRenderedPageBreak/>
        <w:t>十二、廠區與權限說明</w:t>
      </w:r>
      <w:bookmarkEnd w:id="14"/>
    </w:p>
    <w:p w14:paraId="0185EE8B" w14:textId="77777777" w:rsidR="00FE50A3" w:rsidRDefault="00000000">
      <w:pPr>
        <w:rPr>
          <w:lang w:eastAsia="zh-TW"/>
        </w:rPr>
      </w:pPr>
      <w:r>
        <w:rPr>
          <w:lang w:eastAsia="zh-TW"/>
        </w:rPr>
        <w:t>系統以「廠區」隔離資料，確保各廠只看到自己的資料。</w:t>
      </w:r>
    </w:p>
    <w:p w14:paraId="0A1CEB2B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登入即決定廠區</w:t>
      </w:r>
      <w:r>
        <w:rPr>
          <w:lang w:eastAsia="zh-TW"/>
        </w:rPr>
        <w:t>：您以哪個公司別的 AD 帳號登入，即歸屬該廠區（例如 無錫強茂 = WXPJ、強茂徐州 = PJXZ）。</w:t>
      </w:r>
    </w:p>
    <w:p w14:paraId="12768B98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各廠區有自己的管理者帳號</w:t>
      </w:r>
      <w:r>
        <w:rPr>
          <w:lang w:eastAsia="zh-TW"/>
        </w:rPr>
        <w:t>：請使用自己廠區的帳號上傳，不要共用同一組帳號，否則系統無法辨識資料來自哪一個廠。</w:t>
      </w:r>
    </w:p>
    <w:p w14:paraId="68D60352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資料隔離範圍</w:t>
      </w:r>
      <w:r>
        <w:rPr>
          <w:lang w:eastAsia="zh-TW"/>
        </w:rPr>
        <w:t>：批次、產品、規格、審核規則、封裝測規、廠商與格式模板、判定門檻，皆依廠區分離。一般使用者僅見所屬廠區。</w:t>
      </w:r>
    </w:p>
    <w:p w14:paraId="754A52B7" w14:textId="77777777" w:rsidR="00FE50A3" w:rsidRDefault="00000000">
      <w:pPr>
        <w:pStyle w:val="a0"/>
        <w:rPr>
          <w:lang w:eastAsia="zh-TW"/>
        </w:rPr>
      </w:pPr>
      <w:r>
        <w:rPr>
          <w:b/>
          <w:lang w:eastAsia="zh-TW"/>
        </w:rPr>
        <w:t>管理員視角</w:t>
      </w:r>
      <w:r>
        <w:rPr>
          <w:lang w:eastAsia="zh-TW"/>
        </w:rPr>
        <w:t>：可見「全集團」資料，並在儀表板、歷史查詢、廠商評分、AI 用量等頁面以「廠區」欄位篩選、識別各廠資料。</w:t>
      </w:r>
    </w:p>
    <w:tbl>
      <w:tblPr>
        <w:tblW w:w="5000" w:type="pct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Look w:val="04A0" w:firstRow="1" w:lastRow="0" w:firstColumn="1" w:lastColumn="0" w:noHBand="0" w:noVBand="1"/>
      </w:tblPr>
      <w:tblGrid>
        <w:gridCol w:w="8856"/>
      </w:tblGrid>
      <w:tr w:rsidR="00FE50A3" w14:paraId="1AF3DE38" w14:textId="77777777">
        <w:trPr>
          <w:trHeight w:val="1900"/>
          <w:jc w:val="center"/>
        </w:trPr>
        <w:tc>
          <w:tcPr>
            <w:tcW w:w="8640" w:type="dxa"/>
            <w:shd w:val="clear" w:color="auto" w:fill="F7F7F7"/>
            <w:vAlign w:val="center"/>
          </w:tcPr>
          <w:p w14:paraId="3F542A9F" w14:textId="6A08C084" w:rsidR="00FE50A3" w:rsidRDefault="005C4774">
            <w:pPr>
              <w:jc w:val="center"/>
            </w:pPr>
            <w:r w:rsidRPr="005C4774">
              <w:rPr>
                <w:i/>
                <w:color w:val="888888"/>
                <w:sz w:val="18"/>
              </w:rPr>
              <w:drawing>
                <wp:inline distT="0" distB="0" distL="0" distR="0" wp14:anchorId="3FF47463" wp14:editId="2021C81E">
                  <wp:extent cx="1379340" cy="2476715"/>
                  <wp:effectExtent l="0" t="0" r="0" b="0"/>
                  <wp:docPr id="6958156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81561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340" cy="247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4774">
              <w:drawing>
                <wp:inline distT="0" distB="0" distL="0" distR="0" wp14:anchorId="6CCE7618" wp14:editId="4795775F">
                  <wp:extent cx="3177815" cy="2705334"/>
                  <wp:effectExtent l="0" t="0" r="3810" b="0"/>
                  <wp:docPr id="6885550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55504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15" cy="270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0D6A0" w14:textId="77777777" w:rsidR="00FE50A3" w:rsidRDefault="00000000">
      <w:pPr>
        <w:spacing w:before="40" w:after="200"/>
        <w:jc w:val="center"/>
        <w:rPr>
          <w:lang w:eastAsia="zh-TW"/>
        </w:rPr>
      </w:pPr>
      <w:r>
        <w:rPr>
          <w:color w:val="888888"/>
          <w:sz w:val="18"/>
          <w:lang w:eastAsia="zh-TW"/>
        </w:rPr>
        <w:t>圖 12-1：頁面上的「廠區」欄位與篩選</w:t>
      </w:r>
    </w:p>
    <w:p w14:paraId="6D566827" w14:textId="77777777" w:rsidR="00FE50A3" w:rsidRDefault="00000000">
      <w:pPr>
        <w:pBdr>
          <w:top w:val="single" w:sz="4" w:space="6" w:color="E5E5E5"/>
          <w:left w:val="single" w:sz="18" w:space="8" w:color="E8A849"/>
          <w:bottom w:val="single" w:sz="4" w:space="6" w:color="E5E5E5"/>
          <w:right w:val="single" w:sz="4" w:space="6" w:color="E5E5E5"/>
        </w:pBdr>
        <w:shd w:val="clear" w:color="auto" w:fill="FBF3E7"/>
        <w:spacing w:before="120" w:after="120"/>
        <w:ind w:left="173" w:right="115"/>
        <w:rPr>
          <w:lang w:eastAsia="zh-TW"/>
        </w:rPr>
      </w:pPr>
      <w:r>
        <w:rPr>
          <w:b/>
          <w:color w:val="404040"/>
          <w:sz w:val="19"/>
          <w:lang w:eastAsia="zh-TW"/>
        </w:rPr>
        <w:t>【說明】</w:t>
      </w:r>
      <w:r>
        <w:rPr>
          <w:color w:val="404040"/>
          <w:sz w:val="19"/>
          <w:lang w:eastAsia="zh-TW"/>
        </w:rPr>
        <w:t xml:space="preserve"> 各廠區使用各自的規格與模板；某廠上傳時只會套用該廠設定，不會與其他廠共用或互相影響。</w:t>
      </w:r>
    </w:p>
    <w:p w14:paraId="26E68A91" w14:textId="77777777" w:rsidR="00FE50A3" w:rsidRDefault="00000000">
      <w:pPr>
        <w:jc w:val="center"/>
      </w:pPr>
      <w:r>
        <w:rPr>
          <w:i/>
          <w:color w:val="888888"/>
        </w:rPr>
        <w:t>— 手冊結束 —</w:t>
      </w:r>
    </w:p>
    <w:sectPr w:rsidR="00FE50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D49C8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651087">
    <w:abstractNumId w:val="8"/>
  </w:num>
  <w:num w:numId="2" w16cid:durableId="116141296">
    <w:abstractNumId w:val="6"/>
  </w:num>
  <w:num w:numId="3" w16cid:durableId="1670018296">
    <w:abstractNumId w:val="5"/>
  </w:num>
  <w:num w:numId="4" w16cid:durableId="690960069">
    <w:abstractNumId w:val="4"/>
  </w:num>
  <w:num w:numId="5" w16cid:durableId="603805783">
    <w:abstractNumId w:val="7"/>
  </w:num>
  <w:num w:numId="6" w16cid:durableId="2102943829">
    <w:abstractNumId w:val="3"/>
  </w:num>
  <w:num w:numId="7" w16cid:durableId="1617366207">
    <w:abstractNumId w:val="2"/>
  </w:num>
  <w:num w:numId="8" w16cid:durableId="129445756">
    <w:abstractNumId w:val="1"/>
  </w:num>
  <w:num w:numId="9" w16cid:durableId="66224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2A"/>
    <w:rsid w:val="0015074B"/>
    <w:rsid w:val="0029639D"/>
    <w:rsid w:val="002B4038"/>
    <w:rsid w:val="00326F90"/>
    <w:rsid w:val="004D3CB3"/>
    <w:rsid w:val="005C4774"/>
    <w:rsid w:val="00671C08"/>
    <w:rsid w:val="0072785C"/>
    <w:rsid w:val="00833282"/>
    <w:rsid w:val="00990359"/>
    <w:rsid w:val="00A30DEC"/>
    <w:rsid w:val="00AA1D8D"/>
    <w:rsid w:val="00AA37CD"/>
    <w:rsid w:val="00AE60D3"/>
    <w:rsid w:val="00B47730"/>
    <w:rsid w:val="00CB0664"/>
    <w:rsid w:val="00CC51AE"/>
    <w:rsid w:val="00E37D6D"/>
    <w:rsid w:val="00FC693F"/>
    <w:rsid w:val="00FE50A3"/>
    <w:rsid w:val="00FF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314FA"/>
  <w14:defaultImageDpi w14:val="300"/>
  <w15:docId w15:val="{DF25C7F1-88F9-437E-8CB1-23D5FB5C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05A2B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E60D3"/>
  </w:style>
  <w:style w:type="character" w:styleId="affa">
    <w:name w:val="Hyperlink"/>
    <w:basedOn w:val="a2"/>
    <w:uiPriority w:val="99"/>
    <w:unhideWhenUsed/>
    <w:rsid w:val="00AE60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40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10</cp:revision>
  <dcterms:created xsi:type="dcterms:W3CDTF">2013-12-23T23:15:00Z</dcterms:created>
  <dcterms:modified xsi:type="dcterms:W3CDTF">2026-09-01T08:55:00Z</dcterms:modified>
  <cp:category/>
</cp:coreProperties>
</file>