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8444" w14:textId="5AD3BD07" w:rsidR="00DA4BB1" w:rsidRPr="004D30F3" w:rsidRDefault="00DA4BB1" w:rsidP="00301329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sz w:val="22"/>
          <w:lang w:val="es-CO"/>
        </w:rPr>
      </w:pPr>
      <w:r w:rsidRPr="004D30F3">
        <w:rPr>
          <w:rFonts w:asciiTheme="minorHAnsi" w:hAnsiTheme="minorHAnsi" w:cstheme="minorHAnsi"/>
          <w:b/>
          <w:bCs/>
          <w:sz w:val="22"/>
          <w:lang w:val="es-CO"/>
        </w:rPr>
        <w:t xml:space="preserve">Taller </w:t>
      </w:r>
      <w:r w:rsidR="00971827" w:rsidRPr="004D30F3">
        <w:rPr>
          <w:rFonts w:asciiTheme="minorHAnsi" w:hAnsiTheme="minorHAnsi" w:cstheme="minorHAnsi"/>
          <w:b/>
          <w:bCs/>
          <w:sz w:val="22"/>
          <w:lang w:val="es-CO"/>
        </w:rPr>
        <w:t>II</w:t>
      </w:r>
    </w:p>
    <w:p w14:paraId="0C85670E" w14:textId="77777777" w:rsidR="00971827" w:rsidRPr="004D30F3" w:rsidRDefault="00971827" w:rsidP="00301329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sz w:val="22"/>
          <w:lang w:val="es-CO"/>
        </w:rPr>
      </w:pPr>
      <w:r w:rsidRPr="004D30F3">
        <w:rPr>
          <w:rFonts w:asciiTheme="minorHAnsi" w:hAnsiTheme="minorHAnsi" w:cstheme="minorHAnsi"/>
          <w:b/>
          <w:bCs/>
          <w:sz w:val="22"/>
          <w:lang w:val="es-CO"/>
        </w:rPr>
        <w:t>Tendencia, Estacionalidad, Ciclos y Volatilidad.</w:t>
      </w:r>
    </w:p>
    <w:p w14:paraId="56C4CC1F" w14:textId="5DB31063" w:rsidR="00DA4BB1" w:rsidRPr="004D30F3" w:rsidRDefault="00DA4BB1" w:rsidP="00301329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sz w:val="22"/>
          <w:lang w:val="es-CO"/>
        </w:rPr>
      </w:pPr>
      <w:r w:rsidRPr="004D30F3">
        <w:rPr>
          <w:rFonts w:asciiTheme="minorHAnsi" w:hAnsiTheme="minorHAnsi" w:cstheme="minorHAnsi"/>
          <w:b/>
          <w:bCs/>
          <w:sz w:val="22"/>
          <w:lang w:val="es-CO"/>
        </w:rPr>
        <w:t>202</w:t>
      </w:r>
      <w:r w:rsidR="00FC2DE6">
        <w:rPr>
          <w:rFonts w:asciiTheme="minorHAnsi" w:hAnsiTheme="minorHAnsi" w:cstheme="minorHAnsi"/>
          <w:b/>
          <w:bCs/>
          <w:sz w:val="22"/>
          <w:lang w:val="es-CO"/>
        </w:rPr>
        <w:t>2</w:t>
      </w:r>
      <w:r w:rsidRPr="004D30F3">
        <w:rPr>
          <w:rFonts w:asciiTheme="minorHAnsi" w:hAnsiTheme="minorHAnsi" w:cstheme="minorHAnsi"/>
          <w:b/>
          <w:bCs/>
          <w:sz w:val="22"/>
          <w:lang w:val="es-CO"/>
        </w:rPr>
        <w:t xml:space="preserve"> - I</w:t>
      </w:r>
    </w:p>
    <w:p w14:paraId="56D7A37E" w14:textId="77777777" w:rsidR="00DA4BB1" w:rsidRPr="004D30F3" w:rsidRDefault="00DA4BB1" w:rsidP="00192C78">
      <w:pPr>
        <w:spacing w:after="0" w:line="265" w:lineRule="auto"/>
        <w:rPr>
          <w:rFonts w:asciiTheme="minorHAnsi" w:hAnsiTheme="minorHAnsi" w:cstheme="minorHAnsi"/>
          <w:sz w:val="22"/>
          <w:lang w:val="es-CO"/>
        </w:rPr>
      </w:pPr>
    </w:p>
    <w:p w14:paraId="29A7F7A2" w14:textId="77777777" w:rsidR="00DA4BB1" w:rsidRPr="004D30F3" w:rsidRDefault="00DA4BB1" w:rsidP="00192C78">
      <w:pPr>
        <w:rPr>
          <w:rFonts w:asciiTheme="minorHAnsi" w:hAnsiTheme="minorHAnsi" w:cstheme="minorHAnsi"/>
          <w:b/>
          <w:bCs/>
          <w:sz w:val="22"/>
          <w:lang w:val="es-CO"/>
        </w:rPr>
      </w:pPr>
      <w:r w:rsidRPr="004D30F3">
        <w:rPr>
          <w:rFonts w:asciiTheme="minorHAnsi" w:hAnsiTheme="minorHAnsi" w:cstheme="minorHAnsi"/>
          <w:b/>
          <w:bCs/>
          <w:sz w:val="22"/>
          <w:lang w:val="es-CO"/>
        </w:rPr>
        <w:t>Instrucciones para la entrega:</w:t>
      </w:r>
    </w:p>
    <w:p w14:paraId="2BD3DA0B" w14:textId="4EC60143" w:rsidR="00DA4BB1" w:rsidRPr="004D30F3" w:rsidRDefault="00DA4BB1" w:rsidP="00192C78">
      <w:pPr>
        <w:pStyle w:val="Prrafodelista"/>
        <w:numPr>
          <w:ilvl w:val="0"/>
          <w:numId w:val="7"/>
        </w:numPr>
        <w:spacing w:line="240" w:lineRule="atLeast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El taller debe ser entregado en grupos de máximo 5 personas y mínimo de </w:t>
      </w:r>
      <w:r w:rsidR="00FC2DE6">
        <w:rPr>
          <w:rFonts w:cstheme="minorHAnsi"/>
          <w:lang w:val="es-CO"/>
        </w:rPr>
        <w:t>3</w:t>
      </w:r>
      <w:r w:rsidRPr="004D30F3">
        <w:rPr>
          <w:rFonts w:cstheme="minorHAnsi"/>
          <w:lang w:val="es-CO"/>
        </w:rPr>
        <w:t xml:space="preserve"> personas. No se aceptarán trabajos que no sean realizados en grupo, con el número indicado de personas.</w:t>
      </w:r>
    </w:p>
    <w:p w14:paraId="7960A9D1" w14:textId="52368800" w:rsidR="00DA4BB1" w:rsidRPr="004D30F3" w:rsidRDefault="00DA4BB1" w:rsidP="00192C78">
      <w:pPr>
        <w:pStyle w:val="Prrafodelista"/>
        <w:numPr>
          <w:ilvl w:val="0"/>
          <w:numId w:val="7"/>
        </w:numPr>
        <w:spacing w:line="240" w:lineRule="atLeast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Preferiblemente, los talleres deben ser entregados de </w:t>
      </w:r>
      <w:r w:rsidRPr="004D30F3">
        <w:rPr>
          <w:rFonts w:cstheme="minorHAnsi"/>
          <w:b/>
          <w:u w:val="single"/>
          <w:lang w:val="es-CO"/>
        </w:rPr>
        <w:t>manera ordenada</w:t>
      </w:r>
      <w:r w:rsidRPr="004D30F3">
        <w:rPr>
          <w:rFonts w:cstheme="minorHAnsi"/>
          <w:lang w:val="es-CO"/>
        </w:rPr>
        <w:t xml:space="preserve"> en un solo archivo PDF. La solución de cada punto debe estar organizada numeral por numeral de menor a mayor. Si lo hacen así nombren el archivo de PDF -Solución Taller-</w:t>
      </w:r>
      <w:r w:rsidR="00FC2DE6">
        <w:rPr>
          <w:rFonts w:cstheme="minorHAnsi"/>
          <w:lang w:val="es-CO"/>
        </w:rPr>
        <w:t xml:space="preserve">. </w:t>
      </w:r>
    </w:p>
    <w:p w14:paraId="0C5F9E41" w14:textId="110C4E21" w:rsidR="00DA4BB1" w:rsidRDefault="00DA4BB1" w:rsidP="00192C78">
      <w:pPr>
        <w:pStyle w:val="Prrafodelista"/>
        <w:spacing w:line="240" w:lineRule="atLeast"/>
        <w:ind w:left="615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>Ahora, también pueden entregar el taller punto por punto en un archivo PDF distinto. La solución de cada punto debe estar organizada numeral por numeral de menor a mayor. Debe haber tantos PDF como puntos del taller y el nombre de cada archivo debe ser -</w:t>
      </w:r>
      <w:proofErr w:type="spellStart"/>
      <w:r w:rsidRPr="004D30F3">
        <w:rPr>
          <w:rFonts w:cstheme="minorHAnsi"/>
          <w:lang w:val="es-CO"/>
        </w:rPr>
        <w:t>Solucion</w:t>
      </w:r>
      <w:proofErr w:type="spellEnd"/>
      <w:r w:rsidRPr="004D30F3">
        <w:rPr>
          <w:rFonts w:cstheme="minorHAnsi"/>
          <w:lang w:val="es-CO"/>
        </w:rPr>
        <w:t xml:space="preserve"> X- donde X es el número del punto (p.ej. Solución 1, es la solución al punto 1 del taller).</w:t>
      </w:r>
    </w:p>
    <w:p w14:paraId="33F2DE0E" w14:textId="74AE3668" w:rsidR="00FC2DE6" w:rsidRPr="004D30F3" w:rsidRDefault="00FC2DE6" w:rsidP="00192C78">
      <w:pPr>
        <w:pStyle w:val="Prrafodelista"/>
        <w:spacing w:line="240" w:lineRule="atLeast"/>
        <w:ind w:left="615"/>
        <w:contextualSpacing w:val="0"/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Por favor, traten que la solución del taller sea autocontenida y eviten que el calificador vaya al código que ustedes desarrollaron. </w:t>
      </w:r>
      <w:r w:rsidRPr="00FC2DE6">
        <w:rPr>
          <w:rFonts w:cstheme="minorHAnsi"/>
          <w:i/>
          <w:iCs/>
          <w:lang w:val="es-CO"/>
        </w:rPr>
        <w:t>El código se debe pensar más como un soporte, y no como el documento de respuesta a las preguntas del taller</w:t>
      </w:r>
      <w:r>
        <w:rPr>
          <w:rFonts w:cstheme="minorHAnsi"/>
          <w:lang w:val="es-CO"/>
        </w:rPr>
        <w:t>.</w:t>
      </w:r>
    </w:p>
    <w:p w14:paraId="4B46E9AC" w14:textId="77777777" w:rsidR="00DA4BB1" w:rsidRPr="004D30F3" w:rsidRDefault="00DA4BB1" w:rsidP="00192C78">
      <w:pPr>
        <w:pStyle w:val="Prrafodelista"/>
        <w:numPr>
          <w:ilvl w:val="0"/>
          <w:numId w:val="7"/>
        </w:numPr>
        <w:spacing w:line="240" w:lineRule="atLeast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Cada pregunta empírica debe estar acompañada por el M-File o Do-File y la base de datos relacionada. </w:t>
      </w:r>
      <w:r w:rsidRPr="00B7169D">
        <w:rPr>
          <w:rFonts w:cstheme="minorHAnsi"/>
          <w:u w:val="single"/>
          <w:lang w:val="es-CO"/>
        </w:rPr>
        <w:t>En caso que sea necesario</w:t>
      </w:r>
      <w:r w:rsidRPr="004D30F3">
        <w:rPr>
          <w:rFonts w:cstheme="minorHAnsi"/>
          <w:lang w:val="es-CO"/>
        </w:rPr>
        <w:t xml:space="preserve"> revisar la programación de las respuestas dadas en el PDF, </w:t>
      </w:r>
      <w:r w:rsidRPr="00AE7178">
        <w:rPr>
          <w:rFonts w:cstheme="minorHAnsi"/>
          <w:color w:val="FF0000"/>
          <w:lang w:val="es-CO"/>
        </w:rPr>
        <w:t>los códigos deben correr y así se corroborará la valides de sus respuestas</w:t>
      </w:r>
      <w:r w:rsidRPr="004D30F3">
        <w:rPr>
          <w:rFonts w:cstheme="minorHAnsi"/>
          <w:lang w:val="es-CO"/>
        </w:rPr>
        <w:t>.</w:t>
      </w:r>
    </w:p>
    <w:p w14:paraId="7A7F3EF4" w14:textId="77777777" w:rsidR="00DA4BB1" w:rsidRPr="004D30F3" w:rsidRDefault="00DA4BB1" w:rsidP="00192C78">
      <w:pPr>
        <w:pStyle w:val="Prrafodelista"/>
        <w:numPr>
          <w:ilvl w:val="0"/>
          <w:numId w:val="7"/>
        </w:numPr>
        <w:spacing w:line="240" w:lineRule="atLeast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Los M-FILE </w:t>
      </w:r>
      <w:r w:rsidR="00F0749D" w:rsidRPr="004D30F3">
        <w:rPr>
          <w:rFonts w:cstheme="minorHAnsi"/>
          <w:lang w:val="es-CO"/>
        </w:rPr>
        <w:t>o</w:t>
      </w:r>
      <w:r w:rsidRPr="004D30F3">
        <w:rPr>
          <w:rFonts w:cstheme="minorHAnsi"/>
          <w:lang w:val="es-CO"/>
        </w:rPr>
        <w:t xml:space="preserve"> Do-File deben tener las secciones y comentarios respectivos donde se describe el paso a paso de lo que realizan. En caso de usar archivos de </w:t>
      </w:r>
      <w:proofErr w:type="spellStart"/>
      <w:r w:rsidRPr="004D30F3">
        <w:rPr>
          <w:rFonts w:cstheme="minorHAnsi"/>
          <w:lang w:val="es-CO"/>
        </w:rPr>
        <w:t>excel</w:t>
      </w:r>
      <w:proofErr w:type="spellEnd"/>
      <w:r w:rsidRPr="004D30F3">
        <w:rPr>
          <w:rFonts w:cstheme="minorHAnsi"/>
          <w:lang w:val="es-CO"/>
        </w:rPr>
        <w:t xml:space="preserve"> para realizar gráficas o estimaciones secundarias descríbanlo en el M-FILE, Do-File y en el archivo de PDF donde responde</w:t>
      </w:r>
      <w:r w:rsidR="00A77BDD" w:rsidRPr="004D30F3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formalmente el taller. Todos los archivos deben ser adjuntados. </w:t>
      </w:r>
    </w:p>
    <w:p w14:paraId="7E9EFDD0" w14:textId="77777777" w:rsidR="00DA4BB1" w:rsidRPr="004D30F3" w:rsidRDefault="00DA4BB1" w:rsidP="00192C78">
      <w:pPr>
        <w:pStyle w:val="Prrafodelista"/>
        <w:numPr>
          <w:ilvl w:val="0"/>
          <w:numId w:val="7"/>
        </w:numPr>
        <w:spacing w:line="240" w:lineRule="atLeast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Todos los PDF y M-File - Do-File enviados deben estar marcados al inicio con el nombre </w:t>
      </w:r>
      <w:r w:rsidR="00A77BDD" w:rsidRPr="004D30F3">
        <w:rPr>
          <w:rFonts w:cstheme="minorHAnsi"/>
          <w:lang w:val="es-CO"/>
        </w:rPr>
        <w:t xml:space="preserve">y el código </w:t>
      </w:r>
      <w:r w:rsidRPr="004D30F3">
        <w:rPr>
          <w:rFonts w:cstheme="minorHAnsi"/>
          <w:lang w:val="es-CO"/>
        </w:rPr>
        <w:t xml:space="preserve">de cada uno de los integrantes del grupo. </w:t>
      </w:r>
    </w:p>
    <w:p w14:paraId="347C1969" w14:textId="57A31FC1" w:rsidR="00DA4BB1" w:rsidRPr="004D30F3" w:rsidRDefault="00DA4BB1" w:rsidP="00192C78">
      <w:pPr>
        <w:pStyle w:val="Prrafodelista"/>
        <w:numPr>
          <w:ilvl w:val="0"/>
          <w:numId w:val="7"/>
        </w:numPr>
        <w:spacing w:line="240" w:lineRule="atLeast"/>
        <w:contextualSpacing w:val="0"/>
        <w:jc w:val="both"/>
        <w:rPr>
          <w:rFonts w:cstheme="minorHAnsi"/>
          <w:b/>
          <w:bCs/>
          <w:lang w:val="es-CO"/>
        </w:rPr>
      </w:pPr>
      <w:r w:rsidRPr="004D30F3">
        <w:rPr>
          <w:rFonts w:cstheme="minorHAnsi"/>
          <w:lang w:val="es-CO"/>
        </w:rPr>
        <w:t xml:space="preserve">Todos los archivos usados deben ser </w:t>
      </w:r>
      <w:r w:rsidR="00A77BDD" w:rsidRPr="004D30F3">
        <w:rPr>
          <w:rFonts w:cstheme="minorHAnsi"/>
          <w:lang w:val="es-CO"/>
        </w:rPr>
        <w:t xml:space="preserve">enviados al correo electrónico </w:t>
      </w:r>
      <w:hyperlink r:id="rId8" w:history="1">
        <w:r w:rsidR="00A77BDD" w:rsidRPr="004D30F3">
          <w:rPr>
            <w:rStyle w:val="Hipervnculo"/>
            <w:rFonts w:cstheme="minorHAnsi"/>
            <w:lang w:val="es-CO"/>
          </w:rPr>
          <w:t>szapata@uniandes.edu.co</w:t>
        </w:r>
      </w:hyperlink>
      <w:r w:rsidR="00A77BDD" w:rsidRPr="004D30F3">
        <w:rPr>
          <w:rFonts w:cstheme="minorHAnsi"/>
          <w:lang w:val="es-CO"/>
        </w:rPr>
        <w:t xml:space="preserve"> </w:t>
      </w:r>
      <w:r w:rsidRPr="00B7169D">
        <w:rPr>
          <w:rFonts w:cstheme="minorHAnsi"/>
          <w:b/>
          <w:bCs/>
          <w:color w:val="FF0000"/>
          <w:u w:val="single"/>
          <w:lang w:val="es-CO"/>
        </w:rPr>
        <w:t>en un archivo comprimido</w:t>
      </w:r>
      <w:r w:rsidRPr="004D30F3">
        <w:rPr>
          <w:rFonts w:cstheme="minorHAnsi"/>
          <w:lang w:val="es-CO"/>
        </w:rPr>
        <w:t xml:space="preserve"> cuyo nombre será el primer apellido de cada uno de los integrantes del grupo a más tardar el </w:t>
      </w:r>
      <w:r w:rsidR="00B7169D">
        <w:rPr>
          <w:rFonts w:cstheme="minorHAnsi"/>
          <w:lang w:val="es-CO"/>
        </w:rPr>
        <w:t>8</w:t>
      </w:r>
      <w:r w:rsidRPr="004D30F3">
        <w:rPr>
          <w:rFonts w:cstheme="minorHAnsi"/>
          <w:lang w:val="es-CO"/>
        </w:rPr>
        <w:t xml:space="preserve"> de </w:t>
      </w:r>
      <w:r w:rsidR="00971827" w:rsidRPr="004D30F3">
        <w:rPr>
          <w:rFonts w:cstheme="minorHAnsi"/>
          <w:lang w:val="es-CO"/>
        </w:rPr>
        <w:t>abril</w:t>
      </w:r>
      <w:r w:rsidRPr="004D30F3">
        <w:rPr>
          <w:rFonts w:cstheme="minorHAnsi"/>
          <w:lang w:val="es-CO"/>
        </w:rPr>
        <w:t xml:space="preserve"> de 202</w:t>
      </w:r>
      <w:r w:rsidR="00C57EF5">
        <w:rPr>
          <w:rFonts w:cstheme="minorHAnsi"/>
          <w:lang w:val="es-CO"/>
        </w:rPr>
        <w:t>2</w:t>
      </w:r>
      <w:r w:rsidRPr="004D30F3">
        <w:rPr>
          <w:rFonts w:cstheme="minorHAnsi"/>
          <w:lang w:val="es-CO"/>
        </w:rPr>
        <w:t xml:space="preserve">. </w:t>
      </w:r>
    </w:p>
    <w:p w14:paraId="17E7ACEF" w14:textId="77777777" w:rsidR="00823641" w:rsidRPr="004D30F3" w:rsidRDefault="00DA4BB1" w:rsidP="00192C78">
      <w:pPr>
        <w:pStyle w:val="Prrafodelista"/>
        <w:numPr>
          <w:ilvl w:val="0"/>
          <w:numId w:val="7"/>
        </w:numPr>
        <w:spacing w:after="445" w:line="240" w:lineRule="atLeast"/>
        <w:ind w:right="5"/>
        <w:contextualSpacing w:val="0"/>
        <w:jc w:val="both"/>
        <w:rPr>
          <w:rFonts w:cstheme="minorHAnsi"/>
          <w:lang w:val="es-CO"/>
        </w:rPr>
      </w:pPr>
      <w:r w:rsidRPr="004D30F3">
        <w:rPr>
          <w:rFonts w:cstheme="minorHAnsi"/>
          <w:b/>
          <w:bCs/>
          <w:lang w:val="es-CO"/>
        </w:rPr>
        <w:t>No seguir las instrucciones y/o no entregar la solución del taller de manera ordenada y comprensible causará que el taller sea calificado sobre 3.</w:t>
      </w:r>
      <w:r w:rsidRPr="004D30F3">
        <w:rPr>
          <w:rFonts w:cstheme="minorHAnsi"/>
          <w:lang w:val="es-CO"/>
        </w:rPr>
        <w:t xml:space="preserve"> </w:t>
      </w:r>
    </w:p>
    <w:p w14:paraId="7D0E12D1" w14:textId="5930DDE2" w:rsidR="00971827" w:rsidRDefault="00971827" w:rsidP="00192C78">
      <w:pPr>
        <w:spacing w:after="0"/>
        <w:ind w:left="0" w:right="5" w:firstLine="0"/>
        <w:rPr>
          <w:rFonts w:asciiTheme="minorHAnsi" w:hAnsiTheme="minorHAnsi" w:cstheme="minorHAnsi"/>
          <w:sz w:val="22"/>
          <w:lang w:val="es-CO"/>
        </w:rPr>
      </w:pPr>
    </w:p>
    <w:p w14:paraId="42BD14F2" w14:textId="6AD96CB1" w:rsidR="00FC2DE6" w:rsidRDefault="00FC2DE6" w:rsidP="00192C78">
      <w:pPr>
        <w:spacing w:after="0"/>
        <w:ind w:left="0" w:right="5" w:firstLine="0"/>
        <w:rPr>
          <w:rFonts w:asciiTheme="minorHAnsi" w:hAnsiTheme="minorHAnsi" w:cstheme="minorHAnsi"/>
          <w:sz w:val="22"/>
          <w:lang w:val="es-CO"/>
        </w:rPr>
      </w:pPr>
    </w:p>
    <w:p w14:paraId="322BA7E8" w14:textId="4FD52E72" w:rsidR="00FC2DE6" w:rsidRDefault="00FC2DE6" w:rsidP="00192C78">
      <w:pPr>
        <w:spacing w:after="0"/>
        <w:ind w:left="0" w:right="5" w:firstLine="0"/>
        <w:rPr>
          <w:rFonts w:asciiTheme="minorHAnsi" w:hAnsiTheme="minorHAnsi" w:cstheme="minorHAnsi"/>
          <w:sz w:val="22"/>
          <w:lang w:val="es-CO"/>
        </w:rPr>
      </w:pPr>
    </w:p>
    <w:p w14:paraId="4063A9F9" w14:textId="4A7C9823" w:rsidR="00FC2DE6" w:rsidRDefault="00FC2DE6" w:rsidP="00192C78">
      <w:pPr>
        <w:spacing w:after="0"/>
        <w:ind w:left="0" w:right="5" w:firstLine="0"/>
        <w:rPr>
          <w:rFonts w:asciiTheme="minorHAnsi" w:hAnsiTheme="minorHAnsi" w:cstheme="minorHAnsi"/>
          <w:sz w:val="22"/>
          <w:lang w:val="es-CO"/>
        </w:rPr>
      </w:pPr>
    </w:p>
    <w:p w14:paraId="28E55906" w14:textId="0194FAA6" w:rsidR="00FC2DE6" w:rsidRDefault="00FC2DE6" w:rsidP="00192C78">
      <w:pPr>
        <w:spacing w:after="0"/>
        <w:ind w:left="0" w:right="5" w:firstLine="0"/>
        <w:rPr>
          <w:rFonts w:asciiTheme="minorHAnsi" w:hAnsiTheme="minorHAnsi" w:cstheme="minorHAnsi"/>
          <w:sz w:val="22"/>
          <w:lang w:val="es-CO"/>
        </w:rPr>
      </w:pPr>
    </w:p>
    <w:p w14:paraId="4B606003" w14:textId="77777777" w:rsidR="00FC2DE6" w:rsidRPr="004D30F3" w:rsidRDefault="00FC2DE6" w:rsidP="00192C78">
      <w:pPr>
        <w:spacing w:after="0"/>
        <w:ind w:left="0" w:right="5" w:firstLine="0"/>
        <w:rPr>
          <w:rFonts w:asciiTheme="minorHAnsi" w:hAnsiTheme="minorHAnsi" w:cstheme="minorHAnsi"/>
          <w:sz w:val="22"/>
          <w:lang w:val="es-CO"/>
        </w:rPr>
      </w:pPr>
    </w:p>
    <w:p w14:paraId="10DE6208" w14:textId="22B5705B" w:rsidR="00971827" w:rsidRDefault="00FC2DE6" w:rsidP="001B2E36">
      <w:pPr>
        <w:pStyle w:val="Ttulo1"/>
        <w:spacing w:after="0"/>
        <w:ind w:left="0" w:right="5" w:firstLine="0"/>
        <w:jc w:val="both"/>
        <w:rPr>
          <w:rFonts w:asciiTheme="minorHAnsi" w:hAnsiTheme="minorHAnsi" w:cstheme="minorHAnsi"/>
          <w:sz w:val="22"/>
          <w:lang w:val="es-CO"/>
        </w:rPr>
      </w:pPr>
      <w:r w:rsidRPr="006A2890">
        <w:rPr>
          <w:rFonts w:asciiTheme="minorHAnsi" w:hAnsiTheme="minorHAnsi" w:cstheme="minorHAnsi"/>
          <w:sz w:val="22"/>
          <w:lang w:val="es-CO"/>
        </w:rPr>
        <w:lastRenderedPageBreak/>
        <w:t xml:space="preserve">Pronóstico </w:t>
      </w:r>
      <w:r w:rsidR="006A2890" w:rsidRPr="006A2890">
        <w:rPr>
          <w:rFonts w:asciiTheme="minorHAnsi" w:hAnsiTheme="minorHAnsi" w:cstheme="minorHAnsi"/>
          <w:sz w:val="22"/>
          <w:lang w:val="es-CO"/>
        </w:rPr>
        <w:t xml:space="preserve">modelos </w:t>
      </w:r>
      <w:r w:rsidRPr="006A2890">
        <w:rPr>
          <w:rFonts w:asciiTheme="minorHAnsi" w:hAnsiTheme="minorHAnsi" w:cstheme="minorHAnsi"/>
          <w:sz w:val="22"/>
          <w:lang w:val="es-CO"/>
        </w:rPr>
        <w:t>A</w:t>
      </w:r>
      <w:r w:rsidR="006A2890" w:rsidRPr="006A2890">
        <w:rPr>
          <w:rFonts w:asciiTheme="minorHAnsi" w:hAnsiTheme="minorHAnsi" w:cstheme="minorHAnsi"/>
          <w:sz w:val="22"/>
          <w:lang w:val="es-CO"/>
        </w:rPr>
        <w:t>RIMA</w:t>
      </w:r>
    </w:p>
    <w:p w14:paraId="25A40C3B" w14:textId="77777777" w:rsidR="006A2890" w:rsidRPr="006A2890" w:rsidRDefault="006A2890" w:rsidP="006A2890">
      <w:pPr>
        <w:rPr>
          <w:lang w:val="es-CO"/>
        </w:rPr>
      </w:pPr>
    </w:p>
    <w:p w14:paraId="13E8EA71" w14:textId="10F35B2D" w:rsidR="00B2082E" w:rsidRDefault="00FC2DE6" w:rsidP="00B2082E">
      <w:pPr>
        <w:numPr>
          <w:ilvl w:val="0"/>
          <w:numId w:val="22"/>
        </w:numPr>
        <w:spacing w:after="0"/>
        <w:ind w:right="5"/>
        <w:rPr>
          <w:rFonts w:cstheme="minorHAnsi"/>
          <w:lang w:val="es-CO"/>
        </w:rPr>
      </w:pPr>
      <w:r w:rsidRPr="00FC2DE6">
        <w:rPr>
          <w:rFonts w:asciiTheme="minorHAnsi" w:hAnsiTheme="minorHAnsi" w:cstheme="minorHAnsi"/>
          <w:sz w:val="22"/>
          <w:lang w:val="es-CO"/>
        </w:rPr>
        <w:t xml:space="preserve">En el archivo de </w:t>
      </w:r>
      <w:proofErr w:type="spellStart"/>
      <w:r w:rsidRPr="00FC2DE6">
        <w:rPr>
          <w:rFonts w:asciiTheme="minorHAnsi" w:hAnsiTheme="minorHAnsi" w:cstheme="minorHAnsi"/>
          <w:sz w:val="22"/>
          <w:lang w:val="es-CO"/>
        </w:rPr>
        <w:t>excel</w:t>
      </w:r>
      <w:proofErr w:type="spellEnd"/>
      <w:r w:rsidRPr="00FC2DE6">
        <w:rPr>
          <w:rFonts w:asciiTheme="minorHAnsi" w:hAnsiTheme="minorHAnsi" w:cstheme="minorHAnsi"/>
          <w:sz w:val="22"/>
          <w:lang w:val="es-CO"/>
        </w:rPr>
        <w:t xml:space="preserve"> denominado ISE se encuentra la serie mensual del índice de seguimiento a la economía (ISE) de Colombia desde enero de 2005</w:t>
      </w:r>
      <w:r w:rsidR="00B2082E">
        <w:rPr>
          <w:rFonts w:asciiTheme="minorHAnsi" w:hAnsiTheme="minorHAnsi" w:cstheme="minorHAnsi"/>
          <w:sz w:val="22"/>
          <w:lang w:val="es-CO"/>
        </w:rPr>
        <w:t xml:space="preserve"> hasta enero de 2022 </w:t>
      </w:r>
      <w:r w:rsidR="00B2082E" w:rsidRPr="00B2082E">
        <w:rPr>
          <w:rFonts w:asciiTheme="minorHAnsi" w:hAnsiTheme="minorHAnsi" w:cstheme="minorHAnsi"/>
          <w:b/>
          <w:bCs/>
          <w:sz w:val="22"/>
          <w:lang w:val="es-CO"/>
        </w:rPr>
        <w:t>(tenga</w:t>
      </w:r>
      <w:r w:rsidR="00B2082E">
        <w:rPr>
          <w:rFonts w:asciiTheme="minorHAnsi" w:hAnsiTheme="minorHAnsi" w:cstheme="minorHAnsi"/>
          <w:b/>
          <w:bCs/>
          <w:sz w:val="22"/>
          <w:lang w:val="es-CO"/>
        </w:rPr>
        <w:t>n</w:t>
      </w:r>
      <w:r w:rsidR="00B2082E" w:rsidRPr="00B2082E">
        <w:rPr>
          <w:rFonts w:asciiTheme="minorHAnsi" w:hAnsiTheme="minorHAnsi" w:cstheme="minorHAnsi"/>
          <w:b/>
          <w:bCs/>
          <w:sz w:val="22"/>
          <w:lang w:val="es-CO"/>
        </w:rPr>
        <w:t xml:space="preserve"> en cuenta que esta no es la misma serie utilizada en el taller 1)</w:t>
      </w:r>
      <w:r w:rsidR="00B2082E">
        <w:rPr>
          <w:rFonts w:asciiTheme="minorHAnsi" w:hAnsiTheme="minorHAnsi" w:cstheme="minorHAnsi"/>
          <w:sz w:val="22"/>
          <w:lang w:val="es-CO"/>
        </w:rPr>
        <w:t xml:space="preserve">. Estimen la primera diferencia del logaritmo natural del ISE y remplacen los outliers siguiendo el mismo procedimiento que llevaron a cabo en el taller 1. </w:t>
      </w:r>
    </w:p>
    <w:p w14:paraId="055F74E0" w14:textId="77777777" w:rsidR="00B2082E" w:rsidRPr="00B2082E" w:rsidRDefault="00B2082E" w:rsidP="00B2082E">
      <w:pPr>
        <w:spacing w:after="0"/>
        <w:ind w:left="720" w:right="5" w:firstLine="0"/>
        <w:rPr>
          <w:rFonts w:cstheme="minorHAnsi"/>
          <w:lang w:val="es-CO"/>
        </w:rPr>
      </w:pPr>
    </w:p>
    <w:p w14:paraId="0625EB59" w14:textId="6EE4C694" w:rsidR="00B2082E" w:rsidRPr="00B2082E" w:rsidRDefault="00B2082E" w:rsidP="00B2082E">
      <w:pPr>
        <w:spacing w:after="0"/>
        <w:ind w:left="720" w:right="5" w:firstLine="0"/>
        <w:rPr>
          <w:rFonts w:cstheme="minorHAnsi"/>
          <w:lang w:val="es-CO"/>
        </w:rPr>
      </w:pPr>
      <w:r w:rsidRPr="00B2082E">
        <w:rPr>
          <w:rFonts w:asciiTheme="minorHAnsi" w:hAnsiTheme="minorHAnsi" w:cstheme="minorHAnsi"/>
          <w:sz w:val="22"/>
          <w:lang w:val="es-CO"/>
        </w:rPr>
        <w:t>Ahora, usando la serie de la primera diferencia del logaritmo del ISE, con los datos de los outliers remplazados, asuma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B2082E">
        <w:rPr>
          <w:rFonts w:asciiTheme="minorHAnsi" w:hAnsiTheme="minorHAnsi" w:cstheme="minorHAnsi"/>
          <w:sz w:val="22"/>
          <w:lang w:val="es-CO"/>
        </w:rPr>
        <w:t xml:space="preserve"> que esta serie sigue un proceso ARMA:</w:t>
      </w:r>
    </w:p>
    <w:p w14:paraId="77C25C84" w14:textId="77777777" w:rsidR="00B2082E" w:rsidRPr="006A71BC" w:rsidRDefault="00B2082E" w:rsidP="00B2082E">
      <w:pPr>
        <w:spacing w:after="0"/>
        <w:ind w:left="499" w:right="5" w:firstLine="0"/>
        <w:rPr>
          <w:rFonts w:asciiTheme="minorHAnsi" w:hAnsiTheme="minorHAnsi" w:cstheme="minorHAnsi"/>
          <w:sz w:val="22"/>
          <w:lang w:val="es-CO"/>
        </w:rPr>
      </w:pPr>
    </w:p>
    <w:p w14:paraId="76643414" w14:textId="77777777" w:rsidR="00B2082E" w:rsidRPr="006A71BC" w:rsidRDefault="00B2082E" w:rsidP="00B2082E">
      <w:pPr>
        <w:spacing w:after="108" w:line="259" w:lineRule="auto"/>
        <w:ind w:left="445" w:right="0" w:firstLine="0"/>
        <w:jc w:val="center"/>
        <w:rPr>
          <w:rFonts w:asciiTheme="minorHAnsi" w:hAnsiTheme="minorHAnsi" w:cstheme="minorHAnsi"/>
          <w:sz w:val="22"/>
          <w:lang w:val="es-CO"/>
        </w:rPr>
      </w:pPr>
      <w:r w:rsidRPr="006A71BC">
        <w:rPr>
          <w:rFonts w:asciiTheme="minorHAnsi" w:hAnsiTheme="minorHAnsi" w:cstheme="minorHAnsi"/>
          <w:noProof/>
          <w:sz w:val="22"/>
          <w:lang w:val="es-CO"/>
        </w:rPr>
        <w:drawing>
          <wp:inline distT="0" distB="0" distL="0" distR="0" wp14:anchorId="3E698D62" wp14:editId="7261BA58">
            <wp:extent cx="624840" cy="198120"/>
            <wp:effectExtent l="0" t="0" r="0" b="0"/>
            <wp:docPr id="6858" name="Picture 6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" name="Picture 68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47B" w14:textId="52544D9C" w:rsidR="00B2082E" w:rsidRDefault="00B2082E" w:rsidP="00B2082E">
      <w:pPr>
        <w:numPr>
          <w:ilvl w:val="1"/>
          <w:numId w:val="4"/>
        </w:numPr>
        <w:spacing w:after="104"/>
        <w:ind w:left="715" w:right="5" w:hanging="232"/>
        <w:rPr>
          <w:rFonts w:asciiTheme="minorHAnsi" w:hAnsiTheme="minorHAnsi" w:cstheme="minorHAnsi"/>
          <w:sz w:val="22"/>
          <w:lang w:val="es-CO"/>
        </w:rPr>
      </w:pPr>
      <w:r w:rsidRPr="006A71BC">
        <w:rPr>
          <w:rFonts w:asciiTheme="minorHAnsi" w:hAnsiTheme="minorHAnsi" w:cstheme="minorHAnsi"/>
          <w:sz w:val="22"/>
          <w:lang w:val="es-CO"/>
        </w:rPr>
        <w:t>Estime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6A71BC">
        <w:rPr>
          <w:rFonts w:asciiTheme="minorHAnsi" w:hAnsiTheme="minorHAnsi" w:cstheme="minorHAnsi"/>
          <w:sz w:val="22"/>
          <w:lang w:val="es-CO"/>
        </w:rPr>
        <w:t xml:space="preserve"> el componente cíclico y justifique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6A71BC">
        <w:rPr>
          <w:rFonts w:asciiTheme="minorHAnsi" w:hAnsiTheme="minorHAnsi" w:cstheme="minorHAnsi"/>
          <w:sz w:val="22"/>
          <w:lang w:val="es-CO"/>
        </w:rPr>
        <w:t xml:space="preserve"> su estimación con estadísticas y criterios de información del modelo estimado.</w:t>
      </w:r>
    </w:p>
    <w:p w14:paraId="089A5E36" w14:textId="78B852FB" w:rsidR="00B2082E" w:rsidRDefault="00B2082E" w:rsidP="00B2082E">
      <w:pPr>
        <w:numPr>
          <w:ilvl w:val="1"/>
          <w:numId w:val="4"/>
        </w:numPr>
        <w:spacing w:after="104"/>
        <w:ind w:left="715" w:right="5" w:hanging="232"/>
        <w:rPr>
          <w:rFonts w:asciiTheme="minorHAnsi" w:hAnsiTheme="minorHAnsi" w:cstheme="minorHAnsi"/>
          <w:sz w:val="22"/>
          <w:lang w:val="es-CO"/>
        </w:rPr>
      </w:pPr>
      <w:r w:rsidRPr="005F690E">
        <w:rPr>
          <w:rFonts w:asciiTheme="minorHAnsi" w:hAnsiTheme="minorHAnsi" w:cstheme="minorHAnsi"/>
          <w:sz w:val="22"/>
          <w:lang w:val="es-CO"/>
        </w:rPr>
        <w:t>Construya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y grafique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la serie de residuales. Justifique que se trata de ruido blanco.</w:t>
      </w:r>
    </w:p>
    <w:p w14:paraId="251CE3E8" w14:textId="07323F34" w:rsidR="00B2082E" w:rsidRDefault="00B2082E" w:rsidP="00B2082E">
      <w:pPr>
        <w:numPr>
          <w:ilvl w:val="1"/>
          <w:numId w:val="4"/>
        </w:numPr>
        <w:spacing w:after="104"/>
        <w:ind w:left="715" w:right="5" w:hanging="232"/>
        <w:rPr>
          <w:rFonts w:asciiTheme="minorHAnsi" w:hAnsiTheme="minorHAnsi" w:cstheme="minorHAnsi"/>
          <w:sz w:val="22"/>
          <w:lang w:val="es-CO"/>
        </w:rPr>
      </w:pPr>
      <w:r w:rsidRPr="005F690E">
        <w:rPr>
          <w:rFonts w:asciiTheme="minorHAnsi" w:hAnsiTheme="minorHAnsi" w:cstheme="minorHAnsi"/>
          <w:sz w:val="22"/>
          <w:lang w:val="es-CO"/>
        </w:rPr>
        <w:t>Documente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pruebas de normalidad y aquellas relevantes para justificarlos supuestos de su modelo.</w:t>
      </w:r>
    </w:p>
    <w:p w14:paraId="60600E26" w14:textId="5A5EFC9A" w:rsidR="00B2082E" w:rsidRDefault="00B2082E" w:rsidP="00B2082E">
      <w:pPr>
        <w:numPr>
          <w:ilvl w:val="1"/>
          <w:numId w:val="4"/>
        </w:numPr>
        <w:spacing w:after="104"/>
        <w:ind w:left="715" w:right="5" w:hanging="232"/>
        <w:rPr>
          <w:rFonts w:asciiTheme="minorHAnsi" w:hAnsiTheme="minorHAnsi" w:cstheme="minorHAnsi"/>
          <w:sz w:val="22"/>
          <w:lang w:val="es-CO"/>
        </w:rPr>
      </w:pPr>
      <w:r w:rsidRPr="005F690E">
        <w:rPr>
          <w:rFonts w:asciiTheme="minorHAnsi" w:hAnsiTheme="minorHAnsi" w:cstheme="minorHAnsi"/>
          <w:sz w:val="22"/>
          <w:lang w:val="es-CO"/>
        </w:rPr>
        <w:t>Construya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una gráfica en la que el eje x serán todos los meses del año 2021 y 2022, </w:t>
      </w:r>
      <w:r w:rsidR="00B7169D">
        <w:rPr>
          <w:rFonts w:asciiTheme="minorHAnsi" w:hAnsiTheme="minorHAnsi" w:cstheme="minorHAnsi"/>
          <w:sz w:val="22"/>
          <w:lang w:val="es-CO"/>
        </w:rPr>
        <w:t xml:space="preserve">y en el eje Y </w:t>
      </w:r>
      <w:r w:rsidRPr="005F690E">
        <w:rPr>
          <w:rFonts w:asciiTheme="minorHAnsi" w:hAnsiTheme="minorHAnsi" w:cstheme="minorHAnsi"/>
          <w:sz w:val="22"/>
          <w:lang w:val="es-CO"/>
        </w:rPr>
        <w:t>se present</w:t>
      </w:r>
      <w:r w:rsidR="00B7169D">
        <w:rPr>
          <w:rFonts w:asciiTheme="minorHAnsi" w:hAnsiTheme="minorHAnsi" w:cstheme="minorHAnsi"/>
          <w:sz w:val="22"/>
          <w:lang w:val="es-CO"/>
        </w:rPr>
        <w:t>arán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la primera diferencia del logaritmo natural del ISE (serie original sin ajustar por outliers) por cada mes</w:t>
      </w:r>
      <w:r w:rsidRPr="005F690E">
        <w:rPr>
          <w:rFonts w:asciiTheme="minorHAnsi" w:hAnsiTheme="minorHAnsi" w:cstheme="minorHAnsi"/>
          <w:b/>
          <w:sz w:val="22"/>
          <w:lang w:val="es-CO"/>
        </w:rPr>
        <w:t xml:space="preserve"> </w:t>
      </w:r>
      <w:r w:rsidRPr="005F690E">
        <w:rPr>
          <w:rFonts w:asciiTheme="minorHAnsi" w:hAnsiTheme="minorHAnsi" w:cstheme="minorHAnsi"/>
          <w:sz w:val="22"/>
          <w:lang w:val="es-CO"/>
        </w:rPr>
        <w:t>observado</w:t>
      </w:r>
      <w:r w:rsidR="00A36A26">
        <w:rPr>
          <w:rFonts w:asciiTheme="minorHAnsi" w:hAnsiTheme="minorHAnsi" w:cstheme="minorHAnsi"/>
          <w:sz w:val="22"/>
          <w:lang w:val="es-CO"/>
        </w:rPr>
        <w:t xml:space="preserve">. </w:t>
      </w:r>
      <w:proofErr w:type="gramStart"/>
      <w:r w:rsidR="00A36A26">
        <w:rPr>
          <w:rFonts w:asciiTheme="minorHAnsi" w:hAnsiTheme="minorHAnsi" w:cstheme="minorHAnsi"/>
          <w:sz w:val="22"/>
          <w:lang w:val="es-CO"/>
        </w:rPr>
        <w:t>Además</w:t>
      </w:r>
      <w:proofErr w:type="gramEnd"/>
      <w:r w:rsidR="00A36A26">
        <w:rPr>
          <w:rFonts w:asciiTheme="minorHAnsi" w:hAnsiTheme="minorHAnsi" w:cstheme="minorHAnsi"/>
          <w:sz w:val="22"/>
          <w:lang w:val="es-CO"/>
        </w:rPr>
        <w:t xml:space="preserve"> deben incluir en el eje Y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su pronóstico desde </w:t>
      </w:r>
      <w:r>
        <w:rPr>
          <w:rFonts w:asciiTheme="minorHAnsi" w:hAnsiTheme="minorHAnsi" w:cstheme="minorHAnsi"/>
          <w:sz w:val="22"/>
          <w:lang w:val="es-CO"/>
        </w:rPr>
        <w:t>febrero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de 202</w:t>
      </w:r>
      <w:r>
        <w:rPr>
          <w:rFonts w:asciiTheme="minorHAnsi" w:hAnsiTheme="minorHAnsi" w:cstheme="minorHAnsi"/>
          <w:sz w:val="22"/>
          <w:lang w:val="es-CO"/>
        </w:rPr>
        <w:t>2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hasta diciembre de 2022.</w:t>
      </w:r>
    </w:p>
    <w:p w14:paraId="5ABFDBEC" w14:textId="3DFD25A1" w:rsidR="003A32F1" w:rsidRDefault="00B2082E" w:rsidP="00B2082E">
      <w:pPr>
        <w:numPr>
          <w:ilvl w:val="1"/>
          <w:numId w:val="4"/>
        </w:numPr>
        <w:spacing w:after="104"/>
        <w:ind w:left="715" w:right="5" w:hanging="232"/>
        <w:rPr>
          <w:rFonts w:asciiTheme="minorHAnsi" w:hAnsiTheme="minorHAnsi" w:cstheme="minorHAnsi"/>
          <w:sz w:val="22"/>
          <w:lang w:val="es-CO"/>
        </w:rPr>
      </w:pPr>
      <w:r w:rsidRPr="005F690E">
        <w:rPr>
          <w:rFonts w:asciiTheme="minorHAnsi" w:hAnsiTheme="minorHAnsi" w:cstheme="minorHAnsi"/>
          <w:sz w:val="22"/>
          <w:lang w:val="es-CO"/>
        </w:rPr>
        <w:t>Con sus estimaciones construya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el pronóstico de la variación anual del ISE para el año 2022</w:t>
      </w:r>
      <w:r>
        <w:rPr>
          <w:rStyle w:val="Refdenotaalpie"/>
          <w:rFonts w:asciiTheme="minorHAnsi" w:hAnsiTheme="minorHAnsi" w:cstheme="minorHAnsi"/>
          <w:sz w:val="22"/>
          <w:lang w:val="es-CO"/>
        </w:rPr>
        <w:footnoteReference w:id="1"/>
      </w:r>
      <w:r w:rsidRPr="005F690E">
        <w:rPr>
          <w:rFonts w:asciiTheme="minorHAnsi" w:hAnsiTheme="minorHAnsi" w:cstheme="minorHAnsi"/>
          <w:sz w:val="22"/>
          <w:lang w:val="es-CO"/>
        </w:rPr>
        <w:t>, esta es una muy buena aproximación al crecimiento del PIB. ¿Cuál es su pronóstico del crecimiento para el año 2022?</w:t>
      </w:r>
      <w:r>
        <w:rPr>
          <w:rFonts w:asciiTheme="minorHAnsi" w:hAnsiTheme="minorHAnsi" w:cstheme="minorHAnsi"/>
          <w:sz w:val="22"/>
          <w:lang w:val="es-CO"/>
        </w:rPr>
        <w:t xml:space="preserve"> 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¿En este momento, para el año 2022 el Ministerio de Hacienda proyecta un crecimiento de 5,0% y el Banco de la República </w:t>
      </w:r>
      <w:r w:rsidR="00B7169D" w:rsidRPr="00B7169D">
        <w:rPr>
          <w:rFonts w:asciiTheme="minorHAnsi" w:hAnsiTheme="minorHAnsi" w:cstheme="minorHAnsi"/>
          <w:color w:val="000000" w:themeColor="text1"/>
          <w:sz w:val="22"/>
          <w:lang w:val="es-CO"/>
        </w:rPr>
        <w:t>4</w:t>
      </w:r>
      <w:r w:rsidRPr="00B7169D">
        <w:rPr>
          <w:rFonts w:asciiTheme="minorHAnsi" w:hAnsiTheme="minorHAnsi" w:cstheme="minorHAnsi"/>
          <w:color w:val="000000" w:themeColor="text1"/>
          <w:sz w:val="22"/>
          <w:lang w:val="es-CO"/>
        </w:rPr>
        <w:t>,</w:t>
      </w:r>
      <w:r w:rsidR="00B7169D" w:rsidRPr="00B7169D">
        <w:rPr>
          <w:rFonts w:asciiTheme="minorHAnsi" w:hAnsiTheme="minorHAnsi" w:cstheme="minorHAnsi"/>
          <w:color w:val="000000" w:themeColor="text1"/>
          <w:sz w:val="22"/>
          <w:lang w:val="es-CO"/>
        </w:rPr>
        <w:t>3</w:t>
      </w:r>
      <w:r w:rsidRPr="00B7169D">
        <w:rPr>
          <w:rFonts w:asciiTheme="minorHAnsi" w:hAnsiTheme="minorHAnsi" w:cstheme="minorHAnsi"/>
          <w:color w:val="000000" w:themeColor="text1"/>
          <w:sz w:val="22"/>
          <w:lang w:val="es-CO"/>
        </w:rPr>
        <w:t xml:space="preserve">%, </w:t>
      </w:r>
      <w:r w:rsidRPr="005F690E">
        <w:rPr>
          <w:rFonts w:asciiTheme="minorHAnsi" w:hAnsiTheme="minorHAnsi" w:cstheme="minorHAnsi"/>
          <w:sz w:val="22"/>
          <w:lang w:val="es-CO"/>
        </w:rPr>
        <w:t>al comparar este crecimiento con su proyección de la variación anual ustedes consideran que est</w:t>
      </w:r>
      <w:r w:rsidR="006A2890">
        <w:rPr>
          <w:rFonts w:asciiTheme="minorHAnsi" w:hAnsiTheme="minorHAnsi" w:cstheme="minorHAnsi"/>
          <w:sz w:val="22"/>
          <w:lang w:val="es-CO"/>
        </w:rPr>
        <w:t>as entidades están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siendo pesimistas, optimistas o </w:t>
      </w:r>
      <w:r>
        <w:rPr>
          <w:rFonts w:asciiTheme="minorHAnsi" w:hAnsiTheme="minorHAnsi" w:cstheme="minorHAnsi"/>
          <w:sz w:val="22"/>
          <w:lang w:val="es-CO"/>
        </w:rPr>
        <w:t>realistas</w:t>
      </w:r>
      <w:r w:rsidRPr="005F690E">
        <w:rPr>
          <w:rFonts w:asciiTheme="minorHAnsi" w:hAnsiTheme="minorHAnsi" w:cstheme="minorHAnsi"/>
          <w:sz w:val="22"/>
          <w:lang w:val="es-CO"/>
        </w:rPr>
        <w:t>?</w:t>
      </w:r>
      <w:r w:rsidR="006A2890">
        <w:rPr>
          <w:rFonts w:asciiTheme="minorHAnsi" w:hAnsiTheme="minorHAnsi" w:cstheme="minorHAnsi"/>
          <w:sz w:val="22"/>
          <w:lang w:val="es-CO"/>
        </w:rPr>
        <w:t>¿Dada la coyuntura actual cree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="006A2890">
        <w:rPr>
          <w:rFonts w:asciiTheme="minorHAnsi" w:hAnsiTheme="minorHAnsi" w:cstheme="minorHAnsi"/>
          <w:sz w:val="22"/>
          <w:lang w:val="es-CO"/>
        </w:rPr>
        <w:t xml:space="preserve"> que debería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="006A2890">
        <w:rPr>
          <w:rFonts w:asciiTheme="minorHAnsi" w:hAnsiTheme="minorHAnsi" w:cstheme="minorHAnsi"/>
          <w:sz w:val="22"/>
          <w:lang w:val="es-CO"/>
        </w:rPr>
        <w:t xml:space="preserve"> incluir más insumos a su modelo de pronóstico?¿Su intuición como economistas les diría que el crecimiento de la economía debería ser tal cual lo proyectan, menor, mayor?</w:t>
      </w:r>
      <w:r w:rsidRPr="005F690E">
        <w:rPr>
          <w:rFonts w:asciiTheme="minorHAnsi" w:hAnsiTheme="minorHAnsi" w:cstheme="minorHAnsi"/>
          <w:sz w:val="22"/>
          <w:lang w:val="es-CO"/>
        </w:rPr>
        <w:t>¿comente</w:t>
      </w:r>
      <w:r w:rsidR="006A2890">
        <w:rPr>
          <w:rFonts w:asciiTheme="minorHAnsi" w:hAnsiTheme="minorHAnsi" w:cstheme="minorHAnsi"/>
          <w:sz w:val="22"/>
          <w:lang w:val="es-CO"/>
        </w:rPr>
        <w:t>n</w:t>
      </w:r>
      <w:r w:rsidRPr="005F690E">
        <w:rPr>
          <w:rFonts w:asciiTheme="minorHAnsi" w:hAnsiTheme="minorHAnsi" w:cstheme="minorHAnsi"/>
          <w:sz w:val="22"/>
          <w:lang w:val="es-CO"/>
        </w:rPr>
        <w:t xml:space="preserve"> sobre los limites superior e inferior del crecimiento anual de 2021 y 2022 estimados?</w:t>
      </w:r>
      <w:r w:rsidR="006A2890">
        <w:rPr>
          <w:rFonts w:asciiTheme="minorHAnsi" w:hAnsiTheme="minorHAnsi" w:cstheme="minorHAnsi"/>
          <w:sz w:val="22"/>
          <w:lang w:val="es-CO"/>
        </w:rPr>
        <w:t>¿Identifican limitantes en los modelos ARMA desde el punto de vista empírico, cuáles?</w:t>
      </w:r>
    </w:p>
    <w:p w14:paraId="416D83B4" w14:textId="60F7D614" w:rsidR="00F9683F" w:rsidRDefault="00F9683F" w:rsidP="00F9683F">
      <w:pPr>
        <w:spacing w:after="104"/>
        <w:ind w:right="5"/>
        <w:rPr>
          <w:rFonts w:asciiTheme="minorHAnsi" w:hAnsiTheme="minorHAnsi" w:cstheme="minorHAnsi"/>
          <w:sz w:val="22"/>
          <w:lang w:val="es-CO"/>
        </w:rPr>
      </w:pPr>
    </w:p>
    <w:p w14:paraId="1EDCAA5D" w14:textId="77777777" w:rsidR="00F9683F" w:rsidRPr="00B2082E" w:rsidRDefault="00F9683F" w:rsidP="00F9683F">
      <w:pPr>
        <w:spacing w:after="104"/>
        <w:ind w:right="5"/>
        <w:rPr>
          <w:rFonts w:asciiTheme="minorHAnsi" w:hAnsiTheme="minorHAnsi" w:cstheme="minorHAnsi"/>
          <w:sz w:val="22"/>
          <w:lang w:val="es-CO"/>
        </w:rPr>
      </w:pPr>
    </w:p>
    <w:p w14:paraId="27C55254" w14:textId="494DEBCE" w:rsidR="003A32F1" w:rsidRPr="004D30F3" w:rsidRDefault="003A32F1" w:rsidP="00192C78">
      <w:pPr>
        <w:rPr>
          <w:rFonts w:asciiTheme="minorHAnsi" w:hAnsiTheme="minorHAnsi" w:cstheme="minorHAnsi"/>
          <w:sz w:val="22"/>
          <w:lang w:val="es-CO"/>
        </w:rPr>
      </w:pPr>
    </w:p>
    <w:p w14:paraId="457446A7" w14:textId="72E3936F" w:rsidR="003A32F1" w:rsidRPr="004D30F3" w:rsidRDefault="003A32F1" w:rsidP="00192C78">
      <w:pPr>
        <w:pStyle w:val="Ttulo1"/>
        <w:ind w:left="559" w:hanging="574"/>
        <w:jc w:val="both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lastRenderedPageBreak/>
        <w:t>Pronóstico de Variables Financieras.</w:t>
      </w:r>
    </w:p>
    <w:p w14:paraId="0A19CA1C" w14:textId="77777777" w:rsidR="00192C78" w:rsidRPr="00DC7158" w:rsidRDefault="00192C78" w:rsidP="00DC7158">
      <w:pPr>
        <w:ind w:left="0" w:firstLine="0"/>
        <w:rPr>
          <w:rFonts w:cstheme="minorHAnsi"/>
          <w:lang w:val="es-CO"/>
        </w:rPr>
      </w:pPr>
    </w:p>
    <w:p w14:paraId="194115CF" w14:textId="31C4FE06" w:rsidR="00192C78" w:rsidRPr="004D30F3" w:rsidRDefault="003A32F1" w:rsidP="00192C78">
      <w:pPr>
        <w:pStyle w:val="Prrafodelista"/>
        <w:numPr>
          <w:ilvl w:val="0"/>
          <w:numId w:val="20"/>
        </w:numPr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En el archivo de Excel que se llama </w:t>
      </w:r>
      <w:r w:rsidR="00AE7178">
        <w:rPr>
          <w:rFonts w:cstheme="minorHAnsi"/>
          <w:lang w:val="es-CO"/>
        </w:rPr>
        <w:t>“</w:t>
      </w:r>
      <w:r w:rsidR="00DC7158">
        <w:rPr>
          <w:rFonts w:cstheme="minorHAnsi"/>
          <w:lang w:val="es-CO"/>
        </w:rPr>
        <w:t>Brent</w:t>
      </w:r>
      <w:r w:rsidRPr="004D30F3">
        <w:rPr>
          <w:rFonts w:cstheme="minorHAnsi"/>
          <w:lang w:val="es-CO"/>
        </w:rPr>
        <w:t>”</w:t>
      </w:r>
      <w:r w:rsidR="000B074D" w:rsidRPr="004D30F3">
        <w:rPr>
          <w:rFonts w:cstheme="minorHAnsi"/>
          <w:lang w:val="es-CO"/>
        </w:rPr>
        <w:t xml:space="preserve"> </w:t>
      </w:r>
      <w:r w:rsidRPr="004D30F3">
        <w:rPr>
          <w:rFonts w:cstheme="minorHAnsi"/>
          <w:lang w:val="es-CO"/>
        </w:rPr>
        <w:t>que se encuentra en la carpeta series de este taller, se tienen los datos de l</w:t>
      </w:r>
      <w:r w:rsidR="00DC7158">
        <w:rPr>
          <w:rFonts w:cstheme="minorHAnsi"/>
          <w:lang w:val="es-CO"/>
        </w:rPr>
        <w:t>os precios del petróleo</w:t>
      </w:r>
      <w:r w:rsidR="00A7267F">
        <w:rPr>
          <w:rFonts w:cstheme="minorHAnsi"/>
          <w:lang w:val="es-CO"/>
        </w:rPr>
        <w:t xml:space="preserve"> mensuales</w:t>
      </w:r>
      <w:r w:rsidR="00D0482C" w:rsidRPr="004D30F3">
        <w:rPr>
          <w:rFonts w:cstheme="minorHAnsi"/>
          <w:lang w:val="es-CO"/>
        </w:rPr>
        <w:t xml:space="preserve">, </w:t>
      </w:r>
      <w:r w:rsidRPr="004D30F3">
        <w:rPr>
          <w:rFonts w:cstheme="minorHAnsi"/>
          <w:lang w:val="es-CO"/>
        </w:rPr>
        <w:t xml:space="preserve">desde el </w:t>
      </w:r>
      <w:r w:rsidR="006A2890">
        <w:rPr>
          <w:rFonts w:cstheme="minorHAnsi"/>
          <w:lang w:val="es-CO"/>
        </w:rPr>
        <w:t>mayo</w:t>
      </w:r>
      <w:r w:rsidRPr="004D30F3">
        <w:rPr>
          <w:rFonts w:cstheme="minorHAnsi"/>
          <w:lang w:val="es-CO"/>
        </w:rPr>
        <w:t xml:space="preserve"> de </w:t>
      </w:r>
      <w:r w:rsidR="006A2890">
        <w:rPr>
          <w:rFonts w:cstheme="minorHAnsi"/>
          <w:lang w:val="es-CO"/>
        </w:rPr>
        <w:t>1990</w:t>
      </w:r>
      <w:r w:rsidRPr="004D30F3">
        <w:rPr>
          <w:rFonts w:cstheme="minorHAnsi"/>
          <w:lang w:val="es-CO"/>
        </w:rPr>
        <w:t xml:space="preserve"> hasta </w:t>
      </w:r>
      <w:r w:rsidR="006A2890">
        <w:rPr>
          <w:rFonts w:cstheme="minorHAnsi"/>
          <w:lang w:val="es-CO"/>
        </w:rPr>
        <w:t>marzo de 2022</w:t>
      </w:r>
      <w:r w:rsidRPr="004D30F3">
        <w:rPr>
          <w:rFonts w:cstheme="minorHAnsi"/>
          <w:lang w:val="es-CO"/>
        </w:rPr>
        <w:t>.</w:t>
      </w:r>
    </w:p>
    <w:p w14:paraId="0354CF20" w14:textId="77777777" w:rsidR="00192C78" w:rsidRPr="004D30F3" w:rsidRDefault="00192C78" w:rsidP="00192C78">
      <w:pPr>
        <w:pStyle w:val="Prrafodelista"/>
        <w:jc w:val="both"/>
        <w:rPr>
          <w:rFonts w:cstheme="minorHAnsi"/>
          <w:lang w:val="es-CO"/>
        </w:rPr>
      </w:pPr>
    </w:p>
    <w:p w14:paraId="33057E48" w14:textId="6D76CD6E" w:rsidR="003A32F1" w:rsidRPr="004D30F3" w:rsidRDefault="00A7267F" w:rsidP="00192C78">
      <w:pPr>
        <w:pStyle w:val="Prrafodelista"/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Realicen una gráfica de la </w:t>
      </w:r>
      <w:r w:rsidR="003A32F1" w:rsidRPr="004D30F3">
        <w:rPr>
          <w:rFonts w:cstheme="minorHAnsi"/>
          <w:lang w:val="es-CO"/>
        </w:rPr>
        <w:t xml:space="preserve">serie </w:t>
      </w:r>
      <w:r w:rsidR="00192C78" w:rsidRPr="004D30F3">
        <w:rPr>
          <w:rFonts w:cstheme="minorHAnsi"/>
          <w:lang w:val="es-CO"/>
        </w:rPr>
        <w:t>histórica</w:t>
      </w:r>
      <w:r w:rsidR="003A32F1" w:rsidRPr="004D30F3">
        <w:rPr>
          <w:rFonts w:cstheme="minorHAnsi"/>
          <w:lang w:val="es-CO"/>
        </w:rPr>
        <w:t xml:space="preserve"> del</w:t>
      </w:r>
      <w:r w:rsidR="00DC7158">
        <w:rPr>
          <w:rFonts w:cstheme="minorHAnsi"/>
          <w:lang w:val="es-CO"/>
        </w:rPr>
        <w:t xml:space="preserve"> precio del petróleo</w:t>
      </w:r>
      <w:r w:rsidR="003A32F1" w:rsidRPr="004D30F3">
        <w:rPr>
          <w:rFonts w:cstheme="minorHAnsi"/>
          <w:lang w:val="es-CO"/>
        </w:rPr>
        <w:t xml:space="preserve"> y </w:t>
      </w:r>
      <w:r w:rsidR="00192C78" w:rsidRPr="004D30F3">
        <w:rPr>
          <w:rFonts w:cstheme="minorHAnsi"/>
          <w:lang w:val="es-CO"/>
        </w:rPr>
        <w:t>analic</w:t>
      </w:r>
      <w:r>
        <w:rPr>
          <w:rFonts w:cstheme="minorHAnsi"/>
          <w:lang w:val="es-CO"/>
        </w:rPr>
        <w:t>en</w:t>
      </w:r>
      <w:r w:rsidR="003A32F1" w:rsidRPr="004D30F3">
        <w:rPr>
          <w:rFonts w:cstheme="minorHAnsi"/>
          <w:lang w:val="es-CO"/>
        </w:rPr>
        <w:t xml:space="preserve"> los hechos </w:t>
      </w:r>
      <w:r w:rsidR="00192C78" w:rsidRPr="004D30F3">
        <w:rPr>
          <w:rFonts w:cstheme="minorHAnsi"/>
          <w:lang w:val="es-CO"/>
        </w:rPr>
        <w:t>más</w:t>
      </w:r>
      <w:r w:rsidR="003A32F1" w:rsidRPr="004D30F3">
        <w:rPr>
          <w:rFonts w:cstheme="minorHAnsi"/>
          <w:lang w:val="es-CO"/>
        </w:rPr>
        <w:t xml:space="preserve"> relevantes que han generado variaciones en </w:t>
      </w:r>
      <w:r w:rsidR="00DC7158">
        <w:rPr>
          <w:rFonts w:cstheme="minorHAnsi"/>
          <w:lang w:val="es-CO"/>
        </w:rPr>
        <w:t>el precio del petróleo</w:t>
      </w:r>
      <w:r w:rsidR="00AE7178">
        <w:rPr>
          <w:rFonts w:cstheme="minorHAnsi"/>
          <w:lang w:val="es-CO"/>
        </w:rPr>
        <w:t xml:space="preserve"> </w:t>
      </w:r>
      <w:r w:rsidR="003A32F1" w:rsidRPr="004D30F3">
        <w:rPr>
          <w:rFonts w:cstheme="minorHAnsi"/>
          <w:lang w:val="es-CO"/>
        </w:rPr>
        <w:t>en el presente siglo.</w:t>
      </w:r>
      <w:r w:rsidR="00D0482C" w:rsidRPr="004D30F3">
        <w:rPr>
          <w:rFonts w:cstheme="minorHAnsi"/>
          <w:lang w:val="es-CO"/>
        </w:rPr>
        <w:t xml:space="preserve"> </w:t>
      </w:r>
      <w:r w:rsidR="003A32F1" w:rsidRPr="004D30F3">
        <w:rPr>
          <w:rFonts w:cstheme="minorHAnsi"/>
          <w:lang w:val="es-CO"/>
        </w:rPr>
        <w:t xml:space="preserve">No es necesario un </w:t>
      </w:r>
      <w:r w:rsidR="00192C78" w:rsidRPr="004D30F3">
        <w:rPr>
          <w:rFonts w:cstheme="minorHAnsi"/>
          <w:lang w:val="es-CO"/>
        </w:rPr>
        <w:t>análisis</w:t>
      </w:r>
      <w:r w:rsidR="003A32F1" w:rsidRPr="004D30F3">
        <w:rPr>
          <w:rFonts w:cstheme="minorHAnsi"/>
          <w:lang w:val="es-CO"/>
        </w:rPr>
        <w:t xml:space="preserve"> exhaustivo, </w:t>
      </w:r>
      <w:r w:rsidR="00192C78" w:rsidRPr="004D30F3">
        <w:rPr>
          <w:rFonts w:cstheme="minorHAnsi"/>
          <w:lang w:val="es-CO"/>
        </w:rPr>
        <w:t>sólo</w:t>
      </w:r>
      <w:r w:rsidR="003A32F1" w:rsidRPr="004D30F3">
        <w:rPr>
          <w:rFonts w:cstheme="minorHAnsi"/>
          <w:lang w:val="es-CO"/>
        </w:rPr>
        <w:t xml:space="preserve"> los principales hechos asociados a cambios fuertes en la serie observada.</w:t>
      </w:r>
    </w:p>
    <w:p w14:paraId="19C2012D" w14:textId="42B3D21F" w:rsidR="00192C78" w:rsidRPr="004D30F3" w:rsidRDefault="00192C78" w:rsidP="00192C78">
      <w:pPr>
        <w:pStyle w:val="Prrafodelista"/>
        <w:jc w:val="both"/>
        <w:rPr>
          <w:rFonts w:cstheme="minorHAnsi"/>
          <w:lang w:val="es-CO"/>
        </w:rPr>
      </w:pPr>
    </w:p>
    <w:p w14:paraId="1CB71DBB" w14:textId="33996A34" w:rsidR="00192C78" w:rsidRPr="004D30F3" w:rsidRDefault="00192C78" w:rsidP="00192C78">
      <w:pPr>
        <w:pStyle w:val="Prrafodelista"/>
        <w:numPr>
          <w:ilvl w:val="0"/>
          <w:numId w:val="20"/>
        </w:numPr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>Estime</w:t>
      </w:r>
      <w:r w:rsidR="00A36A26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el retorno mensual de</w:t>
      </w:r>
      <w:r w:rsidR="00DC7158">
        <w:rPr>
          <w:rFonts w:cstheme="minorHAnsi"/>
          <w:lang w:val="es-CO"/>
        </w:rPr>
        <w:t xml:space="preserve">l precio del petróleo </w:t>
      </w:r>
      <w:r w:rsidRPr="004D30F3">
        <w:rPr>
          <w:rFonts w:cstheme="minorHAnsi"/>
          <w:lang w:val="es-CO"/>
        </w:rPr>
        <w:t xml:space="preserve">de la siguiente manera </w:t>
      </w:r>
      <w:proofErr w:type="spellStart"/>
      <w:r w:rsidRPr="004D30F3">
        <w:rPr>
          <w:rFonts w:cstheme="minorHAnsi"/>
          <w:lang w:val="es-CO"/>
        </w:rPr>
        <w:t>rt</w:t>
      </w:r>
      <w:proofErr w:type="spellEnd"/>
      <w:r w:rsidRPr="004D30F3">
        <w:rPr>
          <w:rFonts w:cstheme="minorHAnsi"/>
          <w:lang w:val="es-CO"/>
        </w:rPr>
        <w:t xml:space="preserve"> = (</w:t>
      </w:r>
      <w:proofErr w:type="spellStart"/>
      <w:proofErr w:type="gramStart"/>
      <w:r w:rsidRPr="004D30F3">
        <w:rPr>
          <w:rFonts w:cstheme="minorHAnsi"/>
          <w:lang w:val="es-CO"/>
        </w:rPr>
        <w:t>Ln</w:t>
      </w:r>
      <w:proofErr w:type="spellEnd"/>
      <w:r w:rsidRPr="004D30F3">
        <w:rPr>
          <w:rFonts w:cstheme="minorHAnsi"/>
          <w:lang w:val="es-CO"/>
        </w:rPr>
        <w:t>(</w:t>
      </w:r>
      <w:proofErr w:type="spellStart"/>
      <w:proofErr w:type="gramEnd"/>
      <w:r w:rsidR="00DC7158">
        <w:rPr>
          <w:rFonts w:cstheme="minorHAnsi"/>
          <w:lang w:val="es-CO"/>
        </w:rPr>
        <w:t>BRENT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  <w:r w:rsidRPr="004D30F3">
        <w:rPr>
          <w:rFonts w:cstheme="minorHAnsi"/>
          <w:lang w:val="es-CO"/>
        </w:rPr>
        <w:t xml:space="preserve">) − </w:t>
      </w:r>
      <w:proofErr w:type="spellStart"/>
      <w:r w:rsidRPr="004D30F3">
        <w:rPr>
          <w:rFonts w:cstheme="minorHAnsi"/>
          <w:lang w:val="es-CO"/>
        </w:rPr>
        <w:t>Ln</w:t>
      </w:r>
      <w:proofErr w:type="spellEnd"/>
      <w:r w:rsidRPr="004D30F3">
        <w:rPr>
          <w:rFonts w:cstheme="minorHAnsi"/>
          <w:lang w:val="es-CO"/>
        </w:rPr>
        <w:t>(</w:t>
      </w:r>
      <w:r w:rsidR="00DC7158">
        <w:rPr>
          <w:rFonts w:cstheme="minorHAnsi"/>
          <w:lang w:val="es-CO"/>
        </w:rPr>
        <w:t>BRENT</w:t>
      </w:r>
      <w:r w:rsidRPr="00DC7158">
        <w:rPr>
          <w:rFonts w:cstheme="minorHAnsi"/>
          <w:vertAlign w:val="subscript"/>
          <w:lang w:val="es-CO"/>
        </w:rPr>
        <w:t>t−1</w:t>
      </w:r>
      <w:r w:rsidRPr="004D30F3">
        <w:rPr>
          <w:rFonts w:cstheme="minorHAnsi"/>
          <w:lang w:val="es-CO"/>
        </w:rPr>
        <w:t xml:space="preserve">)) × 100 donde </w:t>
      </w:r>
      <w:proofErr w:type="spellStart"/>
      <w:r w:rsidR="00DC7158">
        <w:rPr>
          <w:rFonts w:cstheme="minorHAnsi"/>
          <w:lang w:val="es-CO"/>
        </w:rPr>
        <w:t>BRENT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  <w:r w:rsidRPr="004D30F3">
        <w:rPr>
          <w:rFonts w:cstheme="minorHAnsi"/>
          <w:lang w:val="es-CO"/>
        </w:rPr>
        <w:t xml:space="preserve"> es</w:t>
      </w:r>
      <w:r w:rsidR="00DC7158">
        <w:rPr>
          <w:rFonts w:cstheme="minorHAnsi"/>
          <w:lang w:val="es-CO"/>
        </w:rPr>
        <w:t xml:space="preserve"> el precio del petróleo</w:t>
      </w:r>
      <w:r w:rsidRPr="004D30F3">
        <w:rPr>
          <w:rFonts w:cstheme="minorHAnsi"/>
          <w:lang w:val="es-CO"/>
        </w:rPr>
        <w:t xml:space="preserve"> promedio en el mes t. Calcule el valor promedio de dicha serie y repórtelo. ¿</w:t>
      </w:r>
      <w:r w:rsidR="00AE7178">
        <w:rPr>
          <w:rFonts w:cstheme="minorHAnsi"/>
          <w:lang w:val="es-CO"/>
        </w:rPr>
        <w:t>En promedio los retornos de</w:t>
      </w:r>
      <w:r w:rsidR="00DC7158">
        <w:rPr>
          <w:rFonts w:cstheme="minorHAnsi"/>
          <w:lang w:val="es-CO"/>
        </w:rPr>
        <w:t xml:space="preserve"> este </w:t>
      </w:r>
      <w:proofErr w:type="spellStart"/>
      <w:r w:rsidR="00DC7158">
        <w:rPr>
          <w:rFonts w:cstheme="minorHAnsi"/>
          <w:lang w:val="es-CO"/>
        </w:rPr>
        <w:t>commodity</w:t>
      </w:r>
      <w:proofErr w:type="spellEnd"/>
      <w:r w:rsidR="00AE7178">
        <w:rPr>
          <w:rFonts w:cstheme="minorHAnsi"/>
          <w:lang w:val="es-CO"/>
        </w:rPr>
        <w:t xml:space="preserve"> son positivos, negativos o cero?</w:t>
      </w:r>
    </w:p>
    <w:p w14:paraId="267FAF69" w14:textId="77777777" w:rsidR="00E810FE" w:rsidRPr="004D30F3" w:rsidRDefault="00E810FE" w:rsidP="00E810FE">
      <w:pPr>
        <w:pStyle w:val="Prrafodelista"/>
        <w:jc w:val="both"/>
        <w:rPr>
          <w:rFonts w:cstheme="minorHAnsi"/>
          <w:lang w:val="es-CO"/>
        </w:rPr>
      </w:pPr>
    </w:p>
    <w:p w14:paraId="19106128" w14:textId="5650162C" w:rsidR="00301329" w:rsidRDefault="00192C78" w:rsidP="00A7267F">
      <w:pPr>
        <w:pStyle w:val="Prrafodelista"/>
        <w:numPr>
          <w:ilvl w:val="0"/>
          <w:numId w:val="20"/>
        </w:numPr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>Estime</w:t>
      </w:r>
      <w:r w:rsidR="00A36A26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el retorno mensual sin media y eleve</w:t>
      </w:r>
      <w:r w:rsidR="00A36A26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dicha medida al cuadrado de la siguiente manera </w:t>
      </w:r>
      <m:oMath>
        <m:sSubSup>
          <m:sSubSupPr>
            <m:ctrlPr>
              <w:rPr>
                <w:rFonts w:ascii="Cambria Math" w:hAnsi="Cambria Math" w:cstheme="minorHAnsi"/>
                <w:i/>
                <w:lang w:val="es-CO"/>
              </w:rPr>
            </m:ctrlPr>
          </m:sSubSupPr>
          <m:e>
            <m:r>
              <w:rPr>
                <w:rFonts w:ascii="Cambria Math" w:hAnsi="Cambria Math" w:cstheme="minorHAnsi"/>
                <w:lang w:val="es-CO"/>
              </w:rPr>
              <m:t>r</m:t>
            </m:r>
          </m:e>
          <m:sub>
            <m:r>
              <w:rPr>
                <w:rFonts w:ascii="Cambria Math" w:hAnsi="Cambria Math" w:cstheme="minorHAnsi"/>
                <w:lang w:val="es-CO"/>
              </w:rPr>
              <m:t>t</m:t>
            </m:r>
          </m:sub>
          <m:sup>
            <m:r>
              <w:rPr>
                <w:rFonts w:ascii="Cambria Math" w:hAnsi="Cambria Math" w:cstheme="minorHAnsi"/>
                <w:lang w:val="es-CO"/>
              </w:rPr>
              <m:t>2</m:t>
            </m:r>
          </m:sup>
        </m:sSubSup>
        <m:r>
          <w:rPr>
            <w:rFonts w:ascii="Cambria Math" w:hAnsi="Cambria Math" w:cstheme="minorHAnsi"/>
            <w:lang w:val="es-CO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val="es-CO"/>
              </w:rPr>
            </m:ctrlPr>
          </m:sSupPr>
          <m:e>
            <m:r>
              <w:rPr>
                <w:rFonts w:ascii="Cambria Math" w:hAnsi="Cambria Math" w:cstheme="minorHAnsi"/>
                <w:lang w:val="es-CO"/>
              </w:rPr>
              <m:t>[(Ln(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O"/>
                  </w:rPr>
                  <m:t>BRENT</m:t>
                </m:r>
              </m:e>
              <m:sub>
                <m:r>
                  <w:rPr>
                    <w:rFonts w:ascii="Cambria Math" w:hAnsi="Cambria Math" w:cstheme="minorHAnsi"/>
                    <w:lang w:val="es-CO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  <w:lang w:val="es-CO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CO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CO"/>
                  </w:rPr>
                  <m:t>BRENT</m:t>
                </m:r>
              </m:e>
              <m:sub>
                <m:r>
                  <w:rPr>
                    <w:rFonts w:ascii="Cambria Math" w:hAnsi="Cambria Math" w:cstheme="minorHAnsi"/>
                    <w:lang w:val="es-CO"/>
                  </w:rPr>
                  <m:t>t-1</m:t>
                </m:r>
              </m:sub>
            </m:sSub>
            <m:r>
              <w:rPr>
                <w:rFonts w:ascii="Cambria Math" w:hAnsi="Cambria Math" w:cstheme="minorHAnsi"/>
                <w:lang w:val="es-CO"/>
              </w:rPr>
              <m:t>)×100-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s-CO"/>
                  </w:rPr>
                  <m:t>r</m:t>
                </m:r>
              </m:e>
            </m:acc>
            <m:r>
              <w:rPr>
                <w:rFonts w:ascii="Cambria Math" w:hAnsi="Cambria Math" w:cstheme="minorHAnsi"/>
                <w:lang w:val="es-CO"/>
              </w:rPr>
              <m:t>]</m:t>
            </m:r>
          </m:e>
          <m:sup>
            <m:r>
              <w:rPr>
                <w:rFonts w:ascii="Cambria Math" w:hAnsi="Cambria Math" w:cstheme="minorHAnsi"/>
                <w:lang w:val="es-CO"/>
              </w:rPr>
              <m:t>2</m:t>
            </m:r>
          </m:sup>
        </m:sSup>
      </m:oMath>
      <w:r w:rsidR="00E810FE" w:rsidRPr="004D30F3">
        <w:rPr>
          <w:rFonts w:cstheme="minorHAnsi"/>
          <w:lang w:val="es-CO"/>
        </w:rPr>
        <w:t xml:space="preserve"> donde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s-CO"/>
              </w:rPr>
            </m:ctrlPr>
          </m:accPr>
          <m:e>
            <m:r>
              <w:rPr>
                <w:rFonts w:ascii="Cambria Math" w:hAnsi="Cambria Math" w:cstheme="minorHAnsi"/>
                <w:lang w:val="es-CO"/>
              </w:rPr>
              <m:t>r</m:t>
            </m:r>
          </m:e>
        </m:acc>
      </m:oMath>
      <w:r w:rsidRPr="004D30F3">
        <w:rPr>
          <w:rFonts w:cstheme="minorHAnsi"/>
          <w:lang w:val="es-CO"/>
        </w:rPr>
        <w:t xml:space="preserve"> es el valor promedio de los retornos mensuales calculados en el literal anterior. Presente</w:t>
      </w:r>
      <w:r w:rsidR="00A36A26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en dos </w:t>
      </w:r>
      <w:r w:rsidR="00E810FE" w:rsidRPr="004D30F3">
        <w:rPr>
          <w:rFonts w:cstheme="minorHAnsi"/>
          <w:lang w:val="es-CO"/>
        </w:rPr>
        <w:t>gráficas</w:t>
      </w:r>
      <w:r w:rsidRPr="004D30F3">
        <w:rPr>
          <w:rFonts w:cstheme="minorHAnsi"/>
          <w:lang w:val="es-CO"/>
        </w:rPr>
        <w:t xml:space="preserve"> (tipo </w:t>
      </w:r>
      <w:proofErr w:type="spellStart"/>
      <w:r w:rsidRPr="004D30F3">
        <w:rPr>
          <w:rFonts w:cstheme="minorHAnsi"/>
          <w:lang w:val="es-CO"/>
        </w:rPr>
        <w:t>subplot</w:t>
      </w:r>
      <w:proofErr w:type="spellEnd"/>
      <w:r w:rsidRPr="004D30F3">
        <w:rPr>
          <w:rFonts w:cstheme="minorHAnsi"/>
          <w:lang w:val="es-CO"/>
        </w:rPr>
        <w:t xml:space="preserve">) los retornos mensuales </w:t>
      </w:r>
      <w:proofErr w:type="spellStart"/>
      <w:r w:rsidRPr="004D30F3">
        <w:rPr>
          <w:rFonts w:cstheme="minorHAnsi"/>
          <w:lang w:val="es-CO"/>
        </w:rPr>
        <w:t>r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  <w:r w:rsidRPr="004D30F3">
        <w:rPr>
          <w:rFonts w:cstheme="minorHAnsi"/>
          <w:lang w:val="es-CO"/>
        </w:rPr>
        <w:t xml:space="preserve"> de</w:t>
      </w:r>
      <w:r w:rsidR="00DC7158">
        <w:rPr>
          <w:rFonts w:cstheme="minorHAnsi"/>
          <w:lang w:val="es-CO"/>
        </w:rPr>
        <w:t>l BRENT</w:t>
      </w:r>
      <w:r w:rsidRPr="004D30F3">
        <w:rPr>
          <w:rFonts w:cstheme="minorHAnsi"/>
          <w:lang w:val="es-CO"/>
        </w:rPr>
        <w:t xml:space="preserve"> y los retornos al cuadrado </w:t>
      </w:r>
      <m:oMath>
        <m:sSubSup>
          <m:sSubSupPr>
            <m:ctrlPr>
              <w:rPr>
                <w:rFonts w:ascii="Cambria Math" w:hAnsi="Cambria Math" w:cstheme="minorHAnsi"/>
                <w:i/>
                <w:lang w:val="es-CO"/>
              </w:rPr>
            </m:ctrlPr>
          </m:sSubSupPr>
          <m:e>
            <m:r>
              <w:rPr>
                <w:rFonts w:ascii="Cambria Math" w:hAnsi="Cambria Math" w:cstheme="minorHAnsi"/>
                <w:lang w:val="es-CO"/>
              </w:rPr>
              <m:t>r</m:t>
            </m:r>
          </m:e>
          <m:sub>
            <m:r>
              <w:rPr>
                <w:rFonts w:ascii="Cambria Math" w:hAnsi="Cambria Math" w:cstheme="minorHAnsi"/>
                <w:lang w:val="es-CO"/>
              </w:rPr>
              <m:t>t</m:t>
            </m:r>
          </m:sub>
          <m:sup>
            <m:r>
              <w:rPr>
                <w:rFonts w:ascii="Cambria Math" w:hAnsi="Cambria Math" w:cstheme="minorHAnsi"/>
                <w:lang w:val="es-CO"/>
              </w:rPr>
              <m:t>2</m:t>
            </m:r>
          </m:sup>
        </m:sSubSup>
      </m:oMath>
      <w:r w:rsidRPr="004D30F3">
        <w:rPr>
          <w:rFonts w:cstheme="minorHAnsi"/>
          <w:lang w:val="es-CO"/>
        </w:rPr>
        <w:t xml:space="preserve"> calculados. Describa</w:t>
      </w:r>
      <w:r w:rsidR="00A36A26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las </w:t>
      </w:r>
      <w:r w:rsidR="00E810FE" w:rsidRPr="004D30F3">
        <w:rPr>
          <w:rFonts w:cstheme="minorHAnsi"/>
          <w:lang w:val="es-CO"/>
        </w:rPr>
        <w:t>gráficas</w:t>
      </w:r>
      <w:r w:rsidRPr="004D30F3">
        <w:rPr>
          <w:rFonts w:cstheme="minorHAnsi"/>
          <w:lang w:val="es-CO"/>
        </w:rPr>
        <w:t xml:space="preserve"> e interprete</w:t>
      </w:r>
      <w:r w:rsidR="00A36A26">
        <w:rPr>
          <w:rFonts w:cstheme="minorHAnsi"/>
          <w:lang w:val="es-CO"/>
        </w:rPr>
        <w:t>n</w:t>
      </w:r>
      <w:r w:rsidRPr="004D30F3">
        <w:rPr>
          <w:rFonts w:cstheme="minorHAnsi"/>
          <w:lang w:val="es-CO"/>
        </w:rPr>
        <w:t xml:space="preserve"> sus resultados a la luz de los </w:t>
      </w:r>
      <w:r w:rsidR="00E810FE" w:rsidRPr="004D30F3">
        <w:rPr>
          <w:rFonts w:cstheme="minorHAnsi"/>
          <w:lang w:val="es-CO"/>
        </w:rPr>
        <w:t>análisis</w:t>
      </w:r>
      <w:r w:rsidRPr="004D30F3">
        <w:rPr>
          <w:rFonts w:cstheme="minorHAnsi"/>
          <w:lang w:val="es-CO"/>
        </w:rPr>
        <w:t xml:space="preserve"> realizados en clase y a partir de lo analizado en los hechos </w:t>
      </w:r>
      <w:r w:rsidR="00E810FE" w:rsidRPr="004D30F3">
        <w:rPr>
          <w:rFonts w:cstheme="minorHAnsi"/>
          <w:lang w:val="es-CO"/>
        </w:rPr>
        <w:t>históricos</w:t>
      </w:r>
      <w:r w:rsidRPr="004D30F3">
        <w:rPr>
          <w:rFonts w:cstheme="minorHAnsi"/>
          <w:lang w:val="es-CO"/>
        </w:rPr>
        <w:t xml:space="preserve"> descritos por ustedes en el </w:t>
      </w:r>
      <w:r w:rsidR="00E810FE" w:rsidRPr="004D30F3">
        <w:rPr>
          <w:rFonts w:cstheme="minorHAnsi"/>
          <w:lang w:val="es-CO"/>
        </w:rPr>
        <w:t>segundo</w:t>
      </w:r>
      <w:r w:rsidRPr="004D30F3">
        <w:rPr>
          <w:rFonts w:cstheme="minorHAnsi"/>
          <w:lang w:val="es-CO"/>
        </w:rPr>
        <w:t xml:space="preserve"> apartado.</w:t>
      </w:r>
    </w:p>
    <w:p w14:paraId="2F5E3050" w14:textId="77777777" w:rsidR="00A7267F" w:rsidRPr="00A7267F" w:rsidRDefault="00A7267F" w:rsidP="00A7267F">
      <w:pPr>
        <w:ind w:left="0" w:firstLine="0"/>
        <w:rPr>
          <w:rFonts w:cstheme="minorHAnsi"/>
          <w:lang w:val="es-CO"/>
        </w:rPr>
      </w:pPr>
    </w:p>
    <w:p w14:paraId="6287CC6C" w14:textId="77777777" w:rsidR="00E810FE" w:rsidRPr="004D30F3" w:rsidRDefault="00E810FE" w:rsidP="00A36A26">
      <w:pPr>
        <w:pStyle w:val="Prrafodelista"/>
        <w:numPr>
          <w:ilvl w:val="0"/>
          <w:numId w:val="20"/>
        </w:numPr>
        <w:jc w:val="both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Ahora, asumamos que los datos de los retornos mensuales </w:t>
      </w:r>
      <w:proofErr w:type="spellStart"/>
      <w:r w:rsidRPr="004D30F3">
        <w:rPr>
          <w:rFonts w:cstheme="minorHAnsi"/>
          <w:lang w:val="es-CO"/>
        </w:rPr>
        <w:t>r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  <w:r w:rsidRPr="004D30F3">
        <w:rPr>
          <w:rFonts w:cstheme="minorHAnsi"/>
          <w:lang w:val="es-CO"/>
        </w:rPr>
        <w:t xml:space="preserve"> tienen una estructura de la forma:</w:t>
      </w:r>
    </w:p>
    <w:p w14:paraId="0EBA33FD" w14:textId="77777777" w:rsidR="00E810FE" w:rsidRPr="004D30F3" w:rsidRDefault="00E810FE" w:rsidP="00E810FE">
      <w:pPr>
        <w:pStyle w:val="Prrafodelista"/>
        <w:jc w:val="center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>Φ(L)</w:t>
      </w:r>
      <w:proofErr w:type="spellStart"/>
      <w:r w:rsidRPr="004D30F3">
        <w:rPr>
          <w:rFonts w:cstheme="minorHAnsi"/>
          <w:lang w:val="es-CO"/>
        </w:rPr>
        <w:t>r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  <w:r w:rsidRPr="004D30F3">
        <w:rPr>
          <w:rFonts w:cstheme="minorHAnsi"/>
          <w:lang w:val="es-CO"/>
        </w:rPr>
        <w:t xml:space="preserve"> = Θ(L)</w:t>
      </w:r>
      <w:proofErr w:type="spellStart"/>
      <w:r w:rsidRPr="004D30F3">
        <w:rPr>
          <w:rFonts w:cstheme="minorHAnsi"/>
          <w:lang w:val="es-CO"/>
        </w:rPr>
        <w:t>ε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</w:p>
    <w:p w14:paraId="186921D7" w14:textId="77777777" w:rsidR="00E810FE" w:rsidRPr="004D30F3" w:rsidRDefault="00E810FE" w:rsidP="00E810FE">
      <w:pPr>
        <w:pStyle w:val="Prrafodelista"/>
        <w:jc w:val="center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>Φ(L) = 1 − φ</w:t>
      </w:r>
      <w:r w:rsidRPr="00DC7158">
        <w:rPr>
          <w:rFonts w:cstheme="minorHAnsi"/>
          <w:vertAlign w:val="subscript"/>
          <w:lang w:val="es-CO"/>
        </w:rPr>
        <w:t>1</w:t>
      </w:r>
      <w:r w:rsidRPr="004D30F3">
        <w:rPr>
          <w:rFonts w:cstheme="minorHAnsi"/>
          <w:lang w:val="es-CO"/>
        </w:rPr>
        <w:t>L − φ</w:t>
      </w:r>
      <w:r w:rsidRPr="00DC7158">
        <w:rPr>
          <w:rFonts w:cstheme="minorHAnsi"/>
          <w:vertAlign w:val="subscript"/>
          <w:lang w:val="es-CO"/>
        </w:rPr>
        <w:t>2</w:t>
      </w:r>
      <w:r w:rsidRPr="004D30F3">
        <w:rPr>
          <w:rFonts w:cstheme="minorHAnsi"/>
          <w:lang w:val="es-CO"/>
        </w:rPr>
        <w:t>L</w:t>
      </w:r>
      <w:r w:rsidRPr="00DC7158">
        <w:rPr>
          <w:rFonts w:cstheme="minorHAnsi"/>
          <w:vertAlign w:val="superscript"/>
          <w:lang w:val="es-CO"/>
        </w:rPr>
        <w:t>2</w:t>
      </w:r>
      <w:r w:rsidRPr="004D30F3">
        <w:rPr>
          <w:rFonts w:cstheme="minorHAnsi"/>
          <w:lang w:val="es-CO"/>
        </w:rPr>
        <w:t xml:space="preserve"> − ··· − </w:t>
      </w:r>
      <w:proofErr w:type="spellStart"/>
      <w:r w:rsidRPr="004D30F3">
        <w:rPr>
          <w:rFonts w:cstheme="minorHAnsi"/>
          <w:lang w:val="es-CO"/>
        </w:rPr>
        <w:t>φ</w:t>
      </w:r>
      <w:r w:rsidRPr="00DC7158">
        <w:rPr>
          <w:rFonts w:cstheme="minorHAnsi"/>
          <w:vertAlign w:val="subscript"/>
          <w:lang w:val="es-CO"/>
        </w:rPr>
        <w:t>p</w:t>
      </w:r>
      <w:r w:rsidRPr="004D30F3">
        <w:rPr>
          <w:rFonts w:cstheme="minorHAnsi"/>
          <w:lang w:val="es-CO"/>
        </w:rPr>
        <w:t>L</w:t>
      </w:r>
      <w:r w:rsidRPr="00DC7158">
        <w:rPr>
          <w:rFonts w:cstheme="minorHAnsi"/>
          <w:vertAlign w:val="superscript"/>
          <w:lang w:val="es-CO"/>
        </w:rPr>
        <w:t>p</w:t>
      </w:r>
      <w:proofErr w:type="spellEnd"/>
    </w:p>
    <w:p w14:paraId="14440009" w14:textId="77777777" w:rsidR="00E810FE" w:rsidRPr="004D30F3" w:rsidRDefault="00E810FE" w:rsidP="00E810FE">
      <w:pPr>
        <w:pStyle w:val="Prrafodelista"/>
        <w:jc w:val="center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>Θ(L) = 1 + θ</w:t>
      </w:r>
      <w:r w:rsidRPr="00DC7158">
        <w:rPr>
          <w:rFonts w:cstheme="minorHAnsi"/>
          <w:vertAlign w:val="subscript"/>
          <w:lang w:val="es-CO"/>
        </w:rPr>
        <w:t>1</w:t>
      </w:r>
      <w:r w:rsidRPr="004D30F3">
        <w:rPr>
          <w:rFonts w:cstheme="minorHAnsi"/>
          <w:lang w:val="es-CO"/>
        </w:rPr>
        <w:t>L + θ</w:t>
      </w:r>
      <w:r w:rsidRPr="00DC7158">
        <w:rPr>
          <w:rFonts w:cstheme="minorHAnsi"/>
          <w:vertAlign w:val="subscript"/>
          <w:lang w:val="es-CO"/>
        </w:rPr>
        <w:t>2</w:t>
      </w:r>
      <w:r w:rsidRPr="004D30F3">
        <w:rPr>
          <w:rFonts w:cstheme="minorHAnsi"/>
          <w:lang w:val="es-CO"/>
        </w:rPr>
        <w:t>L</w:t>
      </w:r>
      <w:r w:rsidRPr="00DC7158">
        <w:rPr>
          <w:rFonts w:cstheme="minorHAnsi"/>
          <w:vertAlign w:val="superscript"/>
          <w:lang w:val="es-CO"/>
        </w:rPr>
        <w:t>2</w:t>
      </w:r>
      <w:r w:rsidRPr="004D30F3">
        <w:rPr>
          <w:rFonts w:cstheme="minorHAnsi"/>
          <w:lang w:val="es-CO"/>
        </w:rPr>
        <w:t xml:space="preserve"> + ··· + </w:t>
      </w:r>
      <w:proofErr w:type="spellStart"/>
      <w:r w:rsidRPr="004D30F3">
        <w:rPr>
          <w:rFonts w:cstheme="minorHAnsi"/>
          <w:lang w:val="es-CO"/>
        </w:rPr>
        <w:t>θ</w:t>
      </w:r>
      <w:r w:rsidRPr="00DC7158">
        <w:rPr>
          <w:rFonts w:cstheme="minorHAnsi"/>
          <w:vertAlign w:val="subscript"/>
          <w:lang w:val="es-CO"/>
        </w:rPr>
        <w:t>p</w:t>
      </w:r>
      <w:r w:rsidRPr="004D30F3">
        <w:rPr>
          <w:rFonts w:cstheme="minorHAnsi"/>
          <w:lang w:val="es-CO"/>
        </w:rPr>
        <w:t>L</w:t>
      </w:r>
      <w:r w:rsidRPr="00DC7158">
        <w:rPr>
          <w:rFonts w:cstheme="minorHAnsi"/>
          <w:vertAlign w:val="superscript"/>
          <w:lang w:val="es-CO"/>
        </w:rPr>
        <w:t>p</w:t>
      </w:r>
      <w:proofErr w:type="spellEnd"/>
    </w:p>
    <w:p w14:paraId="0FC22553" w14:textId="40AC8C7C" w:rsidR="00E810FE" w:rsidRPr="004D30F3" w:rsidRDefault="00E810FE" w:rsidP="00E810FE">
      <w:pPr>
        <w:pStyle w:val="Prrafodelista"/>
        <w:rPr>
          <w:rFonts w:cstheme="minorHAnsi"/>
          <w:lang w:val="es-CO"/>
        </w:rPr>
      </w:pPr>
      <w:r w:rsidRPr="004D30F3">
        <w:rPr>
          <w:rFonts w:cstheme="minorHAnsi"/>
          <w:lang w:val="es-CO"/>
        </w:rPr>
        <w:t xml:space="preserve">Por su parte, el error </w:t>
      </w:r>
      <w:proofErr w:type="spellStart"/>
      <w:r w:rsidRPr="004D30F3">
        <w:rPr>
          <w:rFonts w:cstheme="minorHAnsi"/>
          <w:lang w:val="es-CO"/>
        </w:rPr>
        <w:t>ε</w:t>
      </w:r>
      <w:r w:rsidRPr="00DC7158">
        <w:rPr>
          <w:rFonts w:cstheme="minorHAnsi"/>
          <w:vertAlign w:val="subscript"/>
          <w:lang w:val="es-CO"/>
        </w:rPr>
        <w:t>t</w:t>
      </w:r>
      <w:proofErr w:type="spellEnd"/>
      <w:r w:rsidRPr="004D30F3">
        <w:rPr>
          <w:rFonts w:cstheme="minorHAnsi"/>
          <w:lang w:val="es-CO"/>
        </w:rPr>
        <w:t xml:space="preserve"> puede seguir un ruido blanco fuerte o débil:</w:t>
      </w:r>
    </w:p>
    <w:p w14:paraId="0029A9D5" w14:textId="1741889C" w:rsidR="00E810FE" w:rsidRPr="004D30F3" w:rsidRDefault="00E810FE" w:rsidP="004D30F3">
      <w:pPr>
        <w:spacing w:after="96" w:line="259" w:lineRule="auto"/>
        <w:ind w:left="709" w:right="49"/>
        <w:jc w:val="center"/>
        <w:rPr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 xml:space="preserve">Ruido Blando Fuerte: </w:t>
      </w:r>
      <w:proofErr w:type="spellStart"/>
      <w:r w:rsidRPr="004D30F3">
        <w:rPr>
          <w:rFonts w:asciiTheme="minorHAnsi" w:hAnsiTheme="minorHAnsi" w:cstheme="minorHAnsi"/>
          <w:sz w:val="22"/>
          <w:lang w:val="es-CO"/>
        </w:rPr>
        <w:t>ε</w:t>
      </w:r>
      <w:r w:rsidRPr="00DC7158">
        <w:rPr>
          <w:rFonts w:asciiTheme="minorHAnsi" w:hAnsiTheme="minorHAnsi" w:cstheme="minorHAnsi"/>
          <w:sz w:val="22"/>
          <w:vertAlign w:val="subscript"/>
          <w:lang w:val="es-CO"/>
        </w:rPr>
        <w:t>t</w:t>
      </w:r>
      <w:proofErr w:type="spellEnd"/>
      <w:r w:rsidRPr="004D30F3">
        <w:rPr>
          <w:rFonts w:asciiTheme="minorHAnsi" w:hAnsiTheme="minorHAnsi" w:cstheme="minorHAnsi"/>
          <w:sz w:val="22"/>
          <w:lang w:val="es-CO"/>
        </w:rPr>
        <w:t xml:space="preserve"> </w:t>
      </w:r>
      <w:r w:rsidRPr="004D30F3">
        <w:rPr>
          <w:rFonts w:ascii="Cambria Math" w:hAnsi="Cambria Math" w:cs="Cambria Math"/>
          <w:sz w:val="22"/>
          <w:lang w:val="es-CO"/>
        </w:rPr>
        <w:t>∼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</w:t>
      </w:r>
      <w:r w:rsidR="004D30F3" w:rsidRPr="004D30F3">
        <w:rPr>
          <w:i/>
          <w:lang w:val="es-CO"/>
        </w:rPr>
        <w:t>WN</w:t>
      </w:r>
      <w:r w:rsidR="004D30F3" w:rsidRPr="004D30F3">
        <w:rPr>
          <w:lang w:val="es-CO"/>
        </w:rPr>
        <w:t>(</w:t>
      </w:r>
      <w:proofErr w:type="gramStart"/>
      <w:r w:rsidR="004D30F3" w:rsidRPr="004D30F3">
        <w:rPr>
          <w:lang w:val="es-CO"/>
        </w:rPr>
        <w:t>0</w:t>
      </w:r>
      <w:r w:rsidR="004D30F3" w:rsidRPr="004D30F3">
        <w:rPr>
          <w:i/>
          <w:lang w:val="es-CO"/>
        </w:rPr>
        <w:t>,σ</w:t>
      </w:r>
      <w:proofErr w:type="gramEnd"/>
      <w:r w:rsidR="004D30F3" w:rsidRPr="004D30F3">
        <w:rPr>
          <w:vertAlign w:val="superscript"/>
          <w:lang w:val="es-CO"/>
        </w:rPr>
        <w:t>2</w:t>
      </w:r>
      <w:r w:rsidR="004D30F3" w:rsidRPr="004D30F3">
        <w:rPr>
          <w:lang w:val="es-CO"/>
        </w:rPr>
        <w:t>)</w:t>
      </w:r>
    </w:p>
    <w:p w14:paraId="571AB4B1" w14:textId="77777777" w:rsidR="004D30F3" w:rsidRPr="004D30F3" w:rsidRDefault="00E810FE" w:rsidP="004D30F3">
      <w:pPr>
        <w:spacing w:after="179" w:line="259" w:lineRule="auto"/>
        <w:ind w:left="385" w:right="49"/>
        <w:jc w:val="center"/>
        <w:rPr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 xml:space="preserve">Ruido Blanco Débil: </w:t>
      </w:r>
      <w:proofErr w:type="spellStart"/>
      <w:r w:rsidRPr="004D30F3">
        <w:rPr>
          <w:rFonts w:asciiTheme="minorHAnsi" w:hAnsiTheme="minorHAnsi" w:cstheme="minorHAnsi"/>
          <w:sz w:val="22"/>
          <w:lang w:val="es-CO"/>
        </w:rPr>
        <w:t>ε</w:t>
      </w:r>
      <w:r w:rsidRPr="00DC7158">
        <w:rPr>
          <w:rFonts w:asciiTheme="minorHAnsi" w:hAnsiTheme="minorHAnsi" w:cstheme="minorHAnsi"/>
          <w:sz w:val="22"/>
          <w:vertAlign w:val="subscript"/>
          <w:lang w:val="es-CO"/>
        </w:rPr>
        <w:t>t</w:t>
      </w:r>
      <w:proofErr w:type="spellEnd"/>
      <w:r w:rsidRPr="004D30F3">
        <w:rPr>
          <w:rFonts w:asciiTheme="minorHAnsi" w:hAnsiTheme="minorHAnsi" w:cstheme="minorHAnsi"/>
          <w:sz w:val="22"/>
          <w:lang w:val="es-CO"/>
        </w:rPr>
        <w:t xml:space="preserve"> </w:t>
      </w:r>
      <w:r w:rsidRPr="004D30F3">
        <w:rPr>
          <w:rFonts w:ascii="Cambria Math" w:hAnsi="Cambria Math" w:cs="Cambria Math"/>
          <w:sz w:val="22"/>
          <w:lang w:val="es-CO"/>
        </w:rPr>
        <w:t>∼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</w:t>
      </w:r>
      <w:r w:rsidR="004D30F3" w:rsidRPr="004D30F3">
        <w:rPr>
          <w:i/>
          <w:lang w:val="es-CO"/>
        </w:rPr>
        <w:t>D</w:t>
      </w:r>
      <w:r w:rsidR="004D30F3" w:rsidRPr="004D30F3">
        <w:rPr>
          <w:lang w:val="es-CO"/>
        </w:rPr>
        <w:t>(</w:t>
      </w:r>
      <w:proofErr w:type="gramStart"/>
      <w:r w:rsidR="004D30F3" w:rsidRPr="004D30F3">
        <w:rPr>
          <w:lang w:val="es-CO"/>
        </w:rPr>
        <w:t>0</w:t>
      </w:r>
      <w:r w:rsidR="004D30F3" w:rsidRPr="004D30F3">
        <w:rPr>
          <w:i/>
          <w:lang w:val="es-CO"/>
        </w:rPr>
        <w:t>,σ</w:t>
      </w:r>
      <w:proofErr w:type="gramEnd"/>
      <w:r w:rsidR="004D30F3" w:rsidRPr="004D30F3">
        <w:rPr>
          <w:i/>
          <w:vertAlign w:val="subscript"/>
          <w:lang w:val="es-CO"/>
        </w:rPr>
        <w:t>t</w:t>
      </w:r>
      <w:r w:rsidR="004D30F3" w:rsidRPr="004D30F3">
        <w:rPr>
          <w:vertAlign w:val="superscript"/>
          <w:lang w:val="es-CO"/>
        </w:rPr>
        <w:t>2</w:t>
      </w:r>
      <w:r w:rsidR="004D30F3" w:rsidRPr="004D30F3">
        <w:rPr>
          <w:lang w:val="es-CO"/>
        </w:rPr>
        <w:t>)</w:t>
      </w:r>
    </w:p>
    <w:p w14:paraId="3748A17D" w14:textId="25B9C574" w:rsidR="00E810FE" w:rsidRPr="004D30F3" w:rsidRDefault="00E810FE" w:rsidP="00E810FE">
      <w:pPr>
        <w:numPr>
          <w:ilvl w:val="1"/>
          <w:numId w:val="18"/>
        </w:numPr>
        <w:spacing w:after="96" w:line="253" w:lineRule="auto"/>
        <w:ind w:right="108" w:hanging="300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>Estime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el</w:t>
      </w:r>
      <w:r w:rsidR="00DC7158">
        <w:rPr>
          <w:rFonts w:asciiTheme="minorHAnsi" w:hAnsiTheme="minorHAnsi" w:cstheme="minorHAnsi"/>
          <w:sz w:val="22"/>
          <w:lang w:val="es-CO"/>
        </w:rPr>
        <w:t xml:space="preserve"> proceso ARMA asociado al </w:t>
      </w:r>
      <w:r w:rsidRPr="004D30F3">
        <w:rPr>
          <w:rFonts w:asciiTheme="minorHAnsi" w:hAnsiTheme="minorHAnsi" w:cstheme="minorHAnsi"/>
          <w:sz w:val="22"/>
          <w:lang w:val="es-CO"/>
        </w:rPr>
        <w:t>retorno mensual de</w:t>
      </w:r>
      <w:r w:rsidR="00DC7158">
        <w:rPr>
          <w:rFonts w:asciiTheme="minorHAnsi" w:hAnsiTheme="minorHAnsi" w:cstheme="minorHAnsi"/>
          <w:sz w:val="22"/>
          <w:lang w:val="es-CO"/>
        </w:rPr>
        <w:t>l BRENT</w:t>
      </w:r>
      <w:r w:rsidRPr="004D30F3">
        <w:rPr>
          <w:rFonts w:asciiTheme="minorHAnsi" w:hAnsiTheme="minorHAnsi" w:cstheme="minorHAnsi"/>
          <w:sz w:val="22"/>
          <w:lang w:val="es-CO"/>
        </w:rPr>
        <w:t>. Justifique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su estimación con estadísticas y criterios de información.</w:t>
      </w:r>
    </w:p>
    <w:p w14:paraId="78680968" w14:textId="6855CEBB" w:rsidR="00E810FE" w:rsidRPr="004D30F3" w:rsidRDefault="00E810FE" w:rsidP="00E810FE">
      <w:pPr>
        <w:numPr>
          <w:ilvl w:val="1"/>
          <w:numId w:val="18"/>
        </w:numPr>
        <w:spacing w:after="177" w:line="253" w:lineRule="auto"/>
        <w:ind w:right="108" w:hanging="300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>Construya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y grafique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la serie de residuales</w:t>
      </w:r>
      <w:r w:rsidR="00DC7158">
        <w:rPr>
          <w:rFonts w:asciiTheme="minorHAnsi" w:hAnsiTheme="minorHAnsi" w:cstheme="minorHAnsi"/>
          <w:sz w:val="22"/>
          <w:lang w:val="es-CO"/>
        </w:rPr>
        <w:t xml:space="preserve"> del proceso ARMA estimado</w:t>
      </w:r>
      <w:r w:rsidRPr="004D30F3">
        <w:rPr>
          <w:rFonts w:asciiTheme="minorHAnsi" w:hAnsiTheme="minorHAnsi" w:cstheme="minorHAnsi"/>
          <w:sz w:val="22"/>
          <w:lang w:val="es-CO"/>
        </w:rPr>
        <w:t>. Justifique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que se trata de ruido blanco. Documente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pruebas de normalidad y aquellas relevantes para justificar los supuestos de su modelo.</w:t>
      </w:r>
    </w:p>
    <w:p w14:paraId="4A3DC22F" w14:textId="0693B887" w:rsidR="00E810FE" w:rsidRPr="004D30F3" w:rsidRDefault="00E810FE" w:rsidP="00E810FE">
      <w:pPr>
        <w:numPr>
          <w:ilvl w:val="1"/>
          <w:numId w:val="18"/>
        </w:numPr>
        <w:spacing w:after="96" w:line="253" w:lineRule="auto"/>
        <w:ind w:right="108" w:hanging="300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>Pruebe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si es necesario incluir dinámicas de varianza condicional. De ser necesario, estíme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>las y presente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sus resultados </w:t>
      </w:r>
      <w:r w:rsidRPr="00301329">
        <w:rPr>
          <w:rFonts w:asciiTheme="minorHAnsi" w:hAnsiTheme="minorHAnsi" w:cstheme="minorHAnsi"/>
          <w:sz w:val="22"/>
          <w:u w:val="single"/>
          <w:lang w:val="es-CO"/>
        </w:rPr>
        <w:t xml:space="preserve">(puede probar varios modelos, pero debe </w:t>
      </w:r>
      <w:r w:rsidRPr="00301329">
        <w:rPr>
          <w:rFonts w:asciiTheme="minorHAnsi" w:hAnsiTheme="minorHAnsi" w:cstheme="minorHAnsi"/>
          <w:sz w:val="22"/>
          <w:u w:val="single"/>
          <w:lang w:val="es-CO"/>
        </w:rPr>
        <w:lastRenderedPageBreak/>
        <w:t>presentar y continuar el desarrollo del taller con uno solo).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Justifique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con estadísticas y criterios de información el modelo estimado.</w:t>
      </w:r>
    </w:p>
    <w:p w14:paraId="3E4F5207" w14:textId="4CC289C5" w:rsidR="00E810FE" w:rsidRPr="004D30F3" w:rsidRDefault="00E810FE" w:rsidP="00E810FE">
      <w:pPr>
        <w:numPr>
          <w:ilvl w:val="1"/>
          <w:numId w:val="18"/>
        </w:numPr>
        <w:spacing w:after="238" w:line="253" w:lineRule="auto"/>
        <w:ind w:right="108" w:hanging="300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>Pruebe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si su modelo captura correctamente las dinámicas de varianza. Realice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y documente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las pruebas necesarias.</w:t>
      </w:r>
    </w:p>
    <w:p w14:paraId="59D58931" w14:textId="5765CFB6" w:rsidR="00E810FE" w:rsidRPr="004D30F3" w:rsidRDefault="00DC7158" w:rsidP="00CA192B">
      <w:pPr>
        <w:numPr>
          <w:ilvl w:val="0"/>
          <w:numId w:val="20"/>
        </w:numPr>
        <w:spacing w:after="71" w:line="253" w:lineRule="auto"/>
        <w:ind w:right="108"/>
        <w:rPr>
          <w:rFonts w:asciiTheme="minorHAnsi" w:hAnsiTheme="minorHAnsi" w:cstheme="minorHAnsi"/>
          <w:sz w:val="22"/>
          <w:lang w:val="es-CO"/>
        </w:rPr>
      </w:pPr>
      <w:r>
        <w:rPr>
          <w:rFonts w:asciiTheme="minorHAnsi" w:hAnsiTheme="minorHAnsi" w:cstheme="minorHAnsi"/>
          <w:sz w:val="22"/>
          <w:lang w:val="es-CO"/>
        </w:rPr>
        <w:t>Usted</w:t>
      </w:r>
      <w:r w:rsidR="00A36A26">
        <w:rPr>
          <w:rFonts w:asciiTheme="minorHAnsi" w:hAnsiTheme="minorHAnsi" w:cstheme="minorHAnsi"/>
          <w:sz w:val="22"/>
          <w:lang w:val="es-CO"/>
        </w:rPr>
        <w:t>es</w:t>
      </w:r>
      <w:r>
        <w:rPr>
          <w:rFonts w:asciiTheme="minorHAnsi" w:hAnsiTheme="minorHAnsi" w:cstheme="minorHAnsi"/>
          <w:sz w:val="22"/>
          <w:lang w:val="es-CO"/>
        </w:rPr>
        <w:t xml:space="preserve"> trabaja</w:t>
      </w:r>
      <w:r w:rsidR="00A36A26">
        <w:rPr>
          <w:rFonts w:asciiTheme="minorHAnsi" w:hAnsiTheme="minorHAnsi" w:cstheme="minorHAnsi"/>
          <w:sz w:val="22"/>
          <w:lang w:val="es-CO"/>
        </w:rPr>
        <w:t>n</w:t>
      </w:r>
      <w:r>
        <w:rPr>
          <w:rFonts w:asciiTheme="minorHAnsi" w:hAnsiTheme="minorHAnsi" w:cstheme="minorHAnsi"/>
          <w:sz w:val="22"/>
          <w:lang w:val="es-CO"/>
        </w:rPr>
        <w:t xml:space="preserve"> en una entidad estatal</w:t>
      </w:r>
      <w:r w:rsidR="00F95135">
        <w:rPr>
          <w:rFonts w:asciiTheme="minorHAnsi" w:hAnsiTheme="minorHAnsi" w:cstheme="minorHAnsi"/>
          <w:sz w:val="22"/>
          <w:lang w:val="es-CO"/>
        </w:rPr>
        <w:t xml:space="preserve"> y en esta se encuentran preocupad</w:t>
      </w:r>
      <w:r w:rsidR="0034184A">
        <w:rPr>
          <w:rFonts w:asciiTheme="minorHAnsi" w:hAnsiTheme="minorHAnsi" w:cstheme="minorHAnsi"/>
          <w:sz w:val="22"/>
          <w:lang w:val="es-CO"/>
        </w:rPr>
        <w:t>os</w:t>
      </w:r>
      <w:r w:rsidR="00F95135">
        <w:rPr>
          <w:rFonts w:asciiTheme="minorHAnsi" w:hAnsiTheme="minorHAnsi" w:cstheme="minorHAnsi"/>
          <w:sz w:val="22"/>
          <w:lang w:val="es-CO"/>
        </w:rPr>
        <w:t xml:space="preserve"> porque </w:t>
      </w:r>
      <w:r w:rsidR="002E104C">
        <w:rPr>
          <w:rFonts w:asciiTheme="minorHAnsi" w:hAnsiTheme="minorHAnsi" w:cstheme="minorHAnsi"/>
          <w:sz w:val="22"/>
          <w:lang w:val="es-CO"/>
        </w:rPr>
        <w:t xml:space="preserve">no </w:t>
      </w:r>
      <w:r w:rsidR="0034184A">
        <w:rPr>
          <w:rFonts w:asciiTheme="minorHAnsi" w:hAnsiTheme="minorHAnsi" w:cstheme="minorHAnsi"/>
          <w:sz w:val="22"/>
          <w:lang w:val="es-CO"/>
        </w:rPr>
        <w:t xml:space="preserve">incrementar </w:t>
      </w:r>
      <w:r w:rsidR="00F95135">
        <w:rPr>
          <w:rFonts w:asciiTheme="minorHAnsi" w:hAnsiTheme="minorHAnsi" w:cstheme="minorHAnsi"/>
          <w:sz w:val="22"/>
          <w:lang w:val="es-CO"/>
        </w:rPr>
        <w:t>los precios de la gasolina</w:t>
      </w:r>
      <w:r w:rsidR="002E104C">
        <w:rPr>
          <w:rFonts w:asciiTheme="minorHAnsi" w:hAnsiTheme="minorHAnsi" w:cstheme="minorHAnsi"/>
          <w:sz w:val="22"/>
          <w:lang w:val="es-CO"/>
        </w:rPr>
        <w:t xml:space="preserve"> </w:t>
      </w:r>
      <w:r w:rsidR="0034184A">
        <w:rPr>
          <w:rFonts w:asciiTheme="minorHAnsi" w:hAnsiTheme="minorHAnsi" w:cstheme="minorHAnsi"/>
          <w:sz w:val="22"/>
          <w:lang w:val="es-CO"/>
        </w:rPr>
        <w:t xml:space="preserve">puede ser muy costoso. En efecto, </w:t>
      </w:r>
      <w:r w:rsidR="00F95135">
        <w:rPr>
          <w:rFonts w:asciiTheme="minorHAnsi" w:hAnsiTheme="minorHAnsi" w:cstheme="minorHAnsi"/>
          <w:sz w:val="22"/>
          <w:lang w:val="es-CO"/>
        </w:rPr>
        <w:t>subsidiar e</w:t>
      </w:r>
      <w:r w:rsidR="0034184A">
        <w:rPr>
          <w:rFonts w:asciiTheme="minorHAnsi" w:hAnsiTheme="minorHAnsi" w:cstheme="minorHAnsi"/>
          <w:sz w:val="22"/>
          <w:lang w:val="es-CO"/>
        </w:rPr>
        <w:t>l mecanismo con el cual es posible mantener estables los precios de la gasolina</w:t>
      </w:r>
      <w:r w:rsidR="00CA192B">
        <w:rPr>
          <w:rFonts w:asciiTheme="minorHAnsi" w:hAnsiTheme="minorHAnsi" w:cstheme="minorHAnsi"/>
          <w:sz w:val="22"/>
          <w:lang w:val="es-CO"/>
        </w:rPr>
        <w:t xml:space="preserve"> en este momento,</w:t>
      </w:r>
      <w:r w:rsidR="0034184A">
        <w:rPr>
          <w:rFonts w:asciiTheme="minorHAnsi" w:hAnsiTheme="minorHAnsi" w:cstheme="minorHAnsi"/>
          <w:sz w:val="22"/>
          <w:lang w:val="es-CO"/>
        </w:rPr>
        <w:t xml:space="preserve"> puede costar </w:t>
      </w:r>
      <w:r w:rsidR="00F95135">
        <w:rPr>
          <w:rFonts w:asciiTheme="minorHAnsi" w:hAnsiTheme="minorHAnsi" w:cstheme="minorHAnsi"/>
          <w:sz w:val="22"/>
          <w:lang w:val="es-CO"/>
        </w:rPr>
        <w:t>varios billones de pesos al año</w:t>
      </w:r>
      <w:r w:rsidR="00F95135">
        <w:rPr>
          <w:rStyle w:val="Refdenotaalpie"/>
          <w:rFonts w:asciiTheme="minorHAnsi" w:hAnsiTheme="minorHAnsi" w:cstheme="minorHAnsi"/>
          <w:sz w:val="22"/>
          <w:lang w:val="es-CO"/>
        </w:rPr>
        <w:footnoteReference w:id="2"/>
      </w:r>
      <w:r w:rsidR="00F95135">
        <w:rPr>
          <w:rFonts w:asciiTheme="minorHAnsi" w:hAnsiTheme="minorHAnsi" w:cstheme="minorHAnsi"/>
          <w:sz w:val="22"/>
          <w:lang w:val="es-CO"/>
        </w:rPr>
        <w:t xml:space="preserve">. El director de esta entidad sabe </w:t>
      </w:r>
      <w:proofErr w:type="gramStart"/>
      <w:r w:rsidR="0034184A">
        <w:rPr>
          <w:rFonts w:asciiTheme="minorHAnsi" w:hAnsiTheme="minorHAnsi" w:cstheme="minorHAnsi"/>
          <w:sz w:val="22"/>
          <w:lang w:val="es-CO"/>
        </w:rPr>
        <w:t>que</w:t>
      </w:r>
      <w:proofErr w:type="gramEnd"/>
      <w:r w:rsidR="00F95135">
        <w:rPr>
          <w:rFonts w:asciiTheme="minorHAnsi" w:hAnsiTheme="minorHAnsi" w:cstheme="minorHAnsi"/>
          <w:sz w:val="22"/>
          <w:lang w:val="es-CO"/>
        </w:rPr>
        <w:t xml:space="preserve"> si el precio del petróleo se incrementa </w:t>
      </w:r>
      <w:r w:rsidR="0034184A">
        <w:rPr>
          <w:rFonts w:asciiTheme="minorHAnsi" w:hAnsiTheme="minorHAnsi" w:cstheme="minorHAnsi"/>
          <w:sz w:val="22"/>
          <w:lang w:val="es-CO"/>
        </w:rPr>
        <w:t>un 1%</w:t>
      </w:r>
      <w:r w:rsidR="00F95135">
        <w:rPr>
          <w:rFonts w:asciiTheme="minorHAnsi" w:hAnsiTheme="minorHAnsi" w:cstheme="minorHAnsi"/>
          <w:sz w:val="22"/>
          <w:lang w:val="es-CO"/>
        </w:rPr>
        <w:t>,</w:t>
      </w:r>
      <w:r w:rsidR="00994217">
        <w:rPr>
          <w:rFonts w:asciiTheme="minorHAnsi" w:hAnsiTheme="minorHAnsi" w:cstheme="minorHAnsi"/>
          <w:sz w:val="22"/>
          <w:lang w:val="es-CO"/>
        </w:rPr>
        <w:t xml:space="preserve"> por encima de los 70 USD el barril,</w:t>
      </w:r>
      <w:r w:rsidR="00F95135">
        <w:rPr>
          <w:rFonts w:asciiTheme="minorHAnsi" w:hAnsiTheme="minorHAnsi" w:cstheme="minorHAnsi"/>
          <w:sz w:val="22"/>
          <w:lang w:val="es-CO"/>
        </w:rPr>
        <w:t xml:space="preserve"> el costo mensual adicional del subsidio puede ser de </w:t>
      </w:r>
      <w:r w:rsidR="002E104C">
        <w:rPr>
          <w:rFonts w:asciiTheme="minorHAnsi" w:hAnsiTheme="minorHAnsi" w:cstheme="minorHAnsi"/>
          <w:sz w:val="22"/>
          <w:lang w:val="es-CO"/>
        </w:rPr>
        <w:t>varios miles de millones de pesos</w:t>
      </w:r>
      <w:r w:rsidR="00CA192B">
        <w:rPr>
          <w:rFonts w:asciiTheme="minorHAnsi" w:hAnsiTheme="minorHAnsi" w:cstheme="minorHAnsi"/>
          <w:sz w:val="22"/>
          <w:lang w:val="es-CO"/>
        </w:rPr>
        <w:t xml:space="preserve"> y les pide que estimen si los precios del petróleo subirán o bajaran en abril. Para responder esta pregunta ustedes llevan a cabo</w:t>
      </w:r>
      <w:r w:rsidR="00E810FE" w:rsidRPr="004D30F3">
        <w:rPr>
          <w:rFonts w:asciiTheme="minorHAnsi" w:hAnsiTheme="minorHAnsi" w:cstheme="minorHAnsi"/>
          <w:sz w:val="22"/>
          <w:lang w:val="es-CO"/>
        </w:rPr>
        <w:t xml:space="preserve"> los siguientes pasos:</w:t>
      </w:r>
    </w:p>
    <w:p w14:paraId="6FFD0745" w14:textId="70B5DE62" w:rsidR="00E810FE" w:rsidRPr="004D30F3" w:rsidRDefault="00E810FE" w:rsidP="00CA192B">
      <w:pPr>
        <w:numPr>
          <w:ilvl w:val="0"/>
          <w:numId w:val="23"/>
        </w:numPr>
        <w:spacing w:after="105" w:line="253" w:lineRule="auto"/>
        <w:ind w:right="108" w:hanging="300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>Realice</w:t>
      </w:r>
      <w:r w:rsidR="00CA192B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pronóstico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punto para abril del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año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202</w:t>
      </w:r>
      <w:r w:rsidR="00CA192B">
        <w:rPr>
          <w:rFonts w:asciiTheme="minorHAnsi" w:hAnsiTheme="minorHAnsi" w:cstheme="minorHAnsi"/>
          <w:sz w:val="22"/>
          <w:lang w:val="es-CO"/>
        </w:rPr>
        <w:t>2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tanto de los retornos como de la varianza</w:t>
      </w:r>
      <w:r w:rsidR="00CA192B">
        <w:rPr>
          <w:rFonts w:asciiTheme="minorHAnsi" w:hAnsiTheme="minorHAnsi" w:cstheme="minorHAnsi"/>
          <w:sz w:val="22"/>
          <w:lang w:val="es-CO"/>
        </w:rPr>
        <w:t xml:space="preserve"> de los retornos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. Reporte 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pronóstico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para los dos casos e interprete los dos resultados (no se pide realizar 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pronosticó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a mano, puede usar los comandos necesarios para realizar 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pronóstico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1 paso adelante).</w:t>
      </w:r>
    </w:p>
    <w:p w14:paraId="4D5C0744" w14:textId="319BFAFF" w:rsidR="003A32F1" w:rsidRPr="004D12DE" w:rsidRDefault="00E810FE" w:rsidP="004D12DE">
      <w:pPr>
        <w:numPr>
          <w:ilvl w:val="0"/>
          <w:numId w:val="23"/>
        </w:numPr>
        <w:spacing w:after="96" w:line="253" w:lineRule="auto"/>
        <w:ind w:right="108" w:hanging="300"/>
        <w:rPr>
          <w:rFonts w:asciiTheme="minorHAnsi" w:hAnsiTheme="minorHAnsi" w:cstheme="minorHAnsi"/>
          <w:sz w:val="22"/>
          <w:lang w:val="es-CO"/>
        </w:rPr>
      </w:pPr>
      <w:r w:rsidRPr="004D30F3">
        <w:rPr>
          <w:rFonts w:asciiTheme="minorHAnsi" w:hAnsiTheme="minorHAnsi" w:cstheme="minorHAnsi"/>
          <w:sz w:val="22"/>
          <w:lang w:val="es-CO"/>
        </w:rPr>
        <w:t>Con el comando apropiado simule</w:t>
      </w:r>
      <w:r w:rsidR="00CA192B">
        <w:rPr>
          <w:rFonts w:asciiTheme="minorHAnsi" w:hAnsiTheme="minorHAnsi" w:cstheme="minorHAnsi"/>
          <w:sz w:val="22"/>
          <w:lang w:val="es-CO"/>
        </w:rPr>
        <w:t>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mil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pronósticos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del retorno mensual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del</w:t>
      </w:r>
      <w:r w:rsidR="00CA192B">
        <w:rPr>
          <w:rFonts w:asciiTheme="minorHAnsi" w:hAnsiTheme="minorHAnsi" w:cstheme="minorHAnsi"/>
          <w:sz w:val="22"/>
          <w:lang w:val="es-CO"/>
        </w:rPr>
        <w:t xml:space="preserve"> BRENT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para el mes de abril del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año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202</w:t>
      </w:r>
      <w:r w:rsidR="00CA192B">
        <w:rPr>
          <w:rFonts w:asciiTheme="minorHAnsi" w:hAnsiTheme="minorHAnsi" w:cstheme="minorHAnsi"/>
          <w:sz w:val="22"/>
          <w:lang w:val="es-CO"/>
        </w:rPr>
        <w:t>2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. Haga una </w:t>
      </w:r>
      <w:r w:rsidR="00551A70" w:rsidRPr="004D30F3">
        <w:rPr>
          <w:rFonts w:asciiTheme="minorHAnsi" w:hAnsiTheme="minorHAnsi" w:cstheme="minorHAnsi"/>
          <w:sz w:val="22"/>
          <w:lang w:val="es-CO"/>
        </w:rPr>
        <w:t>gráfica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con su </w:t>
      </w:r>
      <w:r w:rsidR="00551A70" w:rsidRPr="004D30F3">
        <w:rPr>
          <w:rFonts w:asciiTheme="minorHAnsi" w:hAnsiTheme="minorHAnsi" w:cstheme="minorHAnsi"/>
          <w:sz w:val="22"/>
          <w:lang w:val="es-CO"/>
        </w:rPr>
        <w:t>estimación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puntual y con la </w:t>
      </w:r>
      <w:r w:rsidR="00551A70" w:rsidRPr="004D30F3">
        <w:rPr>
          <w:rFonts w:asciiTheme="minorHAnsi" w:hAnsiTheme="minorHAnsi" w:cstheme="minorHAnsi"/>
          <w:sz w:val="22"/>
          <w:lang w:val="es-CO"/>
        </w:rPr>
        <w:t>función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de densidad generada a partir de simulaciones de su modelo autoregresivo de media </w:t>
      </w:r>
      <w:r w:rsidR="00551A70" w:rsidRPr="004D30F3">
        <w:rPr>
          <w:rFonts w:asciiTheme="minorHAnsi" w:hAnsiTheme="minorHAnsi" w:cstheme="minorHAnsi"/>
          <w:sz w:val="22"/>
          <w:lang w:val="es-CO"/>
        </w:rPr>
        <w:t>móvil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, indique en la </w:t>
      </w:r>
      <w:r w:rsidR="00551A70" w:rsidRPr="004D30F3">
        <w:rPr>
          <w:rFonts w:asciiTheme="minorHAnsi" w:hAnsiTheme="minorHAnsi" w:cstheme="minorHAnsi"/>
          <w:sz w:val="22"/>
          <w:lang w:val="es-CO"/>
        </w:rPr>
        <w:t>gráfica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el intervalo del 95% de confianza: ¿</w:t>
      </w:r>
      <w:r w:rsidR="00551A70" w:rsidRPr="004D30F3">
        <w:rPr>
          <w:rFonts w:asciiTheme="minorHAnsi" w:hAnsiTheme="minorHAnsi" w:cstheme="minorHAnsi"/>
          <w:sz w:val="22"/>
          <w:lang w:val="es-CO"/>
        </w:rPr>
        <w:t>Según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su </w:t>
      </w:r>
      <w:r w:rsidR="00551A70" w:rsidRPr="004D30F3">
        <w:rPr>
          <w:rFonts w:asciiTheme="minorHAnsi" w:hAnsiTheme="minorHAnsi" w:cstheme="minorHAnsi"/>
          <w:sz w:val="22"/>
          <w:lang w:val="es-CO"/>
        </w:rPr>
        <w:t>pronóstico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, para el mes de abril del </w:t>
      </w:r>
      <w:r w:rsidR="00551A70" w:rsidRPr="004D30F3">
        <w:rPr>
          <w:rFonts w:asciiTheme="minorHAnsi" w:hAnsiTheme="minorHAnsi" w:cstheme="minorHAnsi"/>
          <w:sz w:val="22"/>
          <w:lang w:val="es-CO"/>
        </w:rPr>
        <w:t>año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 202</w:t>
      </w:r>
      <w:r w:rsidR="00CA192B">
        <w:rPr>
          <w:rFonts w:asciiTheme="minorHAnsi" w:hAnsiTheme="minorHAnsi" w:cstheme="minorHAnsi"/>
          <w:sz w:val="22"/>
          <w:lang w:val="es-CO"/>
        </w:rPr>
        <w:t>2</w:t>
      </w:r>
      <w:r w:rsidRPr="004D30F3">
        <w:rPr>
          <w:rFonts w:asciiTheme="minorHAnsi" w:hAnsiTheme="minorHAnsi" w:cstheme="minorHAnsi"/>
          <w:sz w:val="22"/>
          <w:lang w:val="es-CO"/>
        </w:rPr>
        <w:t xml:space="preserve">, </w:t>
      </w:r>
      <w:r w:rsidR="002E104C">
        <w:rPr>
          <w:rFonts w:asciiTheme="minorHAnsi" w:hAnsiTheme="minorHAnsi" w:cstheme="minorHAnsi"/>
          <w:sz w:val="22"/>
          <w:lang w:val="es-CO"/>
        </w:rPr>
        <w:t xml:space="preserve">ustedes le dirían a la persona que les puso la tarea que </w:t>
      </w:r>
      <w:r w:rsidR="00CA192B">
        <w:rPr>
          <w:rFonts w:asciiTheme="minorHAnsi" w:hAnsiTheme="minorHAnsi" w:cstheme="minorHAnsi"/>
          <w:sz w:val="22"/>
          <w:lang w:val="es-CO"/>
        </w:rPr>
        <w:t>los gastos del gobierno</w:t>
      </w:r>
      <w:r w:rsidR="002E104C">
        <w:rPr>
          <w:rFonts w:asciiTheme="minorHAnsi" w:hAnsiTheme="minorHAnsi" w:cstheme="minorHAnsi"/>
          <w:sz w:val="22"/>
          <w:lang w:val="es-CO"/>
        </w:rPr>
        <w:t xml:space="preserve"> aumentaran</w:t>
      </w:r>
      <w:r w:rsidR="00CA192B">
        <w:rPr>
          <w:rFonts w:asciiTheme="minorHAnsi" w:hAnsiTheme="minorHAnsi" w:cstheme="minorHAnsi"/>
          <w:sz w:val="22"/>
          <w:lang w:val="es-CO"/>
        </w:rPr>
        <w:t xml:space="preserve"> o disminuirían</w:t>
      </w:r>
      <w:r w:rsidR="002E104C">
        <w:rPr>
          <w:rFonts w:asciiTheme="minorHAnsi" w:hAnsiTheme="minorHAnsi" w:cstheme="minorHAnsi"/>
          <w:sz w:val="22"/>
          <w:lang w:val="es-CO"/>
        </w:rPr>
        <w:t xml:space="preserve"> en abril</w:t>
      </w:r>
      <w:r w:rsidRPr="004D30F3">
        <w:rPr>
          <w:rFonts w:asciiTheme="minorHAnsi" w:hAnsiTheme="minorHAnsi" w:cstheme="minorHAnsi"/>
          <w:sz w:val="22"/>
          <w:lang w:val="es-CO"/>
        </w:rPr>
        <w:t>? ¿</w:t>
      </w:r>
      <w:r w:rsidR="008A5CA5" w:rsidRPr="004D30F3">
        <w:rPr>
          <w:rFonts w:asciiTheme="minorHAnsi" w:hAnsiTheme="minorHAnsi" w:cstheme="minorHAnsi"/>
          <w:sz w:val="22"/>
          <w:lang w:val="es-CO"/>
        </w:rPr>
        <w:t xml:space="preserve">Con los retornos esperados pronosticados usted espera </w:t>
      </w:r>
      <w:r w:rsidR="00CA192B">
        <w:rPr>
          <w:rFonts w:asciiTheme="minorHAnsi" w:hAnsiTheme="minorHAnsi" w:cstheme="minorHAnsi"/>
          <w:sz w:val="22"/>
          <w:lang w:val="es-CO"/>
        </w:rPr>
        <w:t xml:space="preserve">que </w:t>
      </w:r>
      <w:r w:rsidR="004D12DE">
        <w:rPr>
          <w:rFonts w:asciiTheme="minorHAnsi" w:hAnsiTheme="minorHAnsi" w:cstheme="minorHAnsi"/>
          <w:sz w:val="22"/>
          <w:lang w:val="es-CO"/>
        </w:rPr>
        <w:t>el</w:t>
      </w:r>
      <w:r w:rsidR="00CA192B">
        <w:rPr>
          <w:rFonts w:asciiTheme="minorHAnsi" w:hAnsiTheme="minorHAnsi" w:cstheme="minorHAnsi"/>
          <w:sz w:val="22"/>
          <w:lang w:val="es-CO"/>
        </w:rPr>
        <w:t xml:space="preserve"> precio del petróleo</w:t>
      </w:r>
      <w:r w:rsidR="004D12DE">
        <w:rPr>
          <w:rFonts w:asciiTheme="minorHAnsi" w:hAnsiTheme="minorHAnsi" w:cstheme="minorHAnsi"/>
          <w:sz w:val="22"/>
          <w:lang w:val="es-CO"/>
        </w:rPr>
        <w:t xml:space="preserve"> se incremente o caiga en abril</w:t>
      </w:r>
      <w:r w:rsidR="008A5CA5" w:rsidRPr="004D12DE">
        <w:rPr>
          <w:rFonts w:asciiTheme="minorHAnsi" w:hAnsiTheme="minorHAnsi" w:cstheme="minorHAnsi"/>
          <w:sz w:val="22"/>
          <w:lang w:val="es-CO"/>
        </w:rPr>
        <w:t>?</w:t>
      </w:r>
    </w:p>
    <w:p w14:paraId="38EA4686" w14:textId="47F8CFAB" w:rsidR="00F9683F" w:rsidRDefault="00F9683F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2F43B474" w14:textId="536E9E1B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55B45516" w14:textId="023120B0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31BF9E6F" w14:textId="1F2DDF65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3DDFF2B8" w14:textId="536F4C31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6FCADB59" w14:textId="544DE695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4B93C8B5" w14:textId="7F8794C7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0F638C02" w14:textId="78FEE9FC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7A74B855" w14:textId="6AD0947B" w:rsidR="004D12DE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5EDD1969" w14:textId="77777777" w:rsidR="004D12DE" w:rsidRPr="00F9683F" w:rsidRDefault="004D12DE" w:rsidP="00F9683F">
      <w:pPr>
        <w:spacing w:after="96" w:line="253" w:lineRule="auto"/>
        <w:ind w:left="955" w:right="108" w:firstLine="0"/>
        <w:rPr>
          <w:rFonts w:asciiTheme="minorHAnsi" w:hAnsiTheme="minorHAnsi" w:cstheme="minorHAnsi"/>
          <w:sz w:val="22"/>
          <w:lang w:val="es-CO"/>
        </w:rPr>
      </w:pPr>
    </w:p>
    <w:p w14:paraId="3BE9C2D7" w14:textId="77777777" w:rsidR="00921540" w:rsidRPr="004D30F3" w:rsidRDefault="00921540" w:rsidP="00921540">
      <w:pPr>
        <w:pStyle w:val="Ttulo1"/>
        <w:spacing w:after="82" w:line="262" w:lineRule="auto"/>
        <w:ind w:left="559" w:hanging="574"/>
        <w:rPr>
          <w:lang w:val="es-CO"/>
        </w:rPr>
      </w:pPr>
      <w:r w:rsidRPr="004D30F3">
        <w:rPr>
          <w:lang w:val="es-CO"/>
        </w:rPr>
        <w:lastRenderedPageBreak/>
        <w:t>Juntando Componentes</w:t>
      </w:r>
    </w:p>
    <w:p w14:paraId="6EF25596" w14:textId="77777777" w:rsidR="00921540" w:rsidRPr="004D30F3" w:rsidRDefault="00921540" w:rsidP="00921540">
      <w:pPr>
        <w:spacing w:after="0"/>
        <w:ind w:left="0" w:right="108" w:firstLine="0"/>
        <w:rPr>
          <w:lang w:val="es-CO"/>
        </w:rPr>
      </w:pPr>
    </w:p>
    <w:p w14:paraId="11E47877" w14:textId="6324AC2E" w:rsidR="00921540" w:rsidRPr="004D30F3" w:rsidRDefault="00921540" w:rsidP="00921540">
      <w:pPr>
        <w:spacing w:after="0"/>
        <w:ind w:left="0" w:right="108" w:firstLine="0"/>
        <w:rPr>
          <w:lang w:val="es-CO"/>
        </w:rPr>
      </w:pPr>
      <w:r w:rsidRPr="004D30F3">
        <w:rPr>
          <w:lang w:val="es-CO"/>
        </w:rPr>
        <w:t>Ahora debe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pronosticar l</w:t>
      </w:r>
      <w:r w:rsidR="002E104C">
        <w:rPr>
          <w:lang w:val="es-CO"/>
        </w:rPr>
        <w:t>os ingresos tributarios</w:t>
      </w:r>
      <w:r w:rsidRPr="004D30F3">
        <w:rPr>
          <w:lang w:val="es-CO"/>
        </w:rPr>
        <w:t xml:space="preserve"> mensuales en pesos colombianos. Para esto, asuma que las series pueden seguir el modelo general visto en clase que incluye tendencia, estacionalidad, ciclos y </w:t>
      </w:r>
      <w:r w:rsidR="004D30F3" w:rsidRPr="004D30F3">
        <w:rPr>
          <w:lang w:val="es-CO"/>
        </w:rPr>
        <w:t>dinámicas</w:t>
      </w:r>
      <w:r w:rsidRPr="004D30F3">
        <w:rPr>
          <w:lang w:val="es-CO"/>
        </w:rPr>
        <w:t xml:space="preserve"> de varianza.</w:t>
      </w:r>
    </w:p>
    <w:p w14:paraId="04EE3637" w14:textId="77777777" w:rsidR="00921540" w:rsidRPr="004D30F3" w:rsidRDefault="00921540" w:rsidP="004D30F3">
      <w:pPr>
        <w:spacing w:after="115" w:line="259" w:lineRule="auto"/>
        <w:ind w:left="1826" w:right="0" w:firstLine="0"/>
        <w:jc w:val="center"/>
        <w:rPr>
          <w:lang w:val="es-CO"/>
        </w:rPr>
      </w:pPr>
      <w:r w:rsidRPr="004D30F3">
        <w:rPr>
          <w:noProof/>
          <w:lang w:val="es-CO"/>
        </w:rPr>
        <w:drawing>
          <wp:inline distT="0" distB="0" distL="0" distR="0" wp14:anchorId="4236C928" wp14:editId="4ACFD92D">
            <wp:extent cx="2033016" cy="960120"/>
            <wp:effectExtent l="0" t="0" r="0" b="0"/>
            <wp:docPr id="6216" name="Picture 6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" name="Picture 6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8C4F" w14:textId="25532519" w:rsidR="00921540" w:rsidRPr="004D30F3" w:rsidRDefault="00921540" w:rsidP="00921540">
      <w:pPr>
        <w:spacing w:after="5"/>
        <w:ind w:right="108"/>
        <w:rPr>
          <w:lang w:val="es-CO"/>
        </w:rPr>
      </w:pPr>
      <w:r w:rsidRPr="004D30F3">
        <w:rPr>
          <w:lang w:val="es-CO"/>
        </w:rPr>
        <w:t xml:space="preserve">Por su parte el error </w:t>
      </w:r>
      <w:proofErr w:type="spellStart"/>
      <w:r w:rsidRPr="004D30F3">
        <w:rPr>
          <w:i/>
          <w:lang w:val="es-CO"/>
        </w:rPr>
        <w:t>v</w:t>
      </w:r>
      <w:r w:rsidRPr="004D30F3">
        <w:rPr>
          <w:i/>
          <w:vertAlign w:val="subscript"/>
          <w:lang w:val="es-CO"/>
        </w:rPr>
        <w:t>t</w:t>
      </w:r>
      <w:proofErr w:type="spellEnd"/>
      <w:r w:rsidRPr="004D30F3">
        <w:rPr>
          <w:i/>
          <w:vertAlign w:val="subscript"/>
          <w:lang w:val="es-CO"/>
        </w:rPr>
        <w:t xml:space="preserve"> </w:t>
      </w:r>
      <w:r w:rsidRPr="004D30F3">
        <w:rPr>
          <w:lang w:val="es-CO"/>
        </w:rPr>
        <w:t xml:space="preserve">puede seguir un ruido blanco fuerte o </w:t>
      </w:r>
      <w:r w:rsidR="004D30F3" w:rsidRPr="004D30F3">
        <w:rPr>
          <w:lang w:val="es-CO"/>
        </w:rPr>
        <w:t>débil</w:t>
      </w:r>
      <w:r w:rsidRPr="004D30F3">
        <w:rPr>
          <w:lang w:val="es-CO"/>
        </w:rPr>
        <w:t>:</w:t>
      </w:r>
    </w:p>
    <w:p w14:paraId="13ED929C" w14:textId="77777777" w:rsidR="00921540" w:rsidRPr="004D30F3" w:rsidRDefault="00921540" w:rsidP="00921540">
      <w:pPr>
        <w:spacing w:after="28"/>
        <w:ind w:left="309" w:right="108"/>
        <w:rPr>
          <w:lang w:val="es-CO"/>
        </w:rPr>
      </w:pPr>
      <w:r w:rsidRPr="004D30F3">
        <w:rPr>
          <w:lang w:val="es-CO"/>
        </w:rPr>
        <w:t>Ruido Blando Fuerte:</w:t>
      </w:r>
    </w:p>
    <w:p w14:paraId="1C1E3155" w14:textId="77777777" w:rsidR="00921540" w:rsidRPr="004D30F3" w:rsidRDefault="00921540" w:rsidP="00921540">
      <w:pPr>
        <w:spacing w:after="96" w:line="259" w:lineRule="auto"/>
        <w:ind w:left="385" w:right="498"/>
        <w:jc w:val="center"/>
        <w:rPr>
          <w:lang w:val="es-CO"/>
        </w:rPr>
      </w:pPr>
      <w:proofErr w:type="spellStart"/>
      <w:r w:rsidRPr="004D30F3">
        <w:rPr>
          <w:i/>
          <w:lang w:val="es-CO"/>
        </w:rPr>
        <w:t>v</w:t>
      </w:r>
      <w:r w:rsidRPr="004D30F3">
        <w:rPr>
          <w:i/>
          <w:vertAlign w:val="subscript"/>
          <w:lang w:val="es-CO"/>
        </w:rPr>
        <w:t>t</w:t>
      </w:r>
      <w:proofErr w:type="spellEnd"/>
      <w:r w:rsidRPr="004D30F3">
        <w:rPr>
          <w:i/>
          <w:vertAlign w:val="subscript"/>
          <w:lang w:val="es-CO"/>
        </w:rPr>
        <w:t xml:space="preserve"> </w:t>
      </w:r>
      <w:r w:rsidRPr="004D30F3">
        <w:rPr>
          <w:lang w:val="es-CO"/>
        </w:rPr>
        <w:t xml:space="preserve">∼ </w:t>
      </w:r>
      <w:r w:rsidRPr="004D30F3">
        <w:rPr>
          <w:i/>
          <w:lang w:val="es-CO"/>
        </w:rPr>
        <w:t>WN</w:t>
      </w:r>
      <w:r w:rsidRPr="004D30F3">
        <w:rPr>
          <w:lang w:val="es-CO"/>
        </w:rPr>
        <w:t>(</w:t>
      </w:r>
      <w:proofErr w:type="gramStart"/>
      <w:r w:rsidRPr="004D30F3">
        <w:rPr>
          <w:lang w:val="es-CO"/>
        </w:rPr>
        <w:t>0</w:t>
      </w:r>
      <w:r w:rsidRPr="004D30F3">
        <w:rPr>
          <w:i/>
          <w:lang w:val="es-CO"/>
        </w:rPr>
        <w:t>,σ</w:t>
      </w:r>
      <w:proofErr w:type="gramEnd"/>
      <w:r w:rsidRPr="004D30F3">
        <w:rPr>
          <w:vertAlign w:val="superscript"/>
          <w:lang w:val="es-CO"/>
        </w:rPr>
        <w:t>2</w:t>
      </w:r>
      <w:r w:rsidRPr="004D30F3">
        <w:rPr>
          <w:lang w:val="es-CO"/>
        </w:rPr>
        <w:t>)</w:t>
      </w:r>
    </w:p>
    <w:p w14:paraId="4D57485E" w14:textId="313E2178" w:rsidR="00921540" w:rsidRPr="004D30F3" w:rsidRDefault="00921540" w:rsidP="00921540">
      <w:pPr>
        <w:spacing w:after="277"/>
        <w:ind w:left="309" w:right="108"/>
        <w:rPr>
          <w:lang w:val="es-CO"/>
        </w:rPr>
      </w:pPr>
      <w:r w:rsidRPr="004D30F3">
        <w:rPr>
          <w:lang w:val="es-CO"/>
        </w:rPr>
        <w:t xml:space="preserve">Ruido Blanco </w:t>
      </w:r>
      <w:r w:rsidR="004D30F3" w:rsidRPr="004D30F3">
        <w:rPr>
          <w:lang w:val="es-CO"/>
        </w:rPr>
        <w:t>Débil</w:t>
      </w:r>
      <w:r w:rsidRPr="004D30F3">
        <w:rPr>
          <w:lang w:val="es-CO"/>
        </w:rPr>
        <w:t>:</w:t>
      </w:r>
    </w:p>
    <w:p w14:paraId="28802AB9" w14:textId="77777777" w:rsidR="00921540" w:rsidRPr="004D30F3" w:rsidRDefault="00921540" w:rsidP="00921540">
      <w:pPr>
        <w:spacing w:after="179" w:line="259" w:lineRule="auto"/>
        <w:ind w:left="385" w:right="498"/>
        <w:jc w:val="center"/>
        <w:rPr>
          <w:lang w:val="es-CO"/>
        </w:rPr>
      </w:pPr>
      <w:proofErr w:type="spellStart"/>
      <w:r w:rsidRPr="004D30F3">
        <w:rPr>
          <w:i/>
          <w:lang w:val="es-CO"/>
        </w:rPr>
        <w:t>v</w:t>
      </w:r>
      <w:r w:rsidRPr="004D30F3">
        <w:rPr>
          <w:i/>
          <w:vertAlign w:val="subscript"/>
          <w:lang w:val="es-CO"/>
        </w:rPr>
        <w:t>t</w:t>
      </w:r>
      <w:proofErr w:type="spellEnd"/>
      <w:r w:rsidRPr="004D30F3">
        <w:rPr>
          <w:i/>
          <w:vertAlign w:val="subscript"/>
          <w:lang w:val="es-CO"/>
        </w:rPr>
        <w:t xml:space="preserve"> </w:t>
      </w:r>
      <w:r w:rsidRPr="004D30F3">
        <w:rPr>
          <w:lang w:val="es-CO"/>
        </w:rPr>
        <w:t xml:space="preserve">∼ </w:t>
      </w:r>
      <w:r w:rsidRPr="004D30F3">
        <w:rPr>
          <w:i/>
          <w:lang w:val="es-CO"/>
        </w:rPr>
        <w:t>D</w:t>
      </w:r>
      <w:r w:rsidRPr="004D30F3">
        <w:rPr>
          <w:lang w:val="es-CO"/>
        </w:rPr>
        <w:t>(</w:t>
      </w:r>
      <w:proofErr w:type="gramStart"/>
      <w:r w:rsidRPr="004D30F3">
        <w:rPr>
          <w:lang w:val="es-CO"/>
        </w:rPr>
        <w:t>0</w:t>
      </w:r>
      <w:r w:rsidRPr="004D30F3">
        <w:rPr>
          <w:i/>
          <w:lang w:val="es-CO"/>
        </w:rPr>
        <w:t>,σ</w:t>
      </w:r>
      <w:proofErr w:type="gramEnd"/>
      <w:r w:rsidRPr="004D30F3">
        <w:rPr>
          <w:i/>
          <w:vertAlign w:val="subscript"/>
          <w:lang w:val="es-CO"/>
        </w:rPr>
        <w:t>t</w:t>
      </w:r>
      <w:r w:rsidRPr="004D30F3">
        <w:rPr>
          <w:vertAlign w:val="superscript"/>
          <w:lang w:val="es-CO"/>
        </w:rPr>
        <w:t>2</w:t>
      </w:r>
      <w:r w:rsidRPr="004D30F3">
        <w:rPr>
          <w:lang w:val="es-CO"/>
        </w:rPr>
        <w:t>)</w:t>
      </w:r>
    </w:p>
    <w:p w14:paraId="57F3B640" w14:textId="391F72AE" w:rsidR="00921540" w:rsidRPr="004D30F3" w:rsidRDefault="00921540" w:rsidP="00921540">
      <w:pPr>
        <w:numPr>
          <w:ilvl w:val="0"/>
          <w:numId w:val="21"/>
        </w:numPr>
        <w:spacing w:after="58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 xml:space="preserve">En el archivo de </w:t>
      </w:r>
      <w:r w:rsidR="004D30F3" w:rsidRPr="004D30F3">
        <w:rPr>
          <w:lang w:val="es-CO"/>
        </w:rPr>
        <w:t>Excel</w:t>
      </w:r>
      <w:r w:rsidRPr="004D30F3">
        <w:rPr>
          <w:lang w:val="es-CO"/>
        </w:rPr>
        <w:t xml:space="preserve"> denominado </w:t>
      </w:r>
      <w:r w:rsidR="002E104C">
        <w:rPr>
          <w:lang w:val="es-CO"/>
        </w:rPr>
        <w:t>tributarios</w:t>
      </w:r>
      <w:r w:rsidRPr="004D30F3">
        <w:rPr>
          <w:lang w:val="es-CO"/>
        </w:rPr>
        <w:t xml:space="preserve"> que </w:t>
      </w:r>
      <w:r w:rsidR="004D30F3" w:rsidRPr="004D30F3">
        <w:rPr>
          <w:lang w:val="es-CO"/>
        </w:rPr>
        <w:t>acompaña</w:t>
      </w:r>
      <w:r w:rsidRPr="004D30F3">
        <w:rPr>
          <w:lang w:val="es-CO"/>
        </w:rPr>
        <w:t xml:space="preserve"> este taller se encuentra una serie mensual de l</w:t>
      </w:r>
      <w:r w:rsidR="002E104C">
        <w:rPr>
          <w:lang w:val="es-CO"/>
        </w:rPr>
        <w:t xml:space="preserve">os ingresos tributarios </w:t>
      </w:r>
      <w:r w:rsidR="004D12DE">
        <w:rPr>
          <w:lang w:val="es-CO"/>
        </w:rPr>
        <w:t xml:space="preserve">recaudados por la </w:t>
      </w:r>
      <w:r w:rsidR="004D12DE" w:rsidRPr="004D12DE">
        <w:rPr>
          <w:color w:val="000000" w:themeColor="text1"/>
          <w:lang w:val="es-CO"/>
        </w:rPr>
        <w:t>DIAN</w:t>
      </w:r>
      <w:r w:rsidRPr="004D12DE">
        <w:rPr>
          <w:color w:val="000000" w:themeColor="text1"/>
          <w:lang w:val="es-CO"/>
        </w:rPr>
        <w:t xml:space="preserve"> en millones de </w:t>
      </w:r>
      <w:r w:rsidR="00F9683F" w:rsidRPr="004D12DE">
        <w:rPr>
          <w:color w:val="000000" w:themeColor="text1"/>
          <w:lang w:val="es-CO"/>
        </w:rPr>
        <w:t>pesos</w:t>
      </w:r>
      <w:r w:rsidRPr="004D12DE">
        <w:rPr>
          <w:color w:val="000000" w:themeColor="text1"/>
          <w:lang w:val="es-CO"/>
        </w:rPr>
        <w:t xml:space="preserve"> </w:t>
      </w:r>
      <w:r w:rsidRPr="004D30F3">
        <w:rPr>
          <w:lang w:val="es-CO"/>
        </w:rPr>
        <w:t xml:space="preserve">desde el mes de </w:t>
      </w:r>
      <w:r w:rsidRPr="004D12DE">
        <w:rPr>
          <w:color w:val="000000" w:themeColor="text1"/>
          <w:lang w:val="es-CO"/>
        </w:rPr>
        <w:t>enero de 200</w:t>
      </w:r>
      <w:r w:rsidR="00F9683F" w:rsidRPr="004D12DE">
        <w:rPr>
          <w:color w:val="000000" w:themeColor="text1"/>
          <w:lang w:val="es-CO"/>
        </w:rPr>
        <w:t>0</w:t>
      </w:r>
      <w:r w:rsidRPr="004D12DE">
        <w:rPr>
          <w:color w:val="000000" w:themeColor="text1"/>
          <w:lang w:val="es-CO"/>
        </w:rPr>
        <w:t xml:space="preserve"> hasta el mes de </w:t>
      </w:r>
      <w:r w:rsidR="00F9683F" w:rsidRPr="004D12DE">
        <w:rPr>
          <w:color w:val="000000" w:themeColor="text1"/>
          <w:lang w:val="es-CO"/>
        </w:rPr>
        <w:t>enero</w:t>
      </w:r>
      <w:r w:rsidRPr="004D12DE">
        <w:rPr>
          <w:color w:val="000000" w:themeColor="text1"/>
          <w:lang w:val="es-CO"/>
        </w:rPr>
        <w:t xml:space="preserve"> de 202</w:t>
      </w:r>
      <w:r w:rsidR="002E104C" w:rsidRPr="004D12DE">
        <w:rPr>
          <w:color w:val="000000" w:themeColor="text1"/>
          <w:lang w:val="es-CO"/>
        </w:rPr>
        <w:t>2</w:t>
      </w:r>
      <w:r w:rsidRPr="004D30F3">
        <w:rPr>
          <w:lang w:val="es-CO"/>
        </w:rPr>
        <w:t>. Grafique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</w:t>
      </w:r>
      <w:r w:rsidR="00F9683F">
        <w:rPr>
          <w:lang w:val="es-CO"/>
        </w:rPr>
        <w:t>el logaritmo de l</w:t>
      </w:r>
      <w:r w:rsidRPr="004D30F3">
        <w:rPr>
          <w:lang w:val="es-CO"/>
        </w:rPr>
        <w:t>os datos mensuales.</w:t>
      </w:r>
    </w:p>
    <w:p w14:paraId="0D78AE3D" w14:textId="6F90E31D" w:rsidR="00921540" w:rsidRPr="004D30F3" w:rsidRDefault="00921540" w:rsidP="00921540">
      <w:pPr>
        <w:spacing w:after="149"/>
        <w:ind w:left="493" w:right="108"/>
        <w:rPr>
          <w:lang w:val="es-CO"/>
        </w:rPr>
      </w:pPr>
      <w:r w:rsidRPr="004D30F3">
        <w:rPr>
          <w:lang w:val="es-CO"/>
        </w:rPr>
        <w:t>Describa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la </w:t>
      </w:r>
      <w:r w:rsidR="004D30F3" w:rsidRPr="004D30F3">
        <w:rPr>
          <w:lang w:val="es-CO"/>
        </w:rPr>
        <w:t>dinámica</w:t>
      </w:r>
      <w:r w:rsidRPr="004D30F3">
        <w:rPr>
          <w:lang w:val="es-CO"/>
        </w:rPr>
        <w:t xml:space="preserve"> de las series mensuales de </w:t>
      </w:r>
      <w:r w:rsidR="004D12DE">
        <w:rPr>
          <w:lang w:val="es-CO"/>
        </w:rPr>
        <w:t>l</w:t>
      </w:r>
      <w:r w:rsidR="008958C8">
        <w:rPr>
          <w:lang w:val="es-CO"/>
        </w:rPr>
        <w:t>os ingresos tributarios</w:t>
      </w:r>
      <w:r w:rsidRPr="004D30F3">
        <w:rPr>
          <w:lang w:val="es-CO"/>
        </w:rPr>
        <w:t xml:space="preserve">. ¿Observa un cambio de tendencia de la serie a </w:t>
      </w:r>
      <w:r w:rsidR="003673A5" w:rsidRPr="004D30F3">
        <w:rPr>
          <w:lang w:val="es-CO"/>
        </w:rPr>
        <w:t>través</w:t>
      </w:r>
      <w:r w:rsidRPr="004D30F3">
        <w:rPr>
          <w:lang w:val="es-CO"/>
        </w:rPr>
        <w:t xml:space="preserve"> del tiempo?</w:t>
      </w:r>
    </w:p>
    <w:p w14:paraId="2C634CD7" w14:textId="2465B60A" w:rsidR="00921540" w:rsidRPr="004D30F3" w:rsidRDefault="00921540" w:rsidP="00921540">
      <w:pPr>
        <w:numPr>
          <w:ilvl w:val="0"/>
          <w:numId w:val="21"/>
        </w:numPr>
        <w:spacing w:after="148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Pruebe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si es necesario incluir los componentes de tendencia y estacionalidad. De ser necesario, </w:t>
      </w:r>
      <w:r w:rsidR="003673A5" w:rsidRPr="004D30F3">
        <w:rPr>
          <w:lang w:val="es-CO"/>
        </w:rPr>
        <w:t>estímelos</w:t>
      </w:r>
      <w:r w:rsidRPr="004D30F3">
        <w:rPr>
          <w:lang w:val="es-CO"/>
        </w:rPr>
        <w:t xml:space="preserve"> y presente sus resultados (puede probar varios </w:t>
      </w:r>
      <w:r w:rsidR="003673A5" w:rsidRPr="004D30F3">
        <w:rPr>
          <w:lang w:val="es-CO"/>
        </w:rPr>
        <w:t>modelos,</w:t>
      </w:r>
      <w:r w:rsidRPr="004D30F3">
        <w:rPr>
          <w:lang w:val="es-CO"/>
        </w:rPr>
        <w:t xml:space="preserve"> pero debe continuar el desarrollo del taller con uno solo). Justifique con </w:t>
      </w:r>
      <w:r w:rsidR="003673A5" w:rsidRPr="004D30F3">
        <w:rPr>
          <w:lang w:val="es-CO"/>
        </w:rPr>
        <w:t>estadísticas</w:t>
      </w:r>
      <w:r w:rsidRPr="004D30F3">
        <w:rPr>
          <w:lang w:val="es-CO"/>
        </w:rPr>
        <w:t xml:space="preserve"> y criterios de </w:t>
      </w:r>
      <w:r w:rsidR="003673A5" w:rsidRPr="004D30F3">
        <w:rPr>
          <w:lang w:val="es-CO"/>
        </w:rPr>
        <w:t>información</w:t>
      </w:r>
      <w:r w:rsidRPr="004D30F3">
        <w:rPr>
          <w:lang w:val="es-CO"/>
        </w:rPr>
        <w:t xml:space="preserve"> el modelo estimado.</w:t>
      </w:r>
    </w:p>
    <w:p w14:paraId="78879690" w14:textId="02CE50C6" w:rsidR="00921540" w:rsidRPr="004D30F3" w:rsidRDefault="00921540" w:rsidP="00921540">
      <w:pPr>
        <w:numPr>
          <w:ilvl w:val="0"/>
          <w:numId w:val="21"/>
        </w:numPr>
        <w:spacing w:after="156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Construya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y grafique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la serie </w:t>
      </w:r>
      <w:r w:rsidR="003673A5" w:rsidRPr="004D30F3">
        <w:rPr>
          <w:lang w:val="es-CO"/>
        </w:rPr>
        <w:t>desestacionalizada</w:t>
      </w:r>
      <w:r w:rsidRPr="004D30F3">
        <w:rPr>
          <w:lang w:val="es-CO"/>
        </w:rPr>
        <w:t xml:space="preserve"> y sin tendencia.</w:t>
      </w:r>
    </w:p>
    <w:p w14:paraId="04A816F1" w14:textId="5F2B58DA" w:rsidR="00921540" w:rsidRPr="004D30F3" w:rsidRDefault="00921540" w:rsidP="00921540">
      <w:pPr>
        <w:numPr>
          <w:ilvl w:val="0"/>
          <w:numId w:val="21"/>
        </w:numPr>
        <w:spacing w:after="177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Pruebe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si es necesario incluir un componente </w:t>
      </w:r>
      <w:r w:rsidR="003673A5" w:rsidRPr="004D30F3">
        <w:rPr>
          <w:lang w:val="es-CO"/>
        </w:rPr>
        <w:t>cíclico</w:t>
      </w:r>
      <w:r w:rsidRPr="004D30F3">
        <w:rPr>
          <w:lang w:val="es-CO"/>
        </w:rPr>
        <w:t xml:space="preserve">. De ser necesario, </w:t>
      </w:r>
      <w:r w:rsidR="003673A5" w:rsidRPr="004D30F3">
        <w:rPr>
          <w:lang w:val="es-CO"/>
        </w:rPr>
        <w:t>estime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conjuntamente el modelo con todos los componentes necesarios y presente sus resultados </w:t>
      </w:r>
      <w:r w:rsidRPr="00301329">
        <w:rPr>
          <w:u w:val="single"/>
          <w:lang w:val="es-CO"/>
        </w:rPr>
        <w:t xml:space="preserve">(puede probar varios </w:t>
      </w:r>
      <w:r w:rsidR="003673A5" w:rsidRPr="00301329">
        <w:rPr>
          <w:u w:val="single"/>
          <w:lang w:val="es-CO"/>
        </w:rPr>
        <w:t>modelos,</w:t>
      </w:r>
      <w:r w:rsidRPr="00301329">
        <w:rPr>
          <w:u w:val="single"/>
          <w:lang w:val="es-CO"/>
        </w:rPr>
        <w:t xml:space="preserve"> pero debe continuar el desarrollo del taller con uno solo)</w:t>
      </w:r>
      <w:r w:rsidRPr="004D30F3">
        <w:rPr>
          <w:lang w:val="es-CO"/>
        </w:rPr>
        <w:t>. Justifique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con </w:t>
      </w:r>
      <w:r w:rsidR="003673A5" w:rsidRPr="004D30F3">
        <w:rPr>
          <w:lang w:val="es-CO"/>
        </w:rPr>
        <w:t>estadísticas</w:t>
      </w:r>
      <w:r w:rsidRPr="004D30F3">
        <w:rPr>
          <w:lang w:val="es-CO"/>
        </w:rPr>
        <w:t xml:space="preserve"> y criterios de </w:t>
      </w:r>
      <w:r w:rsidR="003673A5" w:rsidRPr="004D30F3">
        <w:rPr>
          <w:lang w:val="es-CO"/>
        </w:rPr>
        <w:t>información</w:t>
      </w:r>
      <w:r w:rsidRPr="004D30F3">
        <w:rPr>
          <w:lang w:val="es-CO"/>
        </w:rPr>
        <w:t xml:space="preserve"> el modelo estimado.</w:t>
      </w:r>
    </w:p>
    <w:p w14:paraId="3F84BC25" w14:textId="1498CB7D" w:rsidR="00921540" w:rsidRPr="004D30F3" w:rsidRDefault="00921540" w:rsidP="00921540">
      <w:pPr>
        <w:numPr>
          <w:ilvl w:val="0"/>
          <w:numId w:val="21"/>
        </w:numPr>
        <w:spacing w:after="177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Construya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y grafique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los residuales. Justifique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que se trata de ruido blanco. De ser necesario, documente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las pruebas que le dan validez a sus resultados.</w:t>
      </w:r>
    </w:p>
    <w:p w14:paraId="6232B1CE" w14:textId="16F12F65" w:rsidR="00921540" w:rsidRPr="004D30F3" w:rsidRDefault="00921540" w:rsidP="00921540">
      <w:pPr>
        <w:numPr>
          <w:ilvl w:val="0"/>
          <w:numId w:val="21"/>
        </w:numPr>
        <w:spacing w:after="177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Pruebe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si es necesario incluir </w:t>
      </w:r>
      <w:r w:rsidR="003673A5" w:rsidRPr="004D30F3">
        <w:rPr>
          <w:lang w:val="es-CO"/>
        </w:rPr>
        <w:t>dinámicas</w:t>
      </w:r>
      <w:r w:rsidRPr="004D30F3">
        <w:rPr>
          <w:lang w:val="es-CO"/>
        </w:rPr>
        <w:t xml:space="preserve"> de varianza condicional. De ser necesario, </w:t>
      </w:r>
      <w:r w:rsidR="003673A5" w:rsidRPr="004D30F3">
        <w:rPr>
          <w:lang w:val="es-CO"/>
        </w:rPr>
        <w:t>estíme</w:t>
      </w:r>
      <w:r w:rsidR="004D12DE">
        <w:rPr>
          <w:lang w:val="es-CO"/>
        </w:rPr>
        <w:t>n</w:t>
      </w:r>
      <w:r w:rsidR="003673A5" w:rsidRPr="004D30F3">
        <w:rPr>
          <w:lang w:val="es-CO"/>
        </w:rPr>
        <w:t>las</w:t>
      </w:r>
      <w:r w:rsidRPr="004D30F3">
        <w:rPr>
          <w:lang w:val="es-CO"/>
        </w:rPr>
        <w:t xml:space="preserve"> y presente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sus resultados (puede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probar varios </w:t>
      </w:r>
      <w:r w:rsidR="003673A5" w:rsidRPr="004D30F3">
        <w:rPr>
          <w:lang w:val="es-CO"/>
        </w:rPr>
        <w:t>modelos,</w:t>
      </w:r>
      <w:r w:rsidRPr="004D30F3">
        <w:rPr>
          <w:lang w:val="es-CO"/>
        </w:rPr>
        <w:t xml:space="preserve"> pero debe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continuar el desarrollo del taller con uno solo). Justifique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con </w:t>
      </w:r>
      <w:r w:rsidR="003673A5" w:rsidRPr="004D30F3">
        <w:rPr>
          <w:lang w:val="es-CO"/>
        </w:rPr>
        <w:t>estadísticas</w:t>
      </w:r>
      <w:r w:rsidRPr="004D30F3">
        <w:rPr>
          <w:lang w:val="es-CO"/>
        </w:rPr>
        <w:t xml:space="preserve"> y criterios de </w:t>
      </w:r>
      <w:r w:rsidR="003673A5" w:rsidRPr="004D30F3">
        <w:rPr>
          <w:lang w:val="es-CO"/>
        </w:rPr>
        <w:t>información</w:t>
      </w:r>
      <w:r w:rsidRPr="004D30F3">
        <w:rPr>
          <w:lang w:val="es-CO"/>
        </w:rPr>
        <w:t xml:space="preserve"> el modelo estimado.</w:t>
      </w:r>
    </w:p>
    <w:p w14:paraId="4DDC07EC" w14:textId="710B0BFF" w:rsidR="00921540" w:rsidRPr="004D30F3" w:rsidRDefault="00921540" w:rsidP="00921540">
      <w:pPr>
        <w:numPr>
          <w:ilvl w:val="0"/>
          <w:numId w:val="21"/>
        </w:numPr>
        <w:spacing w:after="177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Pruebe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si su modelo captura correctamente las </w:t>
      </w:r>
      <w:r w:rsidR="003673A5" w:rsidRPr="004D30F3">
        <w:rPr>
          <w:lang w:val="es-CO"/>
        </w:rPr>
        <w:t>dinámicas</w:t>
      </w:r>
      <w:r w:rsidRPr="004D30F3">
        <w:rPr>
          <w:lang w:val="es-CO"/>
        </w:rPr>
        <w:t xml:space="preserve"> de varianza. Realice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y documente</w:t>
      </w:r>
      <w:r w:rsidR="004D12DE">
        <w:rPr>
          <w:lang w:val="es-CO"/>
        </w:rPr>
        <w:t>n</w:t>
      </w:r>
      <w:r w:rsidRPr="004D30F3">
        <w:rPr>
          <w:lang w:val="es-CO"/>
        </w:rPr>
        <w:t xml:space="preserve"> las pruebas necesarias.</w:t>
      </w:r>
    </w:p>
    <w:p w14:paraId="7D09367E" w14:textId="77DE4FA8" w:rsidR="003673A5" w:rsidRPr="002018E0" w:rsidRDefault="00921540" w:rsidP="002018E0">
      <w:pPr>
        <w:numPr>
          <w:ilvl w:val="0"/>
          <w:numId w:val="21"/>
        </w:numPr>
        <w:spacing w:after="96" w:line="253" w:lineRule="auto"/>
        <w:ind w:left="499" w:right="108" w:hanging="255"/>
        <w:rPr>
          <w:lang w:val="es-CO"/>
        </w:rPr>
      </w:pPr>
      <w:r w:rsidRPr="004D30F3">
        <w:rPr>
          <w:lang w:val="es-CO"/>
        </w:rPr>
        <w:t>Realice</w:t>
      </w:r>
      <w:r w:rsidR="003A0A8E">
        <w:rPr>
          <w:lang w:val="es-CO"/>
        </w:rPr>
        <w:t>n</w:t>
      </w:r>
      <w:r w:rsidRPr="004D30F3">
        <w:rPr>
          <w:lang w:val="es-CO"/>
        </w:rPr>
        <w:t xml:space="preserve"> el </w:t>
      </w:r>
      <w:r w:rsidR="003673A5" w:rsidRPr="004D30F3">
        <w:rPr>
          <w:lang w:val="es-CO"/>
        </w:rPr>
        <w:t>pronóstico</w:t>
      </w:r>
      <w:r w:rsidRPr="004D30F3">
        <w:rPr>
          <w:lang w:val="es-CO"/>
        </w:rPr>
        <w:t xml:space="preserve"> puntual mensual para todo el </w:t>
      </w:r>
      <w:r w:rsidR="003673A5" w:rsidRPr="004D30F3">
        <w:rPr>
          <w:lang w:val="es-CO"/>
        </w:rPr>
        <w:t>año</w:t>
      </w:r>
      <w:r w:rsidRPr="004D30F3">
        <w:rPr>
          <w:lang w:val="es-CO"/>
        </w:rPr>
        <w:t xml:space="preserve"> 202</w:t>
      </w:r>
      <w:r w:rsidR="00F9683F">
        <w:rPr>
          <w:lang w:val="es-CO"/>
        </w:rPr>
        <w:t>2</w:t>
      </w:r>
      <w:r w:rsidRPr="004D30F3">
        <w:rPr>
          <w:lang w:val="es-CO"/>
        </w:rPr>
        <w:t xml:space="preserve">. Sumando dichos </w:t>
      </w:r>
      <w:r w:rsidR="003673A5" w:rsidRPr="004D30F3">
        <w:rPr>
          <w:lang w:val="es-CO"/>
        </w:rPr>
        <w:t>pronósticos</w:t>
      </w:r>
      <w:r w:rsidRPr="004D30F3">
        <w:rPr>
          <w:lang w:val="es-CO"/>
        </w:rPr>
        <w:t xml:space="preserve"> y </w:t>
      </w:r>
      <w:r w:rsidR="003673A5">
        <w:rPr>
          <w:lang w:val="es-CO"/>
        </w:rPr>
        <w:t>los</w:t>
      </w:r>
      <w:r w:rsidRPr="004D30F3">
        <w:rPr>
          <w:lang w:val="es-CO"/>
        </w:rPr>
        <w:t xml:space="preserve"> valor</w:t>
      </w:r>
      <w:r w:rsidR="003673A5">
        <w:rPr>
          <w:lang w:val="es-CO"/>
        </w:rPr>
        <w:t>es</w:t>
      </w:r>
      <w:r w:rsidRPr="004D30F3">
        <w:rPr>
          <w:lang w:val="es-CO"/>
        </w:rPr>
        <w:t xml:space="preserve"> de enero</w:t>
      </w:r>
      <w:r w:rsidR="003673A5">
        <w:rPr>
          <w:lang w:val="es-CO"/>
        </w:rPr>
        <w:t xml:space="preserve"> </w:t>
      </w:r>
      <w:r w:rsidRPr="004D30F3">
        <w:rPr>
          <w:lang w:val="es-CO"/>
        </w:rPr>
        <w:t>de 202</w:t>
      </w:r>
      <w:r w:rsidR="008958C8">
        <w:rPr>
          <w:lang w:val="es-CO"/>
        </w:rPr>
        <w:t>2</w:t>
      </w:r>
      <w:r w:rsidRPr="004D30F3">
        <w:rPr>
          <w:lang w:val="es-CO"/>
        </w:rPr>
        <w:t>, ya reportado, puede</w:t>
      </w:r>
      <w:r w:rsidR="003A0A8E">
        <w:rPr>
          <w:lang w:val="es-CO"/>
        </w:rPr>
        <w:t>n</w:t>
      </w:r>
      <w:r w:rsidRPr="004D30F3">
        <w:rPr>
          <w:lang w:val="es-CO"/>
        </w:rPr>
        <w:t xml:space="preserve"> obtener el valor total de</w:t>
      </w:r>
      <w:r w:rsidR="00F9683F">
        <w:rPr>
          <w:lang w:val="es-CO"/>
        </w:rPr>
        <w:t>l recaudo bruto</w:t>
      </w:r>
      <w:r w:rsidRPr="004D30F3">
        <w:rPr>
          <w:lang w:val="es-CO"/>
        </w:rPr>
        <w:t xml:space="preserve"> esperado en el </w:t>
      </w:r>
      <w:r w:rsidR="003673A5" w:rsidRPr="004D30F3">
        <w:rPr>
          <w:lang w:val="es-CO"/>
        </w:rPr>
        <w:t>año</w:t>
      </w:r>
      <w:r w:rsidRPr="004D30F3">
        <w:rPr>
          <w:lang w:val="es-CO"/>
        </w:rPr>
        <w:t xml:space="preserve"> 202</w:t>
      </w:r>
      <w:r w:rsidR="008958C8">
        <w:rPr>
          <w:lang w:val="es-CO"/>
        </w:rPr>
        <w:t>2</w:t>
      </w:r>
      <w:r w:rsidRPr="004D30F3">
        <w:rPr>
          <w:lang w:val="es-CO"/>
        </w:rPr>
        <w:t>. Con este valor reporte</w:t>
      </w:r>
      <w:r w:rsidR="003A0A8E">
        <w:rPr>
          <w:lang w:val="es-CO"/>
        </w:rPr>
        <w:t>n</w:t>
      </w:r>
      <w:r w:rsidR="00F9683F">
        <w:rPr>
          <w:lang w:val="es-CO"/>
        </w:rPr>
        <w:t xml:space="preserve"> el</w:t>
      </w:r>
      <w:r w:rsidRPr="00F9683F">
        <w:rPr>
          <w:lang w:val="es-CO"/>
        </w:rPr>
        <w:t xml:space="preserve"> </w:t>
      </w:r>
      <w:r w:rsidR="003673A5" w:rsidRPr="00F9683F">
        <w:rPr>
          <w:lang w:val="es-CO"/>
        </w:rPr>
        <w:t>pronóstico</w:t>
      </w:r>
      <w:r w:rsidRPr="00F9683F">
        <w:rPr>
          <w:lang w:val="es-CO"/>
        </w:rPr>
        <w:t xml:space="preserve"> </w:t>
      </w:r>
      <w:r w:rsidR="00F9683F">
        <w:rPr>
          <w:lang w:val="es-CO"/>
        </w:rPr>
        <w:t>p</w:t>
      </w:r>
      <w:r w:rsidRPr="00F9683F">
        <w:rPr>
          <w:lang w:val="es-CO"/>
        </w:rPr>
        <w:t xml:space="preserve">unto del total de </w:t>
      </w:r>
      <w:r w:rsidR="00F9683F" w:rsidRPr="00F9683F">
        <w:rPr>
          <w:lang w:val="es-CO"/>
        </w:rPr>
        <w:t>los ingresos tributarios</w:t>
      </w:r>
      <w:r w:rsidRPr="00F9683F">
        <w:rPr>
          <w:lang w:val="es-CO"/>
        </w:rPr>
        <w:t xml:space="preserve"> para el </w:t>
      </w:r>
      <w:r w:rsidR="003673A5" w:rsidRPr="00F9683F">
        <w:rPr>
          <w:lang w:val="es-CO"/>
        </w:rPr>
        <w:t>año</w:t>
      </w:r>
      <w:r w:rsidRPr="00F9683F">
        <w:rPr>
          <w:lang w:val="es-CO"/>
        </w:rPr>
        <w:t xml:space="preserve"> 202</w:t>
      </w:r>
      <w:r w:rsidR="00F9683F" w:rsidRPr="00F9683F">
        <w:rPr>
          <w:lang w:val="es-CO"/>
        </w:rPr>
        <w:t>2</w:t>
      </w:r>
      <w:r w:rsidRPr="00F9683F">
        <w:rPr>
          <w:lang w:val="es-CO"/>
        </w:rPr>
        <w:t xml:space="preserve">. </w:t>
      </w:r>
      <w:r w:rsidR="003A0A8E">
        <w:rPr>
          <w:lang w:val="es-CO"/>
        </w:rPr>
        <w:t xml:space="preserve">¿Cuál es el incremento porcentual respecto al </w:t>
      </w:r>
      <w:r w:rsidR="002018E0">
        <w:rPr>
          <w:lang w:val="es-CO"/>
        </w:rPr>
        <w:t xml:space="preserve">total del recaudo bruto observado </w:t>
      </w:r>
      <w:r w:rsidR="002018E0">
        <w:rPr>
          <w:lang w:val="es-CO"/>
        </w:rPr>
        <w:lastRenderedPageBreak/>
        <w:t xml:space="preserve">en el </w:t>
      </w:r>
      <w:r w:rsidR="003A0A8E">
        <w:rPr>
          <w:lang w:val="es-CO"/>
        </w:rPr>
        <w:t>año 2021?</w:t>
      </w:r>
      <w:r w:rsidR="002018E0">
        <w:rPr>
          <w:lang w:val="es-CO"/>
        </w:rPr>
        <w:t xml:space="preserve"> </w:t>
      </w:r>
      <w:r w:rsidR="003A0A8E">
        <w:rPr>
          <w:lang w:val="es-CO"/>
        </w:rPr>
        <w:t>¿El Ministerio de Hacienda proyecta un recaudo bruto de $196,7 billones, creen que es optimista</w:t>
      </w:r>
      <w:r w:rsidR="002018E0">
        <w:rPr>
          <w:lang w:val="es-CO"/>
        </w:rPr>
        <w:t>, pesimista o realista</w:t>
      </w:r>
      <w:r w:rsidR="002018E0" w:rsidRPr="002018E0">
        <w:rPr>
          <w:lang w:val="es-CO"/>
        </w:rPr>
        <w:t>?</w:t>
      </w:r>
      <w:r w:rsidR="00A36A26">
        <w:rPr>
          <w:lang w:val="es-CO"/>
        </w:rPr>
        <w:t xml:space="preserve"> </w:t>
      </w:r>
      <w:r w:rsidR="002018E0" w:rsidRPr="002018E0">
        <w:rPr>
          <w:lang w:val="es-CO"/>
        </w:rPr>
        <w:t>¿Creen que su modelo es bueno para proyectar el recaudo tributario este año, le falta algo, le incluirían algo?</w:t>
      </w:r>
    </w:p>
    <w:p w14:paraId="2DD76174" w14:textId="3AC27502" w:rsidR="00921540" w:rsidRPr="004D30F3" w:rsidRDefault="00921540" w:rsidP="00921540">
      <w:pPr>
        <w:spacing w:after="177" w:line="253" w:lineRule="auto"/>
        <w:ind w:right="108"/>
        <w:rPr>
          <w:rFonts w:asciiTheme="minorHAnsi" w:hAnsiTheme="minorHAnsi" w:cstheme="minorHAnsi"/>
          <w:sz w:val="22"/>
          <w:lang w:val="es-CO"/>
        </w:rPr>
      </w:pPr>
    </w:p>
    <w:p w14:paraId="510FADB6" w14:textId="77777777" w:rsidR="00921540" w:rsidRPr="004D30F3" w:rsidRDefault="00921540" w:rsidP="00921540">
      <w:pPr>
        <w:spacing w:after="177" w:line="253" w:lineRule="auto"/>
        <w:ind w:right="108"/>
        <w:rPr>
          <w:rFonts w:asciiTheme="minorHAnsi" w:hAnsiTheme="minorHAnsi" w:cstheme="minorHAnsi"/>
          <w:sz w:val="22"/>
          <w:lang w:val="es-CO"/>
        </w:rPr>
      </w:pPr>
    </w:p>
    <w:sectPr w:rsidR="00921540" w:rsidRPr="004D30F3" w:rsidSect="00DA4BB1">
      <w:footerReference w:type="even" r:id="rId11"/>
      <w:footerReference w:type="default" r:id="rId12"/>
      <w:footerReference w:type="first" r:id="rId13"/>
      <w:pgSz w:w="12240" w:h="15840"/>
      <w:pgMar w:top="1417" w:right="1701" w:bottom="1417" w:left="1701" w:header="720" w:footer="174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CE4C" w14:textId="77777777" w:rsidR="00871B6B" w:rsidRDefault="00871B6B">
      <w:pPr>
        <w:spacing w:after="0" w:line="240" w:lineRule="auto"/>
      </w:pPr>
      <w:r>
        <w:separator/>
      </w:r>
    </w:p>
  </w:endnote>
  <w:endnote w:type="continuationSeparator" w:id="0">
    <w:p w14:paraId="08969748" w14:textId="77777777" w:rsidR="00871B6B" w:rsidRDefault="008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46E7" w14:textId="77777777" w:rsidR="00FE7CA8" w:rsidRDefault="00FE7CA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43E0" w14:textId="77777777" w:rsidR="00FE7CA8" w:rsidRDefault="00FE7CA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A5A5" w14:textId="77777777" w:rsidR="00FE7CA8" w:rsidRDefault="00FE7CA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18A0" w14:textId="77777777" w:rsidR="00871B6B" w:rsidRDefault="00871B6B">
      <w:pPr>
        <w:spacing w:after="16" w:line="259" w:lineRule="auto"/>
        <w:ind w:left="276" w:right="0" w:firstLine="0"/>
        <w:jc w:val="left"/>
      </w:pPr>
      <w:r>
        <w:separator/>
      </w:r>
    </w:p>
  </w:footnote>
  <w:footnote w:type="continuationSeparator" w:id="0">
    <w:p w14:paraId="55EE8218" w14:textId="77777777" w:rsidR="00871B6B" w:rsidRDefault="00871B6B">
      <w:pPr>
        <w:spacing w:after="16" w:line="259" w:lineRule="auto"/>
        <w:ind w:left="276" w:right="0" w:firstLine="0"/>
        <w:jc w:val="left"/>
      </w:pPr>
      <w:r>
        <w:continuationSeparator/>
      </w:r>
    </w:p>
  </w:footnote>
  <w:footnote w:id="1">
    <w:p w14:paraId="2A36C8B1" w14:textId="77777777" w:rsidR="00B2082E" w:rsidRPr="00D454C0" w:rsidRDefault="00B2082E" w:rsidP="00B2082E">
      <w:pPr>
        <w:pStyle w:val="Textonotapie"/>
        <w:rPr>
          <w:sz w:val="16"/>
          <w:szCs w:val="16"/>
          <w:lang w:val="es-MX"/>
        </w:rPr>
      </w:pPr>
      <w:r w:rsidRPr="00D454C0">
        <w:rPr>
          <w:rStyle w:val="Refdenotaalpie"/>
          <w:sz w:val="16"/>
          <w:szCs w:val="16"/>
        </w:rPr>
        <w:footnoteRef/>
      </w:r>
      <w:r w:rsidRPr="00D454C0">
        <w:rPr>
          <w:sz w:val="16"/>
          <w:szCs w:val="16"/>
          <w:lang w:val="es-CO"/>
        </w:rPr>
        <w:t xml:space="preserve"> </w:t>
      </w:r>
      <w:r w:rsidRPr="00D454C0">
        <w:rPr>
          <w:sz w:val="16"/>
          <w:szCs w:val="16"/>
          <w:lang w:val="es-MX"/>
        </w:rPr>
        <w:t>Para esto use como ayuda el archivo de Excel que se llama archivo auxiliar – solo debe incluir sus pronósticos mensuales en la tabla indicada. No olviden incluirlo en los archivos que nos enviarían para la calificación del taller.</w:t>
      </w:r>
    </w:p>
  </w:footnote>
  <w:footnote w:id="2">
    <w:p w14:paraId="6284E806" w14:textId="3F8C8F43" w:rsidR="00F95135" w:rsidRPr="00F95135" w:rsidRDefault="00F95135" w:rsidP="00F95135">
      <w:pPr>
        <w:pStyle w:val="Textonotapie"/>
        <w:jc w:val="left"/>
        <w:rPr>
          <w:sz w:val="16"/>
          <w:szCs w:val="16"/>
          <w:lang w:val="es-MX"/>
        </w:rPr>
      </w:pPr>
      <w:r w:rsidRPr="00F95135">
        <w:rPr>
          <w:rStyle w:val="Refdenotaalpie"/>
          <w:sz w:val="16"/>
          <w:szCs w:val="16"/>
        </w:rPr>
        <w:footnoteRef/>
      </w:r>
      <w:r w:rsidRPr="00F95135">
        <w:rPr>
          <w:sz w:val="16"/>
          <w:szCs w:val="16"/>
          <w:lang w:val="es-CO"/>
        </w:rPr>
        <w:t xml:space="preserve"> </w:t>
      </w:r>
      <w:r w:rsidRPr="00F95135">
        <w:rPr>
          <w:sz w:val="16"/>
          <w:szCs w:val="16"/>
          <w:lang w:val="es-MX"/>
        </w:rPr>
        <w:t xml:space="preserve"> Quien esté interesado en entender este lio puede ver este informe: </w:t>
      </w:r>
      <w:hyperlink r:id="rId1" w:history="1">
        <w:r w:rsidRPr="00F95135">
          <w:rPr>
            <w:rStyle w:val="Hipervnculo"/>
            <w:sz w:val="16"/>
            <w:szCs w:val="16"/>
            <w:lang w:val="es-MX"/>
          </w:rPr>
          <w:t>https://informaciondemercados.corficolombiana.com/documents/38211/0/Perspectiva%20Sectorial%20Petroleo.pdf/5088fc4c-d13f-c8cd-22dd-c37740c2f41b</w:t>
        </w:r>
      </w:hyperlink>
    </w:p>
    <w:p w14:paraId="47C89909" w14:textId="77777777" w:rsidR="00F95135" w:rsidRPr="00F95135" w:rsidRDefault="00F95135">
      <w:pPr>
        <w:pStyle w:val="Textonotapie"/>
        <w:rPr>
          <w:lang w:val="es-MX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58E"/>
    <w:multiLevelType w:val="hybridMultilevel"/>
    <w:tmpl w:val="914EF396"/>
    <w:lvl w:ilvl="0" w:tplc="4204F8A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822F4">
      <w:start w:val="3"/>
      <w:numFmt w:val="lowerLetter"/>
      <w:lvlText w:val="%2."/>
      <w:lvlJc w:val="left"/>
      <w:pPr>
        <w:ind w:left="4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6C5E2">
      <w:start w:val="1"/>
      <w:numFmt w:val="lowerRoman"/>
      <w:lvlText w:val="%3"/>
      <w:lvlJc w:val="left"/>
      <w:pPr>
        <w:ind w:left="1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4AD272">
      <w:start w:val="1"/>
      <w:numFmt w:val="decimal"/>
      <w:lvlText w:val="%4"/>
      <w:lvlJc w:val="left"/>
      <w:pPr>
        <w:ind w:left="2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6D7D0">
      <w:start w:val="1"/>
      <w:numFmt w:val="lowerLetter"/>
      <w:lvlText w:val="%5"/>
      <w:lvlJc w:val="left"/>
      <w:pPr>
        <w:ind w:left="3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E24A8">
      <w:start w:val="1"/>
      <w:numFmt w:val="lowerRoman"/>
      <w:lvlText w:val="%6"/>
      <w:lvlJc w:val="left"/>
      <w:pPr>
        <w:ind w:left="3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12EC5E">
      <w:start w:val="1"/>
      <w:numFmt w:val="decimal"/>
      <w:lvlText w:val="%7"/>
      <w:lvlJc w:val="left"/>
      <w:pPr>
        <w:ind w:left="4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6620C">
      <w:start w:val="1"/>
      <w:numFmt w:val="lowerLetter"/>
      <w:lvlText w:val="%8"/>
      <w:lvlJc w:val="left"/>
      <w:pPr>
        <w:ind w:left="5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4EFCE2">
      <w:start w:val="1"/>
      <w:numFmt w:val="lowerRoman"/>
      <w:lvlText w:val="%9"/>
      <w:lvlJc w:val="left"/>
      <w:pPr>
        <w:ind w:left="5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86706"/>
    <w:multiLevelType w:val="hybridMultilevel"/>
    <w:tmpl w:val="17BE20CE"/>
    <w:lvl w:ilvl="0" w:tplc="51ACBA5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15DA07F1"/>
    <w:multiLevelType w:val="multilevel"/>
    <w:tmpl w:val="9934C61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FA4EF2"/>
    <w:multiLevelType w:val="hybridMultilevel"/>
    <w:tmpl w:val="0F4E76E8"/>
    <w:lvl w:ilvl="0" w:tplc="D1065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C795C"/>
    <w:multiLevelType w:val="hybridMultilevel"/>
    <w:tmpl w:val="DF402EB4"/>
    <w:lvl w:ilvl="0" w:tplc="01DA4F8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2129621B"/>
    <w:multiLevelType w:val="hybridMultilevel"/>
    <w:tmpl w:val="02643232"/>
    <w:lvl w:ilvl="0" w:tplc="6826EE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D04F9"/>
    <w:multiLevelType w:val="hybridMultilevel"/>
    <w:tmpl w:val="2FE4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C32"/>
    <w:multiLevelType w:val="hybridMultilevel"/>
    <w:tmpl w:val="4EF0A1F4"/>
    <w:lvl w:ilvl="0" w:tplc="85C67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F87BC8"/>
    <w:multiLevelType w:val="hybridMultilevel"/>
    <w:tmpl w:val="4D0C4E16"/>
    <w:lvl w:ilvl="0" w:tplc="0409001B">
      <w:start w:val="1"/>
      <w:numFmt w:val="lowerRoman"/>
      <w:lvlText w:val="%1."/>
      <w:lvlJc w:val="right"/>
      <w:pPr>
        <w:ind w:left="498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E8739E">
      <w:start w:val="1"/>
      <w:numFmt w:val="lowerLetter"/>
      <w:lvlText w:val="%2)"/>
      <w:lvlJc w:val="left"/>
      <w:pPr>
        <w:ind w:left="95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C4720">
      <w:start w:val="1"/>
      <w:numFmt w:val="lowerRoman"/>
      <w:lvlText w:val="%3"/>
      <w:lvlJc w:val="left"/>
      <w:pPr>
        <w:ind w:left="148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2CCD36">
      <w:start w:val="1"/>
      <w:numFmt w:val="decimal"/>
      <w:lvlText w:val="%4"/>
      <w:lvlJc w:val="left"/>
      <w:pPr>
        <w:ind w:left="220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148938">
      <w:start w:val="1"/>
      <w:numFmt w:val="lowerLetter"/>
      <w:lvlText w:val="%5"/>
      <w:lvlJc w:val="left"/>
      <w:pPr>
        <w:ind w:left="292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1A2400">
      <w:start w:val="1"/>
      <w:numFmt w:val="lowerRoman"/>
      <w:lvlText w:val="%6"/>
      <w:lvlJc w:val="left"/>
      <w:pPr>
        <w:ind w:left="364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CCA18A">
      <w:start w:val="1"/>
      <w:numFmt w:val="decimal"/>
      <w:lvlText w:val="%7"/>
      <w:lvlJc w:val="left"/>
      <w:pPr>
        <w:ind w:left="436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80A708">
      <w:start w:val="1"/>
      <w:numFmt w:val="lowerLetter"/>
      <w:lvlText w:val="%8"/>
      <w:lvlJc w:val="left"/>
      <w:pPr>
        <w:ind w:left="508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066A2">
      <w:start w:val="1"/>
      <w:numFmt w:val="lowerRoman"/>
      <w:lvlText w:val="%9"/>
      <w:lvlJc w:val="left"/>
      <w:pPr>
        <w:ind w:left="580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EA0F4A"/>
    <w:multiLevelType w:val="hybridMultilevel"/>
    <w:tmpl w:val="0F103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E2B2C"/>
    <w:multiLevelType w:val="hybridMultilevel"/>
    <w:tmpl w:val="0140436A"/>
    <w:lvl w:ilvl="0" w:tplc="B1082AD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6C8D2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FC524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86AFF2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879B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2B57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CC88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224FE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0E83A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B85730"/>
    <w:multiLevelType w:val="hybridMultilevel"/>
    <w:tmpl w:val="4A40E7B4"/>
    <w:lvl w:ilvl="0" w:tplc="83362066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6E17E">
      <w:start w:val="1"/>
      <w:numFmt w:val="lowerLetter"/>
      <w:lvlText w:val="%2."/>
      <w:lvlJc w:val="left"/>
      <w:pPr>
        <w:ind w:left="4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2C236">
      <w:start w:val="1"/>
      <w:numFmt w:val="lowerRoman"/>
      <w:lvlText w:val="%3"/>
      <w:lvlJc w:val="left"/>
      <w:pPr>
        <w:ind w:left="1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5EDD78">
      <w:start w:val="1"/>
      <w:numFmt w:val="decimal"/>
      <w:lvlText w:val="%4"/>
      <w:lvlJc w:val="left"/>
      <w:pPr>
        <w:ind w:left="2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227C86">
      <w:start w:val="1"/>
      <w:numFmt w:val="lowerLetter"/>
      <w:lvlText w:val="%5"/>
      <w:lvlJc w:val="left"/>
      <w:pPr>
        <w:ind w:left="3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6315E">
      <w:start w:val="1"/>
      <w:numFmt w:val="lowerRoman"/>
      <w:lvlText w:val="%6"/>
      <w:lvlJc w:val="left"/>
      <w:pPr>
        <w:ind w:left="3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442E8">
      <w:start w:val="1"/>
      <w:numFmt w:val="decimal"/>
      <w:lvlText w:val="%7"/>
      <w:lvlJc w:val="left"/>
      <w:pPr>
        <w:ind w:left="4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3E4230">
      <w:start w:val="1"/>
      <w:numFmt w:val="lowerLetter"/>
      <w:lvlText w:val="%8"/>
      <w:lvlJc w:val="left"/>
      <w:pPr>
        <w:ind w:left="5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A7DB2">
      <w:start w:val="1"/>
      <w:numFmt w:val="lowerRoman"/>
      <w:lvlText w:val="%9"/>
      <w:lvlJc w:val="left"/>
      <w:pPr>
        <w:ind w:left="5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2C3930"/>
    <w:multiLevelType w:val="hybridMultilevel"/>
    <w:tmpl w:val="6DC22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D5F0D"/>
    <w:multiLevelType w:val="hybridMultilevel"/>
    <w:tmpl w:val="5D76D712"/>
    <w:lvl w:ilvl="0" w:tplc="0409001B">
      <w:start w:val="1"/>
      <w:numFmt w:val="lowerRoman"/>
      <w:lvlText w:val="%1."/>
      <w:lvlJc w:val="right"/>
      <w:pPr>
        <w:ind w:left="498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58EAF8">
      <w:start w:val="1"/>
      <w:numFmt w:val="lowerLetter"/>
      <w:lvlText w:val="%2"/>
      <w:lvlJc w:val="left"/>
      <w:pPr>
        <w:ind w:left="12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E0806E">
      <w:start w:val="1"/>
      <w:numFmt w:val="lowerRoman"/>
      <w:lvlText w:val="%3"/>
      <w:lvlJc w:val="left"/>
      <w:pPr>
        <w:ind w:left="19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1EA">
      <w:start w:val="1"/>
      <w:numFmt w:val="decimal"/>
      <w:lvlText w:val="%4"/>
      <w:lvlJc w:val="left"/>
      <w:pPr>
        <w:ind w:left="2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F2E6BA">
      <w:start w:val="1"/>
      <w:numFmt w:val="lowerLetter"/>
      <w:lvlText w:val="%5"/>
      <w:lvlJc w:val="left"/>
      <w:pPr>
        <w:ind w:left="3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20AF96">
      <w:start w:val="1"/>
      <w:numFmt w:val="lowerRoman"/>
      <w:lvlText w:val="%6"/>
      <w:lvlJc w:val="left"/>
      <w:pPr>
        <w:ind w:left="4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2745E">
      <w:start w:val="1"/>
      <w:numFmt w:val="decimal"/>
      <w:lvlText w:val="%7"/>
      <w:lvlJc w:val="left"/>
      <w:pPr>
        <w:ind w:left="4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6E9124">
      <w:start w:val="1"/>
      <w:numFmt w:val="lowerLetter"/>
      <w:lvlText w:val="%8"/>
      <w:lvlJc w:val="left"/>
      <w:pPr>
        <w:ind w:left="5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2AEDF0">
      <w:start w:val="1"/>
      <w:numFmt w:val="lowerRoman"/>
      <w:lvlText w:val="%9"/>
      <w:lvlJc w:val="left"/>
      <w:pPr>
        <w:ind w:left="6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9159EF"/>
    <w:multiLevelType w:val="hybridMultilevel"/>
    <w:tmpl w:val="BEAC7692"/>
    <w:lvl w:ilvl="0" w:tplc="509A848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6271BE">
      <w:start w:val="1"/>
      <w:numFmt w:val="lowerLetter"/>
      <w:lvlText w:val="%2)"/>
      <w:lvlJc w:val="left"/>
      <w:pPr>
        <w:ind w:left="9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284E6">
      <w:start w:val="1"/>
      <w:numFmt w:val="lowerRoman"/>
      <w:lvlText w:val="%3"/>
      <w:lvlJc w:val="left"/>
      <w:pPr>
        <w:ind w:left="173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C7B64">
      <w:start w:val="1"/>
      <w:numFmt w:val="decimal"/>
      <w:lvlText w:val="%4"/>
      <w:lvlJc w:val="left"/>
      <w:pPr>
        <w:ind w:left="245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C50CE">
      <w:start w:val="1"/>
      <w:numFmt w:val="lowerLetter"/>
      <w:lvlText w:val="%5"/>
      <w:lvlJc w:val="left"/>
      <w:pPr>
        <w:ind w:left="317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48A6A6">
      <w:start w:val="1"/>
      <w:numFmt w:val="lowerRoman"/>
      <w:lvlText w:val="%6"/>
      <w:lvlJc w:val="left"/>
      <w:pPr>
        <w:ind w:left="389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213DA">
      <w:start w:val="1"/>
      <w:numFmt w:val="decimal"/>
      <w:lvlText w:val="%7"/>
      <w:lvlJc w:val="left"/>
      <w:pPr>
        <w:ind w:left="461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006DC">
      <w:start w:val="1"/>
      <w:numFmt w:val="lowerLetter"/>
      <w:lvlText w:val="%8"/>
      <w:lvlJc w:val="left"/>
      <w:pPr>
        <w:ind w:left="533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88EB6E">
      <w:start w:val="1"/>
      <w:numFmt w:val="lowerRoman"/>
      <w:lvlText w:val="%9"/>
      <w:lvlJc w:val="left"/>
      <w:pPr>
        <w:ind w:left="605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4618FB"/>
    <w:multiLevelType w:val="hybridMultilevel"/>
    <w:tmpl w:val="FE6E8B62"/>
    <w:lvl w:ilvl="0" w:tplc="93406232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C27E60">
      <w:start w:val="1"/>
      <w:numFmt w:val="lowerLetter"/>
      <w:lvlText w:val="%2."/>
      <w:lvlJc w:val="left"/>
      <w:pPr>
        <w:ind w:left="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7CE40E">
      <w:start w:val="1"/>
      <w:numFmt w:val="lowerRoman"/>
      <w:lvlText w:val="%3"/>
      <w:lvlJc w:val="left"/>
      <w:pPr>
        <w:ind w:left="1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8A40A4">
      <w:start w:val="1"/>
      <w:numFmt w:val="decimal"/>
      <w:lvlText w:val="%4"/>
      <w:lvlJc w:val="left"/>
      <w:pPr>
        <w:ind w:left="2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E2941E">
      <w:start w:val="1"/>
      <w:numFmt w:val="lowerLetter"/>
      <w:lvlText w:val="%5"/>
      <w:lvlJc w:val="left"/>
      <w:pPr>
        <w:ind w:left="3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AC4170">
      <w:start w:val="1"/>
      <w:numFmt w:val="lowerRoman"/>
      <w:lvlText w:val="%6"/>
      <w:lvlJc w:val="left"/>
      <w:pPr>
        <w:ind w:left="3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0CEB6">
      <w:start w:val="1"/>
      <w:numFmt w:val="decimal"/>
      <w:lvlText w:val="%7"/>
      <w:lvlJc w:val="left"/>
      <w:pPr>
        <w:ind w:left="4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32B732">
      <w:start w:val="1"/>
      <w:numFmt w:val="lowerLetter"/>
      <w:lvlText w:val="%8"/>
      <w:lvlJc w:val="left"/>
      <w:pPr>
        <w:ind w:left="5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2EAE4">
      <w:start w:val="1"/>
      <w:numFmt w:val="lowerRoman"/>
      <w:lvlText w:val="%9"/>
      <w:lvlJc w:val="left"/>
      <w:pPr>
        <w:ind w:left="5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DD4712"/>
    <w:multiLevelType w:val="hybridMultilevel"/>
    <w:tmpl w:val="93BCFF7E"/>
    <w:lvl w:ilvl="0" w:tplc="4EE8739E">
      <w:start w:val="1"/>
      <w:numFmt w:val="lowerLetter"/>
      <w:lvlText w:val="%1)"/>
      <w:lvlJc w:val="left"/>
      <w:pPr>
        <w:ind w:left="95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131D3"/>
    <w:multiLevelType w:val="hybridMultilevel"/>
    <w:tmpl w:val="6E7AD9E6"/>
    <w:lvl w:ilvl="0" w:tplc="0FAEC4E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AB930">
      <w:start w:val="1"/>
      <w:numFmt w:val="lowerLetter"/>
      <w:lvlText w:val="%2."/>
      <w:lvlJc w:val="left"/>
      <w:pPr>
        <w:ind w:left="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30F468">
      <w:start w:val="1"/>
      <w:numFmt w:val="lowerRoman"/>
      <w:lvlText w:val="%3"/>
      <w:lvlJc w:val="left"/>
      <w:pPr>
        <w:ind w:left="1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00434">
      <w:start w:val="1"/>
      <w:numFmt w:val="decimal"/>
      <w:lvlText w:val="%4"/>
      <w:lvlJc w:val="left"/>
      <w:pPr>
        <w:ind w:left="2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9681E6">
      <w:start w:val="1"/>
      <w:numFmt w:val="lowerLetter"/>
      <w:lvlText w:val="%5"/>
      <w:lvlJc w:val="left"/>
      <w:pPr>
        <w:ind w:left="3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DEFAFA">
      <w:start w:val="1"/>
      <w:numFmt w:val="lowerRoman"/>
      <w:lvlText w:val="%6"/>
      <w:lvlJc w:val="left"/>
      <w:pPr>
        <w:ind w:left="3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7DD4">
      <w:start w:val="1"/>
      <w:numFmt w:val="decimal"/>
      <w:lvlText w:val="%7"/>
      <w:lvlJc w:val="left"/>
      <w:pPr>
        <w:ind w:left="4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3A7226">
      <w:start w:val="1"/>
      <w:numFmt w:val="lowerLetter"/>
      <w:lvlText w:val="%8"/>
      <w:lvlJc w:val="left"/>
      <w:pPr>
        <w:ind w:left="5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3486C0">
      <w:start w:val="1"/>
      <w:numFmt w:val="lowerRoman"/>
      <w:lvlText w:val="%9"/>
      <w:lvlJc w:val="left"/>
      <w:pPr>
        <w:ind w:left="5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3239C0"/>
    <w:multiLevelType w:val="hybridMultilevel"/>
    <w:tmpl w:val="4E0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00FAA"/>
    <w:multiLevelType w:val="hybridMultilevel"/>
    <w:tmpl w:val="5E8ED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25334"/>
    <w:multiLevelType w:val="hybridMultilevel"/>
    <w:tmpl w:val="8CA89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33418"/>
    <w:multiLevelType w:val="hybridMultilevel"/>
    <w:tmpl w:val="278CAE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155E9"/>
    <w:multiLevelType w:val="hybridMultilevel"/>
    <w:tmpl w:val="5C0CAA9E"/>
    <w:lvl w:ilvl="0" w:tplc="CA2EFDF6">
      <w:start w:val="202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7"/>
  </w:num>
  <w:num w:numId="5">
    <w:abstractNumId w:val="0"/>
  </w:num>
  <w:num w:numId="6">
    <w:abstractNumId w:val="2"/>
  </w:num>
  <w:num w:numId="7">
    <w:abstractNumId w:val="1"/>
  </w:num>
  <w:num w:numId="8">
    <w:abstractNumId w:val="22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  <w:num w:numId="13">
    <w:abstractNumId w:val="18"/>
  </w:num>
  <w:num w:numId="14">
    <w:abstractNumId w:val="9"/>
  </w:num>
  <w:num w:numId="15">
    <w:abstractNumId w:val="19"/>
  </w:num>
  <w:num w:numId="16">
    <w:abstractNumId w:val="14"/>
  </w:num>
  <w:num w:numId="17">
    <w:abstractNumId w:val="5"/>
  </w:num>
  <w:num w:numId="18">
    <w:abstractNumId w:val="8"/>
  </w:num>
  <w:num w:numId="19">
    <w:abstractNumId w:val="12"/>
  </w:num>
  <w:num w:numId="20">
    <w:abstractNumId w:val="21"/>
  </w:num>
  <w:num w:numId="21">
    <w:abstractNumId w:val="1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xMDcxMDc3tjAyNjZU0lEKTi0uzszPAykwNK0FAOws8NgtAAAA"/>
  </w:docVars>
  <w:rsids>
    <w:rsidRoot w:val="00823641"/>
    <w:rsid w:val="00006F3A"/>
    <w:rsid w:val="000237A5"/>
    <w:rsid w:val="00030935"/>
    <w:rsid w:val="00073510"/>
    <w:rsid w:val="00076C63"/>
    <w:rsid w:val="000A4DFC"/>
    <w:rsid w:val="000B074D"/>
    <w:rsid w:val="00146B32"/>
    <w:rsid w:val="00163AE8"/>
    <w:rsid w:val="001713FA"/>
    <w:rsid w:val="00185C03"/>
    <w:rsid w:val="00192C78"/>
    <w:rsid w:val="001A0661"/>
    <w:rsid w:val="001B40A7"/>
    <w:rsid w:val="001C2EC6"/>
    <w:rsid w:val="001D45A9"/>
    <w:rsid w:val="001E152A"/>
    <w:rsid w:val="002018E0"/>
    <w:rsid w:val="0025608D"/>
    <w:rsid w:val="00261245"/>
    <w:rsid w:val="00274F75"/>
    <w:rsid w:val="002B06D2"/>
    <w:rsid w:val="002E0658"/>
    <w:rsid w:val="002E104C"/>
    <w:rsid w:val="00301329"/>
    <w:rsid w:val="003139FB"/>
    <w:rsid w:val="0034184A"/>
    <w:rsid w:val="00355652"/>
    <w:rsid w:val="00365685"/>
    <w:rsid w:val="003673A5"/>
    <w:rsid w:val="003801B6"/>
    <w:rsid w:val="00386BFB"/>
    <w:rsid w:val="003A0A8E"/>
    <w:rsid w:val="003A32F1"/>
    <w:rsid w:val="003C2E19"/>
    <w:rsid w:val="003E2BBF"/>
    <w:rsid w:val="00411105"/>
    <w:rsid w:val="00413086"/>
    <w:rsid w:val="00443B03"/>
    <w:rsid w:val="00456F50"/>
    <w:rsid w:val="004951BB"/>
    <w:rsid w:val="004D12DE"/>
    <w:rsid w:val="004D30F3"/>
    <w:rsid w:val="004E1674"/>
    <w:rsid w:val="00501E97"/>
    <w:rsid w:val="00550252"/>
    <w:rsid w:val="00551A70"/>
    <w:rsid w:val="0055548A"/>
    <w:rsid w:val="00556ACF"/>
    <w:rsid w:val="00562B76"/>
    <w:rsid w:val="00563AE7"/>
    <w:rsid w:val="00584E36"/>
    <w:rsid w:val="005B10BC"/>
    <w:rsid w:val="00601CB8"/>
    <w:rsid w:val="00603D2E"/>
    <w:rsid w:val="0061088B"/>
    <w:rsid w:val="00615AA4"/>
    <w:rsid w:val="0062538B"/>
    <w:rsid w:val="00627AF8"/>
    <w:rsid w:val="00665D52"/>
    <w:rsid w:val="00672AB3"/>
    <w:rsid w:val="006A0CC2"/>
    <w:rsid w:val="006A2890"/>
    <w:rsid w:val="006B0C13"/>
    <w:rsid w:val="006B363F"/>
    <w:rsid w:val="006C0DD9"/>
    <w:rsid w:val="006D42FC"/>
    <w:rsid w:val="006D7645"/>
    <w:rsid w:val="007343D7"/>
    <w:rsid w:val="00746ABD"/>
    <w:rsid w:val="007817AF"/>
    <w:rsid w:val="00794787"/>
    <w:rsid w:val="007E0EC1"/>
    <w:rsid w:val="007E4AF6"/>
    <w:rsid w:val="00823641"/>
    <w:rsid w:val="0083421B"/>
    <w:rsid w:val="00843969"/>
    <w:rsid w:val="00871B6B"/>
    <w:rsid w:val="0088394F"/>
    <w:rsid w:val="00894DBF"/>
    <w:rsid w:val="008958C8"/>
    <w:rsid w:val="008A5CA5"/>
    <w:rsid w:val="008D7719"/>
    <w:rsid w:val="008F2A2F"/>
    <w:rsid w:val="00921540"/>
    <w:rsid w:val="00943912"/>
    <w:rsid w:val="00961604"/>
    <w:rsid w:val="00966401"/>
    <w:rsid w:val="00971827"/>
    <w:rsid w:val="009720CE"/>
    <w:rsid w:val="009758CD"/>
    <w:rsid w:val="00981C76"/>
    <w:rsid w:val="00983D05"/>
    <w:rsid w:val="00994217"/>
    <w:rsid w:val="009D2596"/>
    <w:rsid w:val="009D347B"/>
    <w:rsid w:val="009E3BF8"/>
    <w:rsid w:val="00A1247E"/>
    <w:rsid w:val="00A36A26"/>
    <w:rsid w:val="00A46C56"/>
    <w:rsid w:val="00A478F5"/>
    <w:rsid w:val="00A53EE9"/>
    <w:rsid w:val="00A6357F"/>
    <w:rsid w:val="00A7267F"/>
    <w:rsid w:val="00A77BDD"/>
    <w:rsid w:val="00A80BD1"/>
    <w:rsid w:val="00A848BC"/>
    <w:rsid w:val="00AA1C51"/>
    <w:rsid w:val="00AE7178"/>
    <w:rsid w:val="00AF3D98"/>
    <w:rsid w:val="00B142A4"/>
    <w:rsid w:val="00B17BDD"/>
    <w:rsid w:val="00B2082E"/>
    <w:rsid w:val="00B64E4A"/>
    <w:rsid w:val="00B7169D"/>
    <w:rsid w:val="00B837FD"/>
    <w:rsid w:val="00C035B5"/>
    <w:rsid w:val="00C17D81"/>
    <w:rsid w:val="00C2235B"/>
    <w:rsid w:val="00C52A01"/>
    <w:rsid w:val="00C57EF5"/>
    <w:rsid w:val="00C627B1"/>
    <w:rsid w:val="00C77BF0"/>
    <w:rsid w:val="00CA192B"/>
    <w:rsid w:val="00CA1BDB"/>
    <w:rsid w:val="00CA25E6"/>
    <w:rsid w:val="00CB4798"/>
    <w:rsid w:val="00CB5AF9"/>
    <w:rsid w:val="00CB736A"/>
    <w:rsid w:val="00CF5EAD"/>
    <w:rsid w:val="00D0482C"/>
    <w:rsid w:val="00D162C6"/>
    <w:rsid w:val="00D763D3"/>
    <w:rsid w:val="00DA2F61"/>
    <w:rsid w:val="00DA4BB1"/>
    <w:rsid w:val="00DB6CE0"/>
    <w:rsid w:val="00DC4472"/>
    <w:rsid w:val="00DC7158"/>
    <w:rsid w:val="00E0041E"/>
    <w:rsid w:val="00E360C7"/>
    <w:rsid w:val="00E751D4"/>
    <w:rsid w:val="00E810FE"/>
    <w:rsid w:val="00E8441A"/>
    <w:rsid w:val="00E9176A"/>
    <w:rsid w:val="00E97EBD"/>
    <w:rsid w:val="00EB1003"/>
    <w:rsid w:val="00EC522F"/>
    <w:rsid w:val="00F0749D"/>
    <w:rsid w:val="00F35D49"/>
    <w:rsid w:val="00F52E43"/>
    <w:rsid w:val="00F62B3F"/>
    <w:rsid w:val="00F95135"/>
    <w:rsid w:val="00F9683F"/>
    <w:rsid w:val="00FB7844"/>
    <w:rsid w:val="00FC2DE6"/>
    <w:rsid w:val="00FC7FC9"/>
    <w:rsid w:val="00FE4500"/>
    <w:rsid w:val="00FE7CA8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24C0"/>
  <w15:docId w15:val="{4222ED78-DA30-4D71-AF0B-427E8A74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56" w:lineRule="auto"/>
      <w:ind w:left="10" w:right="2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6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76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paragraph" w:styleId="Prrafodelista">
    <w:name w:val="List Paragraph"/>
    <w:basedOn w:val="Normal"/>
    <w:uiPriority w:val="34"/>
    <w:qFormat/>
    <w:rsid w:val="00DA4BB1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Hipervnculo">
    <w:name w:val="Hyperlink"/>
    <w:basedOn w:val="Fuentedeprrafopredeter"/>
    <w:uiPriority w:val="99"/>
    <w:unhideWhenUsed/>
    <w:rsid w:val="00A77B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BD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3B03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3125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3125"/>
    <w:rPr>
      <w:rFonts w:ascii="Cambria" w:eastAsia="Cambria" w:hAnsi="Cambria" w:cs="Cambria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3125"/>
    <w:rPr>
      <w:vertAlign w:val="superscript"/>
    </w:rPr>
  </w:style>
  <w:style w:type="paragraph" w:customStyle="1" w:styleId="MATLABCode">
    <w:name w:val="MATLAB Code"/>
    <w:basedOn w:val="Normal"/>
    <w:link w:val="MATLABCodeCar"/>
    <w:rsid w:val="00EB100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  <w:ind w:left="0" w:right="0" w:firstLine="0"/>
      <w:jc w:val="left"/>
    </w:pPr>
    <w:rPr>
      <w:rFonts w:ascii="Lucida Console" w:eastAsia="Calibri" w:hAnsi="Lucida Console" w:cs="Arial"/>
      <w:noProof/>
      <w:color w:val="auto"/>
      <w:sz w:val="16"/>
    </w:rPr>
  </w:style>
  <w:style w:type="character" w:customStyle="1" w:styleId="MATLABCodeCar">
    <w:name w:val="MATLAB Code Car"/>
    <w:link w:val="MATLABCode"/>
    <w:rsid w:val="00EB1003"/>
    <w:rPr>
      <w:rFonts w:ascii="Lucida Console" w:eastAsia="Calibri" w:hAnsi="Lucida Console" w:cs="Arial"/>
      <w:noProof/>
      <w:sz w:val="16"/>
      <w:shd w:val="clear" w:color="auto" w:fill="F3F3F3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2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20C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uentedeprrafopredeter"/>
    <w:rsid w:val="009720CE"/>
  </w:style>
  <w:style w:type="character" w:customStyle="1" w:styleId="string">
    <w:name w:val="string"/>
    <w:basedOn w:val="Fuentedeprrafopredeter"/>
    <w:rsid w:val="009720CE"/>
  </w:style>
  <w:style w:type="character" w:customStyle="1" w:styleId="keyword">
    <w:name w:val="keyword"/>
    <w:basedOn w:val="Fuentedeprrafopredeter"/>
    <w:rsid w:val="0018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pata@uniandes.edu.co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formaciondemercados.corficolombiana.com/documents/38211/0/Perspectiva%20Sectorial%20Petroleo.pdf/5088fc4c-d13f-c8cd-22dd-c37740c2f41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AA5D8-BA6D-43E5-B8EF-C51606B1F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1728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Submacro</dc:creator>
  <cp:keywords/>
  <cp:lastModifiedBy>Steven  Zapata Alvarez</cp:lastModifiedBy>
  <cp:revision>5</cp:revision>
  <cp:lastPrinted>2022-03-28T04:23:00Z</cp:lastPrinted>
  <dcterms:created xsi:type="dcterms:W3CDTF">2022-03-28T04:21:00Z</dcterms:created>
  <dcterms:modified xsi:type="dcterms:W3CDTF">2022-03-28T04:55:00Z</dcterms:modified>
</cp:coreProperties>
</file>